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37" w:rsidRPr="00D545E2" w:rsidRDefault="004F5AFE" w:rsidP="005B23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5E2">
        <w:rPr>
          <w:rFonts w:ascii="Times New Roman" w:hAnsi="Times New Roman" w:cs="Times New Roman"/>
          <w:b/>
          <w:sz w:val="28"/>
          <w:szCs w:val="28"/>
        </w:rPr>
        <w:t xml:space="preserve">Гражданско-патриотическая деятельность, как составляющая системы патриотического воспитания </w:t>
      </w:r>
    </w:p>
    <w:p w:rsidR="00E057D1" w:rsidRPr="00C41E15" w:rsidRDefault="00C41E15" w:rsidP="00E057D1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C41E15">
        <w:rPr>
          <w:rFonts w:ascii="Times New Roman" w:hAnsi="Times New Roman" w:cs="Times New Roman"/>
          <w:szCs w:val="28"/>
        </w:rPr>
        <w:t>К.П. Осадчук</w:t>
      </w:r>
    </w:p>
    <w:p w:rsidR="00C41E15" w:rsidRDefault="00C41E15" w:rsidP="00E057D1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C41E15">
        <w:rPr>
          <w:rFonts w:ascii="Times New Roman" w:hAnsi="Times New Roman" w:cs="Times New Roman"/>
          <w:szCs w:val="28"/>
        </w:rPr>
        <w:t>методист центра патриотического воспитания ГБОУДО ОЦВВР</w:t>
      </w:r>
    </w:p>
    <w:p w:rsidR="00C41E15" w:rsidRPr="00C41E15" w:rsidRDefault="00C41E15" w:rsidP="00E057D1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462651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Идея воспитания патриотизма и гражданственности у детей стала сегодня задачей государственной важности.  </w:t>
      </w:r>
      <w:proofErr w:type="gramStart"/>
      <w:r w:rsidR="00DE430C" w:rsidRPr="00D545E2">
        <w:rPr>
          <w:rFonts w:ascii="Times New Roman" w:eastAsia="Times New Roman" w:hAnsi="Times New Roman" w:cs="Times New Roman"/>
          <w:sz w:val="28"/>
          <w:szCs w:val="28"/>
        </w:rPr>
        <w:t>Еще в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 проекте Национальной доктрины образования в Российской Федерации на период до 2010 года подчёркива</w:t>
      </w:r>
      <w:r w:rsidR="00DE430C" w:rsidRPr="00D545E2">
        <w:rPr>
          <w:rFonts w:ascii="Times New Roman" w:eastAsia="Times New Roman" w:hAnsi="Times New Roman" w:cs="Times New Roman"/>
          <w:sz w:val="28"/>
          <w:szCs w:val="28"/>
        </w:rPr>
        <w:t>лось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, что «система образования призвана обеспечить воспитание патриотов России, граждан правового демократического, социального государства, уважающих права и свободы личности, обладающих высокой нравственностью и проявляющих национальную и религиозную терпимость», т.е.  под патриотическим воспитанием понимается постепенное и неуклонное формирование у граждан высокого патриотического сознания, чувства верности своему</w:t>
      </w:r>
      <w:proofErr w:type="gramEnd"/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 Отечеству, готовности к выполнению гражданского долга и конституционных обязанностей по защите Родины.</w:t>
      </w:r>
      <w:r w:rsidR="00DE430C" w:rsidRPr="00D545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C50" w:rsidRPr="00D545E2">
        <w:rPr>
          <w:rFonts w:ascii="Times New Roman" w:eastAsia="Times New Roman" w:hAnsi="Times New Roman" w:cs="Times New Roman"/>
          <w:sz w:val="28"/>
          <w:szCs w:val="28"/>
        </w:rPr>
        <w:t>Государственная программа</w:t>
      </w:r>
      <w:r w:rsidR="00DE430C" w:rsidRPr="00D545E2">
        <w:rPr>
          <w:rFonts w:ascii="Times New Roman" w:eastAsia="Times New Roman" w:hAnsi="Times New Roman" w:cs="Times New Roman"/>
          <w:sz w:val="28"/>
          <w:szCs w:val="28"/>
        </w:rPr>
        <w:t xml:space="preserve"> «Патриотическое воспитание граждан Российской Федерации на 2016-2020 годы»</w:t>
      </w:r>
      <w:r w:rsidR="00E35C50" w:rsidRPr="00D545E2">
        <w:rPr>
          <w:rFonts w:ascii="Times New Roman" w:eastAsia="Times New Roman" w:hAnsi="Times New Roman" w:cs="Times New Roman"/>
          <w:sz w:val="28"/>
          <w:szCs w:val="28"/>
        </w:rPr>
        <w:t xml:space="preserve"> подготовлена на основе накопленных</w:t>
      </w:r>
      <w:r w:rsidR="00CE70BC" w:rsidRPr="00D545E2">
        <w:rPr>
          <w:rFonts w:ascii="Times New Roman" w:eastAsia="Times New Roman" w:hAnsi="Times New Roman" w:cs="Times New Roman"/>
          <w:sz w:val="28"/>
          <w:szCs w:val="28"/>
        </w:rPr>
        <w:t xml:space="preserve"> знаний, опыта и традиций патриотического воспитания граждан с учетом важности обеспечения российской гра</w:t>
      </w:r>
      <w:r w:rsidR="00A62769" w:rsidRPr="00D545E2">
        <w:rPr>
          <w:rFonts w:ascii="Times New Roman" w:eastAsia="Times New Roman" w:hAnsi="Times New Roman" w:cs="Times New Roman"/>
          <w:sz w:val="28"/>
          <w:szCs w:val="28"/>
        </w:rPr>
        <w:t>жданской идентичности, непрерывности воспитательного процесса</w:t>
      </w:r>
      <w:r w:rsidR="000B7047" w:rsidRPr="00D545E2">
        <w:rPr>
          <w:rFonts w:ascii="Times New Roman" w:eastAsia="Times New Roman" w:hAnsi="Times New Roman" w:cs="Times New Roman"/>
          <w:sz w:val="28"/>
          <w:szCs w:val="28"/>
        </w:rPr>
        <w:t>, направленного на формирование российского патриотического сознания в сложных условиях экономического и геополитического соперничества.</w:t>
      </w:r>
    </w:p>
    <w:p w:rsidR="003D5D40" w:rsidRPr="00D545E2" w:rsidRDefault="00462651" w:rsidP="00B679D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Программа ориентирована на все социальные слои и возрастные группы граждан при сохранении приоритета патриотического воспитания детей и молодежи.</w:t>
      </w:r>
      <w:r w:rsidR="00CE70BC" w:rsidRPr="00D545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6534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Понятие «патри</w:t>
      </w:r>
      <w:r w:rsidR="0004388E" w:rsidRPr="00D545E2">
        <w:rPr>
          <w:rFonts w:ascii="Times New Roman" w:eastAsia="Times New Roman" w:hAnsi="Times New Roman" w:cs="Times New Roman"/>
          <w:sz w:val="28"/>
          <w:szCs w:val="28"/>
        </w:rPr>
        <w:t xml:space="preserve">отизм» многогранно. Патриотизм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– это и любовь к Родине, преданность своему Отечеству, стремление служить его интересам и готовность жертвовать собой, защищая его, гордость за свой народ. Это и любовь к родным местам, своей семье, ощущение своей неразрывной связи с окружающим миром, желание сохранять и приумножить богатство своей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lastRenderedPageBreak/>
        <w:t>страны. На личностном уровне патриотизм выступает как важнейшая устойчивая характеристика человека, выражающаяся в его мировоззрении, нравственных идеалах, нормах поведения.</w:t>
      </w:r>
    </w:p>
    <w:p w:rsidR="00B26534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gramStart"/>
      <w:r w:rsidR="00B679D8" w:rsidRPr="00D545E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 должно вырабатываться чувство гордости за свою Родину и свой народ, уважение к его великим свершениям и достойным страницам прошлого. Многое требуется от школы: ее роль в этом плане невозможно переоценить.</w:t>
      </w:r>
    </w:p>
    <w:p w:rsidR="00275F46" w:rsidRPr="00D545E2" w:rsidRDefault="00C90712" w:rsidP="00AD14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Патриотическое воспитание в образовательной организации играет основополагающую роль в становлении высоконравственной личности; человека с твердой социальной позицие</w:t>
      </w:r>
      <w:r w:rsidR="0004388E"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й, истинного гражданина России. </w:t>
      </w: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Патриотизм, как достояние личности, характеризуется гордостью и преданностью своей Родине, уважением к русской истории, языку, социально-активной деятельностью на благо Родины, а также готовностью защищать Россию, служить в армии.</w:t>
      </w:r>
    </w:p>
    <w:p w:rsidR="00275F46" w:rsidRPr="00D545E2" w:rsidRDefault="00C90712" w:rsidP="00AD14DF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4F2A00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b/>
          <w:color w:val="4F2A00"/>
          <w:sz w:val="28"/>
          <w:szCs w:val="28"/>
        </w:rPr>
        <w:t>Направления и формы патриотического воспитания подростков</w:t>
      </w:r>
    </w:p>
    <w:p w:rsidR="00C90712" w:rsidRPr="00D545E2" w:rsidRDefault="00C90712" w:rsidP="00C9071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Патриотическое воспитание школьников направлено на создание условий для становления и развития патриотических черт, установок обучающегося; готовности к активной гражданской деятельности. Перед образовательным</w:t>
      </w:r>
      <w:r w:rsidR="00275F46"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и</w:t>
      </w: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275F46"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организациями</w:t>
      </w: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стоят следующие задачи:</w:t>
      </w:r>
    </w:p>
    <w:p w:rsidR="00C90712" w:rsidRPr="00D545E2" w:rsidRDefault="00C90712" w:rsidP="00C9071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формирование патриотического мировоззрения учащихся;</w:t>
      </w:r>
    </w:p>
    <w:p w:rsidR="00C90712" w:rsidRPr="00D545E2" w:rsidRDefault="00C90712" w:rsidP="00C9071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развитие национального, гражданского самосознания школьников;</w:t>
      </w:r>
    </w:p>
    <w:p w:rsidR="00C90712" w:rsidRPr="00D545E2" w:rsidRDefault="00C90712" w:rsidP="00C9071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создание педагогических ситуаций, направленных на формирование готовности к защите Родины (конкурсы, сборы, спортивные соревнования);</w:t>
      </w:r>
    </w:p>
    <w:p w:rsidR="00C90712" w:rsidRPr="00D545E2" w:rsidRDefault="00C90712" w:rsidP="00C9071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разработка, проведение практической деятельности, направленной на развитие патриотизма.</w:t>
      </w:r>
    </w:p>
    <w:p w:rsidR="00C90712" w:rsidRPr="00D545E2" w:rsidRDefault="00C90712" w:rsidP="00C9071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Можно заставить подростка решить задачу или выучить правило. Но возможно ли заставить любить страну, в которой он живёт? Однозначно, нет. Способам развития этого чувства посвящено множество материалов по </w:t>
      </w: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lastRenderedPageBreak/>
        <w:t>патриотическому воспитанию школьников. Они объединяют несколько направлений:</w:t>
      </w:r>
    </w:p>
    <w:p w:rsidR="00C90712" w:rsidRPr="00D545E2" w:rsidRDefault="00C90712" w:rsidP="00C9071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Историко-краеведческое направление - включает освоение истории края. Знакомство с прошлым родного города, интересными фактами. Просмотр старых фотографий, видеозаписей пробуждают интерес к прошлому и гордость за родной город. Сюда относятся музейные уроки, вахты памяти, встречи с ветеранами, поисковые работы.</w:t>
      </w:r>
    </w:p>
    <w:p w:rsidR="00C90712" w:rsidRPr="00D545E2" w:rsidRDefault="00C90712" w:rsidP="00C9071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Эстетическое направление - изучение творчества писателей, музыкантов, художников-земляков, что прививает школьникам художественный вкус. Это литературные вечера, встречи, походы </w:t>
      </w:r>
      <w:r w:rsidR="0004388E"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в галереи и музеи, смотры строя</w:t>
      </w: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песни, а также праздники народного фольклора.</w:t>
      </w:r>
    </w:p>
    <w:p w:rsidR="00C90712" w:rsidRPr="00D545E2" w:rsidRDefault="00C90712" w:rsidP="00C9071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Экологическое направление воспитывает аккуратное отношение к природе. Это выставки поделок из цветов, овощей, фруктов, озеленение пришкольной территории, изготовление скворечников, турпоходы и др.</w:t>
      </w:r>
    </w:p>
    <w:p w:rsidR="00C90712" w:rsidRPr="00D545E2" w:rsidRDefault="00C90712" w:rsidP="00C9071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Предметное направление. В ФГОС заложены цели гражданско-патриотического воспитания подростков. Это направление подразумевает изучение наук социальной направленности: истории, обществознания, основ правоведения, а также создание на основе изученного стендов патриотической тематики.</w:t>
      </w:r>
    </w:p>
    <w:p w:rsidR="00C90712" w:rsidRPr="00D545E2" w:rsidRDefault="00C90712" w:rsidP="00C9071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Патриотическое воспитание подростков предполагает несколько форм:</w:t>
      </w:r>
    </w:p>
    <w:p w:rsidR="00C90712" w:rsidRPr="00D545E2" w:rsidRDefault="00C90712" w:rsidP="00C9071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Побуждение. Увлечение </w:t>
      </w:r>
      <w:proofErr w:type="gramStart"/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обучающихся</w:t>
      </w:r>
      <w:proofErr w:type="gramEnd"/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творческим проектом, театральной постановкой и др.</w:t>
      </w:r>
    </w:p>
    <w:p w:rsidR="00C90712" w:rsidRPr="00D545E2" w:rsidRDefault="00C90712" w:rsidP="00C9071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Убеждение. В 6 – 11 классах ученики принимают позицию полноправных участников образовательного процесса, продуктивными будут дискуссии, споры. Учащиеся тренируются отстаивать свою позицию.</w:t>
      </w:r>
    </w:p>
    <w:p w:rsidR="00C90712" w:rsidRPr="00D545E2" w:rsidRDefault="00C90712" w:rsidP="00C9071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Приучение. Обеспечение коллективной занятости путем проведения соревнований, конкурсов, командных игры.</w:t>
      </w:r>
    </w:p>
    <w:p w:rsidR="00C90712" w:rsidRPr="00D545E2" w:rsidRDefault="00C90712" w:rsidP="00C9071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Подростковый возраст – время открытий, формирования собственной системы убеждений и взглядов. Патриотическое воспитание в школе (основной и средней) отличается уже осознанным отношением и зрелостью </w:t>
      </w: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lastRenderedPageBreak/>
        <w:t>школьников в восприятии понятий патриотизма. Именно на этом возрастном этапе происходит становление активной гражданской позиции. Для патриотического воспитания у подростков правильных ценностных ориентиров значимы их участие в проектной деятельности, проблемно-ценностное общение с представителями других поколений, патриотические конкурсы, интеллектуальные соревнования и игры.</w:t>
      </w:r>
    </w:p>
    <w:p w:rsidR="00C90712" w:rsidRPr="00D545E2" w:rsidRDefault="00C90712" w:rsidP="00C9071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color w:val="212121"/>
          <w:sz w:val="28"/>
          <w:szCs w:val="28"/>
        </w:rPr>
        <w:t>Для учащихся старших классов актуальны такие формы патриотического воспитания подростков, как диспуты, круглые столы, форумы, обсуждение ситуаций с острой социальной проблематикой.</w:t>
      </w:r>
    </w:p>
    <w:p w:rsidR="005E5260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Структурными звеньями патриотического воспитания являются  следующие направления</w:t>
      </w:r>
      <w:r w:rsidR="005E5260" w:rsidRPr="00D545E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26534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Краеведение и поисковая деятельность</w:t>
      </w:r>
      <w:r w:rsidR="00D545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направлена на освоение детьми и подростками традиционной культуры своего народа, развитие творческой деятельности по ее возрождению, сохранению и развитию через изучение народных обычаев, традиций, ремесел и т.д. Эта работа проводится как заместителями директоров по ВР, классными руководителями, так и работниками музеев.</w:t>
      </w:r>
    </w:p>
    <w:p w:rsidR="00B26534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Культурно-массовая работа  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прививает художественный  вкус, потребность в общении с искусством, изучение произведений и творчества местных писателей и поэтов, воспитывает музыкальную культуру).</w:t>
      </w:r>
    </w:p>
    <w:p w:rsidR="00B26534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545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Спортивно-туристическое</w:t>
      </w:r>
      <w:r w:rsidR="00D545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воспитывает потребность в изучении истории родного края, села, района, области («100 классных проектов»), в изучении шедевров народной и мировой культуры в общении со сверстниками других городов, регионов, воспитывает грамотного зрителя, умеющего отличить высокохудожественные образы традиционной и современной Российской культуры от низкопробных, возрождает  и развивает  народные спортивные игры, воспитывает здоровое спортивное соперничество между детьми и коллективами.</w:t>
      </w:r>
      <w:proofErr w:type="gramEnd"/>
    </w:p>
    <w:p w:rsidR="00673EBA" w:rsidRPr="00D545E2" w:rsidRDefault="00B26534" w:rsidP="00673E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Военно-патриотическое 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="00673EBA" w:rsidRPr="00D545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предусматривает</w:t>
      </w:r>
      <w:r w:rsidR="00673EBA" w:rsidRPr="00D545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>воспитание любви и уважения к людям старшего поколения, участн</w:t>
      </w:r>
      <w:r w:rsidR="00673EBA" w:rsidRPr="00D545E2">
        <w:rPr>
          <w:rFonts w:ascii="Times New Roman" w:eastAsia="Times New Roman" w:hAnsi="Times New Roman" w:cs="Times New Roman"/>
          <w:sz w:val="28"/>
          <w:szCs w:val="28"/>
        </w:rPr>
        <w:t>икам ВОВ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45E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локальных конфликтов, интереса к историческому прошлому нашей Родины, чувства долга, ответственности, готовности к защите Отечества. </w:t>
      </w:r>
    </w:p>
    <w:p w:rsidR="00B26534" w:rsidRPr="00D545E2" w:rsidRDefault="006D1871" w:rsidP="00AB72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Традиционные мероприятия</w:t>
      </w:r>
      <w:r w:rsidR="00673EBA" w:rsidRPr="00D545E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3EBA" w:rsidRPr="00D545E2" w:rsidRDefault="00AB7220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Акция «Памятник» (уборка территории памятников Победы);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Акция «Весенняя неделя добра» (помощь ветеранам, инвалидам ВОВ, труженикам тыла в уборке квартир, дворов, огородов);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Акция «Аллея памяти» (Посадка саженцев при участии выпускников школ и ветеранов ВОВ);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«Уроки мужества» – классные часы с приглашением ветеранов, инвалидов ВОВ, тружеников тыла, участников локальных войн; беседы о ВОВ;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Выпуск газет, «боевых листков, посвященных Дню победы;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Выставка рисунков по ВОВ;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Проведение выставок и обзоров книг по военной тематике;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Поздравление открытками и поделками ветеранов ВОВ, тружеников тыла, участников локальных войн с Днем победы;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Праздничные концерты (совместно с учреждениями культуры), посвященные Дню победы;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Митинг, посвященные Дню победы;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Вахта памяти;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Поисковая работа: выпуск альбомов «Герои моего села», «Труженики тыла» и др. по итогам поисковой работы за год;</w:t>
      </w:r>
    </w:p>
    <w:p w:rsidR="00B26534" w:rsidRPr="00D545E2" w:rsidRDefault="00B26534" w:rsidP="00B2653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Военно-спортивная игра «Зарница»;</w:t>
      </w:r>
    </w:p>
    <w:p w:rsidR="005E5260" w:rsidRPr="00D545E2" w:rsidRDefault="00FB5EAC" w:rsidP="005E52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Координация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по реализации мероприятий патриотической направленности осуществляет</w:t>
      </w:r>
      <w:r w:rsidR="006926F2" w:rsidRPr="00D545E2">
        <w:rPr>
          <w:rFonts w:ascii="Times New Roman" w:eastAsia="Times New Roman" w:hAnsi="Times New Roman" w:cs="Times New Roman"/>
          <w:sz w:val="28"/>
          <w:szCs w:val="28"/>
        </w:rPr>
        <w:t>ся через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t xml:space="preserve"> метод</w:t>
      </w:r>
      <w:r w:rsidR="006926F2" w:rsidRPr="00D545E2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t>бъединение заместителей директоров по воспитательной работе через классных руководителей, уч</w:t>
      </w:r>
      <w:r w:rsidR="006926F2" w:rsidRPr="00D545E2">
        <w:rPr>
          <w:rFonts w:ascii="Times New Roman" w:eastAsia="Times New Roman" w:hAnsi="Times New Roman" w:cs="Times New Roman"/>
          <w:sz w:val="28"/>
          <w:szCs w:val="28"/>
        </w:rPr>
        <w:t>ителей-предметников, ученическое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самоуправление, музеи</w:t>
      </w:r>
      <w:r w:rsidR="006926F2" w:rsidRPr="00D545E2">
        <w:rPr>
          <w:rFonts w:ascii="Times New Roman" w:eastAsia="Times New Roman" w:hAnsi="Times New Roman" w:cs="Times New Roman"/>
          <w:sz w:val="28"/>
          <w:szCs w:val="28"/>
        </w:rPr>
        <w:t xml:space="preserve"> и музейные комнаты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t>, учреждения дополнительного образования, родителей, т.к. именно семья является первой ступенькой формирования патриотизма</w:t>
      </w:r>
      <w:r w:rsidR="005E5260" w:rsidRPr="00D545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6534" w:rsidRPr="00D545E2" w:rsidRDefault="00BC6394" w:rsidP="005E52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lastRenderedPageBreak/>
        <w:t>Академик Дмитрий Сергеевич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t xml:space="preserve"> Лихачёв писал: «Я придерживаюсь того взгляда, что любовь к Родине начинается с любви к своей семье, своему дому, к своей школе! Она постепенно растет. С возрастом она становится также любовью к своему городу, к своему селу, к родной природе, к своим землякам, а созрев, становится сознательной и крепкой до самой смерти, любовью к своей … стране и её народу. Нельзя перескочить через какое-либо звено этого процесса и очень трудно скрепить вновь всю цепь, когда что-нибудь в ней выпало или, больше того, отсутствовало с самого начала». </w:t>
      </w:r>
      <w:r w:rsidR="00B26534" w:rsidRPr="00D545E2">
        <w:rPr>
          <w:rFonts w:ascii="Times New Roman" w:eastAsia="Times New Roman" w:hAnsi="Times New Roman" w:cs="Times New Roman"/>
          <w:sz w:val="28"/>
          <w:szCs w:val="28"/>
        </w:rPr>
        <w:br/>
        <w:t>Патриотическое воспитание – сложный педагогический процесс, который со временем поможет: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повысить патриотическое сознание, нравственные и этические ориентиры;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раскрыть понимание истинного патриотизма;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избавиться от равнодушия, жестокости, эгоизма;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повысить престиж военной службы в Вооружённых Силах Российской Федерации;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сформировать стойкую патриотическую позицию;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повысить потребность в духовном обогащении;</w:t>
      </w:r>
    </w:p>
    <w:p w:rsidR="00B26534" w:rsidRPr="00D545E2" w:rsidRDefault="00B26534" w:rsidP="00B26534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воспитать уважение к труду, человеку труда.</w:t>
      </w:r>
    </w:p>
    <w:p w:rsidR="00B26534" w:rsidRPr="00D545E2" w:rsidRDefault="00B26534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  является тем институтом, который вводит молодых граждан в мир нашего отечества и, чтобы этот мир продолжал своё существование, необходимо не прерывать традиций. В настоящее время эта работа актуальна и особенно трудна, т. к. требует большого такта и терпения.</w:t>
      </w:r>
    </w:p>
    <w:p w:rsidR="00AD14DF" w:rsidRPr="00D545E2" w:rsidRDefault="00AD14DF" w:rsidP="00B265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45E2"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E65C2B" w:rsidRPr="00D545E2" w:rsidRDefault="001031D9" w:rsidP="00D545E2">
      <w:pPr>
        <w:pStyle w:val="a3"/>
        <w:numPr>
          <w:ilvl w:val="0"/>
          <w:numId w:val="9"/>
        </w:numPr>
        <w:shd w:val="clear" w:color="auto" w:fill="FFFFFF"/>
        <w:spacing w:before="44" w:after="44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Воронова Е.А. Воспитательная работа в современной школе: советы опытного педагога /Е.А.Воронова. -Ростов </w:t>
      </w:r>
      <w:proofErr w:type="spellStart"/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spellEnd"/>
      <w:proofErr w:type="gramStart"/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/Д</w:t>
      </w:r>
      <w:proofErr w:type="gramEnd"/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>: Феникс, 2009.-404 с.</w:t>
      </w:r>
    </w:p>
    <w:p w:rsidR="001031D9" w:rsidRPr="00D545E2" w:rsidRDefault="001031D9" w:rsidP="00D545E2">
      <w:pPr>
        <w:pStyle w:val="a3"/>
        <w:numPr>
          <w:ilvl w:val="0"/>
          <w:numId w:val="9"/>
        </w:numPr>
        <w:shd w:val="clear" w:color="auto" w:fill="FFFFFF"/>
        <w:spacing w:before="44" w:after="44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> Ефремова Г. Патриотическое воспитание школьников // Воспитание школьников-2005 № 8-С 17.</w:t>
      </w:r>
    </w:p>
    <w:p w:rsidR="001031D9" w:rsidRPr="00D545E2" w:rsidRDefault="00D545E2" w:rsidP="00D545E2">
      <w:pPr>
        <w:pStyle w:val="a3"/>
        <w:numPr>
          <w:ilvl w:val="0"/>
          <w:numId w:val="9"/>
        </w:numPr>
        <w:shd w:val="clear" w:color="auto" w:fill="FFFFFF"/>
        <w:spacing w:before="44" w:after="44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Любовь моя-моя Россия! [Электронный ресурс]. – Режим </w:t>
      </w:r>
      <w:proofErr w:type="spellStart"/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>доступа:</w:t>
      </w:r>
      <w:hyperlink r:id="rId5" w:history="1">
        <w:r w:rsidRPr="00D545E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</w:t>
        </w:r>
        <w:proofErr w:type="spellEnd"/>
        <w:r w:rsidRPr="00D545E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://</w:t>
        </w:r>
        <w:proofErr w:type="spellStart"/>
        <w:r w:rsidRPr="00D545E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a.farit.ru</w:t>
        </w:r>
        <w:proofErr w:type="spellEnd"/>
        <w:r w:rsidRPr="00D545E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/</w:t>
        </w:r>
        <w:proofErr w:type="spellStart"/>
        <w:r w:rsidRPr="00D545E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i</w:t>
        </w:r>
        <w:proofErr w:type="spellEnd"/>
        <w:r w:rsidRPr="00D545E2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/t-139958.html</w:t>
        </w:r>
      </w:hyperlink>
      <w:r w:rsidRPr="00D545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057D1" w:rsidRPr="00D545E2" w:rsidRDefault="00E057D1" w:rsidP="00E057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E057D1" w:rsidRPr="00D545E2" w:rsidSect="001D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383"/>
    <w:multiLevelType w:val="multilevel"/>
    <w:tmpl w:val="6E20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E1768E"/>
    <w:multiLevelType w:val="multilevel"/>
    <w:tmpl w:val="ED4E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B7655"/>
    <w:multiLevelType w:val="hybridMultilevel"/>
    <w:tmpl w:val="E2E867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495156"/>
    <w:multiLevelType w:val="multilevel"/>
    <w:tmpl w:val="0AAC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FF2C43"/>
    <w:multiLevelType w:val="multilevel"/>
    <w:tmpl w:val="727A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A97411"/>
    <w:multiLevelType w:val="multilevel"/>
    <w:tmpl w:val="0A90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481407"/>
    <w:multiLevelType w:val="multilevel"/>
    <w:tmpl w:val="ED9E5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6546CD"/>
    <w:multiLevelType w:val="hybridMultilevel"/>
    <w:tmpl w:val="DDEEB35C"/>
    <w:lvl w:ilvl="0" w:tplc="B846FF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251B3D"/>
    <w:multiLevelType w:val="multilevel"/>
    <w:tmpl w:val="258E2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4F5AFE"/>
    <w:rsid w:val="0004388E"/>
    <w:rsid w:val="000B7047"/>
    <w:rsid w:val="000F69F0"/>
    <w:rsid w:val="001031D9"/>
    <w:rsid w:val="00131D37"/>
    <w:rsid w:val="001D1437"/>
    <w:rsid w:val="00275F46"/>
    <w:rsid w:val="003D5D40"/>
    <w:rsid w:val="00462651"/>
    <w:rsid w:val="004F5AFE"/>
    <w:rsid w:val="005B23EB"/>
    <w:rsid w:val="005E5260"/>
    <w:rsid w:val="00673EBA"/>
    <w:rsid w:val="006747CD"/>
    <w:rsid w:val="006926F2"/>
    <w:rsid w:val="006D1871"/>
    <w:rsid w:val="00711411"/>
    <w:rsid w:val="007462E0"/>
    <w:rsid w:val="00A133F0"/>
    <w:rsid w:val="00A472D3"/>
    <w:rsid w:val="00A62769"/>
    <w:rsid w:val="00AB7220"/>
    <w:rsid w:val="00AD14DF"/>
    <w:rsid w:val="00B26534"/>
    <w:rsid w:val="00B679D8"/>
    <w:rsid w:val="00BC6394"/>
    <w:rsid w:val="00C41E15"/>
    <w:rsid w:val="00C90712"/>
    <w:rsid w:val="00CE70BC"/>
    <w:rsid w:val="00D545E2"/>
    <w:rsid w:val="00DE430C"/>
    <w:rsid w:val="00E057D1"/>
    <w:rsid w:val="00E35C50"/>
    <w:rsid w:val="00E65C2B"/>
    <w:rsid w:val="00F17D3C"/>
    <w:rsid w:val="00F56DB7"/>
    <w:rsid w:val="00FB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EBA"/>
    <w:pPr>
      <w:ind w:left="720"/>
      <w:contextualSpacing/>
    </w:pPr>
  </w:style>
  <w:style w:type="character" w:styleId="a4">
    <w:name w:val="Strong"/>
    <w:basedOn w:val="a0"/>
    <w:uiPriority w:val="22"/>
    <w:qFormat/>
    <w:rsid w:val="00E65C2B"/>
    <w:rPr>
      <w:b/>
      <w:bCs/>
    </w:rPr>
  </w:style>
  <w:style w:type="character" w:customStyle="1" w:styleId="unique">
    <w:name w:val="unique"/>
    <w:basedOn w:val="a0"/>
    <w:rsid w:val="00E65C2B"/>
  </w:style>
  <w:style w:type="character" w:styleId="a5">
    <w:name w:val="Hyperlink"/>
    <w:basedOn w:val="a0"/>
    <w:uiPriority w:val="99"/>
    <w:semiHidden/>
    <w:unhideWhenUsed/>
    <w:rsid w:val="00E65C2B"/>
    <w:rPr>
      <w:color w:val="0000FF"/>
      <w:u w:val="single"/>
    </w:rPr>
  </w:style>
  <w:style w:type="character" w:customStyle="1" w:styleId="plagiat">
    <w:name w:val="plagiat"/>
    <w:basedOn w:val="a0"/>
    <w:rsid w:val="00E65C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4032">
          <w:marLeft w:val="0"/>
          <w:marRight w:val="0"/>
          <w:marTop w:val="44"/>
          <w:marBottom w:val="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00954">
          <w:marLeft w:val="0"/>
          <w:marRight w:val="0"/>
          <w:marTop w:val="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.farit.ru/i/t-13995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2018-02-25T03:13:00Z</cp:lastPrinted>
  <dcterms:created xsi:type="dcterms:W3CDTF">2018-02-25T02:17:00Z</dcterms:created>
  <dcterms:modified xsi:type="dcterms:W3CDTF">2018-04-03T03:56:00Z</dcterms:modified>
</cp:coreProperties>
</file>