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FE1" w:rsidRDefault="00390FE1" w:rsidP="00E00742">
      <w:pPr>
        <w:spacing w:after="0" w:line="360" w:lineRule="auto"/>
        <w:jc w:val="right"/>
        <w:rPr>
          <w:rFonts w:ascii="Times New Roman" w:hAnsi="Times New Roman" w:cs="Times New Roman"/>
          <w:b/>
          <w:sz w:val="28"/>
          <w:szCs w:val="28"/>
        </w:rPr>
      </w:pPr>
      <w:r w:rsidRPr="00390FE1">
        <w:rPr>
          <w:rFonts w:ascii="Times New Roman" w:hAnsi="Times New Roman" w:cs="Times New Roman"/>
          <w:b/>
          <w:sz w:val="28"/>
          <w:szCs w:val="28"/>
        </w:rPr>
        <w:t xml:space="preserve">Степанова </w:t>
      </w:r>
      <w:proofErr w:type="spellStart"/>
      <w:r w:rsidRPr="00390FE1">
        <w:rPr>
          <w:rFonts w:ascii="Times New Roman" w:hAnsi="Times New Roman" w:cs="Times New Roman"/>
          <w:b/>
          <w:sz w:val="28"/>
          <w:szCs w:val="28"/>
        </w:rPr>
        <w:t>Айталина</w:t>
      </w:r>
      <w:proofErr w:type="spellEnd"/>
      <w:r w:rsidRPr="00390FE1">
        <w:rPr>
          <w:rFonts w:ascii="Times New Roman" w:hAnsi="Times New Roman" w:cs="Times New Roman"/>
          <w:b/>
          <w:sz w:val="28"/>
          <w:szCs w:val="28"/>
        </w:rPr>
        <w:t xml:space="preserve"> Юрьевна</w:t>
      </w:r>
    </w:p>
    <w:p w:rsidR="00390FE1" w:rsidRDefault="00390FE1" w:rsidP="00E00742">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Магистрант 2 курса группы М-ГМУ-16</w:t>
      </w:r>
    </w:p>
    <w:p w:rsidR="00390FE1" w:rsidRDefault="00390FE1" w:rsidP="00E00742">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Финансово-экономический университет</w:t>
      </w:r>
    </w:p>
    <w:p w:rsidR="00390FE1" w:rsidRDefault="00390FE1" w:rsidP="00E00742">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г. Якутск, Республика Саха (Якутия)</w:t>
      </w:r>
    </w:p>
    <w:p w:rsidR="00390FE1" w:rsidRDefault="00390FE1" w:rsidP="00E00742">
      <w:pPr>
        <w:tabs>
          <w:tab w:val="left" w:pos="5954"/>
        </w:tabs>
        <w:spacing w:after="0" w:line="360" w:lineRule="auto"/>
        <w:jc w:val="right"/>
        <w:rPr>
          <w:rFonts w:ascii="Times New Roman" w:hAnsi="Times New Roman" w:cs="Times New Roman"/>
          <w:sz w:val="28"/>
          <w:szCs w:val="28"/>
        </w:rPr>
      </w:pPr>
      <w:r>
        <w:rPr>
          <w:rFonts w:ascii="Times New Roman" w:hAnsi="Times New Roman" w:cs="Times New Roman"/>
          <w:sz w:val="28"/>
          <w:szCs w:val="28"/>
        </w:rPr>
        <w:t>Аннотация: в статье рассматривается проектная деятельность в сфере образования</w:t>
      </w:r>
      <w:r w:rsidR="00E00742">
        <w:rPr>
          <w:rFonts w:ascii="Times New Roman" w:hAnsi="Times New Roman" w:cs="Times New Roman"/>
          <w:sz w:val="28"/>
          <w:szCs w:val="28"/>
        </w:rPr>
        <w:t>.</w:t>
      </w:r>
    </w:p>
    <w:p w:rsidR="00E00742" w:rsidRPr="00390FE1" w:rsidRDefault="00E00742" w:rsidP="00E00742">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Ключевые слова: проектная деятельность, образование, инновации, образовательные учреждения, проект, государственное управление</w:t>
      </w:r>
    </w:p>
    <w:p w:rsidR="00E00742" w:rsidRDefault="0002229C" w:rsidP="00E00742">
      <w:pPr>
        <w:spacing w:after="0" w:line="360" w:lineRule="auto"/>
        <w:jc w:val="center"/>
        <w:rPr>
          <w:rFonts w:ascii="Times New Roman" w:hAnsi="Times New Roman" w:cs="Times New Roman"/>
          <w:b/>
          <w:sz w:val="28"/>
          <w:szCs w:val="28"/>
        </w:rPr>
      </w:pPr>
      <w:r w:rsidRPr="00E00742">
        <w:rPr>
          <w:rFonts w:ascii="Times New Roman" w:hAnsi="Times New Roman" w:cs="Times New Roman"/>
          <w:b/>
          <w:sz w:val="28"/>
          <w:szCs w:val="28"/>
        </w:rPr>
        <w:t xml:space="preserve">Проектная деятельность как условие развития образовательных </w:t>
      </w:r>
      <w:r w:rsidR="006F474B">
        <w:rPr>
          <w:rFonts w:ascii="Times New Roman" w:hAnsi="Times New Roman" w:cs="Times New Roman"/>
          <w:b/>
          <w:sz w:val="28"/>
          <w:szCs w:val="28"/>
        </w:rPr>
        <w:t>учреждений</w:t>
      </w:r>
    </w:p>
    <w:p w:rsidR="000A567F" w:rsidRPr="000A567F" w:rsidRDefault="000A567F" w:rsidP="000A56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2016 году Президентом Российской Федерации была </w:t>
      </w:r>
      <w:r w:rsidRPr="000A567F">
        <w:rPr>
          <w:rFonts w:ascii="Times New Roman" w:hAnsi="Times New Roman" w:cs="Times New Roman"/>
          <w:sz w:val="28"/>
          <w:szCs w:val="28"/>
        </w:rPr>
        <w:t>п</w:t>
      </w:r>
      <w:r>
        <w:rPr>
          <w:rFonts w:ascii="Times New Roman" w:hAnsi="Times New Roman" w:cs="Times New Roman"/>
          <w:sz w:val="28"/>
          <w:szCs w:val="28"/>
        </w:rPr>
        <w:t>оставлена стратегическая задача по организации проектной деятельности в федеральных, региональных и муници</w:t>
      </w:r>
      <w:bookmarkStart w:id="0" w:name="_GoBack"/>
      <w:bookmarkEnd w:id="0"/>
      <w:r>
        <w:rPr>
          <w:rFonts w:ascii="Times New Roman" w:hAnsi="Times New Roman" w:cs="Times New Roman"/>
          <w:sz w:val="28"/>
          <w:szCs w:val="28"/>
        </w:rPr>
        <w:t>пальных органах власти с целью реали</w:t>
      </w:r>
      <w:r w:rsidRPr="000A567F">
        <w:rPr>
          <w:rFonts w:ascii="Times New Roman" w:hAnsi="Times New Roman" w:cs="Times New Roman"/>
          <w:sz w:val="28"/>
          <w:szCs w:val="28"/>
        </w:rPr>
        <w:t>зации приоритетных направле</w:t>
      </w:r>
      <w:r>
        <w:rPr>
          <w:rFonts w:ascii="Times New Roman" w:hAnsi="Times New Roman" w:cs="Times New Roman"/>
          <w:sz w:val="28"/>
          <w:szCs w:val="28"/>
        </w:rPr>
        <w:t xml:space="preserve">ний </w:t>
      </w:r>
      <w:r w:rsidRPr="000A567F">
        <w:rPr>
          <w:rFonts w:ascii="Times New Roman" w:hAnsi="Times New Roman" w:cs="Times New Roman"/>
          <w:sz w:val="28"/>
          <w:szCs w:val="28"/>
        </w:rPr>
        <w:t>стратегического развития страны.</w:t>
      </w:r>
    </w:p>
    <w:p w:rsidR="000A567F" w:rsidRPr="007269DD" w:rsidRDefault="0002229C" w:rsidP="0002229C">
      <w:pPr>
        <w:spacing w:after="0" w:line="360" w:lineRule="auto"/>
        <w:ind w:firstLine="709"/>
        <w:jc w:val="both"/>
        <w:rPr>
          <w:rFonts w:ascii="Times New Roman" w:hAnsi="Times New Roman" w:cs="Times New Roman"/>
          <w:sz w:val="28"/>
          <w:szCs w:val="28"/>
        </w:rPr>
      </w:pPr>
      <w:r w:rsidRPr="0002229C">
        <w:rPr>
          <w:rFonts w:ascii="Times New Roman" w:hAnsi="Times New Roman" w:cs="Times New Roman"/>
          <w:sz w:val="28"/>
          <w:szCs w:val="28"/>
        </w:rPr>
        <w:t xml:space="preserve">Актуальность проектного управления обусловлена новыми вызовами к системе государственного управления в России. В современных условиях критически важной становится способность исполнительного аппарата реализовать запланированные проекты и задачи и достичь поставленных целей в срок и в рамках установленных бюджетов. Методы проектного управления призваны мобилизовать и структурировать ресурсы организации на достижение целей проектов. </w:t>
      </w:r>
    </w:p>
    <w:p w:rsidR="00EB6E97" w:rsidRPr="00EB6E97" w:rsidRDefault="00EB6E97" w:rsidP="00EB6E97">
      <w:pPr>
        <w:spacing w:after="0" w:line="360" w:lineRule="auto"/>
        <w:ind w:firstLine="709"/>
        <w:jc w:val="both"/>
        <w:rPr>
          <w:rFonts w:ascii="Times New Roman" w:hAnsi="Times New Roman" w:cs="Times New Roman"/>
          <w:sz w:val="28"/>
          <w:szCs w:val="28"/>
        </w:rPr>
      </w:pPr>
      <w:r w:rsidRPr="00EB6E97">
        <w:rPr>
          <w:rFonts w:ascii="Times New Roman" w:hAnsi="Times New Roman" w:cs="Times New Roman"/>
          <w:sz w:val="28"/>
          <w:szCs w:val="28"/>
        </w:rPr>
        <w:t xml:space="preserve">В современных условиях образование становится ключевым приоритетом российского общества и государства, являясь определяющим фактором роста инновационной экономики. Изменение роли образования в обществе обуславливает обеспечения практики инновационного образования. Инновации необходимы для того, чтобы образовательная организация была способна повышать качество своих услуг, удовлетворять возрастающие интересы потребителей, сотрудничать с социальными партнерами и сохранять свою конкурентоспособность в условиях перманентных изменений. Поэтому, современная школа должна уметь прогнозировать изменения, быстро </w:t>
      </w:r>
      <w:r w:rsidRPr="00EB6E97">
        <w:rPr>
          <w:rFonts w:ascii="Times New Roman" w:hAnsi="Times New Roman" w:cs="Times New Roman"/>
          <w:sz w:val="28"/>
          <w:szCs w:val="28"/>
        </w:rPr>
        <w:lastRenderedPageBreak/>
        <w:t>реагировать на них и реализовывать инновации таким образом, чтобы извлекалось максимум преимущес</w:t>
      </w:r>
      <w:r w:rsidR="00E00742">
        <w:rPr>
          <w:rFonts w:ascii="Times New Roman" w:hAnsi="Times New Roman" w:cs="Times New Roman"/>
          <w:sz w:val="28"/>
          <w:szCs w:val="28"/>
        </w:rPr>
        <w:t>тв из происходящих изменений</w:t>
      </w:r>
      <w:r w:rsidRPr="00EB6E97">
        <w:rPr>
          <w:rFonts w:ascii="Times New Roman" w:hAnsi="Times New Roman" w:cs="Times New Roman"/>
          <w:sz w:val="28"/>
          <w:szCs w:val="28"/>
        </w:rPr>
        <w:t>. Императивом развития выступает проектная деятельность.</w:t>
      </w:r>
    </w:p>
    <w:p w:rsidR="0002229C" w:rsidRPr="0002229C" w:rsidRDefault="0002229C" w:rsidP="0002229C">
      <w:pPr>
        <w:spacing w:after="0" w:line="360" w:lineRule="auto"/>
        <w:ind w:firstLine="709"/>
        <w:jc w:val="both"/>
        <w:rPr>
          <w:rFonts w:ascii="Times New Roman" w:hAnsi="Times New Roman" w:cs="Times New Roman"/>
          <w:sz w:val="28"/>
          <w:szCs w:val="28"/>
        </w:rPr>
      </w:pPr>
      <w:r w:rsidRPr="0002229C">
        <w:rPr>
          <w:rFonts w:ascii="Times New Roman" w:hAnsi="Times New Roman" w:cs="Times New Roman"/>
          <w:sz w:val="28"/>
          <w:szCs w:val="28"/>
        </w:rPr>
        <w:t xml:space="preserve">Несмотря на то, что технология проектной деятельности широко применяется в настоящее время и признана одной из основной при реализации </w:t>
      </w:r>
      <w:proofErr w:type="spellStart"/>
      <w:r w:rsidRPr="0002229C">
        <w:rPr>
          <w:rFonts w:ascii="Times New Roman" w:hAnsi="Times New Roman" w:cs="Times New Roman"/>
          <w:sz w:val="28"/>
          <w:szCs w:val="28"/>
        </w:rPr>
        <w:t>компетентностного</w:t>
      </w:r>
      <w:proofErr w:type="spellEnd"/>
      <w:r w:rsidRPr="0002229C">
        <w:rPr>
          <w:rFonts w:ascii="Times New Roman" w:hAnsi="Times New Roman" w:cs="Times New Roman"/>
          <w:sz w:val="28"/>
          <w:szCs w:val="28"/>
        </w:rPr>
        <w:t xml:space="preserve"> подхода, что отражено в нормативных документах федерального уровня, поддерживается учеными и используется на практике, ситуация в образовании меняется медленно. В большей степени, проектный подход используется как методология образовательного процесса, органично соединяя в себе форму и метод обучения в рамках педагогической процесса целях его оптимизации. В меньшей степени, это касается использования проектной деятельности как способа организации и трансформации образовательных учреждений в рамках новой модели управления на уровне администрирования в условиях системных изменений. Возникают сложности объективного характера в необходимости сохранить традиции и преемственность в образовательном процессе, без чего невозможно устойчивое развитие образовательной организации.</w:t>
      </w:r>
    </w:p>
    <w:p w:rsidR="00562AD3" w:rsidRDefault="0002229C" w:rsidP="0002229C">
      <w:pPr>
        <w:spacing w:after="0" w:line="360" w:lineRule="auto"/>
        <w:ind w:firstLine="709"/>
        <w:jc w:val="both"/>
        <w:rPr>
          <w:rFonts w:ascii="Times New Roman" w:hAnsi="Times New Roman" w:cs="Times New Roman"/>
          <w:sz w:val="28"/>
          <w:szCs w:val="28"/>
        </w:rPr>
      </w:pPr>
      <w:r w:rsidRPr="0002229C">
        <w:rPr>
          <w:rFonts w:ascii="Times New Roman" w:hAnsi="Times New Roman" w:cs="Times New Roman"/>
          <w:sz w:val="28"/>
          <w:szCs w:val="28"/>
        </w:rPr>
        <w:t>Устойчивость и развития - извечное противоречие любой системы, которое необходимо решать в условиях внешней сложной динамичной среды и внутренних тенденций развития. На развитие образовательных организаций, бесспорно, оказывает влияние совокупность государственных инициатив в сфере образования и образовательного заказа ближайшего социального окружения школы.</w:t>
      </w:r>
    </w:p>
    <w:p w:rsidR="00562AD3" w:rsidRPr="00562AD3" w:rsidRDefault="00562AD3" w:rsidP="007B47A5">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Развитие образовательной организации - это закономерное, эволюционное, управляемое (самоуправляемое) изменение самой организации: ее целей, содержания, методов, форм организации педагогического процесса, и ее управляющей системы, приводящее к новому состоянию субъекта развития, достижению качественно новых результатов образования, причем оба состояния оцениваются</w:t>
      </w:r>
      <w:r w:rsidR="008C1DB1">
        <w:rPr>
          <w:rFonts w:ascii="Times New Roman" w:hAnsi="Times New Roman" w:cs="Times New Roman"/>
          <w:sz w:val="28"/>
          <w:szCs w:val="28"/>
        </w:rPr>
        <w:t xml:space="preserve"> по результатам деятельности</w:t>
      </w:r>
      <w:r w:rsidRPr="00562AD3">
        <w:rPr>
          <w:rFonts w:ascii="Times New Roman" w:hAnsi="Times New Roman" w:cs="Times New Roman"/>
          <w:sz w:val="28"/>
          <w:szCs w:val="28"/>
        </w:rPr>
        <w:t>.</w:t>
      </w:r>
    </w:p>
    <w:p w:rsid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lastRenderedPageBreak/>
        <w:t>Развитие любого образовательного учреждения как стратегии улучшенного качества образования зависит не только от умения руководителя предвидеть реальные возможности проектных трансформаций, но и сформировать готовность и задать направленность усилий всем участникам образовательного процесса в условиях изменений. По мнению А.И. Шевченко, в условиях динамичных изменений в обществе, проектирование становится принципиально новым и фундаментальным способом адекватных изменений в образовании, создания условий и выявления внутре</w:t>
      </w:r>
      <w:r w:rsidR="00E00742">
        <w:rPr>
          <w:rFonts w:ascii="Times New Roman" w:hAnsi="Times New Roman" w:cs="Times New Roman"/>
          <w:sz w:val="28"/>
          <w:szCs w:val="28"/>
        </w:rPr>
        <w:t>нних механизмов его развития</w:t>
      </w:r>
      <w:r w:rsidRPr="00562AD3">
        <w:rPr>
          <w:rFonts w:ascii="Times New Roman" w:hAnsi="Times New Roman" w:cs="Times New Roman"/>
          <w:sz w:val="28"/>
          <w:szCs w:val="28"/>
        </w:rPr>
        <w:t xml:space="preserve">. Развитие целостности образовательного учреждения можно достичь только благодаря системному проектированию. </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Для эффективного развития образовательной организации необходимы управленческие решения и действия руководителя, которые должны иметь опережающий характер. Не случайно, одной из основополагающих характеристик современного руководителя образовательного учреждения в условиях реализации Приоритетного национального проекта «Образование» и комплексной модернизации образования до 2020 г. является его способность к проективной деятельности, то есть продуктивному воображению, свободному преобразованию реальности на основе «модели потребностей будущего».</w:t>
      </w:r>
    </w:p>
    <w:p w:rsid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Проектная деятельность предполагает преобразование реальности, строится на базе соответствующей технологии, которую можно унифицировать, освоить и усовершенствовать. Руководитель современного образовательного учреждения должен осуществлять проектные действия и моделировать такие пространства, где воспроизводится, транслируется и развивается проектная культура педагогических и ученических кол</w:t>
      </w:r>
      <w:r w:rsidR="00E00742">
        <w:rPr>
          <w:rFonts w:ascii="Times New Roman" w:hAnsi="Times New Roman" w:cs="Times New Roman"/>
          <w:sz w:val="28"/>
          <w:szCs w:val="28"/>
        </w:rPr>
        <w:t>лективов</w:t>
      </w:r>
      <w:r w:rsidRPr="00562AD3">
        <w:rPr>
          <w:rFonts w:ascii="Times New Roman" w:hAnsi="Times New Roman" w:cs="Times New Roman"/>
          <w:sz w:val="28"/>
          <w:szCs w:val="28"/>
        </w:rPr>
        <w:t>.</w:t>
      </w:r>
    </w:p>
    <w:p w:rsidR="00562AD3" w:rsidRPr="00562AD3" w:rsidRDefault="00562AD3" w:rsidP="007B47A5">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 xml:space="preserve">Проектная деятельность способна обеспечить новые возможности в повышении конкурентоспособности образовательного учреждения на рынке образовательных услуг, поскольку умение педагогических коллективов разработать социально значимый проект и оформить заявку на его финансирование - это реальная возможность инновационного развития, как в </w:t>
      </w:r>
      <w:r w:rsidRPr="00562AD3">
        <w:rPr>
          <w:rFonts w:ascii="Times New Roman" w:hAnsi="Times New Roman" w:cs="Times New Roman"/>
          <w:sz w:val="28"/>
          <w:szCs w:val="28"/>
        </w:rPr>
        <w:lastRenderedPageBreak/>
        <w:t>рамках существующих учреждений и организаций, так и вне их. И, наконец, в ходе</w:t>
      </w:r>
      <w:r w:rsidR="007B47A5">
        <w:rPr>
          <w:rFonts w:ascii="Times New Roman" w:hAnsi="Times New Roman" w:cs="Times New Roman"/>
          <w:sz w:val="28"/>
          <w:szCs w:val="28"/>
        </w:rPr>
        <w:t xml:space="preserve"> проектной деятельности выстра</w:t>
      </w:r>
      <w:r w:rsidRPr="00562AD3">
        <w:rPr>
          <w:rFonts w:ascii="Times New Roman" w:hAnsi="Times New Roman" w:cs="Times New Roman"/>
          <w:sz w:val="28"/>
          <w:szCs w:val="28"/>
        </w:rPr>
        <w:t>ивается и реализуется деятельность по достижению желаемых педагогических результатов, более эффективных по сравнению с имеющимися достижениями, формируется отказ от традиционных образцов профессиональной деятельности, неприменимых в условиях проектно-преобразующей парадигмы, что создает основу для инновационных трансформаций.</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 xml:space="preserve">Всем этим требованиям отвечает форма проектных конкурсов федерального, регионального и муниципального уровней, примером которой, может служить, в частности, объявление о проведении конкурсного отбора образовательных учреждений, внедряющих инновационные образовательные программы (постановление Правительства Российской Федерации «О мерах государственной поддержки образовательных учреждений, активно внедряющих инновационные </w:t>
      </w:r>
      <w:r w:rsidR="00E00742">
        <w:rPr>
          <w:rFonts w:ascii="Times New Roman" w:hAnsi="Times New Roman" w:cs="Times New Roman"/>
          <w:sz w:val="28"/>
          <w:szCs w:val="28"/>
        </w:rPr>
        <w:t>образовательные программы»)</w:t>
      </w:r>
      <w:r w:rsidRPr="00562AD3">
        <w:rPr>
          <w:rFonts w:ascii="Times New Roman" w:hAnsi="Times New Roman" w:cs="Times New Roman"/>
          <w:sz w:val="28"/>
          <w:szCs w:val="28"/>
        </w:rPr>
        <w:t>.</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Как отмечает А.И. Шевченко, проектная деятельность в образовании имеет свою специфику, она требует выстраивания связей с другими видами социальных практик, создания общественных коалиций, ориентированных на цели образования, выявление принципиально новых образовательных ресурсов, формулирования общественно значимой образовательной политики, взятие на себя ответственности за социальные последс</w:t>
      </w:r>
      <w:r w:rsidR="00E00742">
        <w:rPr>
          <w:rFonts w:ascii="Times New Roman" w:hAnsi="Times New Roman" w:cs="Times New Roman"/>
          <w:sz w:val="28"/>
          <w:szCs w:val="28"/>
        </w:rPr>
        <w:t>твия реализуемых инициатив</w:t>
      </w:r>
      <w:r>
        <w:rPr>
          <w:rFonts w:ascii="Times New Roman" w:hAnsi="Times New Roman" w:cs="Times New Roman"/>
          <w:sz w:val="28"/>
          <w:szCs w:val="28"/>
        </w:rPr>
        <w:t>.</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Какие решения в условиях формирования образовательной проектно-преобразующей парадигмы предлагает экспертное сообщество в поиске эффективных форм организации проектной деятельности педагогов, в которых реализуется установка на взаимодействие и социальное партнерство, выстраивание эффективных вертикальных и горизонтальных связей между компонентами образовательной системы? Организация проектной деятельности на различном уровне системы образования предполагает использование ряда орга</w:t>
      </w:r>
      <w:r>
        <w:rPr>
          <w:rFonts w:ascii="Times New Roman" w:hAnsi="Times New Roman" w:cs="Times New Roman"/>
          <w:sz w:val="28"/>
          <w:szCs w:val="28"/>
        </w:rPr>
        <w:t>низационных форм, прежде всего:</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lastRenderedPageBreak/>
        <w:t>1.</w:t>
      </w:r>
      <w:r w:rsidRPr="00562AD3">
        <w:rPr>
          <w:rFonts w:ascii="Times New Roman" w:hAnsi="Times New Roman" w:cs="Times New Roman"/>
          <w:sz w:val="28"/>
          <w:szCs w:val="28"/>
        </w:rPr>
        <w:tab/>
        <w:t>Организация ярмарок и конкурсы проектов с целью получения гранта. С помощью грантов оказывается необходимая поддержка проектам, которые не являются прибыльными, но играют важную роль в развитии общества, города или учебного заведения. Деятельность, не получающая адекватного финансирования со стороны государства, также может быть поддержана с помощью грантов.</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2.</w:t>
      </w:r>
      <w:r w:rsidRPr="00562AD3">
        <w:rPr>
          <w:rFonts w:ascii="Times New Roman" w:hAnsi="Times New Roman" w:cs="Times New Roman"/>
          <w:sz w:val="28"/>
          <w:szCs w:val="28"/>
        </w:rPr>
        <w:tab/>
        <w:t>Государственно-общественное управление. Как определяет статья 8 Закона РФ «Об образовании», государственно-общественное управление складывается из двух составляющих, когда реально имеются два разных субъекта деятельности и управления этой деятельностью: с одной стороны, субъект государственный и муниципальный, с другой стороны, субъект общественный.</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3.</w:t>
      </w:r>
      <w:r w:rsidRPr="00562AD3">
        <w:rPr>
          <w:rFonts w:ascii="Times New Roman" w:hAnsi="Times New Roman" w:cs="Times New Roman"/>
          <w:sz w:val="28"/>
          <w:szCs w:val="28"/>
        </w:rPr>
        <w:tab/>
        <w:t>Государственное и частное партнерство - становится особенно актуальным в случае, если благотворители и социальные инвесторы выдвигают в качестве условия получения образовательной организацией долгосрочного финансирования возможность участвовать в формировании программ раз</w:t>
      </w:r>
      <w:r>
        <w:rPr>
          <w:rFonts w:ascii="Times New Roman" w:hAnsi="Times New Roman" w:cs="Times New Roman"/>
          <w:sz w:val="28"/>
          <w:szCs w:val="28"/>
        </w:rPr>
        <w:t>вития и контроле их исполнения.</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4.</w:t>
      </w:r>
      <w:r w:rsidRPr="00562AD3">
        <w:rPr>
          <w:rFonts w:ascii="Times New Roman" w:hAnsi="Times New Roman" w:cs="Times New Roman"/>
          <w:sz w:val="28"/>
          <w:szCs w:val="28"/>
        </w:rPr>
        <w:tab/>
        <w:t>Сетевое взаимодействие - система горизонтальных и вертикальных связей, обеспечивающая доступность качественного образования для всех категорий граждан, вариативность образования, открытость образовательных организаций, повышение профессиональной компетентности педагогов и использование с</w:t>
      </w:r>
      <w:r w:rsidR="00E00742">
        <w:rPr>
          <w:rFonts w:ascii="Times New Roman" w:hAnsi="Times New Roman" w:cs="Times New Roman"/>
          <w:sz w:val="28"/>
          <w:szCs w:val="28"/>
        </w:rPr>
        <w:t>овременных ИКТ-технологий</w:t>
      </w:r>
      <w:r>
        <w:rPr>
          <w:rFonts w:ascii="Times New Roman" w:hAnsi="Times New Roman" w:cs="Times New Roman"/>
          <w:sz w:val="28"/>
          <w:szCs w:val="28"/>
        </w:rPr>
        <w:t>.</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t>Являясь результатом проектного замысла участников, сеть позволяет усиливать ресурс любого образовательного учреждения за счет ресурсов других учреждений. Сетевое взаимодействие оказывается востребованным не только в качестве прим</w:t>
      </w:r>
      <w:r>
        <w:rPr>
          <w:rFonts w:ascii="Times New Roman" w:hAnsi="Times New Roman" w:cs="Times New Roman"/>
          <w:sz w:val="28"/>
          <w:szCs w:val="28"/>
        </w:rPr>
        <w:t xml:space="preserve">ера для подражания, но также </w:t>
      </w:r>
      <w:r w:rsidRPr="00562AD3">
        <w:rPr>
          <w:rFonts w:ascii="Times New Roman" w:hAnsi="Times New Roman" w:cs="Times New Roman"/>
          <w:sz w:val="28"/>
          <w:szCs w:val="28"/>
        </w:rPr>
        <w:t>в качестве индикатора, которое позволяет увидеть уровень собственного опыта и дополнить его чем-то новым, способствующим эффективности дальнейшей работы. Участвуя в едином целеполагании, участники сети вынуждены согласовывать механизмы взаимодействия, договариваться о результатах деятельности.</w:t>
      </w:r>
    </w:p>
    <w:p w:rsidR="00562AD3" w:rsidRPr="00562AD3" w:rsidRDefault="00562AD3" w:rsidP="00562AD3">
      <w:pPr>
        <w:spacing w:after="0" w:line="360" w:lineRule="auto"/>
        <w:ind w:firstLine="709"/>
        <w:jc w:val="both"/>
        <w:rPr>
          <w:rFonts w:ascii="Times New Roman" w:hAnsi="Times New Roman" w:cs="Times New Roman"/>
          <w:sz w:val="28"/>
          <w:szCs w:val="28"/>
        </w:rPr>
      </w:pPr>
      <w:r w:rsidRPr="00562AD3">
        <w:rPr>
          <w:rFonts w:ascii="Times New Roman" w:hAnsi="Times New Roman" w:cs="Times New Roman"/>
          <w:sz w:val="28"/>
          <w:szCs w:val="28"/>
        </w:rPr>
        <w:lastRenderedPageBreak/>
        <w:t xml:space="preserve">Таким образом, внедрение проектного подхода становятся основополагающим принципом организации образовательных процессов, поскольку проектная деятельность в условиях модернизирующегося социума является показателем инновационного качества образования, способствует формированию профессиональной </w:t>
      </w:r>
      <w:proofErr w:type="spellStart"/>
      <w:r w:rsidRPr="00562AD3">
        <w:rPr>
          <w:rFonts w:ascii="Times New Roman" w:hAnsi="Times New Roman" w:cs="Times New Roman"/>
          <w:sz w:val="28"/>
          <w:szCs w:val="28"/>
        </w:rPr>
        <w:t>субъектности</w:t>
      </w:r>
      <w:proofErr w:type="spellEnd"/>
      <w:r w:rsidRPr="00562AD3">
        <w:rPr>
          <w:rFonts w:ascii="Times New Roman" w:hAnsi="Times New Roman" w:cs="Times New Roman"/>
          <w:sz w:val="28"/>
          <w:szCs w:val="28"/>
        </w:rPr>
        <w:t xml:space="preserve"> участников образовательного процесса, становится сильнейшим стимулом развития его познавательных интересов и перспективным ориентиро</w:t>
      </w:r>
      <w:r>
        <w:rPr>
          <w:rFonts w:ascii="Times New Roman" w:hAnsi="Times New Roman" w:cs="Times New Roman"/>
          <w:sz w:val="28"/>
          <w:szCs w:val="28"/>
        </w:rPr>
        <w:t>м в выборе жизненных стратегий.</w:t>
      </w:r>
    </w:p>
    <w:p w:rsidR="00191393" w:rsidRPr="00191393" w:rsidRDefault="00191393" w:rsidP="00191393">
      <w:pPr>
        <w:spacing w:after="0" w:line="360" w:lineRule="auto"/>
        <w:ind w:firstLine="709"/>
        <w:jc w:val="both"/>
        <w:rPr>
          <w:rFonts w:ascii="Times New Roman" w:hAnsi="Times New Roman" w:cs="Times New Roman"/>
          <w:sz w:val="28"/>
          <w:szCs w:val="28"/>
        </w:rPr>
      </w:pPr>
      <w:r w:rsidRPr="00191393">
        <w:rPr>
          <w:rFonts w:ascii="Times New Roman" w:hAnsi="Times New Roman" w:cs="Times New Roman"/>
          <w:sz w:val="28"/>
          <w:szCs w:val="28"/>
        </w:rPr>
        <w:t>Так, проектная и инновационная деятельность в образовании сегодня — это достаточно оптимальный, инновационный и перспективный метод, который уже занял свое достойное место в современной системе образования Российской Федерации, что нашло свое отражение не только в нормативных актах РФ и ее субъектов, но и непосредственно в востребованности данного метода на практике благодаря ее образовательной эффективности.</w:t>
      </w:r>
    </w:p>
    <w:p w:rsidR="00B42B64" w:rsidRPr="00B42B64" w:rsidRDefault="00B42B64" w:rsidP="00B42B64">
      <w:pPr>
        <w:spacing w:after="0" w:line="360" w:lineRule="auto"/>
        <w:ind w:firstLine="709"/>
        <w:jc w:val="both"/>
        <w:rPr>
          <w:rFonts w:ascii="Times New Roman" w:hAnsi="Times New Roman" w:cs="Times New Roman"/>
          <w:sz w:val="28"/>
          <w:szCs w:val="28"/>
        </w:rPr>
      </w:pPr>
      <w:r w:rsidRPr="00B42B64">
        <w:rPr>
          <w:rFonts w:ascii="Times New Roman" w:hAnsi="Times New Roman" w:cs="Times New Roman"/>
          <w:sz w:val="28"/>
          <w:szCs w:val="28"/>
        </w:rPr>
        <w:t xml:space="preserve">Таким образом, рассмотрев теоретические основы управления проектами можно сделать вывод, что современные образовательные организации выдвигают перед управлением проектами новые требования, которых не было еще 10 лет назад. Теория реагирует на эти требования, предлагая усовершенствованные, более интегрированные подходы к управлению проектами, в которых все больше внимания уделяется вопросам менеджмента. Предназначение управления проектами в Образовании заключается в том, что оно является одним из процессов деятельности по организации, планированию, руководству и координации трудовых, финансовых и материально-технических ресурсов, направленных на эффективное достижение целей управления путем применения современных его методов, техник и технологий для достижения проектируемых результатов. </w:t>
      </w:r>
    </w:p>
    <w:p w:rsidR="00B42B64" w:rsidRPr="00B42B64" w:rsidRDefault="00B42B64" w:rsidP="00B42B64">
      <w:pPr>
        <w:spacing w:after="0" w:line="360" w:lineRule="auto"/>
        <w:ind w:firstLine="709"/>
        <w:jc w:val="both"/>
        <w:rPr>
          <w:rFonts w:ascii="Times New Roman" w:hAnsi="Times New Roman" w:cs="Times New Roman"/>
          <w:sz w:val="28"/>
          <w:szCs w:val="28"/>
        </w:rPr>
      </w:pPr>
    </w:p>
    <w:p w:rsidR="00B42B64" w:rsidRDefault="00B42B64" w:rsidP="00562AD3">
      <w:pPr>
        <w:spacing w:after="0" w:line="360" w:lineRule="auto"/>
        <w:ind w:firstLine="709"/>
        <w:jc w:val="both"/>
        <w:rPr>
          <w:rFonts w:ascii="Times New Roman" w:hAnsi="Times New Roman" w:cs="Times New Roman"/>
          <w:sz w:val="28"/>
          <w:szCs w:val="28"/>
        </w:rPr>
      </w:pPr>
    </w:p>
    <w:p w:rsidR="00B42B64" w:rsidRDefault="00B42B64" w:rsidP="00562AD3">
      <w:pPr>
        <w:spacing w:after="0" w:line="360" w:lineRule="auto"/>
        <w:ind w:firstLine="709"/>
        <w:jc w:val="both"/>
        <w:rPr>
          <w:rFonts w:ascii="Times New Roman" w:hAnsi="Times New Roman" w:cs="Times New Roman"/>
          <w:sz w:val="28"/>
          <w:szCs w:val="28"/>
        </w:rPr>
      </w:pPr>
    </w:p>
    <w:p w:rsidR="007B47A5" w:rsidRDefault="007B47A5" w:rsidP="00562A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7B47A5" w:rsidRPr="007B47A5" w:rsidRDefault="007B47A5" w:rsidP="007B47A5">
      <w:pPr>
        <w:spacing w:after="0" w:line="360" w:lineRule="auto"/>
        <w:ind w:firstLine="709"/>
        <w:jc w:val="both"/>
        <w:rPr>
          <w:rFonts w:ascii="Times New Roman" w:hAnsi="Times New Roman" w:cs="Times New Roman"/>
          <w:sz w:val="28"/>
          <w:szCs w:val="28"/>
        </w:rPr>
      </w:pPr>
      <w:r w:rsidRPr="007B47A5">
        <w:rPr>
          <w:rFonts w:ascii="Times New Roman" w:hAnsi="Times New Roman" w:cs="Times New Roman"/>
          <w:sz w:val="28"/>
          <w:szCs w:val="28"/>
        </w:rPr>
        <w:t>1.</w:t>
      </w:r>
      <w:r w:rsidRPr="007B47A5">
        <w:rPr>
          <w:rFonts w:ascii="Times New Roman" w:hAnsi="Times New Roman" w:cs="Times New Roman"/>
          <w:sz w:val="28"/>
          <w:szCs w:val="28"/>
        </w:rPr>
        <w:tab/>
      </w:r>
      <w:proofErr w:type="spellStart"/>
      <w:r w:rsidRPr="007B47A5">
        <w:rPr>
          <w:rFonts w:ascii="Times New Roman" w:hAnsi="Times New Roman" w:cs="Times New Roman"/>
          <w:sz w:val="28"/>
          <w:szCs w:val="28"/>
        </w:rPr>
        <w:t>Кунц</w:t>
      </w:r>
      <w:proofErr w:type="spellEnd"/>
      <w:r w:rsidRPr="007B47A5">
        <w:rPr>
          <w:rFonts w:ascii="Times New Roman" w:hAnsi="Times New Roman" w:cs="Times New Roman"/>
          <w:sz w:val="28"/>
          <w:szCs w:val="28"/>
        </w:rPr>
        <w:t xml:space="preserve"> М.Ю. Актуальность использования инновационных проектов в образовательных учреждениях как инструмент развития образовательной организации // Сборник статей магистрантов «Управление образованием», Выпуск 1. - 2014.</w:t>
      </w:r>
    </w:p>
    <w:p w:rsidR="007B47A5" w:rsidRPr="007B47A5" w:rsidRDefault="007B47A5" w:rsidP="007B47A5">
      <w:pPr>
        <w:spacing w:after="0" w:line="360" w:lineRule="auto"/>
        <w:ind w:firstLine="709"/>
        <w:jc w:val="both"/>
        <w:rPr>
          <w:rFonts w:ascii="Times New Roman" w:hAnsi="Times New Roman" w:cs="Times New Roman"/>
          <w:sz w:val="28"/>
          <w:szCs w:val="28"/>
        </w:rPr>
      </w:pPr>
      <w:r w:rsidRPr="007B47A5">
        <w:rPr>
          <w:rFonts w:ascii="Times New Roman" w:hAnsi="Times New Roman" w:cs="Times New Roman"/>
          <w:sz w:val="28"/>
          <w:szCs w:val="28"/>
        </w:rPr>
        <w:t>2.</w:t>
      </w:r>
      <w:r w:rsidRPr="007B47A5">
        <w:rPr>
          <w:rFonts w:ascii="Times New Roman" w:hAnsi="Times New Roman" w:cs="Times New Roman"/>
          <w:sz w:val="28"/>
          <w:szCs w:val="28"/>
        </w:rPr>
        <w:tab/>
        <w:t>Новикова Т.Г. Проектирование эксперимента в образовательных системах. Науч.-метод, пособие / Т.Г.</w:t>
      </w:r>
      <w:r w:rsidR="00E00742">
        <w:rPr>
          <w:rFonts w:ascii="Times New Roman" w:hAnsi="Times New Roman" w:cs="Times New Roman"/>
          <w:sz w:val="28"/>
          <w:szCs w:val="28"/>
        </w:rPr>
        <w:t xml:space="preserve"> Новикова. М.: АПК и ПРО, </w:t>
      </w:r>
      <w:proofErr w:type="gramStart"/>
      <w:r w:rsidR="00E00742">
        <w:rPr>
          <w:rFonts w:ascii="Times New Roman" w:hAnsi="Times New Roman" w:cs="Times New Roman"/>
          <w:sz w:val="28"/>
          <w:szCs w:val="28"/>
        </w:rPr>
        <w:t>2002.</w:t>
      </w:r>
      <w:r w:rsidRPr="007B47A5">
        <w:rPr>
          <w:rFonts w:ascii="Times New Roman" w:hAnsi="Times New Roman" w:cs="Times New Roman"/>
          <w:sz w:val="28"/>
          <w:szCs w:val="28"/>
        </w:rPr>
        <w:t>-</w:t>
      </w:r>
      <w:proofErr w:type="gramEnd"/>
      <w:r w:rsidRPr="007B47A5">
        <w:rPr>
          <w:rFonts w:ascii="Times New Roman" w:hAnsi="Times New Roman" w:cs="Times New Roman"/>
          <w:sz w:val="28"/>
          <w:szCs w:val="28"/>
        </w:rPr>
        <w:t xml:space="preserve"> 112 с.</w:t>
      </w:r>
    </w:p>
    <w:p w:rsidR="007B47A5" w:rsidRPr="007B47A5" w:rsidRDefault="007B47A5" w:rsidP="007B47A5">
      <w:pPr>
        <w:spacing w:after="0" w:line="360" w:lineRule="auto"/>
        <w:ind w:firstLine="709"/>
        <w:jc w:val="both"/>
        <w:rPr>
          <w:rFonts w:ascii="Times New Roman" w:hAnsi="Times New Roman" w:cs="Times New Roman"/>
          <w:sz w:val="28"/>
          <w:szCs w:val="28"/>
        </w:rPr>
      </w:pPr>
      <w:r w:rsidRPr="007B47A5">
        <w:rPr>
          <w:rFonts w:ascii="Times New Roman" w:hAnsi="Times New Roman" w:cs="Times New Roman"/>
          <w:sz w:val="28"/>
          <w:szCs w:val="28"/>
        </w:rPr>
        <w:t>3.</w:t>
      </w:r>
      <w:r w:rsidRPr="007B47A5">
        <w:rPr>
          <w:rFonts w:ascii="Times New Roman" w:hAnsi="Times New Roman" w:cs="Times New Roman"/>
          <w:sz w:val="28"/>
          <w:szCs w:val="28"/>
        </w:rPr>
        <w:tab/>
        <w:t>Колесникова И.А., Горчакова-Сибирская, М.П. Педагогическое проектирование. М.: ИЦ «АКАДЕМИЯ», 2007. - 288 с.</w:t>
      </w:r>
    </w:p>
    <w:p w:rsidR="007B47A5" w:rsidRPr="007B47A5" w:rsidRDefault="00E00742" w:rsidP="007B47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7B47A5" w:rsidRPr="007B47A5">
        <w:rPr>
          <w:rFonts w:ascii="Times New Roman" w:hAnsi="Times New Roman" w:cs="Times New Roman"/>
          <w:sz w:val="28"/>
          <w:szCs w:val="28"/>
        </w:rPr>
        <w:t>.</w:t>
      </w:r>
      <w:r w:rsidR="007B47A5" w:rsidRPr="007B47A5">
        <w:rPr>
          <w:rFonts w:ascii="Times New Roman" w:hAnsi="Times New Roman" w:cs="Times New Roman"/>
          <w:sz w:val="28"/>
          <w:szCs w:val="28"/>
        </w:rPr>
        <w:tab/>
        <w:t>Янушевский В. Н. Спецификация метода проектов /В.Н. Янушевский //Школьные технологии. 2008. -№ 4. - С. 111 - 113.</w:t>
      </w:r>
    </w:p>
    <w:p w:rsidR="007B47A5" w:rsidRPr="007B47A5" w:rsidRDefault="00E00742" w:rsidP="007B47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7B47A5" w:rsidRPr="007B47A5">
        <w:rPr>
          <w:rFonts w:ascii="Times New Roman" w:hAnsi="Times New Roman" w:cs="Times New Roman"/>
          <w:sz w:val="28"/>
          <w:szCs w:val="28"/>
        </w:rPr>
        <w:t>.</w:t>
      </w:r>
      <w:r w:rsidR="007B47A5" w:rsidRPr="007B47A5">
        <w:rPr>
          <w:rFonts w:ascii="Times New Roman" w:hAnsi="Times New Roman" w:cs="Times New Roman"/>
          <w:sz w:val="28"/>
          <w:szCs w:val="28"/>
        </w:rPr>
        <w:tab/>
      </w:r>
      <w:proofErr w:type="spellStart"/>
      <w:r w:rsidR="007B47A5" w:rsidRPr="007B47A5">
        <w:rPr>
          <w:rFonts w:ascii="Times New Roman" w:hAnsi="Times New Roman" w:cs="Times New Roman"/>
          <w:sz w:val="28"/>
          <w:szCs w:val="28"/>
        </w:rPr>
        <w:t>Верхоглазенко</w:t>
      </w:r>
      <w:proofErr w:type="spellEnd"/>
      <w:r w:rsidR="007B47A5" w:rsidRPr="007B47A5">
        <w:rPr>
          <w:rFonts w:ascii="Times New Roman" w:hAnsi="Times New Roman" w:cs="Times New Roman"/>
          <w:sz w:val="28"/>
          <w:szCs w:val="28"/>
        </w:rPr>
        <w:t xml:space="preserve">, В.Н. </w:t>
      </w:r>
      <w:proofErr w:type="spellStart"/>
      <w:r w:rsidR="007B47A5" w:rsidRPr="007B47A5">
        <w:rPr>
          <w:rFonts w:ascii="Times New Roman" w:hAnsi="Times New Roman" w:cs="Times New Roman"/>
          <w:sz w:val="28"/>
          <w:szCs w:val="28"/>
        </w:rPr>
        <w:t>Критериальное</w:t>
      </w:r>
      <w:proofErr w:type="spellEnd"/>
      <w:r w:rsidR="007B47A5" w:rsidRPr="007B47A5">
        <w:rPr>
          <w:rFonts w:ascii="Times New Roman" w:hAnsi="Times New Roman" w:cs="Times New Roman"/>
          <w:sz w:val="28"/>
          <w:szCs w:val="28"/>
        </w:rPr>
        <w:t xml:space="preserve"> управление развитием компании [Текст</w:t>
      </w:r>
      <w:proofErr w:type="gramStart"/>
      <w:r w:rsidR="007B47A5" w:rsidRPr="007B47A5">
        <w:rPr>
          <w:rFonts w:ascii="Times New Roman" w:hAnsi="Times New Roman" w:cs="Times New Roman"/>
          <w:sz w:val="28"/>
          <w:szCs w:val="28"/>
        </w:rPr>
        <w:t>] :</w:t>
      </w:r>
      <w:proofErr w:type="gramEnd"/>
      <w:r w:rsidR="007B47A5" w:rsidRPr="007B47A5">
        <w:rPr>
          <w:rFonts w:ascii="Times New Roman" w:hAnsi="Times New Roman" w:cs="Times New Roman"/>
          <w:sz w:val="28"/>
          <w:szCs w:val="28"/>
        </w:rPr>
        <w:t xml:space="preserve"> Монография / В Н. </w:t>
      </w:r>
      <w:proofErr w:type="spellStart"/>
      <w:r w:rsidR="007B47A5" w:rsidRPr="007B47A5">
        <w:rPr>
          <w:rFonts w:ascii="Times New Roman" w:hAnsi="Times New Roman" w:cs="Times New Roman"/>
          <w:sz w:val="28"/>
          <w:szCs w:val="28"/>
        </w:rPr>
        <w:t>Верхоглазенко</w:t>
      </w:r>
      <w:proofErr w:type="spellEnd"/>
      <w:r w:rsidR="007B47A5" w:rsidRPr="007B47A5">
        <w:rPr>
          <w:rFonts w:ascii="Times New Roman" w:hAnsi="Times New Roman" w:cs="Times New Roman"/>
          <w:sz w:val="28"/>
          <w:szCs w:val="28"/>
        </w:rPr>
        <w:t>. - М.: НИЦ ИНФРА-М, 2014. - 206 с.</w:t>
      </w:r>
    </w:p>
    <w:p w:rsidR="007B47A5" w:rsidRPr="007B47A5" w:rsidRDefault="00E00742" w:rsidP="007B47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7B47A5" w:rsidRPr="007B47A5">
        <w:rPr>
          <w:rFonts w:ascii="Times New Roman" w:hAnsi="Times New Roman" w:cs="Times New Roman"/>
          <w:sz w:val="28"/>
          <w:szCs w:val="28"/>
        </w:rPr>
        <w:t>.</w:t>
      </w:r>
      <w:r w:rsidR="007B47A5" w:rsidRPr="007B47A5">
        <w:rPr>
          <w:rFonts w:ascii="Times New Roman" w:hAnsi="Times New Roman" w:cs="Times New Roman"/>
          <w:sz w:val="28"/>
          <w:szCs w:val="28"/>
        </w:rPr>
        <w:tab/>
        <w:t>Шевченко, А.И. Проектирование в образовании: сущность, подходы, особенности [Электронный ресурс] - URL:http://www.superinf.ru/</w:t>
      </w:r>
      <w:proofErr w:type="gramStart"/>
      <w:r w:rsidR="007B47A5" w:rsidRPr="007B47A5">
        <w:rPr>
          <w:rFonts w:ascii="Times New Roman" w:hAnsi="Times New Roman" w:cs="Times New Roman"/>
          <w:sz w:val="28"/>
          <w:szCs w:val="28"/>
        </w:rPr>
        <w:t>view_helpstud.php?id</w:t>
      </w:r>
      <w:proofErr w:type="gramEnd"/>
      <w:r w:rsidR="007B47A5" w:rsidRPr="007B47A5">
        <w:rPr>
          <w:rFonts w:ascii="Times New Roman" w:hAnsi="Times New Roman" w:cs="Times New Roman"/>
          <w:sz w:val="28"/>
          <w:szCs w:val="28"/>
        </w:rPr>
        <w:t>=2232(flaTa обращения 05.05.2015)</w:t>
      </w:r>
    </w:p>
    <w:p w:rsidR="007B47A5" w:rsidRPr="007B47A5" w:rsidRDefault="00E00742" w:rsidP="007B47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7B47A5" w:rsidRPr="007B47A5">
        <w:rPr>
          <w:rFonts w:ascii="Times New Roman" w:hAnsi="Times New Roman" w:cs="Times New Roman"/>
          <w:sz w:val="28"/>
          <w:szCs w:val="28"/>
        </w:rPr>
        <w:t>.</w:t>
      </w:r>
      <w:r w:rsidR="007B47A5" w:rsidRPr="007B47A5">
        <w:rPr>
          <w:rFonts w:ascii="Times New Roman" w:hAnsi="Times New Roman" w:cs="Times New Roman"/>
          <w:sz w:val="28"/>
          <w:szCs w:val="28"/>
        </w:rPr>
        <w:tab/>
      </w:r>
      <w:proofErr w:type="spellStart"/>
      <w:r w:rsidR="007B47A5" w:rsidRPr="007B47A5">
        <w:rPr>
          <w:rFonts w:ascii="Times New Roman" w:hAnsi="Times New Roman" w:cs="Times New Roman"/>
          <w:sz w:val="28"/>
          <w:szCs w:val="28"/>
        </w:rPr>
        <w:t>Прикот</w:t>
      </w:r>
      <w:proofErr w:type="spellEnd"/>
      <w:r w:rsidR="007B47A5" w:rsidRPr="007B47A5">
        <w:rPr>
          <w:rFonts w:ascii="Times New Roman" w:hAnsi="Times New Roman" w:cs="Times New Roman"/>
          <w:sz w:val="28"/>
          <w:szCs w:val="28"/>
        </w:rPr>
        <w:t xml:space="preserve"> О.Г., Виноградов, В.Н Проектное управление развитием образовательной организации. Научно-</w:t>
      </w:r>
      <w:proofErr w:type="spellStart"/>
      <w:r w:rsidR="007B47A5" w:rsidRPr="007B47A5">
        <w:rPr>
          <w:rFonts w:ascii="Times New Roman" w:hAnsi="Times New Roman" w:cs="Times New Roman"/>
          <w:sz w:val="28"/>
          <w:szCs w:val="28"/>
        </w:rPr>
        <w:t>методич</w:t>
      </w:r>
      <w:proofErr w:type="spellEnd"/>
      <w:r w:rsidR="007B47A5" w:rsidRPr="007B47A5">
        <w:rPr>
          <w:rFonts w:ascii="Times New Roman" w:hAnsi="Times New Roman" w:cs="Times New Roman"/>
          <w:sz w:val="28"/>
          <w:szCs w:val="28"/>
        </w:rPr>
        <w:t xml:space="preserve">. пособие ОУ Ростов-н/Д: Изд-во «Учитель», </w:t>
      </w:r>
      <w:proofErr w:type="gramStart"/>
      <w:r w:rsidR="007B47A5" w:rsidRPr="007B47A5">
        <w:rPr>
          <w:rFonts w:ascii="Times New Roman" w:hAnsi="Times New Roman" w:cs="Times New Roman"/>
          <w:sz w:val="28"/>
          <w:szCs w:val="28"/>
        </w:rPr>
        <w:t>2006.-</w:t>
      </w:r>
      <w:proofErr w:type="gramEnd"/>
      <w:r w:rsidR="007B47A5" w:rsidRPr="007B47A5">
        <w:rPr>
          <w:rFonts w:ascii="Times New Roman" w:hAnsi="Times New Roman" w:cs="Times New Roman"/>
          <w:sz w:val="28"/>
          <w:szCs w:val="28"/>
        </w:rPr>
        <w:t>256 с.</w:t>
      </w:r>
    </w:p>
    <w:p w:rsidR="007B47A5" w:rsidRPr="007B47A5" w:rsidRDefault="00E00742" w:rsidP="007B47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7B47A5" w:rsidRPr="007B47A5">
        <w:rPr>
          <w:rFonts w:ascii="Times New Roman" w:hAnsi="Times New Roman" w:cs="Times New Roman"/>
          <w:sz w:val="28"/>
          <w:szCs w:val="28"/>
        </w:rPr>
        <w:t>.</w:t>
      </w:r>
      <w:proofErr w:type="gramStart"/>
      <w:r w:rsidR="007B47A5" w:rsidRPr="007B47A5">
        <w:rPr>
          <w:rFonts w:ascii="Times New Roman" w:hAnsi="Times New Roman" w:cs="Times New Roman"/>
          <w:sz w:val="28"/>
          <w:szCs w:val="28"/>
        </w:rPr>
        <w:tab/>
        <w:t>«</w:t>
      </w:r>
      <w:proofErr w:type="gramEnd"/>
      <w:r w:rsidR="007B47A5" w:rsidRPr="007B47A5">
        <w:rPr>
          <w:rFonts w:ascii="Times New Roman" w:hAnsi="Times New Roman" w:cs="Times New Roman"/>
          <w:sz w:val="28"/>
          <w:szCs w:val="28"/>
        </w:rPr>
        <w:t xml:space="preserve">Экспериментальная и инновационная деятельность в сфере образования» Ст. 20. ФЗ «Об образовании в РФ» №273 от 29.12.2012 г. [Электронный ресурс] - URL: http://www.zakonrf. </w:t>
      </w:r>
      <w:proofErr w:type="spellStart"/>
      <w:r w:rsidR="007B47A5" w:rsidRPr="007B47A5">
        <w:rPr>
          <w:rFonts w:ascii="Times New Roman" w:hAnsi="Times New Roman" w:cs="Times New Roman"/>
          <w:sz w:val="28"/>
          <w:szCs w:val="28"/>
        </w:rPr>
        <w:t>info</w:t>
      </w:r>
      <w:proofErr w:type="spellEnd"/>
      <w:r w:rsidR="007B47A5" w:rsidRPr="007B47A5">
        <w:rPr>
          <w:rFonts w:ascii="Times New Roman" w:hAnsi="Times New Roman" w:cs="Times New Roman"/>
          <w:sz w:val="28"/>
          <w:szCs w:val="28"/>
        </w:rPr>
        <w:t>/</w:t>
      </w:r>
      <w:proofErr w:type="spellStart"/>
      <w:r w:rsidR="007B47A5" w:rsidRPr="007B47A5">
        <w:rPr>
          <w:rFonts w:ascii="Times New Roman" w:hAnsi="Times New Roman" w:cs="Times New Roman"/>
          <w:sz w:val="28"/>
          <w:szCs w:val="28"/>
        </w:rPr>
        <w:t>zakon</w:t>
      </w:r>
      <w:proofErr w:type="spellEnd"/>
      <w:r w:rsidR="007B47A5" w:rsidRPr="007B47A5">
        <w:rPr>
          <w:rFonts w:ascii="Times New Roman" w:hAnsi="Times New Roman" w:cs="Times New Roman"/>
          <w:sz w:val="28"/>
          <w:szCs w:val="28"/>
        </w:rPr>
        <w:t>-</w:t>
      </w:r>
      <w:proofErr w:type="spellStart"/>
      <w:r w:rsidR="007B47A5" w:rsidRPr="007B47A5">
        <w:rPr>
          <w:rFonts w:ascii="Times New Roman" w:hAnsi="Times New Roman" w:cs="Times New Roman"/>
          <w:sz w:val="28"/>
          <w:szCs w:val="28"/>
        </w:rPr>
        <w:t>ob</w:t>
      </w:r>
      <w:proofErr w:type="spellEnd"/>
      <w:r w:rsidR="007B47A5" w:rsidRPr="007B47A5">
        <w:rPr>
          <w:rFonts w:ascii="Times New Roman" w:hAnsi="Times New Roman" w:cs="Times New Roman"/>
          <w:sz w:val="28"/>
          <w:szCs w:val="28"/>
        </w:rPr>
        <w:t>-</w:t>
      </w:r>
      <w:proofErr w:type="spellStart"/>
      <w:r w:rsidR="007B47A5" w:rsidRPr="007B47A5">
        <w:rPr>
          <w:rFonts w:ascii="Times New Roman" w:hAnsi="Times New Roman" w:cs="Times New Roman"/>
          <w:sz w:val="28"/>
          <w:szCs w:val="28"/>
        </w:rPr>
        <w:t>obrazovanii</w:t>
      </w:r>
      <w:proofErr w:type="spellEnd"/>
      <w:r w:rsidR="007B47A5" w:rsidRPr="007B47A5">
        <w:rPr>
          <w:rFonts w:ascii="Times New Roman" w:hAnsi="Times New Roman" w:cs="Times New Roman"/>
          <w:sz w:val="28"/>
          <w:szCs w:val="28"/>
        </w:rPr>
        <w:t>-v-</w:t>
      </w:r>
      <w:proofErr w:type="spellStart"/>
      <w:r w:rsidR="007B47A5" w:rsidRPr="007B47A5">
        <w:rPr>
          <w:rFonts w:ascii="Times New Roman" w:hAnsi="Times New Roman" w:cs="Times New Roman"/>
          <w:sz w:val="28"/>
          <w:szCs w:val="28"/>
        </w:rPr>
        <w:t>rf</w:t>
      </w:r>
      <w:proofErr w:type="spellEnd"/>
      <w:r w:rsidR="007B47A5" w:rsidRPr="007B47A5">
        <w:rPr>
          <w:rFonts w:ascii="Times New Roman" w:hAnsi="Times New Roman" w:cs="Times New Roman"/>
          <w:sz w:val="28"/>
          <w:szCs w:val="28"/>
        </w:rPr>
        <w:t>/(</w:t>
      </w:r>
      <w:proofErr w:type="spellStart"/>
      <w:r w:rsidR="007B47A5" w:rsidRPr="007B47A5">
        <w:rPr>
          <w:rFonts w:ascii="Times New Roman" w:hAnsi="Times New Roman" w:cs="Times New Roman"/>
          <w:sz w:val="28"/>
          <w:szCs w:val="28"/>
        </w:rPr>
        <w:t>flaTa</w:t>
      </w:r>
      <w:proofErr w:type="spellEnd"/>
      <w:r w:rsidR="007B47A5" w:rsidRPr="007B47A5">
        <w:rPr>
          <w:rFonts w:ascii="Times New Roman" w:hAnsi="Times New Roman" w:cs="Times New Roman"/>
          <w:sz w:val="28"/>
          <w:szCs w:val="28"/>
        </w:rPr>
        <w:t xml:space="preserve"> обращения 07.05.2015).</w:t>
      </w:r>
    </w:p>
    <w:p w:rsidR="007B47A5" w:rsidRPr="007B47A5" w:rsidRDefault="00E00742" w:rsidP="007B47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7B47A5" w:rsidRPr="007B47A5">
        <w:rPr>
          <w:rFonts w:ascii="Times New Roman" w:hAnsi="Times New Roman" w:cs="Times New Roman"/>
          <w:sz w:val="28"/>
          <w:szCs w:val="28"/>
        </w:rPr>
        <w:t>.</w:t>
      </w:r>
      <w:r w:rsidR="007B47A5" w:rsidRPr="007B47A5">
        <w:rPr>
          <w:rFonts w:ascii="Times New Roman" w:hAnsi="Times New Roman" w:cs="Times New Roman"/>
          <w:sz w:val="28"/>
          <w:szCs w:val="28"/>
        </w:rPr>
        <w:tab/>
        <w:t xml:space="preserve">Организация сетевого взаимодействия общеобразовательных учреждений, внедряющих инновационные образовательные программы, принимающих участие в конкурсе на государственную поддержку /под ред. </w:t>
      </w:r>
      <w:proofErr w:type="spellStart"/>
      <w:r w:rsidR="007B47A5" w:rsidRPr="007B47A5">
        <w:rPr>
          <w:rFonts w:ascii="Times New Roman" w:hAnsi="Times New Roman" w:cs="Times New Roman"/>
          <w:sz w:val="28"/>
          <w:szCs w:val="28"/>
        </w:rPr>
        <w:t>Адамского</w:t>
      </w:r>
      <w:proofErr w:type="spellEnd"/>
      <w:r w:rsidR="007B47A5" w:rsidRPr="007B47A5">
        <w:rPr>
          <w:rFonts w:ascii="Times New Roman" w:hAnsi="Times New Roman" w:cs="Times New Roman"/>
          <w:sz w:val="28"/>
          <w:szCs w:val="28"/>
        </w:rPr>
        <w:t xml:space="preserve"> А.И. -М.: Эврика, 2006.</w:t>
      </w:r>
    </w:p>
    <w:sectPr w:rsidR="007B47A5" w:rsidRPr="007B47A5" w:rsidSect="00191393">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684" w:rsidRDefault="00463684" w:rsidP="00191393">
      <w:pPr>
        <w:spacing w:after="0" w:line="240" w:lineRule="auto"/>
      </w:pPr>
      <w:r>
        <w:separator/>
      </w:r>
    </w:p>
  </w:endnote>
  <w:endnote w:type="continuationSeparator" w:id="0">
    <w:p w:rsidR="00463684" w:rsidRDefault="00463684" w:rsidP="00191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4565122"/>
      <w:docPartObj>
        <w:docPartGallery w:val="Page Numbers (Bottom of Page)"/>
        <w:docPartUnique/>
      </w:docPartObj>
    </w:sdtPr>
    <w:sdtEndPr/>
    <w:sdtContent>
      <w:p w:rsidR="00191393" w:rsidRDefault="00191393">
        <w:pPr>
          <w:pStyle w:val="a5"/>
          <w:jc w:val="center"/>
        </w:pPr>
        <w:r>
          <w:fldChar w:fldCharType="begin"/>
        </w:r>
        <w:r>
          <w:instrText>PAGE   \* MERGEFORMAT</w:instrText>
        </w:r>
        <w:r>
          <w:fldChar w:fldCharType="separate"/>
        </w:r>
        <w:r w:rsidR="006F474B">
          <w:rPr>
            <w:noProof/>
          </w:rPr>
          <w:t>7</w:t>
        </w:r>
        <w:r>
          <w:fldChar w:fldCharType="end"/>
        </w:r>
      </w:p>
    </w:sdtContent>
  </w:sdt>
  <w:p w:rsidR="00191393" w:rsidRDefault="0019139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684" w:rsidRDefault="00463684" w:rsidP="00191393">
      <w:pPr>
        <w:spacing w:after="0" w:line="240" w:lineRule="auto"/>
      </w:pPr>
      <w:r>
        <w:separator/>
      </w:r>
    </w:p>
  </w:footnote>
  <w:footnote w:type="continuationSeparator" w:id="0">
    <w:p w:rsidR="00463684" w:rsidRDefault="00463684" w:rsidP="001913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F14"/>
    <w:rsid w:val="0002229C"/>
    <w:rsid w:val="000A567F"/>
    <w:rsid w:val="00172F14"/>
    <w:rsid w:val="00191393"/>
    <w:rsid w:val="00273927"/>
    <w:rsid w:val="002777E9"/>
    <w:rsid w:val="00294CC4"/>
    <w:rsid w:val="00390FE1"/>
    <w:rsid w:val="003B20A8"/>
    <w:rsid w:val="003E13E3"/>
    <w:rsid w:val="00463684"/>
    <w:rsid w:val="004F31A6"/>
    <w:rsid w:val="0052588C"/>
    <w:rsid w:val="00562AD3"/>
    <w:rsid w:val="006936AC"/>
    <w:rsid w:val="006E3D80"/>
    <w:rsid w:val="006F474B"/>
    <w:rsid w:val="007269DD"/>
    <w:rsid w:val="00736934"/>
    <w:rsid w:val="007643BD"/>
    <w:rsid w:val="007B47A5"/>
    <w:rsid w:val="008C1DB1"/>
    <w:rsid w:val="0093089A"/>
    <w:rsid w:val="009C610F"/>
    <w:rsid w:val="00A9236C"/>
    <w:rsid w:val="00AF6E17"/>
    <w:rsid w:val="00B42B64"/>
    <w:rsid w:val="00C769CB"/>
    <w:rsid w:val="00DA3C98"/>
    <w:rsid w:val="00E00742"/>
    <w:rsid w:val="00EB6E97"/>
    <w:rsid w:val="00FB62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08CB7C-B781-4027-84AE-A84D49B0F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139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1393"/>
  </w:style>
  <w:style w:type="paragraph" w:styleId="a5">
    <w:name w:val="footer"/>
    <w:basedOn w:val="a"/>
    <w:link w:val="a6"/>
    <w:uiPriority w:val="99"/>
    <w:unhideWhenUsed/>
    <w:rsid w:val="0019139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1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83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1869</Words>
  <Characters>10658</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Айталина Степанова</dc:creator>
  <cp:keywords/>
  <dc:description/>
  <cp:lastModifiedBy>Ахсым</cp:lastModifiedBy>
  <cp:revision>3</cp:revision>
  <dcterms:created xsi:type="dcterms:W3CDTF">2018-04-12T03:47:00Z</dcterms:created>
  <dcterms:modified xsi:type="dcterms:W3CDTF">2018-04-12T04:03:00Z</dcterms:modified>
</cp:coreProperties>
</file>