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830" w:rsidRPr="00783772" w:rsidRDefault="00216830" w:rsidP="00216830">
      <w:pPr>
        <w:widowControl w:val="0"/>
        <w:shd w:val="clear" w:color="auto" w:fill="FFFFFF"/>
        <w:suppressAutoHyphens/>
        <w:spacing w:after="0" w:line="360" w:lineRule="auto"/>
        <w:ind w:right="34"/>
        <w:jc w:val="center"/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</w:pPr>
      <w:r w:rsidRPr="00783772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Развитие творческих способностей младших школьников во внеурочной деятельности</w:t>
      </w:r>
    </w:p>
    <w:p w:rsidR="00196D4C" w:rsidRPr="00A0235D" w:rsidRDefault="00216830">
      <w:pPr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</w:pPr>
      <w:r w:rsidRPr="00A0235D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>Аннотация</w:t>
      </w:r>
    </w:p>
    <w:p w:rsidR="00216830" w:rsidRPr="00A0235D" w:rsidRDefault="00216830" w:rsidP="00216830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</w:pPr>
      <w:r w:rsidRPr="00A0235D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 xml:space="preserve">В данной статье представлен краткий обзор исследований по проблеме </w:t>
      </w:r>
      <w:proofErr w:type="gramStart"/>
      <w:r w:rsidRPr="00A0235D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>уточнить</w:t>
      </w:r>
      <w:proofErr w:type="gramEnd"/>
      <w:r w:rsidRPr="00A0235D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 xml:space="preserve"> творчества и развития творческих способностей школьников, проанализирован опыт эффективного развития творчества младших школьников, представлена методика развития творческих способностей младших школьников в процессе игровой деятельности, рассмотрены особенности внеурочной деятельности детей младшего школьного возраста.</w:t>
      </w:r>
    </w:p>
    <w:p w:rsidR="00216830" w:rsidRPr="00A0235D" w:rsidRDefault="00216830">
      <w:pPr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</w:pPr>
    </w:p>
    <w:p w:rsidR="00216830" w:rsidRPr="00A0235D" w:rsidRDefault="00216830" w:rsidP="001D3CEA">
      <w:pPr>
        <w:spacing w:line="360" w:lineRule="auto"/>
        <w:ind w:firstLine="709"/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</w:pPr>
      <w:r w:rsidRPr="00A0235D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>Ключевые слова: творчество, творческие способности, внеурочная деятельность, младшие школьники, игровая деятельность, креативность.</w:t>
      </w:r>
    </w:p>
    <w:p w:rsidR="00216830" w:rsidRPr="00A0235D" w:rsidRDefault="00216830" w:rsidP="002168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В педагогике и педагогической психологии накоплен достаточный опыт в развитии творческих способностей. В рамках теории  развивающего обучения (Л.В. </w:t>
      </w:r>
      <w:proofErr w:type="spellStart"/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Занков</w:t>
      </w:r>
      <w:proofErr w:type="spellEnd"/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, В.В. Давыдов, Д.Б. </w:t>
      </w:r>
      <w:proofErr w:type="spellStart"/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Эльконин</w:t>
      </w:r>
      <w:proofErr w:type="spellEnd"/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) исследуются возможности раскрытия творческих способностей учащихся. А.М. Матюшкин, М.И. </w:t>
      </w:r>
      <w:proofErr w:type="spellStart"/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Махмутов</w:t>
      </w:r>
      <w:proofErr w:type="spellEnd"/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развитие творческих способностей школьников предлагают осуществлять в рамках  проблемного обучения. В последние годы получила распространение творческая педагогика на основе теории решения изобретательских задач и теории развития (И.М. </w:t>
      </w:r>
      <w:proofErr w:type="spellStart"/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Верткин</w:t>
      </w:r>
      <w:proofErr w:type="spellEnd"/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Г.С. </w:t>
      </w:r>
      <w:proofErr w:type="spellStart"/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Альтшуллер</w:t>
      </w:r>
      <w:proofErr w:type="spellEnd"/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). В работах С. А. Архангельского, Н. В. Кузьминой, М. Ф. </w:t>
      </w:r>
      <w:proofErr w:type="spellStart"/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Гоноболина</w:t>
      </w:r>
      <w:proofErr w:type="spellEnd"/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, В. А. </w:t>
      </w:r>
      <w:proofErr w:type="spellStart"/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Сластенина</w:t>
      </w:r>
      <w:proofErr w:type="spellEnd"/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разрабатывается теория воспитания творческих способностей учителя.</w:t>
      </w:r>
    </w:p>
    <w:p w:rsidR="00216830" w:rsidRPr="00A0235D" w:rsidRDefault="00216830" w:rsidP="002168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проблемы творчества в настоящее время приобретает комплексный характер и представляет собой важную область исследований. Творческие способности представляют собой индивидуальные особенности качеств человека, которые определяют успешность выполнения им творческой деятельности различного рода.</w:t>
      </w:r>
    </w:p>
    <w:p w:rsidR="00216830" w:rsidRPr="00A0235D" w:rsidRDefault="00216830" w:rsidP="0021683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Творческие способности представляют собой индивидуально-психологические особенности человека, которые возникли на основе врождённых задатков, и обеспечивают успешность осуществления одной или нескольких деятельностей, не сводящиеся к умениям, навыкам и знаниям, но обусловливающие легкость и быстроту их приобретения.</w:t>
      </w:r>
    </w:p>
    <w:p w:rsidR="00216830" w:rsidRPr="00A0235D" w:rsidRDefault="00216830" w:rsidP="0021683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показал анализ работ Д.Б. </w:t>
      </w:r>
      <w:proofErr w:type="spellStart"/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Эльконина</w:t>
      </w:r>
      <w:proofErr w:type="spellEnd"/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Л.И. </w:t>
      </w:r>
      <w:proofErr w:type="spellStart"/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Божович</w:t>
      </w:r>
      <w:proofErr w:type="spellEnd"/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И.А. Зимней, младший школьный возраст, представляет собой ответственный период в развитии творческих способностей. В этот период  осуществляется развитие всех психических функций, закладываются основы творческих способностей, формируются сложные виды деятельности, развиваются мотивы,  потребности, самооценка, элементы волевой регуляции поведения.</w:t>
      </w:r>
    </w:p>
    <w:p w:rsidR="00216830" w:rsidRPr="00A0235D" w:rsidRDefault="00216830" w:rsidP="002168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младшем школьном возрасте наиболее важным и значительным является воспитание и развитие творческой личности. Этот период в жизни ребенка даёт прекрасные возможности для развития способностей к творчеству. И от того, насколько были использованы эти возможности, во многом будет зависеть творческий потенциал взрослого человека.</w:t>
      </w:r>
    </w:p>
    <w:p w:rsidR="00216830" w:rsidRPr="00A0235D" w:rsidRDefault="00216830" w:rsidP="0021683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A0235D">
        <w:rPr>
          <w:rFonts w:eastAsia="SimSun"/>
          <w:kern w:val="1"/>
          <w:lang w:eastAsia="zh-CN" w:bidi="hi-IN"/>
        </w:rPr>
        <w:t xml:space="preserve">Внеурочная деятельность </w:t>
      </w:r>
      <w:r w:rsidRPr="00A0235D">
        <w:rPr>
          <w:color w:val="000000" w:themeColor="text1"/>
          <w:shd w:val="clear" w:color="auto" w:fill="FFFFFF"/>
        </w:rPr>
        <w:t xml:space="preserve">необходима в начальной школе, она способствует созданию активной жизненной среды, в которой развивается ребенок, формируются его творческие способности. При этом во </w:t>
      </w:r>
      <w:r w:rsidRPr="00A0235D">
        <w:rPr>
          <w:rFonts w:eastAsia="SimSun"/>
          <w:kern w:val="1"/>
          <w:lang w:eastAsia="zh-CN" w:bidi="hi-IN"/>
        </w:rPr>
        <w:t xml:space="preserve">внеурочной деятельности </w:t>
      </w:r>
      <w:r w:rsidRPr="00A0235D">
        <w:rPr>
          <w:color w:val="000000" w:themeColor="text1"/>
          <w:shd w:val="clear" w:color="auto" w:fill="FFFFFF"/>
        </w:rPr>
        <w:t>возможно максимальное соответствие содержания учебно-воспитательной деятельности интересам и потребностям детей, и это дает им возможность для реализации и развития их творческих способностей.</w:t>
      </w:r>
    </w:p>
    <w:p w:rsidR="00216830" w:rsidRPr="00A0235D" w:rsidRDefault="00216830" w:rsidP="002168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Экспериментальное исследование влияния внеурочных занятий на развитие творческих способностей младших школьников</w:t>
      </w: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было проведено на базе СОШ №</w:t>
      </w:r>
      <w:r w:rsidR="00A0235D"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Елабуги. </w:t>
      </w:r>
    </w:p>
    <w:p w:rsidR="00216830" w:rsidRPr="00A0235D" w:rsidRDefault="00216830" w:rsidP="002168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протяжении шести месяцев в начальной школе проводился эксперимент, цель которого заключалась в изучении </w:t>
      </w:r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влияния внеурочных занятий на развитие творческих способностей младших школьников.</w:t>
      </w:r>
    </w:p>
    <w:p w:rsidR="00216830" w:rsidRPr="00A0235D" w:rsidRDefault="00216830" w:rsidP="002168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Повышенный уровень творческих способностей диагностирован у 12%, высокий у 47%, средний у 29%, низкий у 12% учащихся экспериментальной группы. У контрольной группы повышенный уровень творческих способностей диагностирован у 18%, высокий у 35%, средний у 35%, низкий у 12% учащихся.</w:t>
      </w:r>
    </w:p>
    <w:p w:rsidR="00216830" w:rsidRPr="00A0235D" w:rsidRDefault="00216830" w:rsidP="002168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Формирующая работа во 3</w:t>
      </w:r>
      <w:proofErr w:type="gramStart"/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проводилась в течении внеклассных занятий кружка «Креативные ручки». </w:t>
      </w:r>
    </w:p>
    <w:p w:rsidR="00216830" w:rsidRPr="00A0235D" w:rsidRDefault="00216830" w:rsidP="002168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Задачи:</w:t>
      </w:r>
    </w:p>
    <w:p w:rsidR="00216830" w:rsidRPr="00A0235D" w:rsidRDefault="00216830" w:rsidP="002168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природные задатки, творческий потенциал каждого ребенка; фантазию, наблюдательность.</w:t>
      </w:r>
    </w:p>
    <w:p w:rsidR="00216830" w:rsidRPr="00A0235D" w:rsidRDefault="00216830" w:rsidP="002168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творческое мышление, память, воображение, внимание.</w:t>
      </w:r>
    </w:p>
    <w:p w:rsidR="00216830" w:rsidRPr="00A0235D" w:rsidRDefault="00216830" w:rsidP="002168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закреплять положительные эмоции в процессе художественного творчества; </w:t>
      </w:r>
    </w:p>
    <w:p w:rsidR="00216830" w:rsidRPr="00A0235D" w:rsidRDefault="00216830" w:rsidP="002168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потребность к творческому труду, стремление добиваться успешного достижения поставленных целей.</w:t>
      </w:r>
    </w:p>
    <w:p w:rsidR="00216830" w:rsidRPr="00A0235D" w:rsidRDefault="00216830" w:rsidP="002168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занятиях, а также во внеурочное время осуществлялась работа по развитию творческих способностей детей: дети выполняли задания по художественному творчеству, участвовали в коллективных творческих играх, выполняли задания творческого характера, изготавливали поделки, участвовали в инсценировках, придумывали сказки, рассказы, стихи, выполняли оригинальные композиции.</w:t>
      </w:r>
    </w:p>
    <w:p w:rsidR="00216830" w:rsidRPr="00A0235D" w:rsidRDefault="00216830" w:rsidP="0021683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A0235D">
        <w:rPr>
          <w:color w:val="000000"/>
        </w:rPr>
        <w:lastRenderedPageBreak/>
        <w:t>Изготовление цветов из бумаги позволяло детям испытать свои возможности. О цветах, как о красивых дарах природы, поется во многих песнях, которые мы включали на занятиях: </w:t>
      </w:r>
      <w:r w:rsidRPr="00A0235D">
        <w:rPr>
          <w:bCs/>
        </w:rPr>
        <w:t>«Осенние цветы»</w:t>
      </w:r>
      <w:r w:rsidRPr="00A0235D">
        <w:rPr>
          <w:color w:val="000000"/>
        </w:rPr>
        <w:t> (исполняет С. Ротару), </w:t>
      </w:r>
      <w:r w:rsidRPr="00A0235D">
        <w:rPr>
          <w:bCs/>
        </w:rPr>
        <w:t>«Любимые цветы»</w:t>
      </w:r>
      <w:r w:rsidRPr="00A0235D">
        <w:rPr>
          <w:color w:val="000000"/>
        </w:rPr>
        <w:t> (Т. Буланова), «</w:t>
      </w:r>
      <w:r w:rsidRPr="00A0235D">
        <w:rPr>
          <w:bCs/>
        </w:rPr>
        <w:t>Я обожаю твои цветы»</w:t>
      </w:r>
      <w:r w:rsidRPr="00A0235D">
        <w:rPr>
          <w:color w:val="000000"/>
        </w:rPr>
        <w:t xml:space="preserve"> (Н. </w:t>
      </w:r>
      <w:proofErr w:type="spellStart"/>
      <w:r w:rsidRPr="00A0235D">
        <w:rPr>
          <w:color w:val="000000"/>
        </w:rPr>
        <w:t>Сенчукова</w:t>
      </w:r>
      <w:proofErr w:type="spellEnd"/>
      <w:r w:rsidRPr="00A0235D">
        <w:rPr>
          <w:color w:val="000000"/>
        </w:rPr>
        <w:t xml:space="preserve"> и В. Рыбин).</w:t>
      </w:r>
    </w:p>
    <w:p w:rsidR="001D3CEA" w:rsidRPr="00A0235D" w:rsidRDefault="001D3CEA" w:rsidP="001D3C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занятиях кружка мы использовали творческие игры и задания, которые были направлены на развитие творческих способностей учащихся. </w:t>
      </w:r>
    </w:p>
    <w:p w:rsidR="001D3CEA" w:rsidRPr="00A0235D" w:rsidRDefault="001D3CEA" w:rsidP="001D3C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этого мы использовали творческие развивающие игры</w:t>
      </w:r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</w:p>
    <w:p w:rsidR="001D3CEA" w:rsidRPr="00A0235D" w:rsidRDefault="001D3CEA" w:rsidP="001D3CE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</w:pPr>
      <w:r w:rsidRPr="00A0235D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>Игра «На что похоже?».</w:t>
      </w:r>
    </w:p>
    <w:p w:rsidR="001D3CEA" w:rsidRPr="00A0235D" w:rsidRDefault="001D3CEA" w:rsidP="001D3CE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</w:pPr>
      <w:r w:rsidRPr="00A0235D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>Дети рисуют красками необычный цветок, птицу или зверя. Обмениваются картинами и пытаются угадать, на что похож рисунок, дать ему название.</w:t>
      </w:r>
    </w:p>
    <w:p w:rsidR="001D3CEA" w:rsidRPr="00A0235D" w:rsidRDefault="001D3CEA" w:rsidP="001D3CE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A0235D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 xml:space="preserve">Игра </w:t>
      </w:r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«Кляксы». </w:t>
      </w:r>
    </w:p>
    <w:p w:rsidR="001D3CEA" w:rsidRPr="00A0235D" w:rsidRDefault="001D3CEA" w:rsidP="001D3CE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</w:pPr>
      <w:r w:rsidRPr="00A0235D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>Учащимся мы демонстрировали абстрактные рисунки и предлагали ответить на вопрос, на что похоже изображение.</w:t>
      </w:r>
    </w:p>
    <w:p w:rsidR="001D3CEA" w:rsidRPr="00A0235D" w:rsidRDefault="001D3CEA" w:rsidP="001D3CE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</w:pPr>
      <w:r w:rsidRPr="00A0235D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>Игра «Угадай цветок по описанию».</w:t>
      </w:r>
    </w:p>
    <w:p w:rsidR="001D3CEA" w:rsidRPr="00A0235D" w:rsidRDefault="001D3CEA" w:rsidP="001D3CE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</w:pPr>
      <w:r w:rsidRPr="00A0235D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>На наших занятиях дети многое узнали о цветах. Теперь они могла использовать описание, чтобы угадать тот или иной цветок. Игра развивала воображение.</w:t>
      </w:r>
    </w:p>
    <w:p w:rsidR="001D3CEA" w:rsidRPr="00A0235D" w:rsidRDefault="001D3CEA" w:rsidP="001D3CE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A0235D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Игра «Волшебные кляксы».</w:t>
      </w:r>
    </w:p>
    <w:p w:rsidR="001D3CEA" w:rsidRPr="00A0235D" w:rsidRDefault="001D3CEA" w:rsidP="001D3CE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A0235D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Дети с помощью красок и кисточки ставили  кляксы, дули на них, пока у них не получалось какое-то изображение. </w:t>
      </w:r>
    </w:p>
    <w:p w:rsidR="001D3CEA" w:rsidRPr="00A0235D" w:rsidRDefault="001D3CEA" w:rsidP="001D3CE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A0235D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Игра «Придумай сказку».</w:t>
      </w:r>
    </w:p>
    <w:p w:rsidR="001D3CEA" w:rsidRPr="00A0235D" w:rsidRDefault="001D3CEA" w:rsidP="001D3CE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A0235D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Детям предлагалось придумать сказку о том цветке, который они изготавливали.</w:t>
      </w:r>
    </w:p>
    <w:p w:rsidR="001D3CEA" w:rsidRPr="00A0235D" w:rsidRDefault="001D3CEA" w:rsidP="001D3CE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A0235D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Игра способствовала развитию воображения, творчества.</w:t>
      </w:r>
    </w:p>
    <w:p w:rsidR="001D3CEA" w:rsidRPr="00A0235D" w:rsidRDefault="001D3CEA" w:rsidP="001D3CE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 w:bidi="hi-IN"/>
        </w:rPr>
      </w:pPr>
      <w:r w:rsidRPr="00A0235D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Игра </w:t>
      </w:r>
      <w:r w:rsidRPr="00A0235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 w:bidi="hi-IN"/>
        </w:rPr>
        <w:t>«Невероятная ситуация».</w:t>
      </w:r>
    </w:p>
    <w:p w:rsidR="001D3CEA" w:rsidRPr="00A0235D" w:rsidRDefault="001D3CEA" w:rsidP="001D3CE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 w:bidi="hi-IN"/>
        </w:rPr>
      </w:pPr>
      <w:r w:rsidRPr="00A0235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 w:bidi="hi-IN"/>
        </w:rPr>
        <w:t>Педагог предлагал необычную ситуацию, например:</w:t>
      </w:r>
    </w:p>
    <w:p w:rsidR="001D3CEA" w:rsidRPr="00A0235D" w:rsidRDefault="001D3CEA" w:rsidP="001D3CE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 w:bidi="hi-IN"/>
        </w:rPr>
      </w:pPr>
      <w:r w:rsidRPr="00A0235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 w:bidi="hi-IN"/>
        </w:rPr>
        <w:t>- На день рождения тебе друг принес черную коробку. А там пусто. Как ты ее будешь использовать?</w:t>
      </w:r>
    </w:p>
    <w:p w:rsidR="001D3CEA" w:rsidRPr="00A0235D" w:rsidRDefault="001D3CEA" w:rsidP="001D3CE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 w:bidi="hi-IN"/>
        </w:rPr>
      </w:pPr>
      <w:r w:rsidRPr="00A0235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 w:bidi="hi-IN"/>
        </w:rPr>
        <w:t>- Какое блюдо ты приготовишь из хлеба, печенья и варенья?</w:t>
      </w:r>
    </w:p>
    <w:p w:rsidR="001D3CEA" w:rsidRPr="00A0235D" w:rsidRDefault="001D3CEA" w:rsidP="001D3CE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 w:bidi="hi-IN"/>
        </w:rPr>
      </w:pPr>
      <w:r w:rsidRPr="00A0235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 w:bidi="hi-IN"/>
        </w:rPr>
        <w:t>- Ты пришел домой и видишь, что папа купил самовар. Что ты будешь делать?</w:t>
      </w:r>
    </w:p>
    <w:p w:rsidR="001D3CEA" w:rsidRPr="00A0235D" w:rsidRDefault="001D3CEA" w:rsidP="001D3CE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A0235D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Развитие творческих способностей осуществлялось путем инсценировок. Так, например, прошла игра «Цветы».</w:t>
      </w:r>
    </w:p>
    <w:p w:rsidR="001D3CEA" w:rsidRPr="00A0235D" w:rsidRDefault="001D3CEA" w:rsidP="001D3CE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A0235D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Всем детям мы раздали карточки, на которых было написано название цветка или насекомого. Затем мы читали следующий текст: «Ромашки, астры и тюльпаны </w:t>
      </w:r>
      <w:proofErr w:type="gramStart"/>
      <w:r w:rsidRPr="00A0235D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росли на полянке… вдруг неожиданно прилетела</w:t>
      </w:r>
      <w:proofErr w:type="gramEnd"/>
      <w:r w:rsidRPr="00A0235D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 бабочка. Сначала она понюхала ромашку, попробовала ее нектар, затем полетела к астре, потрогала ее лепесточки, затем полетела к тюльпану и попыталась зарыться в его бутоне…».</w:t>
      </w:r>
    </w:p>
    <w:p w:rsidR="001D3CEA" w:rsidRPr="00A0235D" w:rsidRDefault="001D3CEA" w:rsidP="001D3CE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A0235D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lastRenderedPageBreak/>
        <w:t>Тот ребенок, который слышал свой цветок, должен был выйти на сцену и изображать те действия, которые описываются педагогом.</w:t>
      </w:r>
    </w:p>
    <w:p w:rsidR="001D3CEA" w:rsidRPr="00A0235D" w:rsidRDefault="001D3CEA" w:rsidP="001D3CE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A0235D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Эта игра не только развивала творческие способности, но и способствовала созданию непринужденной обстановке, развитию дружеских отношений в классе.</w:t>
      </w:r>
    </w:p>
    <w:p w:rsidR="00216830" w:rsidRPr="00A0235D" w:rsidRDefault="00216830" w:rsidP="0021683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A0235D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На заключительном этапе эксперимента (контрольном) было проведено повторное тестирование у учащихся во 3</w:t>
      </w:r>
      <w:proofErr w:type="gramStart"/>
      <w:r w:rsidRPr="00A0235D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 А</w:t>
      </w:r>
      <w:proofErr w:type="gramEnd"/>
      <w:r w:rsidRPr="00A0235D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 классе (экспериментальная группа), где проводили различные игры и задания на развитие творческих способностей и во </w:t>
      </w:r>
      <w:r w:rsidR="00A0235D" w:rsidRPr="00A0235D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3 Б</w:t>
      </w:r>
      <w:r w:rsidRPr="00A0235D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 классе (контрольная группа), где на протяжении всего месяца не проводилась творческая работа с детьми. </w:t>
      </w:r>
    </w:p>
    <w:p w:rsidR="00216830" w:rsidRPr="00A0235D" w:rsidRDefault="00216830" w:rsidP="002168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У детей, участвующих в формирующем эксперименте </w:t>
      </w: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повышенный уровень творческих способностей увеличился на 17% и составил 29%, высокий уровень увеличился на 6% и составил 53%, средний уровень снизился на 17% и составил  12%, низкий уровень снизился на 6% и составил 6% детей.</w:t>
      </w:r>
    </w:p>
    <w:p w:rsidR="00216830" w:rsidRPr="00A0235D" w:rsidRDefault="00216830" w:rsidP="002168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детей, с которыми не проводилась формирующая работа, повышенный уровень творческих способностей не изменился и выявлен у 18% детей, высокий уровень увеличился на 12% и составил 47%, средний уровень снизился на 6% и составил  29%, низкий уровень снизился на 6% и составил 6% детей, не участвующих в формирующей работе.</w:t>
      </w:r>
    </w:p>
    <w:p w:rsidR="00216830" w:rsidRPr="00A0235D" w:rsidRDefault="00216830" w:rsidP="002168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0235D">
        <w:rPr>
          <w:rFonts w:ascii="Times New Roman" w:eastAsia="SimSun" w:hAnsi="Times New Roman" w:cs="Times New Roman"/>
          <w:snapToGrid w:val="0"/>
          <w:kern w:val="1"/>
          <w:sz w:val="24"/>
          <w:szCs w:val="24"/>
          <w:lang w:eastAsia="zh-CN" w:bidi="hi-IN"/>
        </w:rPr>
        <w:t>Итак, сравнив результаты контрольных диагностик в экспериментальной и контрольных группах, был сделан вывод о положительной динамике развития творческих способностей в группе учащихся, с которыми проводилась работа по развитию творческих способностей во внеклассной деятельности.</w:t>
      </w:r>
      <w:proofErr w:type="gramEnd"/>
    </w:p>
    <w:p w:rsidR="00216830" w:rsidRPr="00A0235D" w:rsidRDefault="00216830" w:rsidP="002168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азвитие творческих способностей младших школьников в процессе внеурочной деятельности будет успешным при соблюдении следующих условий: </w:t>
      </w:r>
    </w:p>
    <w:p w:rsidR="00216830" w:rsidRPr="00A0235D" w:rsidRDefault="00216830" w:rsidP="002168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hAnsi="Times New Roman" w:cs="Times New Roman"/>
          <w:sz w:val="24"/>
          <w:szCs w:val="24"/>
        </w:rPr>
        <w:t>–</w:t>
      </w: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внеурочная деятельность младших школьников будет организовываться с учетом дифференцированного подхода к детям;</w:t>
      </w:r>
    </w:p>
    <w:p w:rsidR="00216830" w:rsidRPr="00A0235D" w:rsidRDefault="00216830" w:rsidP="002168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hAnsi="Times New Roman" w:cs="Times New Roman"/>
          <w:sz w:val="24"/>
          <w:szCs w:val="24"/>
        </w:rPr>
        <w:t>–</w:t>
      </w: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разработка средств индивидуализации важна для всех возрастов, но особенно актуальна она для первоклассников, где закладывается фундамент школьной успеваемости, формируются основные стереотипы учебной деятельности, воспитывается отношение к учебному труду;</w:t>
      </w:r>
    </w:p>
    <w:p w:rsidR="00216830" w:rsidRPr="00A0235D" w:rsidRDefault="00216830" w:rsidP="002168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A0235D">
        <w:rPr>
          <w:rFonts w:ascii="Times New Roman" w:hAnsi="Times New Roman" w:cs="Times New Roman"/>
          <w:sz w:val="24"/>
          <w:szCs w:val="24"/>
        </w:rPr>
        <w:t>–</w:t>
      </w: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создание психологически комфортной среды и атмосферы эмоционального принятия ребенка;</w:t>
      </w:r>
    </w:p>
    <w:p w:rsidR="00216830" w:rsidRPr="00A0235D" w:rsidRDefault="00216830" w:rsidP="002168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35D">
        <w:rPr>
          <w:rFonts w:ascii="Times New Roman" w:hAnsi="Times New Roman" w:cs="Times New Roman"/>
          <w:sz w:val="24"/>
          <w:szCs w:val="24"/>
        </w:rPr>
        <w:t>–</w:t>
      </w:r>
      <w:r w:rsidRPr="00A0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разработана и реализована программа на развитие творческих способностей работы с младшими школьниками.</w:t>
      </w:r>
    </w:p>
    <w:p w:rsidR="001D3CEA" w:rsidRPr="00A0235D" w:rsidRDefault="001D3CEA" w:rsidP="001D3CE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D3CEA" w:rsidRPr="00A0235D" w:rsidRDefault="001D3CEA" w:rsidP="001D3CE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23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Список использованной литературы</w:t>
      </w:r>
    </w:p>
    <w:p w:rsidR="001D3CEA" w:rsidRPr="00A0235D" w:rsidRDefault="001D3CEA" w:rsidP="001D3CEA">
      <w:pPr>
        <w:widowControl w:val="0"/>
        <w:numPr>
          <w:ilvl w:val="0"/>
          <w:numId w:val="1"/>
        </w:numPr>
        <w:tabs>
          <w:tab w:val="clear" w:pos="360"/>
          <w:tab w:val="num" w:pos="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</w:pPr>
      <w:r w:rsidRPr="00A0235D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>Каргина, З. А. Технология разработки образовательной программы дополнительного образования детей / З. А. Каргина // Внешкольник. – 2006. - № 5. – С. 11-15.</w:t>
      </w:r>
    </w:p>
    <w:p w:rsidR="001D3CEA" w:rsidRPr="00A0235D" w:rsidRDefault="001D3CEA" w:rsidP="001D3CEA">
      <w:pPr>
        <w:widowControl w:val="0"/>
        <w:numPr>
          <w:ilvl w:val="0"/>
          <w:numId w:val="1"/>
        </w:numPr>
        <w:tabs>
          <w:tab w:val="clear" w:pos="360"/>
          <w:tab w:val="num" w:pos="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</w:pPr>
      <w:r w:rsidRPr="00A0235D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 xml:space="preserve">Пикулина, Т. В. Внеурочная деятельность младших школьников // Молодой ученый. — 2015. — №2.1. — С. 24-25. </w:t>
      </w:r>
    </w:p>
    <w:p w:rsidR="001D3CEA" w:rsidRPr="00A0235D" w:rsidRDefault="001D3CEA" w:rsidP="001D3CEA">
      <w:pPr>
        <w:widowControl w:val="0"/>
        <w:numPr>
          <w:ilvl w:val="0"/>
          <w:numId w:val="1"/>
        </w:numPr>
        <w:tabs>
          <w:tab w:val="clear" w:pos="360"/>
          <w:tab w:val="num" w:pos="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</w:pPr>
      <w:r w:rsidRPr="00A0235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Страхова, Н.М. Новые подходы к организации образовательного процесса.// Завуч начальной школы.- 2013. - № 3.- с.107</w:t>
      </w:r>
    </w:p>
    <w:p w:rsidR="001D3CEA" w:rsidRPr="00A0235D" w:rsidRDefault="001D3CEA" w:rsidP="001D3CEA">
      <w:pPr>
        <w:widowControl w:val="0"/>
        <w:numPr>
          <w:ilvl w:val="0"/>
          <w:numId w:val="1"/>
        </w:numPr>
        <w:tabs>
          <w:tab w:val="clear" w:pos="360"/>
          <w:tab w:val="num" w:pos="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</w:pPr>
      <w:r w:rsidRPr="00A0235D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>Игры для развития творческих способностей. : [Электронный ресурс] / \. – Режим доступа</w:t>
      </w:r>
      <w:proofErr w:type="gramStart"/>
      <w:r w:rsidRPr="00A0235D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> :</w:t>
      </w:r>
      <w:proofErr w:type="gramEnd"/>
      <w:r w:rsidRPr="00A0235D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> </w:t>
      </w:r>
      <w:hyperlink r:id="rId6" w:history="1">
        <w:r w:rsidRPr="00A0235D">
          <w:rPr>
            <w:rFonts w:ascii="Times New Roman" w:eastAsia="SimSun" w:hAnsi="Times New Roman" w:cs="Times New Roman"/>
            <w:bCs/>
            <w:kern w:val="1"/>
            <w:sz w:val="24"/>
            <w:szCs w:val="24"/>
            <w:lang w:eastAsia="zh-CN" w:bidi="hi-IN"/>
          </w:rPr>
          <w:t>http://razvitiedetei.info/razvivayushhie-igry/igry-dlya-razvitiya-tvorcheskix-sposobnostej.html</w:t>
        </w:r>
      </w:hyperlink>
    </w:p>
    <w:p w:rsidR="00216830" w:rsidRPr="00A0235D" w:rsidRDefault="00216830" w:rsidP="00216830">
      <w:pPr>
        <w:spacing w:line="360" w:lineRule="auto"/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</w:pPr>
      <w:bookmarkStart w:id="0" w:name="_GoBack"/>
      <w:bookmarkEnd w:id="0"/>
    </w:p>
    <w:sectPr w:rsidR="00216830" w:rsidRPr="00A02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37749"/>
    <w:multiLevelType w:val="singleLevel"/>
    <w:tmpl w:val="577A3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830"/>
    <w:rsid w:val="00196D4C"/>
    <w:rsid w:val="001D3CEA"/>
    <w:rsid w:val="00216830"/>
    <w:rsid w:val="00A0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16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16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azvitiedetei.info/razvivayushhie-igry/igry-dlya-razvitiya-tvorcheskix-sposobnostej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1409</Words>
  <Characters>8034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TakiTak</cp:lastModifiedBy>
  <cp:revision>2</cp:revision>
  <dcterms:created xsi:type="dcterms:W3CDTF">2018-04-12T03:32:00Z</dcterms:created>
  <dcterms:modified xsi:type="dcterms:W3CDTF">2018-04-16T18:38:00Z</dcterms:modified>
</cp:coreProperties>
</file>