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074" w:rsidRDefault="00942427" w:rsidP="00EC3D8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3D8F">
        <w:rPr>
          <w:rFonts w:ascii="Times New Roman" w:hAnsi="Times New Roman" w:cs="Times New Roman"/>
          <w:b/>
          <w:sz w:val="28"/>
          <w:szCs w:val="28"/>
        </w:rPr>
        <w:t>ОСОБЕННОСТИ РАЗВИТИЯ УЧЕБНОЙ МОТИВАЦИИ У МЛАДШИХ ШКОЛЬНИКОВ С УМСТВЕННОЙ ОТСТАЛОСТЬЮ</w:t>
      </w:r>
    </w:p>
    <w:p w:rsidR="00EC3D8F" w:rsidRDefault="00EC3D8F" w:rsidP="00EC3D8F">
      <w:pPr>
        <w:spacing w:after="0"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EC3D8F">
        <w:rPr>
          <w:rFonts w:ascii="Times New Roman" w:hAnsi="Times New Roman" w:cs="Times New Roman"/>
          <w:b/>
          <w:i/>
          <w:sz w:val="28"/>
          <w:szCs w:val="28"/>
        </w:rPr>
        <w:t>Логинова Юлия Александровна,</w:t>
      </w:r>
    </w:p>
    <w:p w:rsidR="00EC3D8F" w:rsidRDefault="00EC3D8F" w:rsidP="00EC3D8F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Магистрант</w:t>
      </w:r>
    </w:p>
    <w:p w:rsidR="00EC3D8F" w:rsidRDefault="00EC3D8F" w:rsidP="00EC3D8F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Омский государственный педагогический университет, Омск</w:t>
      </w:r>
    </w:p>
    <w:p w:rsidR="00EC3D8F" w:rsidRDefault="00EC3D8F" w:rsidP="00EC3D8F">
      <w:pPr>
        <w:spacing w:after="0" w:line="360" w:lineRule="auto"/>
        <w:jc w:val="right"/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</w:pPr>
      <w:proofErr w:type="gramStart"/>
      <w:r w:rsidRPr="00EC3D8F">
        <w:rPr>
          <w:rFonts w:ascii="Times New Roman" w:hAnsi="Times New Roman" w:cs="Times New Roman"/>
          <w:i/>
          <w:color w:val="000000"/>
          <w:sz w:val="28"/>
          <w:szCs w:val="28"/>
        </w:rPr>
        <w:t>Е</w:t>
      </w:r>
      <w:proofErr w:type="gramEnd"/>
      <w:r w:rsidRPr="00EC3D8F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-mail: </w:t>
      </w:r>
      <w:hyperlink r:id="rId4" w:history="1">
        <w:r w:rsidRPr="00D70799">
          <w:rPr>
            <w:rStyle w:val="a4"/>
            <w:rFonts w:ascii="Times New Roman" w:hAnsi="Times New Roman" w:cs="Times New Roman"/>
            <w:i/>
            <w:sz w:val="28"/>
            <w:szCs w:val="28"/>
            <w:lang w:val="en-US"/>
          </w:rPr>
          <w:t>loginova_yulya94@mail.ru</w:t>
        </w:r>
      </w:hyperlink>
    </w:p>
    <w:p w:rsidR="00EC3D8F" w:rsidRDefault="00F566B6" w:rsidP="000B28E4">
      <w:pPr>
        <w:spacing w:after="0" w:line="360" w:lineRule="auto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66B6">
        <w:rPr>
          <w:rFonts w:ascii="Times New Roman" w:hAnsi="Times New Roman" w:cs="Times New Roman"/>
          <w:b/>
          <w:color w:val="000000"/>
          <w:sz w:val="28"/>
          <w:szCs w:val="28"/>
        </w:rPr>
        <w:t>Аннотация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: </w:t>
      </w:r>
      <w:r w:rsidR="00EC3D8F">
        <w:rPr>
          <w:rFonts w:ascii="Times New Roman" w:hAnsi="Times New Roman" w:cs="Times New Roman"/>
          <w:color w:val="000000"/>
          <w:sz w:val="28"/>
          <w:szCs w:val="28"/>
        </w:rPr>
        <w:t xml:space="preserve">В статье рассматриваются </w:t>
      </w:r>
      <w:r>
        <w:rPr>
          <w:rFonts w:ascii="Times New Roman" w:hAnsi="Times New Roman" w:cs="Times New Roman"/>
          <w:color w:val="000000"/>
          <w:sz w:val="28"/>
          <w:szCs w:val="28"/>
        </w:rPr>
        <w:t>особенности развития  учебной мотивации у младших школьников с умственной отсталостью, а также проблемы уровня учебной мотивации.</w:t>
      </w:r>
    </w:p>
    <w:p w:rsidR="00F566B6" w:rsidRPr="00F566B6" w:rsidRDefault="00F566B6" w:rsidP="000B28E4">
      <w:pPr>
        <w:spacing w:after="0" w:line="360" w:lineRule="auto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66B6">
        <w:rPr>
          <w:rFonts w:ascii="Times New Roman" w:hAnsi="Times New Roman" w:cs="Times New Roman"/>
          <w:b/>
          <w:color w:val="000000"/>
          <w:sz w:val="28"/>
          <w:szCs w:val="28"/>
        </w:rPr>
        <w:t>Ключевые слова:</w:t>
      </w:r>
      <w:r>
        <w:rPr>
          <w:rFonts w:ascii="Times New Roman" w:hAnsi="Times New Roman" w:cs="Times New Roman"/>
          <w:color w:val="000000"/>
          <w:sz w:val="28"/>
          <w:szCs w:val="28"/>
        </w:rPr>
        <w:t>учебная мотивация, младшие школьники с умственной отсталостью, особенности развития учебной мотивации.</w:t>
      </w:r>
    </w:p>
    <w:p w:rsidR="00B70F7D" w:rsidRPr="0054022F" w:rsidRDefault="003A4E58" w:rsidP="0054022F">
      <w:pPr>
        <w:pStyle w:val="a3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  <w:r w:rsidRPr="000B28E4">
        <w:rPr>
          <w:color w:val="000000"/>
          <w:sz w:val="28"/>
          <w:szCs w:val="28"/>
        </w:rPr>
        <w:t>Мотивационная система, как система факторов, определяющих направленность поведения человека, является сложным психологическим феноменом, который изучается в различных отраслях психологии, в том числе – в педагогической психологии.</w:t>
      </w:r>
      <w:r>
        <w:rPr>
          <w:color w:val="000000"/>
          <w:sz w:val="28"/>
          <w:szCs w:val="28"/>
        </w:rPr>
        <w:t xml:space="preserve"> </w:t>
      </w:r>
      <w:r w:rsidR="0062479E" w:rsidRPr="0054022F">
        <w:rPr>
          <w:color w:val="000000"/>
          <w:sz w:val="28"/>
          <w:szCs w:val="28"/>
        </w:rPr>
        <w:t xml:space="preserve">Мотивация школьника </w:t>
      </w:r>
      <w:r w:rsidRPr="000B28E4">
        <w:rPr>
          <w:color w:val="000000"/>
          <w:sz w:val="28"/>
          <w:szCs w:val="28"/>
        </w:rPr>
        <w:t>–</w:t>
      </w:r>
      <w:r w:rsidR="0062479E" w:rsidRPr="0054022F">
        <w:rPr>
          <w:color w:val="000000"/>
          <w:sz w:val="28"/>
          <w:szCs w:val="28"/>
        </w:rPr>
        <w:t xml:space="preserve"> видов</w:t>
      </w:r>
      <w:r w:rsidRPr="000B28E4">
        <w:rPr>
          <w:color w:val="000000"/>
          <w:sz w:val="28"/>
          <w:szCs w:val="28"/>
        </w:rPr>
        <w:t>ое</w:t>
      </w:r>
      <w:r w:rsidR="0062479E" w:rsidRPr="0054022F">
        <w:rPr>
          <w:color w:val="000000"/>
          <w:sz w:val="28"/>
          <w:szCs w:val="28"/>
        </w:rPr>
        <w:t xml:space="preserve"> понят</w:t>
      </w:r>
      <w:r w:rsidR="0062479E" w:rsidRPr="000B28E4">
        <w:rPr>
          <w:color w:val="000000"/>
          <w:sz w:val="28"/>
          <w:szCs w:val="28"/>
        </w:rPr>
        <w:t>ие</w:t>
      </w:r>
      <w:r w:rsidR="0062479E" w:rsidRPr="0054022F">
        <w:rPr>
          <w:color w:val="000000"/>
          <w:sz w:val="28"/>
          <w:szCs w:val="28"/>
        </w:rPr>
        <w:t xml:space="preserve"> по отношению к мотивации человека. </w:t>
      </w:r>
      <w:r w:rsidR="000B28E4" w:rsidRPr="000B28E4">
        <w:rPr>
          <w:color w:val="000000"/>
          <w:sz w:val="28"/>
          <w:szCs w:val="28"/>
        </w:rPr>
        <w:t>Оно</w:t>
      </w:r>
      <w:r w:rsidR="0062479E" w:rsidRPr="000B28E4">
        <w:rPr>
          <w:color w:val="000000"/>
          <w:sz w:val="28"/>
          <w:szCs w:val="28"/>
        </w:rPr>
        <w:t xml:space="preserve"> формируется на определённом этапе жизни </w:t>
      </w:r>
      <w:r w:rsidRPr="000B28E4">
        <w:rPr>
          <w:color w:val="000000"/>
          <w:sz w:val="28"/>
          <w:szCs w:val="28"/>
        </w:rPr>
        <w:t xml:space="preserve">ребёнка </w:t>
      </w:r>
      <w:r w:rsidR="0062479E" w:rsidRPr="000B28E4">
        <w:rPr>
          <w:color w:val="000000"/>
          <w:sz w:val="28"/>
          <w:szCs w:val="28"/>
        </w:rPr>
        <w:t xml:space="preserve">и </w:t>
      </w:r>
      <w:r w:rsidRPr="000B28E4">
        <w:rPr>
          <w:color w:val="000000"/>
          <w:sz w:val="28"/>
          <w:szCs w:val="28"/>
        </w:rPr>
        <w:t xml:space="preserve">её особенности </w:t>
      </w:r>
      <w:r w:rsidR="0062479E" w:rsidRPr="000B28E4">
        <w:rPr>
          <w:color w:val="000000"/>
          <w:sz w:val="28"/>
          <w:szCs w:val="28"/>
        </w:rPr>
        <w:t>связан</w:t>
      </w:r>
      <w:r w:rsidRPr="000B28E4">
        <w:rPr>
          <w:color w:val="000000"/>
          <w:sz w:val="28"/>
          <w:szCs w:val="28"/>
        </w:rPr>
        <w:t>ы</w:t>
      </w:r>
      <w:r w:rsidR="0062479E" w:rsidRPr="000B28E4">
        <w:rPr>
          <w:color w:val="000000"/>
          <w:sz w:val="28"/>
          <w:szCs w:val="28"/>
        </w:rPr>
        <w:t xml:space="preserve"> с социальной ситуаци</w:t>
      </w:r>
      <w:r w:rsidRPr="000B28E4">
        <w:rPr>
          <w:color w:val="000000"/>
          <w:sz w:val="28"/>
          <w:szCs w:val="28"/>
        </w:rPr>
        <w:t>ей</w:t>
      </w:r>
      <w:r w:rsidR="0062479E" w:rsidRPr="000B28E4">
        <w:rPr>
          <w:color w:val="000000"/>
          <w:sz w:val="28"/>
          <w:szCs w:val="28"/>
        </w:rPr>
        <w:t xml:space="preserve"> развития, </w:t>
      </w:r>
      <w:r w:rsidRPr="000B28E4">
        <w:rPr>
          <w:color w:val="000000"/>
          <w:sz w:val="28"/>
          <w:szCs w:val="28"/>
        </w:rPr>
        <w:t>характерной для данного возрастного периода</w:t>
      </w:r>
      <w:r w:rsidR="00BE5BAA" w:rsidRPr="000B28E4">
        <w:rPr>
          <w:color w:val="000000"/>
          <w:sz w:val="28"/>
          <w:szCs w:val="28"/>
        </w:rPr>
        <w:t>.</w:t>
      </w:r>
    </w:p>
    <w:p w:rsidR="00B70F7D" w:rsidRPr="0054022F" w:rsidRDefault="00610074" w:rsidP="0054022F">
      <w:pPr>
        <w:pStyle w:val="a3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  <w:r w:rsidRPr="0054022F">
        <w:rPr>
          <w:color w:val="000000"/>
          <w:sz w:val="28"/>
          <w:szCs w:val="28"/>
        </w:rPr>
        <w:t>Учебная мотивация</w:t>
      </w:r>
      <w:r w:rsidR="00A410FA">
        <w:rPr>
          <w:color w:val="000000"/>
          <w:sz w:val="28"/>
          <w:szCs w:val="28"/>
        </w:rPr>
        <w:t xml:space="preserve">, </w:t>
      </w:r>
      <w:r w:rsidR="00A410FA" w:rsidRPr="000B28E4">
        <w:rPr>
          <w:color w:val="000000"/>
          <w:sz w:val="28"/>
          <w:szCs w:val="28"/>
        </w:rPr>
        <w:t xml:space="preserve">являясь важным компонентом учебной деятельности, определяет успешность обучения ребёнка в школе. </w:t>
      </w:r>
      <w:proofErr w:type="gramStart"/>
      <w:r w:rsidR="00A410FA" w:rsidRPr="000B28E4">
        <w:rPr>
          <w:color w:val="000000"/>
          <w:sz w:val="28"/>
          <w:szCs w:val="28"/>
        </w:rPr>
        <w:t xml:space="preserve">На начальном этапе обучения именно от ее особенностей зависит не только то, как быстро школьник адаптируется к новым для себя условиям жизни и каких успехов добьётся в учебной деятельности, но и то, как будет происходить психическое развитие ребёнка в целом, поскольку учебная деятельность </w:t>
      </w:r>
      <w:r w:rsidR="008D471C" w:rsidRPr="000B28E4">
        <w:rPr>
          <w:color w:val="000000"/>
          <w:sz w:val="28"/>
          <w:szCs w:val="28"/>
        </w:rPr>
        <w:t xml:space="preserve">является ведущим видом деятельности в </w:t>
      </w:r>
      <w:r w:rsidR="00A410FA" w:rsidRPr="000B28E4">
        <w:rPr>
          <w:color w:val="000000"/>
          <w:sz w:val="28"/>
          <w:szCs w:val="28"/>
        </w:rPr>
        <w:t xml:space="preserve">младшем школьном </w:t>
      </w:r>
      <w:r w:rsidR="008D471C" w:rsidRPr="000B28E4">
        <w:rPr>
          <w:color w:val="000000"/>
          <w:sz w:val="28"/>
          <w:szCs w:val="28"/>
        </w:rPr>
        <w:t>возрасте</w:t>
      </w:r>
      <w:r w:rsidR="00F42E9F" w:rsidRPr="000B28E4">
        <w:rPr>
          <w:color w:val="000000"/>
          <w:sz w:val="28"/>
          <w:szCs w:val="28"/>
        </w:rPr>
        <w:t xml:space="preserve"> (Д.Б. </w:t>
      </w:r>
      <w:proofErr w:type="spellStart"/>
      <w:r w:rsidR="00F42E9F" w:rsidRPr="000B28E4">
        <w:rPr>
          <w:color w:val="000000"/>
          <w:sz w:val="28"/>
          <w:szCs w:val="28"/>
        </w:rPr>
        <w:t>Эльконин</w:t>
      </w:r>
      <w:proofErr w:type="spellEnd"/>
      <w:r w:rsidR="00F42E9F" w:rsidRPr="000B28E4">
        <w:rPr>
          <w:color w:val="000000"/>
          <w:sz w:val="28"/>
          <w:szCs w:val="28"/>
        </w:rPr>
        <w:t>)</w:t>
      </w:r>
      <w:r w:rsidR="008D471C" w:rsidRPr="000B28E4">
        <w:rPr>
          <w:color w:val="000000"/>
          <w:sz w:val="28"/>
          <w:szCs w:val="28"/>
        </w:rPr>
        <w:t>.</w:t>
      </w:r>
      <w:proofErr w:type="gramEnd"/>
      <w:r w:rsidR="00A410FA">
        <w:rPr>
          <w:color w:val="000000"/>
          <w:sz w:val="28"/>
          <w:szCs w:val="28"/>
        </w:rPr>
        <w:t xml:space="preserve"> </w:t>
      </w:r>
      <w:r w:rsidR="000454C2" w:rsidRPr="0054022F">
        <w:rPr>
          <w:color w:val="000000"/>
          <w:sz w:val="28"/>
          <w:szCs w:val="28"/>
        </w:rPr>
        <w:t>Учебная мотивация — это процесс, который запускает, направляет и поддерживает усилия, направленные на выполнение учебной деятельности. Это сложная, комплексная система, образуемая мотивами, целями, реакциями на неудачу, настойчивостью и установками ученика.</w:t>
      </w:r>
    </w:p>
    <w:p w:rsidR="00B70F7D" w:rsidRPr="0054022F" w:rsidRDefault="008D471C" w:rsidP="0054022F">
      <w:pPr>
        <w:pStyle w:val="a3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  <w:r w:rsidRPr="0054022F">
        <w:rPr>
          <w:color w:val="000000"/>
          <w:sz w:val="28"/>
          <w:szCs w:val="28"/>
        </w:rPr>
        <w:lastRenderedPageBreak/>
        <w:t xml:space="preserve">У младших школьников есть свои особенности в развитии учебной мотивации. </w:t>
      </w:r>
      <w:r w:rsidR="0062479E" w:rsidRPr="0054022F">
        <w:rPr>
          <w:color w:val="000000"/>
          <w:sz w:val="28"/>
          <w:szCs w:val="28"/>
        </w:rPr>
        <w:t>У</w:t>
      </w:r>
      <w:r w:rsidR="00B70F7D" w:rsidRPr="0054022F">
        <w:rPr>
          <w:color w:val="000000"/>
          <w:sz w:val="28"/>
          <w:szCs w:val="28"/>
        </w:rPr>
        <w:t xml:space="preserve"> учащих</w:t>
      </w:r>
      <w:r w:rsidR="0062479E" w:rsidRPr="0054022F">
        <w:rPr>
          <w:color w:val="000000"/>
          <w:sz w:val="28"/>
          <w:szCs w:val="28"/>
        </w:rPr>
        <w:t xml:space="preserve">ся с нормальным интеллектуальным развитием </w:t>
      </w:r>
      <w:r w:rsidR="00B70F7D" w:rsidRPr="0054022F">
        <w:rPr>
          <w:color w:val="000000"/>
          <w:sz w:val="28"/>
          <w:szCs w:val="28"/>
        </w:rPr>
        <w:t>мотивационный компонент характеризуются наличием определённой динамик</w:t>
      </w:r>
      <w:r w:rsidR="000B28E4">
        <w:rPr>
          <w:color w:val="000000"/>
          <w:sz w:val="28"/>
          <w:szCs w:val="28"/>
        </w:rPr>
        <w:t>ой</w:t>
      </w:r>
      <w:r w:rsidR="00B70F7D" w:rsidRPr="0054022F">
        <w:rPr>
          <w:color w:val="000000"/>
          <w:sz w:val="28"/>
          <w:szCs w:val="28"/>
        </w:rPr>
        <w:t xml:space="preserve"> мотивов и интересов к учению. Для них характерно появление с первых дней обучения такого явления, как «борьба мотивов», которое выражается в колебаниях, вопросах, переборе нескольких подходов к выполнению заданий при самостоятельном принятии решения.</w:t>
      </w:r>
    </w:p>
    <w:p w:rsidR="0054022F" w:rsidRPr="008123FF" w:rsidRDefault="00F42E9F" w:rsidP="0054022F">
      <w:pPr>
        <w:pStyle w:val="a3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  <w:r w:rsidRPr="000B28E4">
        <w:rPr>
          <w:color w:val="000000"/>
          <w:sz w:val="28"/>
          <w:szCs w:val="28"/>
        </w:rPr>
        <w:t xml:space="preserve">Учебная мотивация у </w:t>
      </w:r>
      <w:r w:rsidR="008D471C" w:rsidRPr="000B28E4">
        <w:rPr>
          <w:color w:val="000000"/>
          <w:sz w:val="28"/>
          <w:szCs w:val="28"/>
        </w:rPr>
        <w:t xml:space="preserve">детей с умственной отсталостью характеризуется </w:t>
      </w:r>
      <w:r w:rsidRPr="000B28E4">
        <w:rPr>
          <w:color w:val="000000"/>
          <w:sz w:val="28"/>
          <w:szCs w:val="28"/>
        </w:rPr>
        <w:t xml:space="preserve">стремлением к </w:t>
      </w:r>
      <w:r w:rsidR="00952DBA" w:rsidRPr="000B28E4">
        <w:rPr>
          <w:color w:val="000000"/>
          <w:sz w:val="28"/>
          <w:szCs w:val="28"/>
        </w:rPr>
        <w:t>избегани</w:t>
      </w:r>
      <w:r w:rsidRPr="000B28E4">
        <w:rPr>
          <w:color w:val="000000"/>
          <w:sz w:val="28"/>
          <w:szCs w:val="28"/>
        </w:rPr>
        <w:t>ю</w:t>
      </w:r>
      <w:r w:rsidR="00952DBA" w:rsidRPr="0054022F">
        <w:rPr>
          <w:color w:val="000000"/>
          <w:sz w:val="28"/>
          <w:szCs w:val="28"/>
        </w:rPr>
        <w:t xml:space="preserve"> неуспеха или наказания. Это создаёт отрицательный фон учебной деятельности. Существующая в начале обучения мотивация достижения успеха значительно ослабляется к третьему классу.</w:t>
      </w:r>
      <w:r w:rsidR="0062479E" w:rsidRPr="0054022F">
        <w:rPr>
          <w:color w:val="000000"/>
          <w:sz w:val="28"/>
          <w:szCs w:val="28"/>
        </w:rPr>
        <w:t xml:space="preserve"> Также, у школьников отмечается слабость учебно-познавательной мотивации, более выраженный интерес к операционной стороне учебной деятельности, действенность широких социальных мотивов: стремление к похвале, желание поступать как взрослые и т.д.</w:t>
      </w:r>
      <w:r w:rsidR="000B28E4">
        <w:rPr>
          <w:color w:val="000000"/>
          <w:sz w:val="28"/>
          <w:szCs w:val="28"/>
        </w:rPr>
        <w:t xml:space="preserve"> </w:t>
      </w:r>
      <w:r w:rsidR="0062479E" w:rsidRPr="0054022F">
        <w:rPr>
          <w:color w:val="000000"/>
          <w:sz w:val="28"/>
          <w:szCs w:val="28"/>
        </w:rPr>
        <w:t xml:space="preserve">Это было сформулировано в работах Д.Н. Богоявленского, Н.А. </w:t>
      </w:r>
      <w:proofErr w:type="spellStart"/>
      <w:r w:rsidR="0062479E" w:rsidRPr="0054022F">
        <w:rPr>
          <w:color w:val="000000"/>
          <w:sz w:val="28"/>
          <w:szCs w:val="28"/>
        </w:rPr>
        <w:t>Менчинской</w:t>
      </w:r>
      <w:proofErr w:type="spellEnd"/>
      <w:r w:rsidR="00942427">
        <w:rPr>
          <w:color w:val="000000"/>
          <w:sz w:val="28"/>
          <w:szCs w:val="28"/>
        </w:rPr>
        <w:t xml:space="preserve"> </w:t>
      </w:r>
      <w:r w:rsidR="008123FF" w:rsidRPr="008123FF">
        <w:rPr>
          <w:color w:val="000000"/>
          <w:sz w:val="28"/>
          <w:szCs w:val="28"/>
        </w:rPr>
        <w:t>[3].</w:t>
      </w:r>
    </w:p>
    <w:p w:rsidR="00BE5BAA" w:rsidRPr="008123FF" w:rsidRDefault="00BE5BAA" w:rsidP="0054022F">
      <w:pPr>
        <w:pStyle w:val="a3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Опыт практического обучения и воспитания, психолого-педагогический монит</w:t>
      </w:r>
      <w:r w:rsidR="00F42E9F">
        <w:rPr>
          <w:color w:val="000000"/>
          <w:sz w:val="28"/>
          <w:szCs w:val="28"/>
        </w:rPr>
        <w:t>оринг современной школы позволя</w:t>
      </w:r>
      <w:r w:rsidR="000B28E4"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т констатировать возрастание количества детей, которые по ряду причин на начальном этапе обучения испытывают значительные трудности. Они не справляются с темпом обучения, не успевают усваивать программный материал за отведённое время</w:t>
      </w:r>
      <w:r w:rsidR="008123FF" w:rsidRPr="008123FF">
        <w:rPr>
          <w:color w:val="000000"/>
          <w:sz w:val="28"/>
          <w:szCs w:val="28"/>
        </w:rPr>
        <w:t>[3].</w:t>
      </w:r>
    </w:p>
    <w:p w:rsidR="00BE5BAA" w:rsidRDefault="00F42E9F" w:rsidP="0054022F">
      <w:pPr>
        <w:pStyle w:val="a3"/>
        <w:spacing w:before="0" w:beforeAutospacing="0" w:after="0" w:afterAutospacing="0" w:line="360" w:lineRule="auto"/>
        <w:ind w:firstLine="454"/>
        <w:jc w:val="both"/>
        <w:rPr>
          <w:sz w:val="28"/>
          <w:szCs w:val="28"/>
        </w:rPr>
      </w:pPr>
      <w:r w:rsidRPr="000B28E4">
        <w:rPr>
          <w:color w:val="000000"/>
          <w:sz w:val="28"/>
          <w:szCs w:val="28"/>
        </w:rPr>
        <w:t>Современные исследования позволяют сделать вывод о том</w:t>
      </w:r>
      <w:r w:rsidR="00DA1213" w:rsidRPr="000B28E4">
        <w:rPr>
          <w:color w:val="000000"/>
          <w:sz w:val="28"/>
          <w:szCs w:val="28"/>
        </w:rPr>
        <w:t>,</w:t>
      </w:r>
      <w:r w:rsidR="00DA1213" w:rsidRPr="0054022F">
        <w:rPr>
          <w:color w:val="000000"/>
          <w:sz w:val="28"/>
          <w:szCs w:val="28"/>
        </w:rPr>
        <w:t xml:space="preserve"> что </w:t>
      </w:r>
      <w:r w:rsidR="000F6628" w:rsidRPr="0054022F">
        <w:rPr>
          <w:color w:val="000000"/>
          <w:sz w:val="28"/>
          <w:szCs w:val="28"/>
        </w:rPr>
        <w:t>«</w:t>
      </w:r>
      <w:r w:rsidR="00DA1213" w:rsidRPr="0054022F">
        <w:rPr>
          <w:sz w:val="28"/>
          <w:szCs w:val="28"/>
        </w:rPr>
        <w:t>учебная деятельность младшего школьника побуждается не одним мотивом, а целым комплексом разнообразных мотивов, которые переплетаются, дополняют друг друга, находятся в определенном соотношении между собой. Мотивы учения формируются постепенно в процессе учебной деятельности</w:t>
      </w:r>
      <w:r w:rsidR="000F6628" w:rsidRPr="0054022F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DA1213" w:rsidRPr="0054022F">
        <w:rPr>
          <w:sz w:val="28"/>
          <w:szCs w:val="28"/>
        </w:rPr>
        <w:t>[</w:t>
      </w:r>
      <w:r w:rsidR="00A23780">
        <w:rPr>
          <w:sz w:val="28"/>
          <w:szCs w:val="28"/>
        </w:rPr>
        <w:t>1</w:t>
      </w:r>
      <w:r w:rsidRPr="000B28E4">
        <w:rPr>
          <w:sz w:val="28"/>
          <w:szCs w:val="28"/>
        </w:rPr>
        <w:t>, с</w:t>
      </w:r>
      <w:r w:rsidR="000B28E4">
        <w:rPr>
          <w:sz w:val="28"/>
          <w:szCs w:val="28"/>
        </w:rPr>
        <w:t xml:space="preserve"> 4</w:t>
      </w:r>
      <w:r w:rsidR="00DA1213" w:rsidRPr="0054022F">
        <w:rPr>
          <w:sz w:val="28"/>
          <w:szCs w:val="28"/>
        </w:rPr>
        <w:t xml:space="preserve">]. </w:t>
      </w:r>
      <w:r w:rsidR="00BE5BAA" w:rsidRPr="00BE5BAA">
        <w:rPr>
          <w:sz w:val="28"/>
          <w:szCs w:val="28"/>
        </w:rPr>
        <w:t>Прежде всего, развитие учебной мотивации должно начи</w:t>
      </w:r>
      <w:r w:rsidR="00BE5BAA">
        <w:rPr>
          <w:sz w:val="28"/>
          <w:szCs w:val="28"/>
        </w:rPr>
        <w:t>наться с раннего детства и про</w:t>
      </w:r>
      <w:r w:rsidR="00BE5BAA" w:rsidRPr="00BE5BAA">
        <w:rPr>
          <w:sz w:val="28"/>
          <w:szCs w:val="28"/>
        </w:rPr>
        <w:t>должаться в младшем школьном возрасте. Для это</w:t>
      </w:r>
      <w:r w:rsidR="00BE5BAA">
        <w:rPr>
          <w:sz w:val="28"/>
          <w:szCs w:val="28"/>
        </w:rPr>
        <w:t>го</w:t>
      </w:r>
      <w:r w:rsidR="00BE5BAA" w:rsidRPr="00BE5BAA">
        <w:rPr>
          <w:sz w:val="28"/>
          <w:szCs w:val="28"/>
        </w:rPr>
        <w:t xml:space="preserve"> </w:t>
      </w:r>
      <w:r w:rsidR="00BE5BAA" w:rsidRPr="00BE5BAA">
        <w:rPr>
          <w:sz w:val="28"/>
          <w:szCs w:val="28"/>
        </w:rPr>
        <w:lastRenderedPageBreak/>
        <w:t xml:space="preserve">непременно необходима стимулирующая среда и целенаправленное влияние через систему </w:t>
      </w:r>
      <w:r w:rsidR="00BE5BAA">
        <w:rPr>
          <w:sz w:val="28"/>
          <w:szCs w:val="28"/>
        </w:rPr>
        <w:t>педагогиче</w:t>
      </w:r>
      <w:r w:rsidR="00BE5BAA" w:rsidRPr="00BE5BAA">
        <w:rPr>
          <w:sz w:val="28"/>
          <w:szCs w:val="28"/>
        </w:rPr>
        <w:t>ских приемов</w:t>
      </w:r>
      <w:r>
        <w:rPr>
          <w:sz w:val="28"/>
          <w:szCs w:val="28"/>
        </w:rPr>
        <w:t xml:space="preserve"> </w:t>
      </w:r>
      <w:r w:rsidR="00BE5BAA" w:rsidRPr="00BE5BAA">
        <w:rPr>
          <w:sz w:val="28"/>
          <w:szCs w:val="28"/>
        </w:rPr>
        <w:t>[2].</w:t>
      </w:r>
    </w:p>
    <w:p w:rsidR="00A23780" w:rsidRPr="00F42E9F" w:rsidRDefault="00F42E9F" w:rsidP="003F31C7">
      <w:pPr>
        <w:pStyle w:val="a3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  <w:r w:rsidRPr="000B28E4">
        <w:rPr>
          <w:sz w:val="28"/>
          <w:szCs w:val="28"/>
        </w:rPr>
        <w:t xml:space="preserve">В настоящее время проблема недостаточного уровня развития </w:t>
      </w:r>
      <w:r w:rsidR="00DA1213" w:rsidRPr="000B28E4">
        <w:rPr>
          <w:sz w:val="28"/>
          <w:szCs w:val="28"/>
        </w:rPr>
        <w:t>учебной мотивации младших школьников</w:t>
      </w:r>
      <w:r w:rsidRPr="000B28E4">
        <w:rPr>
          <w:sz w:val="28"/>
          <w:szCs w:val="28"/>
        </w:rPr>
        <w:t xml:space="preserve"> </w:t>
      </w:r>
      <w:r w:rsidR="000F6F27" w:rsidRPr="000B28E4">
        <w:rPr>
          <w:sz w:val="28"/>
          <w:szCs w:val="28"/>
        </w:rPr>
        <w:t xml:space="preserve">с умственной отсталостью </w:t>
      </w:r>
      <w:r w:rsidRPr="000B28E4">
        <w:rPr>
          <w:sz w:val="28"/>
          <w:szCs w:val="28"/>
        </w:rPr>
        <w:t>является актуальной</w:t>
      </w:r>
      <w:r>
        <w:rPr>
          <w:sz w:val="28"/>
          <w:szCs w:val="28"/>
        </w:rPr>
        <w:t xml:space="preserve"> </w:t>
      </w:r>
      <w:r w:rsidR="00DA1213" w:rsidRPr="0054022F">
        <w:rPr>
          <w:sz w:val="28"/>
          <w:szCs w:val="28"/>
        </w:rPr>
        <w:t>[</w:t>
      </w:r>
      <w:r w:rsidR="000B28E4">
        <w:rPr>
          <w:sz w:val="28"/>
          <w:szCs w:val="28"/>
        </w:rPr>
        <w:t>3</w:t>
      </w:r>
      <w:r w:rsidR="00A23780" w:rsidRPr="00A23780">
        <w:rPr>
          <w:sz w:val="28"/>
          <w:szCs w:val="28"/>
        </w:rPr>
        <w:t>]</w:t>
      </w:r>
      <w:r w:rsidR="00A23780">
        <w:rPr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0B28E4">
        <w:rPr>
          <w:color w:val="000000"/>
          <w:sz w:val="28"/>
          <w:szCs w:val="28"/>
        </w:rPr>
        <w:t xml:space="preserve">Исследования в рамках этой проблемы можно проводить с использованием ряда надёжных и точных методик. </w:t>
      </w:r>
      <w:r w:rsidR="003F31C7" w:rsidRPr="000B28E4">
        <w:rPr>
          <w:color w:val="000000"/>
          <w:sz w:val="28"/>
          <w:szCs w:val="28"/>
        </w:rPr>
        <w:t>Так</w:t>
      </w:r>
      <w:r w:rsidRPr="000B28E4">
        <w:rPr>
          <w:color w:val="000000"/>
          <w:sz w:val="28"/>
          <w:szCs w:val="28"/>
        </w:rPr>
        <w:t xml:space="preserve"> </w:t>
      </w:r>
      <w:r w:rsidR="003F31C7" w:rsidRPr="000B28E4">
        <w:rPr>
          <w:color w:val="000000"/>
          <w:sz w:val="28"/>
          <w:szCs w:val="28"/>
        </w:rPr>
        <w:t>методика</w:t>
      </w:r>
      <w:r w:rsidR="003F31C7">
        <w:rPr>
          <w:color w:val="000000"/>
          <w:sz w:val="28"/>
          <w:szCs w:val="28"/>
        </w:rPr>
        <w:t xml:space="preserve"> </w:t>
      </w:r>
      <w:r w:rsidR="0064062C" w:rsidRPr="0054022F">
        <w:rPr>
          <w:sz w:val="28"/>
          <w:szCs w:val="28"/>
        </w:rPr>
        <w:t>"Оценка уровня школьной мотива</w:t>
      </w:r>
      <w:r w:rsidR="0054022F">
        <w:rPr>
          <w:sz w:val="28"/>
          <w:szCs w:val="28"/>
        </w:rPr>
        <w:t xml:space="preserve">ции" разработанная Н.Г. </w:t>
      </w:r>
      <w:proofErr w:type="spellStart"/>
      <w:r w:rsidR="0054022F">
        <w:rPr>
          <w:sz w:val="28"/>
          <w:szCs w:val="28"/>
        </w:rPr>
        <w:t>Лускано</w:t>
      </w:r>
      <w:r w:rsidR="0064062C" w:rsidRPr="0054022F">
        <w:rPr>
          <w:sz w:val="28"/>
          <w:szCs w:val="28"/>
        </w:rPr>
        <w:t>вой</w:t>
      </w:r>
      <w:proofErr w:type="spellEnd"/>
      <w:r w:rsidR="003F31C7">
        <w:rPr>
          <w:sz w:val="28"/>
          <w:szCs w:val="28"/>
        </w:rPr>
        <w:t xml:space="preserve">, позволяет </w:t>
      </w:r>
      <w:r w:rsidR="0064062C" w:rsidRPr="0054022F">
        <w:rPr>
          <w:color w:val="000000"/>
          <w:sz w:val="28"/>
          <w:szCs w:val="28"/>
          <w:shd w:val="clear" w:color="auto" w:fill="FFFFFF"/>
        </w:rPr>
        <w:t>определ</w:t>
      </w:r>
      <w:r w:rsidR="003F31C7">
        <w:rPr>
          <w:color w:val="000000"/>
          <w:sz w:val="28"/>
          <w:szCs w:val="28"/>
          <w:shd w:val="clear" w:color="auto" w:fill="FFFFFF"/>
        </w:rPr>
        <w:t xml:space="preserve">ить уровень </w:t>
      </w:r>
      <w:proofErr w:type="spellStart"/>
      <w:r w:rsidR="003F31C7">
        <w:rPr>
          <w:color w:val="000000"/>
          <w:sz w:val="28"/>
          <w:szCs w:val="28"/>
          <w:shd w:val="clear" w:color="auto" w:fill="FFFFFF"/>
        </w:rPr>
        <w:t>сформированности</w:t>
      </w:r>
      <w:proofErr w:type="spellEnd"/>
      <w:r w:rsidR="003F31C7">
        <w:rPr>
          <w:color w:val="000000"/>
          <w:sz w:val="28"/>
          <w:szCs w:val="28"/>
          <w:shd w:val="clear" w:color="auto" w:fill="FFFFFF"/>
        </w:rPr>
        <w:t xml:space="preserve"> учебной мотивации у</w:t>
      </w:r>
      <w:r w:rsidR="0064062C" w:rsidRPr="0054022F">
        <w:rPr>
          <w:color w:val="000000"/>
          <w:sz w:val="28"/>
          <w:szCs w:val="28"/>
          <w:shd w:val="clear" w:color="auto" w:fill="FFFFFF"/>
        </w:rPr>
        <w:t xml:space="preserve"> школьни</w:t>
      </w:r>
      <w:r w:rsidR="003F31C7">
        <w:rPr>
          <w:color w:val="000000"/>
          <w:sz w:val="28"/>
          <w:szCs w:val="28"/>
          <w:shd w:val="clear" w:color="auto" w:fill="FFFFFF"/>
        </w:rPr>
        <w:t>ков</w:t>
      </w:r>
      <w:r w:rsidR="0064062C" w:rsidRPr="0054022F">
        <w:rPr>
          <w:color w:val="000000"/>
          <w:sz w:val="28"/>
          <w:szCs w:val="28"/>
          <w:shd w:val="clear" w:color="auto" w:fill="FFFFFF"/>
        </w:rPr>
        <w:t>. Проверка уровня школьной мотивации учащихся проводится по анкете, состоящей из 10 вопросов, наилучшим образом отражающих отношение детей к школе и учебному процессу, эмоциональное реагирование на школьную ситуацию</w:t>
      </w:r>
      <w:r w:rsidR="008123FF" w:rsidRPr="003A4E58">
        <w:rPr>
          <w:color w:val="000000"/>
          <w:sz w:val="28"/>
          <w:szCs w:val="28"/>
          <w:shd w:val="clear" w:color="auto" w:fill="FFFFFF"/>
        </w:rPr>
        <w:t>[2]</w:t>
      </w:r>
      <w:r w:rsidR="0064062C" w:rsidRPr="0054022F">
        <w:rPr>
          <w:color w:val="000000"/>
          <w:sz w:val="28"/>
          <w:szCs w:val="28"/>
          <w:shd w:val="clear" w:color="auto" w:fill="FFFFFF"/>
        </w:rPr>
        <w:t>.</w:t>
      </w:r>
    </w:p>
    <w:p w:rsidR="000F6628" w:rsidRPr="0054022F" w:rsidRDefault="003F31C7" w:rsidP="0054022F">
      <w:pPr>
        <w:pStyle w:val="a3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  <w:r w:rsidRPr="000B28E4">
        <w:rPr>
          <w:sz w:val="28"/>
          <w:szCs w:val="28"/>
        </w:rPr>
        <w:t>Кроме того, и</w:t>
      </w:r>
      <w:r w:rsidR="000F6628" w:rsidRPr="000B28E4">
        <w:rPr>
          <w:sz w:val="28"/>
          <w:szCs w:val="28"/>
        </w:rPr>
        <w:t xml:space="preserve">сследование учебной мотивации младших школьников </w:t>
      </w:r>
      <w:r w:rsidR="000F6F27" w:rsidRPr="000B28E4">
        <w:rPr>
          <w:sz w:val="28"/>
          <w:szCs w:val="28"/>
        </w:rPr>
        <w:t xml:space="preserve">с умственной </w:t>
      </w:r>
      <w:proofErr w:type="gramStart"/>
      <w:r w:rsidR="000F6F27" w:rsidRPr="000B28E4">
        <w:rPr>
          <w:sz w:val="28"/>
          <w:szCs w:val="28"/>
        </w:rPr>
        <w:t>отсталостью</w:t>
      </w:r>
      <w:proofErr w:type="gramEnd"/>
      <w:r w:rsidR="000F6F27" w:rsidRPr="000B28E4">
        <w:rPr>
          <w:sz w:val="28"/>
          <w:szCs w:val="28"/>
        </w:rPr>
        <w:t xml:space="preserve"> </w:t>
      </w:r>
      <w:r w:rsidRPr="000B28E4">
        <w:rPr>
          <w:sz w:val="28"/>
          <w:szCs w:val="28"/>
        </w:rPr>
        <w:t xml:space="preserve">возможно проводить с помощью </w:t>
      </w:r>
      <w:r w:rsidR="000F6628" w:rsidRPr="000B28E4">
        <w:rPr>
          <w:sz w:val="28"/>
          <w:szCs w:val="28"/>
        </w:rPr>
        <w:t>методик</w:t>
      </w:r>
      <w:r w:rsidRPr="000B28E4">
        <w:rPr>
          <w:sz w:val="28"/>
          <w:szCs w:val="28"/>
        </w:rPr>
        <w:t>и</w:t>
      </w:r>
      <w:r w:rsidR="000F6628" w:rsidRPr="000B28E4">
        <w:rPr>
          <w:sz w:val="28"/>
          <w:szCs w:val="28"/>
        </w:rPr>
        <w:t xml:space="preserve"> М.Р. Гинзбурга</w:t>
      </w:r>
      <w:r w:rsidR="008123FF" w:rsidRPr="000B28E4">
        <w:rPr>
          <w:sz w:val="28"/>
          <w:szCs w:val="28"/>
        </w:rPr>
        <w:t>.</w:t>
      </w:r>
      <w:r w:rsidR="0064062C" w:rsidRPr="000B28E4">
        <w:rPr>
          <w:sz w:val="28"/>
          <w:szCs w:val="28"/>
        </w:rPr>
        <w:t xml:space="preserve"> Цель </w:t>
      </w:r>
      <w:r w:rsidRPr="000B28E4">
        <w:rPr>
          <w:sz w:val="28"/>
          <w:szCs w:val="28"/>
        </w:rPr>
        <w:t>её состоит в том, чтобы</w:t>
      </w:r>
      <w:r w:rsidR="0064062C" w:rsidRPr="0054022F">
        <w:rPr>
          <w:sz w:val="28"/>
          <w:szCs w:val="28"/>
        </w:rPr>
        <w:t xml:space="preserve"> выявить уро</w:t>
      </w:r>
      <w:r>
        <w:rPr>
          <w:sz w:val="28"/>
          <w:szCs w:val="28"/>
        </w:rPr>
        <w:t xml:space="preserve">вень развития учебной мотивации </w:t>
      </w:r>
      <w:r w:rsidR="0064062C" w:rsidRPr="0054022F">
        <w:rPr>
          <w:sz w:val="28"/>
          <w:szCs w:val="28"/>
        </w:rPr>
        <w:t xml:space="preserve">учащегося. </w:t>
      </w:r>
      <w:r>
        <w:rPr>
          <w:sz w:val="28"/>
          <w:szCs w:val="28"/>
        </w:rPr>
        <w:t>Ребёнок, завершая представленные ему</w:t>
      </w:r>
      <w:r w:rsidRPr="003F31C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предложения, выбирает наиболее подходящий, по его мнению, ответ из различных вариантов </w:t>
      </w:r>
      <w:r w:rsidR="008123FF" w:rsidRPr="008123FF">
        <w:rPr>
          <w:sz w:val="28"/>
          <w:szCs w:val="28"/>
        </w:rPr>
        <w:t>[2]</w:t>
      </w:r>
      <w:r w:rsidR="0064062C" w:rsidRPr="0054022F">
        <w:rPr>
          <w:sz w:val="28"/>
          <w:szCs w:val="28"/>
        </w:rPr>
        <w:t>.</w:t>
      </w:r>
    </w:p>
    <w:p w:rsidR="00A23780" w:rsidRPr="000F6F27" w:rsidRDefault="005750BF" w:rsidP="000F6F27">
      <w:pPr>
        <w:spacing w:after="0" w:line="36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0B28E4">
        <w:rPr>
          <w:rFonts w:ascii="Times New Roman" w:hAnsi="Times New Roman" w:cs="Times New Roman"/>
          <w:sz w:val="28"/>
          <w:szCs w:val="28"/>
        </w:rPr>
        <w:t>И</w:t>
      </w:r>
      <w:r w:rsidR="00191D1A" w:rsidRPr="000B28E4">
        <w:rPr>
          <w:rFonts w:ascii="Times New Roman" w:hAnsi="Times New Roman" w:cs="Times New Roman"/>
          <w:color w:val="000000"/>
          <w:sz w:val="28"/>
          <w:szCs w:val="28"/>
        </w:rPr>
        <w:t xml:space="preserve">спользование этих методик </w:t>
      </w:r>
      <w:r w:rsidR="000F6F27" w:rsidRPr="000B28E4">
        <w:rPr>
          <w:rFonts w:ascii="Times New Roman" w:hAnsi="Times New Roman" w:cs="Times New Roman"/>
          <w:color w:val="000000"/>
          <w:sz w:val="28"/>
          <w:szCs w:val="28"/>
        </w:rPr>
        <w:t xml:space="preserve">позволит провести детальный </w:t>
      </w:r>
      <w:r w:rsidR="00191D1A" w:rsidRPr="000B28E4">
        <w:rPr>
          <w:rFonts w:ascii="Times New Roman" w:hAnsi="Times New Roman" w:cs="Times New Roman"/>
          <w:color w:val="000000"/>
          <w:sz w:val="28"/>
          <w:szCs w:val="28"/>
        </w:rPr>
        <w:t>анализ проблемы</w:t>
      </w:r>
      <w:r w:rsidR="000F6F27" w:rsidRPr="000B28E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F6F27" w:rsidRPr="000B28E4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="000F6F27" w:rsidRPr="000B28E4">
        <w:rPr>
          <w:rFonts w:ascii="Times New Roman" w:hAnsi="Times New Roman" w:cs="Times New Roman"/>
          <w:color w:val="000000"/>
          <w:sz w:val="28"/>
          <w:szCs w:val="28"/>
        </w:rPr>
        <w:t xml:space="preserve"> учебной мотивации у младших школьников с умственной отсталостью</w:t>
      </w:r>
      <w:r w:rsidR="0054022F" w:rsidRPr="000B28E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10074" w:rsidRPr="00A23780" w:rsidRDefault="005750BF" w:rsidP="00A23780">
      <w:pPr>
        <w:spacing w:after="0" w:line="36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настоящее время</w:t>
      </w:r>
      <w:r w:rsidR="0054022F" w:rsidRPr="00A23780">
        <w:rPr>
          <w:rFonts w:ascii="Times New Roman" w:hAnsi="Times New Roman" w:cs="Times New Roman"/>
          <w:color w:val="000000"/>
          <w:sz w:val="28"/>
          <w:szCs w:val="28"/>
        </w:rPr>
        <w:t xml:space="preserve"> пр</w:t>
      </w:r>
      <w:r w:rsidR="00191D1A" w:rsidRPr="00A23780">
        <w:rPr>
          <w:rFonts w:ascii="Times New Roman" w:hAnsi="Times New Roman" w:cs="Times New Roman"/>
          <w:color w:val="000000"/>
          <w:sz w:val="28"/>
          <w:szCs w:val="28"/>
        </w:rPr>
        <w:t xml:space="preserve">облема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недостаточной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 низкого уровня развития учебной мотивации у младших школьников с умственной отсталостью является актуальной </w:t>
      </w:r>
      <w:r w:rsidR="00191D1A" w:rsidRPr="00A23780">
        <w:rPr>
          <w:rFonts w:ascii="Times New Roman" w:hAnsi="Times New Roman" w:cs="Times New Roman"/>
          <w:color w:val="000000"/>
          <w:sz w:val="28"/>
          <w:szCs w:val="28"/>
        </w:rPr>
        <w:t xml:space="preserve">для современной коррекционной </w:t>
      </w:r>
      <w:r>
        <w:rPr>
          <w:rFonts w:ascii="Times New Roman" w:hAnsi="Times New Roman" w:cs="Times New Roman"/>
          <w:color w:val="000000"/>
          <w:sz w:val="28"/>
          <w:szCs w:val="28"/>
        </w:rPr>
        <w:t>педагогики и нуждается в дальнейшем исследовании.</w:t>
      </w:r>
    </w:p>
    <w:p w:rsidR="008123FF" w:rsidRPr="003A4E58" w:rsidRDefault="008123FF" w:rsidP="008123FF">
      <w:pP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B28E4" w:rsidRDefault="000B28E4" w:rsidP="008123F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28E4" w:rsidRDefault="000B28E4" w:rsidP="008123F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28E4" w:rsidRDefault="000B28E4" w:rsidP="008123F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0074" w:rsidRPr="00785CFB" w:rsidRDefault="000F6628" w:rsidP="008123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5CFB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литературы:</w:t>
      </w:r>
    </w:p>
    <w:p w:rsidR="00A23780" w:rsidRPr="00785CFB" w:rsidRDefault="00785CFB" w:rsidP="00785CF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="00A23780" w:rsidRPr="00785CFB">
        <w:rPr>
          <w:rFonts w:ascii="Times New Roman" w:hAnsi="Times New Roman" w:cs="Times New Roman"/>
          <w:sz w:val="28"/>
          <w:szCs w:val="28"/>
        </w:rPr>
        <w:t>Выгодина</w:t>
      </w:r>
      <w:proofErr w:type="spellEnd"/>
      <w:r w:rsidR="000B28E4">
        <w:rPr>
          <w:rFonts w:ascii="Times New Roman" w:hAnsi="Times New Roman" w:cs="Times New Roman"/>
          <w:sz w:val="28"/>
          <w:szCs w:val="28"/>
        </w:rPr>
        <w:t>,</w:t>
      </w:r>
      <w:r w:rsidR="00A23780" w:rsidRPr="00785CFB">
        <w:rPr>
          <w:rFonts w:ascii="Times New Roman" w:hAnsi="Times New Roman" w:cs="Times New Roman"/>
          <w:sz w:val="28"/>
          <w:szCs w:val="28"/>
        </w:rPr>
        <w:t xml:space="preserve"> М. В. Мотивация как фактор успешной учебной деятельности</w:t>
      </w:r>
      <w:r w:rsidR="000B28E4">
        <w:rPr>
          <w:rFonts w:ascii="Times New Roman" w:hAnsi="Times New Roman" w:cs="Times New Roman"/>
          <w:sz w:val="28"/>
          <w:szCs w:val="28"/>
        </w:rPr>
        <w:t xml:space="preserve"> младшего школьника /</w:t>
      </w:r>
      <w:r w:rsidR="00A23780" w:rsidRPr="00785CFB">
        <w:rPr>
          <w:rFonts w:ascii="Times New Roman" w:hAnsi="Times New Roman" w:cs="Times New Roman"/>
          <w:sz w:val="28"/>
          <w:szCs w:val="28"/>
        </w:rPr>
        <w:t xml:space="preserve"> НОУ ВПО «Российский новый университет</w:t>
      </w:r>
      <w:r w:rsidRPr="00785CFB">
        <w:rPr>
          <w:rFonts w:ascii="Times New Roman" w:hAnsi="Times New Roman" w:cs="Times New Roman"/>
          <w:sz w:val="28"/>
          <w:szCs w:val="28"/>
        </w:rPr>
        <w:t>»</w:t>
      </w:r>
      <w:r w:rsidR="00A23780" w:rsidRPr="00785CFB">
        <w:rPr>
          <w:rFonts w:ascii="Times New Roman" w:hAnsi="Times New Roman" w:cs="Times New Roman"/>
          <w:sz w:val="28"/>
          <w:szCs w:val="28"/>
        </w:rPr>
        <w:t xml:space="preserve">. </w:t>
      </w:r>
      <w:r w:rsidRPr="00785CFB">
        <w:rPr>
          <w:rFonts w:ascii="Times New Roman" w:hAnsi="Times New Roman" w:cs="Times New Roman"/>
          <w:sz w:val="28"/>
          <w:szCs w:val="28"/>
        </w:rPr>
        <w:t>М., 2015.</w:t>
      </w:r>
    </w:p>
    <w:p w:rsidR="00A23780" w:rsidRPr="00785CFB" w:rsidRDefault="000F6628" w:rsidP="00785C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85CFB">
        <w:rPr>
          <w:rFonts w:ascii="Times New Roman" w:hAnsi="Times New Roman" w:cs="Times New Roman"/>
          <w:sz w:val="28"/>
          <w:szCs w:val="28"/>
        </w:rPr>
        <w:t>2.Гомбожапова</w:t>
      </w:r>
      <w:r w:rsidR="00785CFB" w:rsidRPr="00785CF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85CFB" w:rsidRPr="00785CFB">
        <w:rPr>
          <w:rFonts w:ascii="Times New Roman" w:hAnsi="Times New Roman" w:cs="Times New Roman"/>
          <w:sz w:val="28"/>
          <w:szCs w:val="28"/>
        </w:rPr>
        <w:t>З.С.</w:t>
      </w:r>
      <w:r w:rsidRPr="00785CFB">
        <w:rPr>
          <w:rFonts w:ascii="Times New Roman" w:hAnsi="Times New Roman" w:cs="Times New Roman"/>
          <w:sz w:val="28"/>
          <w:szCs w:val="28"/>
        </w:rPr>
        <w:t>Будаева</w:t>
      </w:r>
      <w:proofErr w:type="spellEnd"/>
      <w:r w:rsidRPr="00785CFB">
        <w:rPr>
          <w:rFonts w:ascii="Times New Roman" w:hAnsi="Times New Roman" w:cs="Times New Roman"/>
          <w:sz w:val="28"/>
          <w:szCs w:val="28"/>
        </w:rPr>
        <w:t xml:space="preserve"> Э.В. Особенности учебной мотивации младших школьников</w:t>
      </w:r>
      <w:r w:rsidR="000B28E4">
        <w:rPr>
          <w:rFonts w:ascii="Times New Roman" w:hAnsi="Times New Roman" w:cs="Times New Roman"/>
          <w:sz w:val="28"/>
          <w:szCs w:val="28"/>
        </w:rPr>
        <w:t xml:space="preserve"> /</w:t>
      </w:r>
      <w:r w:rsidR="00785CFB" w:rsidRPr="00785CFB">
        <w:rPr>
          <w:rFonts w:ascii="Times New Roman" w:hAnsi="Times New Roman" w:cs="Times New Roman"/>
          <w:sz w:val="28"/>
          <w:szCs w:val="28"/>
        </w:rPr>
        <w:t>«</w:t>
      </w:r>
      <w:r w:rsidRPr="00785CFB">
        <w:rPr>
          <w:rFonts w:ascii="Times New Roman" w:hAnsi="Times New Roman" w:cs="Times New Roman"/>
          <w:sz w:val="28"/>
          <w:szCs w:val="28"/>
        </w:rPr>
        <w:t>Бурятский государственный университет</w:t>
      </w:r>
      <w:r w:rsidR="00785CFB" w:rsidRPr="00785CFB">
        <w:rPr>
          <w:rFonts w:ascii="Times New Roman" w:hAnsi="Times New Roman" w:cs="Times New Roman"/>
          <w:sz w:val="28"/>
          <w:szCs w:val="28"/>
        </w:rPr>
        <w:t>»</w:t>
      </w:r>
      <w:r w:rsidRPr="00785CFB">
        <w:rPr>
          <w:rFonts w:ascii="Times New Roman" w:hAnsi="Times New Roman" w:cs="Times New Roman"/>
          <w:sz w:val="28"/>
          <w:szCs w:val="28"/>
        </w:rPr>
        <w:t>. Улан-Удэ</w:t>
      </w:r>
      <w:r w:rsidR="00785CFB" w:rsidRPr="00785CFB">
        <w:rPr>
          <w:rFonts w:ascii="Times New Roman" w:hAnsi="Times New Roman" w:cs="Times New Roman"/>
          <w:sz w:val="28"/>
          <w:szCs w:val="28"/>
        </w:rPr>
        <w:t>, 2016.</w:t>
      </w:r>
    </w:p>
    <w:p w:rsidR="00BE5BAA" w:rsidRPr="00785CFB" w:rsidRDefault="00785CFB" w:rsidP="00785C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85CFB">
        <w:rPr>
          <w:rFonts w:ascii="Times New Roman" w:hAnsi="Times New Roman" w:cs="Times New Roman"/>
          <w:sz w:val="28"/>
          <w:szCs w:val="28"/>
        </w:rPr>
        <w:t xml:space="preserve">3. Кудрина, С.В. Учебная деятельность младших школьников. Диагностика. Формирование </w:t>
      </w:r>
      <w:r w:rsidRPr="00D93E54">
        <w:rPr>
          <w:rFonts w:ascii="Times New Roman" w:hAnsi="Times New Roman" w:cs="Times New Roman"/>
          <w:sz w:val="28"/>
          <w:szCs w:val="28"/>
        </w:rPr>
        <w:t>/</w:t>
      </w:r>
      <w:r w:rsidRPr="00785CFB">
        <w:rPr>
          <w:rFonts w:ascii="Times New Roman" w:hAnsi="Times New Roman" w:cs="Times New Roman"/>
          <w:sz w:val="28"/>
          <w:szCs w:val="28"/>
        </w:rPr>
        <w:t>С.В.Кудрина  – СПб</w:t>
      </w:r>
      <w:proofErr w:type="gramStart"/>
      <w:r w:rsidRPr="00785CFB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785CFB">
        <w:rPr>
          <w:rFonts w:ascii="Times New Roman" w:hAnsi="Times New Roman" w:cs="Times New Roman"/>
          <w:sz w:val="28"/>
          <w:szCs w:val="28"/>
        </w:rPr>
        <w:t>КАРО, 2004. – 224 с.</w:t>
      </w:r>
    </w:p>
    <w:p w:rsidR="000F6628" w:rsidRDefault="000F6628" w:rsidP="00610074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D93E54" w:rsidRDefault="00D93E54" w:rsidP="00610074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D93E54" w:rsidRPr="00D93E54" w:rsidRDefault="00D93E54" w:rsidP="00610074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D93E54">
        <w:rPr>
          <w:rFonts w:ascii="Times New Roman" w:hAnsi="Times New Roman" w:cs="Times New Roman"/>
          <w:sz w:val="28"/>
          <w:szCs w:val="28"/>
          <w:shd w:val="clear" w:color="auto" w:fill="FFFFFF"/>
        </w:rPr>
        <w:t>"Современные тенденции, опыт и перспективы образования особых групп детей"</w:t>
      </w:r>
      <w:bookmarkStart w:id="0" w:name="_GoBack"/>
      <w:bookmarkEnd w:id="0"/>
    </w:p>
    <w:sectPr w:rsidR="00D93E54" w:rsidRPr="00D93E54" w:rsidSect="00753E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D35E26"/>
    <w:rsid w:val="000454C2"/>
    <w:rsid w:val="000B28E4"/>
    <w:rsid w:val="000F6628"/>
    <w:rsid w:val="000F6F27"/>
    <w:rsid w:val="00191D1A"/>
    <w:rsid w:val="003A4E58"/>
    <w:rsid w:val="003F31C7"/>
    <w:rsid w:val="0044691C"/>
    <w:rsid w:val="00486494"/>
    <w:rsid w:val="0054022F"/>
    <w:rsid w:val="005750BF"/>
    <w:rsid w:val="00610074"/>
    <w:rsid w:val="0062479E"/>
    <w:rsid w:val="0064062C"/>
    <w:rsid w:val="00753ED0"/>
    <w:rsid w:val="00785CFB"/>
    <w:rsid w:val="007910A3"/>
    <w:rsid w:val="008123FF"/>
    <w:rsid w:val="008362F1"/>
    <w:rsid w:val="008D471C"/>
    <w:rsid w:val="00942427"/>
    <w:rsid w:val="00952DBA"/>
    <w:rsid w:val="00A23780"/>
    <w:rsid w:val="00A410FA"/>
    <w:rsid w:val="00B504AA"/>
    <w:rsid w:val="00B70F7D"/>
    <w:rsid w:val="00BE5BAA"/>
    <w:rsid w:val="00C7484A"/>
    <w:rsid w:val="00D35E26"/>
    <w:rsid w:val="00D93E54"/>
    <w:rsid w:val="00DA1213"/>
    <w:rsid w:val="00EC3D8F"/>
    <w:rsid w:val="00F42E9F"/>
    <w:rsid w:val="00F566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100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EC3D8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100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EC3D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2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oginova_yulya9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835</Words>
  <Characters>4765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Admin</cp:lastModifiedBy>
  <cp:revision>11</cp:revision>
  <dcterms:created xsi:type="dcterms:W3CDTF">2017-11-13T13:32:00Z</dcterms:created>
  <dcterms:modified xsi:type="dcterms:W3CDTF">2018-04-23T16:25:00Z</dcterms:modified>
</cp:coreProperties>
</file>