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E88" w:rsidRDefault="00225426" w:rsidP="000715F9">
      <w:pPr>
        <w:pStyle w:val="a3"/>
        <w:spacing w:line="360" w:lineRule="auto"/>
        <w:ind w:firstLine="709"/>
        <w:jc w:val="center"/>
        <w:rPr>
          <w:rFonts w:ascii="Times New Roman" w:hAnsi="Times New Roman" w:cs="Times New Roman"/>
          <w:b/>
          <w:sz w:val="28"/>
          <w:szCs w:val="28"/>
        </w:rPr>
      </w:pPr>
      <w:r w:rsidRPr="002210F0">
        <w:rPr>
          <w:rFonts w:ascii="Times New Roman" w:hAnsi="Times New Roman" w:cs="Times New Roman"/>
          <w:b/>
          <w:sz w:val="28"/>
          <w:szCs w:val="28"/>
        </w:rPr>
        <w:t xml:space="preserve">КАК </w:t>
      </w:r>
      <w:r>
        <w:rPr>
          <w:rFonts w:ascii="Times New Roman" w:hAnsi="Times New Roman" w:cs="Times New Roman"/>
          <w:b/>
          <w:sz w:val="28"/>
          <w:szCs w:val="28"/>
        </w:rPr>
        <w:t>ФОРМИРОВАТЬ</w:t>
      </w:r>
      <w:r w:rsidRPr="002210F0">
        <w:rPr>
          <w:rFonts w:ascii="Times New Roman" w:hAnsi="Times New Roman" w:cs="Times New Roman"/>
          <w:b/>
          <w:sz w:val="28"/>
          <w:szCs w:val="28"/>
        </w:rPr>
        <w:t xml:space="preserve"> ИЗОБРАЗИТЕЛЬНЫЕ НАВЫКИ</w:t>
      </w:r>
      <w:r>
        <w:rPr>
          <w:rFonts w:ascii="Times New Roman" w:hAnsi="Times New Roman" w:cs="Times New Roman"/>
          <w:b/>
          <w:sz w:val="28"/>
          <w:szCs w:val="28"/>
        </w:rPr>
        <w:t xml:space="preserve"> У </w:t>
      </w:r>
      <w:r w:rsidRPr="002210F0">
        <w:rPr>
          <w:rFonts w:ascii="Times New Roman" w:hAnsi="Times New Roman" w:cs="Times New Roman"/>
          <w:b/>
          <w:sz w:val="28"/>
          <w:szCs w:val="28"/>
        </w:rPr>
        <w:t xml:space="preserve"> ДЕТЕЙ ДОШКОЛЬНОГО ВОЗРАСТА?</w:t>
      </w:r>
    </w:p>
    <w:p w:rsidR="00225426" w:rsidRPr="00BA45C6" w:rsidRDefault="00225426" w:rsidP="00BA45C6">
      <w:pPr>
        <w:pStyle w:val="a3"/>
        <w:spacing w:line="360" w:lineRule="auto"/>
        <w:ind w:firstLine="709"/>
        <w:jc w:val="right"/>
        <w:rPr>
          <w:rFonts w:ascii="Times New Roman" w:hAnsi="Times New Roman" w:cs="Times New Roman"/>
          <w:i/>
          <w:sz w:val="28"/>
          <w:szCs w:val="28"/>
        </w:rPr>
      </w:pPr>
      <w:proofErr w:type="spellStart"/>
      <w:r w:rsidRPr="00BA45C6">
        <w:rPr>
          <w:rFonts w:ascii="Times New Roman" w:hAnsi="Times New Roman" w:cs="Times New Roman"/>
          <w:i/>
          <w:sz w:val="28"/>
          <w:szCs w:val="28"/>
        </w:rPr>
        <w:t>Оруджева</w:t>
      </w:r>
      <w:proofErr w:type="spellEnd"/>
      <w:r w:rsidRPr="00BA45C6">
        <w:rPr>
          <w:rFonts w:ascii="Times New Roman" w:hAnsi="Times New Roman" w:cs="Times New Roman"/>
          <w:i/>
          <w:sz w:val="28"/>
          <w:szCs w:val="28"/>
        </w:rPr>
        <w:t xml:space="preserve"> Азалия </w:t>
      </w:r>
      <w:proofErr w:type="spellStart"/>
      <w:r w:rsidRPr="00BA45C6">
        <w:rPr>
          <w:rFonts w:ascii="Times New Roman" w:hAnsi="Times New Roman" w:cs="Times New Roman"/>
          <w:i/>
          <w:sz w:val="28"/>
          <w:szCs w:val="28"/>
        </w:rPr>
        <w:t>Флориковна</w:t>
      </w:r>
      <w:proofErr w:type="spellEnd"/>
      <w:r w:rsidRPr="00BA45C6">
        <w:rPr>
          <w:rFonts w:ascii="Times New Roman" w:hAnsi="Times New Roman" w:cs="Times New Roman"/>
          <w:i/>
          <w:sz w:val="28"/>
          <w:szCs w:val="28"/>
        </w:rPr>
        <w:t xml:space="preserve"> </w:t>
      </w:r>
    </w:p>
    <w:p w:rsidR="00225426" w:rsidRPr="00ED500C" w:rsidRDefault="00BA45C6" w:rsidP="00BA45C6">
      <w:pPr>
        <w:pStyle w:val="a3"/>
        <w:spacing w:line="360" w:lineRule="auto"/>
        <w:ind w:firstLine="709"/>
        <w:jc w:val="right"/>
        <w:rPr>
          <w:rFonts w:ascii="Times New Roman" w:hAnsi="Times New Roman" w:cs="Times New Roman"/>
          <w:i/>
          <w:sz w:val="28"/>
          <w:szCs w:val="28"/>
          <w:lang w:val="en-US"/>
        </w:rPr>
      </w:pPr>
      <w:r w:rsidRPr="00BA45C6">
        <w:rPr>
          <w:rFonts w:ascii="Times New Roman" w:hAnsi="Times New Roman" w:cs="Times New Roman"/>
          <w:i/>
          <w:sz w:val="28"/>
          <w:szCs w:val="28"/>
        </w:rPr>
        <w:t>студентка</w:t>
      </w:r>
      <w:r>
        <w:rPr>
          <w:rFonts w:ascii="Times New Roman" w:hAnsi="Times New Roman" w:cs="Times New Roman"/>
          <w:i/>
          <w:sz w:val="28"/>
          <w:szCs w:val="28"/>
        </w:rPr>
        <w:t>, кафедра</w:t>
      </w:r>
      <w:r w:rsidR="00225426" w:rsidRPr="00BA45C6">
        <w:rPr>
          <w:rFonts w:ascii="Times New Roman" w:hAnsi="Times New Roman" w:cs="Times New Roman"/>
          <w:i/>
          <w:sz w:val="28"/>
          <w:szCs w:val="28"/>
        </w:rPr>
        <w:t xml:space="preserve"> </w:t>
      </w:r>
      <w:r w:rsidRPr="00BA45C6">
        <w:rPr>
          <w:rFonts w:ascii="Times New Roman" w:hAnsi="Times New Roman" w:cs="Times New Roman"/>
          <w:i/>
          <w:sz w:val="28"/>
          <w:szCs w:val="28"/>
        </w:rPr>
        <w:t xml:space="preserve">института педагогики </w:t>
      </w:r>
      <w:r w:rsidR="00225426" w:rsidRPr="00BA45C6">
        <w:rPr>
          <w:rFonts w:ascii="Times New Roman" w:hAnsi="Times New Roman" w:cs="Times New Roman"/>
          <w:i/>
          <w:sz w:val="28"/>
          <w:szCs w:val="28"/>
        </w:rPr>
        <w:t>БГПУ им. М</w:t>
      </w:r>
      <w:r w:rsidR="00225426" w:rsidRPr="00ED500C">
        <w:rPr>
          <w:rFonts w:ascii="Times New Roman" w:hAnsi="Times New Roman" w:cs="Times New Roman"/>
          <w:i/>
          <w:sz w:val="28"/>
          <w:szCs w:val="28"/>
          <w:lang w:val="en-US"/>
        </w:rPr>
        <w:t xml:space="preserve">. </w:t>
      </w:r>
      <w:proofErr w:type="spellStart"/>
      <w:r w:rsidR="00225426" w:rsidRPr="00BA45C6">
        <w:rPr>
          <w:rFonts w:ascii="Times New Roman" w:hAnsi="Times New Roman" w:cs="Times New Roman"/>
          <w:i/>
          <w:sz w:val="28"/>
          <w:szCs w:val="28"/>
        </w:rPr>
        <w:t>Акмуллы</w:t>
      </w:r>
      <w:proofErr w:type="spellEnd"/>
      <w:r w:rsidRPr="00ED500C">
        <w:rPr>
          <w:rFonts w:ascii="Times New Roman" w:hAnsi="Times New Roman" w:cs="Times New Roman"/>
          <w:i/>
          <w:sz w:val="28"/>
          <w:szCs w:val="28"/>
          <w:lang w:val="en-US"/>
        </w:rPr>
        <w:t xml:space="preserve">, </w:t>
      </w:r>
      <w:r w:rsidRPr="00BA45C6">
        <w:rPr>
          <w:rFonts w:ascii="Times New Roman" w:hAnsi="Times New Roman" w:cs="Times New Roman"/>
          <w:i/>
          <w:sz w:val="28"/>
          <w:szCs w:val="28"/>
        </w:rPr>
        <w:t>г</w:t>
      </w:r>
      <w:r w:rsidRPr="00ED500C">
        <w:rPr>
          <w:rFonts w:ascii="Times New Roman" w:hAnsi="Times New Roman" w:cs="Times New Roman"/>
          <w:i/>
          <w:sz w:val="28"/>
          <w:szCs w:val="28"/>
          <w:lang w:val="en-US"/>
        </w:rPr>
        <w:t xml:space="preserve">. </w:t>
      </w:r>
      <w:proofErr w:type="spellStart"/>
      <w:r w:rsidRPr="00BA45C6">
        <w:rPr>
          <w:rFonts w:ascii="Times New Roman" w:hAnsi="Times New Roman" w:cs="Times New Roman"/>
          <w:i/>
          <w:sz w:val="28"/>
          <w:szCs w:val="28"/>
        </w:rPr>
        <w:t>уфы</w:t>
      </w:r>
      <w:proofErr w:type="spellEnd"/>
    </w:p>
    <w:p w:rsidR="00BA45C6" w:rsidRDefault="00BA45C6" w:rsidP="00BA45C6">
      <w:pPr>
        <w:pStyle w:val="a3"/>
        <w:spacing w:line="360" w:lineRule="auto"/>
        <w:ind w:firstLine="709"/>
        <w:jc w:val="right"/>
        <w:rPr>
          <w:rFonts w:ascii="Times New Roman" w:hAnsi="Times New Roman" w:cs="Times New Roman"/>
          <w:b/>
          <w:sz w:val="28"/>
          <w:szCs w:val="28"/>
          <w:lang w:val="en-US"/>
        </w:rPr>
      </w:pPr>
      <w:r w:rsidRPr="00BA45C6">
        <w:rPr>
          <w:rFonts w:ascii="Times New Roman" w:hAnsi="Times New Roman" w:cs="Times New Roman"/>
          <w:i/>
          <w:sz w:val="28"/>
          <w:szCs w:val="28"/>
          <w:lang w:val="en-US"/>
        </w:rPr>
        <w:t>E</w:t>
      </w:r>
      <w:r w:rsidRPr="00ED500C">
        <w:rPr>
          <w:rFonts w:ascii="Times New Roman" w:hAnsi="Times New Roman" w:cs="Times New Roman"/>
          <w:i/>
          <w:sz w:val="28"/>
          <w:szCs w:val="28"/>
          <w:lang w:val="en-US"/>
        </w:rPr>
        <w:t>-</w:t>
      </w:r>
      <w:r w:rsidRPr="00BA45C6">
        <w:rPr>
          <w:rFonts w:ascii="Times New Roman" w:hAnsi="Times New Roman" w:cs="Times New Roman"/>
          <w:i/>
          <w:sz w:val="28"/>
          <w:szCs w:val="28"/>
          <w:lang w:val="en-US"/>
        </w:rPr>
        <w:t>mail</w:t>
      </w:r>
      <w:r w:rsidRPr="00ED500C">
        <w:rPr>
          <w:rFonts w:ascii="Times New Roman" w:hAnsi="Times New Roman" w:cs="Times New Roman"/>
          <w:i/>
          <w:sz w:val="28"/>
          <w:szCs w:val="28"/>
          <w:lang w:val="en-US"/>
        </w:rPr>
        <w:t xml:space="preserve">: </w:t>
      </w:r>
      <w:r w:rsidRPr="00BA45C6">
        <w:rPr>
          <w:rFonts w:ascii="Times New Roman" w:hAnsi="Times New Roman" w:cs="Times New Roman"/>
          <w:i/>
          <w:sz w:val="28"/>
          <w:szCs w:val="28"/>
          <w:lang w:val="en-US"/>
        </w:rPr>
        <w:t>azaliya</w:t>
      </w:r>
      <w:r w:rsidRPr="00ED500C">
        <w:rPr>
          <w:rFonts w:ascii="Times New Roman" w:hAnsi="Times New Roman" w:cs="Times New Roman"/>
          <w:i/>
          <w:sz w:val="28"/>
          <w:szCs w:val="28"/>
          <w:lang w:val="en-US"/>
        </w:rPr>
        <w:t>.</w:t>
      </w:r>
      <w:r w:rsidRPr="00BA45C6">
        <w:rPr>
          <w:rFonts w:ascii="Times New Roman" w:hAnsi="Times New Roman" w:cs="Times New Roman"/>
          <w:i/>
          <w:sz w:val="28"/>
          <w:szCs w:val="28"/>
          <w:lang w:val="en-US"/>
        </w:rPr>
        <w:t>orudzheva</w:t>
      </w:r>
      <w:r w:rsidRPr="00ED500C">
        <w:rPr>
          <w:rFonts w:ascii="Times New Roman" w:hAnsi="Times New Roman" w:cs="Times New Roman"/>
          <w:i/>
          <w:sz w:val="28"/>
          <w:szCs w:val="28"/>
          <w:lang w:val="en-US"/>
        </w:rPr>
        <w:t>@</w:t>
      </w:r>
      <w:r w:rsidRPr="00BA45C6">
        <w:rPr>
          <w:rFonts w:ascii="Times New Roman" w:hAnsi="Times New Roman" w:cs="Times New Roman"/>
          <w:i/>
          <w:sz w:val="28"/>
          <w:szCs w:val="28"/>
          <w:lang w:val="en-US"/>
        </w:rPr>
        <w:t>mail</w:t>
      </w:r>
      <w:r w:rsidRPr="00ED500C">
        <w:rPr>
          <w:rFonts w:ascii="Times New Roman" w:hAnsi="Times New Roman" w:cs="Times New Roman"/>
          <w:i/>
          <w:sz w:val="28"/>
          <w:szCs w:val="28"/>
          <w:lang w:val="en-US"/>
        </w:rPr>
        <w:t>.</w:t>
      </w:r>
      <w:r w:rsidRPr="00BA45C6">
        <w:rPr>
          <w:rFonts w:ascii="Times New Roman" w:hAnsi="Times New Roman" w:cs="Times New Roman"/>
          <w:i/>
          <w:sz w:val="28"/>
          <w:szCs w:val="28"/>
          <w:lang w:val="en-US"/>
        </w:rPr>
        <w:t>ru</w:t>
      </w:r>
      <w:r w:rsidRPr="00ED500C">
        <w:rPr>
          <w:rFonts w:ascii="Times New Roman" w:hAnsi="Times New Roman" w:cs="Times New Roman"/>
          <w:b/>
          <w:sz w:val="28"/>
          <w:szCs w:val="28"/>
          <w:lang w:val="en-US"/>
        </w:rPr>
        <w:t xml:space="preserve"> </w:t>
      </w:r>
    </w:p>
    <w:p w:rsidR="00BA45C6" w:rsidRPr="00BA45C6" w:rsidRDefault="00BA45C6" w:rsidP="00BA45C6">
      <w:pPr>
        <w:pStyle w:val="a3"/>
        <w:spacing w:line="360" w:lineRule="auto"/>
        <w:ind w:firstLine="709"/>
        <w:jc w:val="right"/>
        <w:rPr>
          <w:rFonts w:ascii="Times New Roman" w:hAnsi="Times New Roman" w:cs="Times New Roman"/>
          <w:i/>
          <w:sz w:val="28"/>
          <w:szCs w:val="28"/>
        </w:rPr>
      </w:pPr>
      <w:proofErr w:type="spellStart"/>
      <w:r w:rsidRPr="00BA45C6">
        <w:rPr>
          <w:rFonts w:ascii="Times New Roman" w:hAnsi="Times New Roman" w:cs="Times New Roman"/>
          <w:i/>
          <w:sz w:val="28"/>
          <w:szCs w:val="28"/>
        </w:rPr>
        <w:t>Гумарова</w:t>
      </w:r>
      <w:proofErr w:type="spellEnd"/>
      <w:r w:rsidRPr="00BA45C6">
        <w:rPr>
          <w:rFonts w:ascii="Times New Roman" w:hAnsi="Times New Roman" w:cs="Times New Roman"/>
          <w:i/>
          <w:sz w:val="28"/>
          <w:szCs w:val="28"/>
        </w:rPr>
        <w:t xml:space="preserve"> </w:t>
      </w:r>
      <w:proofErr w:type="spellStart"/>
      <w:r w:rsidRPr="00BA45C6">
        <w:rPr>
          <w:rFonts w:ascii="Times New Roman" w:hAnsi="Times New Roman" w:cs="Times New Roman"/>
          <w:i/>
          <w:sz w:val="28"/>
          <w:szCs w:val="28"/>
        </w:rPr>
        <w:t>Чулпан</w:t>
      </w:r>
      <w:proofErr w:type="spellEnd"/>
      <w:r w:rsidRPr="00BA45C6">
        <w:rPr>
          <w:rFonts w:ascii="Times New Roman" w:hAnsi="Times New Roman" w:cs="Times New Roman"/>
          <w:i/>
          <w:sz w:val="28"/>
          <w:szCs w:val="28"/>
        </w:rPr>
        <w:t xml:space="preserve"> </w:t>
      </w:r>
      <w:proofErr w:type="spellStart"/>
      <w:r w:rsidRPr="00BA45C6">
        <w:rPr>
          <w:rFonts w:ascii="Times New Roman" w:hAnsi="Times New Roman" w:cs="Times New Roman"/>
          <w:i/>
          <w:sz w:val="28"/>
          <w:szCs w:val="28"/>
        </w:rPr>
        <w:t>Мансуровна</w:t>
      </w:r>
      <w:proofErr w:type="spellEnd"/>
      <w:r w:rsidRPr="00BA45C6">
        <w:rPr>
          <w:rFonts w:ascii="Times New Roman" w:hAnsi="Times New Roman" w:cs="Times New Roman"/>
          <w:i/>
          <w:sz w:val="28"/>
          <w:szCs w:val="28"/>
        </w:rPr>
        <w:t xml:space="preserve"> </w:t>
      </w:r>
    </w:p>
    <w:p w:rsidR="00BA45C6" w:rsidRPr="00ED500C" w:rsidRDefault="00BA45C6" w:rsidP="00BA45C6">
      <w:pPr>
        <w:pStyle w:val="a3"/>
        <w:spacing w:line="360" w:lineRule="auto"/>
        <w:ind w:firstLine="709"/>
        <w:jc w:val="right"/>
        <w:rPr>
          <w:rFonts w:ascii="Times New Roman" w:hAnsi="Times New Roman" w:cs="Times New Roman"/>
          <w:i/>
          <w:sz w:val="28"/>
          <w:szCs w:val="28"/>
          <w:lang w:val="en-US"/>
        </w:rPr>
      </w:pPr>
      <w:r w:rsidRPr="00BA45C6">
        <w:rPr>
          <w:rFonts w:ascii="Times New Roman" w:hAnsi="Times New Roman" w:cs="Times New Roman"/>
          <w:i/>
          <w:sz w:val="28"/>
          <w:szCs w:val="28"/>
        </w:rPr>
        <w:t>студентка</w:t>
      </w:r>
      <w:r>
        <w:rPr>
          <w:rFonts w:ascii="Times New Roman" w:hAnsi="Times New Roman" w:cs="Times New Roman"/>
          <w:i/>
          <w:sz w:val="28"/>
          <w:szCs w:val="28"/>
        </w:rPr>
        <w:t>, кафедра</w:t>
      </w:r>
      <w:r w:rsidRPr="00BA45C6">
        <w:rPr>
          <w:rFonts w:ascii="Times New Roman" w:hAnsi="Times New Roman" w:cs="Times New Roman"/>
          <w:i/>
          <w:sz w:val="28"/>
          <w:szCs w:val="28"/>
        </w:rPr>
        <w:t xml:space="preserve"> института педагогики БГПУ им. М</w:t>
      </w:r>
      <w:r w:rsidRPr="00ED500C">
        <w:rPr>
          <w:rFonts w:ascii="Times New Roman" w:hAnsi="Times New Roman" w:cs="Times New Roman"/>
          <w:i/>
          <w:sz w:val="28"/>
          <w:szCs w:val="28"/>
          <w:lang w:val="en-US"/>
        </w:rPr>
        <w:t xml:space="preserve">. </w:t>
      </w:r>
      <w:proofErr w:type="spellStart"/>
      <w:r w:rsidRPr="00BA45C6">
        <w:rPr>
          <w:rFonts w:ascii="Times New Roman" w:hAnsi="Times New Roman" w:cs="Times New Roman"/>
          <w:i/>
          <w:sz w:val="28"/>
          <w:szCs w:val="28"/>
        </w:rPr>
        <w:t>Акмуллы</w:t>
      </w:r>
      <w:proofErr w:type="spellEnd"/>
      <w:r w:rsidRPr="00ED500C">
        <w:rPr>
          <w:rFonts w:ascii="Times New Roman" w:hAnsi="Times New Roman" w:cs="Times New Roman"/>
          <w:i/>
          <w:sz w:val="28"/>
          <w:szCs w:val="28"/>
          <w:lang w:val="en-US"/>
        </w:rPr>
        <w:t xml:space="preserve">, </w:t>
      </w:r>
      <w:r w:rsidRPr="00BA45C6">
        <w:rPr>
          <w:rFonts w:ascii="Times New Roman" w:hAnsi="Times New Roman" w:cs="Times New Roman"/>
          <w:i/>
          <w:sz w:val="28"/>
          <w:szCs w:val="28"/>
        </w:rPr>
        <w:t>г</w:t>
      </w:r>
      <w:r w:rsidRPr="00ED500C">
        <w:rPr>
          <w:rFonts w:ascii="Times New Roman" w:hAnsi="Times New Roman" w:cs="Times New Roman"/>
          <w:i/>
          <w:sz w:val="28"/>
          <w:szCs w:val="28"/>
          <w:lang w:val="en-US"/>
        </w:rPr>
        <w:t xml:space="preserve">. </w:t>
      </w:r>
      <w:proofErr w:type="spellStart"/>
      <w:r w:rsidRPr="00BA45C6">
        <w:rPr>
          <w:rFonts w:ascii="Times New Roman" w:hAnsi="Times New Roman" w:cs="Times New Roman"/>
          <w:i/>
          <w:sz w:val="28"/>
          <w:szCs w:val="28"/>
        </w:rPr>
        <w:t>уфы</w:t>
      </w:r>
      <w:proofErr w:type="spellEnd"/>
    </w:p>
    <w:p w:rsidR="00BA45C6" w:rsidRPr="00BA45C6" w:rsidRDefault="00BA45C6" w:rsidP="00BA45C6">
      <w:pPr>
        <w:jc w:val="right"/>
        <w:textAlignment w:val="top"/>
        <w:rPr>
          <w:i/>
          <w:color w:val="2E4453"/>
          <w:sz w:val="31"/>
          <w:szCs w:val="31"/>
          <w:lang w:val="en-US"/>
        </w:rPr>
      </w:pPr>
      <w:r w:rsidRPr="00BA45C6">
        <w:rPr>
          <w:i/>
          <w:sz w:val="28"/>
          <w:szCs w:val="28"/>
          <w:lang w:val="en-US"/>
        </w:rPr>
        <w:t>E-mail:</w:t>
      </w:r>
      <w:r w:rsidRPr="00BA45C6">
        <w:rPr>
          <w:b/>
          <w:bCs/>
          <w:color w:val="2E4453"/>
          <w:sz w:val="31"/>
          <w:szCs w:val="31"/>
          <w:lang w:val="en-US"/>
        </w:rPr>
        <w:t xml:space="preserve"> </w:t>
      </w:r>
      <w:r w:rsidRPr="00BA45C6">
        <w:rPr>
          <w:i/>
          <w:sz w:val="31"/>
          <w:lang w:val="en-US"/>
        </w:rPr>
        <w:t>sulpan.gumarova@mail.ru</w:t>
      </w:r>
    </w:p>
    <w:p w:rsidR="00BA45C6" w:rsidRPr="00ED500C" w:rsidRDefault="00BA45C6" w:rsidP="00BA45C6">
      <w:pPr>
        <w:pStyle w:val="a3"/>
        <w:spacing w:line="360" w:lineRule="auto"/>
        <w:ind w:firstLine="709"/>
        <w:jc w:val="right"/>
        <w:rPr>
          <w:rFonts w:ascii="Times New Roman" w:hAnsi="Times New Roman" w:cs="Times New Roman"/>
          <w:b/>
          <w:sz w:val="28"/>
          <w:szCs w:val="28"/>
          <w:lang w:val="en-US"/>
        </w:rPr>
      </w:pP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 xml:space="preserve">Актуальность </w:t>
      </w:r>
      <w:r w:rsidR="002210F0">
        <w:rPr>
          <w:rFonts w:ascii="Times New Roman" w:hAnsi="Times New Roman" w:cs="Times New Roman"/>
          <w:sz w:val="28"/>
          <w:szCs w:val="28"/>
        </w:rPr>
        <w:t>формирование</w:t>
      </w:r>
      <w:r w:rsidRPr="002210F0">
        <w:rPr>
          <w:rFonts w:ascii="Times New Roman" w:hAnsi="Times New Roman" w:cs="Times New Roman"/>
          <w:sz w:val="28"/>
          <w:szCs w:val="28"/>
        </w:rPr>
        <w:t xml:space="preserve"> изобразительных навыков детей дошкольника на социально-педагогическом уровне определяется потребностью определенных способов развития </w:t>
      </w:r>
      <w:r w:rsidR="006249DB" w:rsidRPr="002210F0">
        <w:rPr>
          <w:rFonts w:ascii="Times New Roman" w:hAnsi="Times New Roman" w:cs="Times New Roman"/>
          <w:sz w:val="28"/>
          <w:szCs w:val="28"/>
        </w:rPr>
        <w:t xml:space="preserve">подходящие </w:t>
      </w:r>
      <w:r w:rsidRPr="002210F0">
        <w:rPr>
          <w:rFonts w:ascii="Times New Roman" w:hAnsi="Times New Roman" w:cs="Times New Roman"/>
          <w:sz w:val="28"/>
          <w:szCs w:val="28"/>
        </w:rPr>
        <w:t>взаимосвязи подрастающего поколения с творчеством, ценностного отношения к ней.</w:t>
      </w: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Проблема разработки изобразительных навыков актуальна, и это показывает, что работа с дошкольными детьми в современных условиях в изобразительном искусстве происходит главным образом вне ООД и практикуется как общая или индивидуальная деятельность детей, что способствует образованию и развитию основн</w:t>
      </w:r>
      <w:r w:rsidR="006C3E88" w:rsidRPr="002210F0">
        <w:rPr>
          <w:rFonts w:ascii="Times New Roman" w:hAnsi="Times New Roman" w:cs="Times New Roman"/>
          <w:sz w:val="28"/>
          <w:szCs w:val="28"/>
        </w:rPr>
        <w:t>ых</w:t>
      </w:r>
      <w:r w:rsidRPr="002210F0">
        <w:rPr>
          <w:rFonts w:ascii="Times New Roman" w:hAnsi="Times New Roman" w:cs="Times New Roman"/>
          <w:sz w:val="28"/>
          <w:szCs w:val="28"/>
        </w:rPr>
        <w:t xml:space="preserve"> изобразительных навыков детей по рисованию.</w:t>
      </w:r>
      <w:r w:rsidR="00296C17" w:rsidRPr="002210F0">
        <w:rPr>
          <w:rFonts w:ascii="Times New Roman" w:hAnsi="Times New Roman" w:cs="Times New Roman"/>
          <w:sz w:val="28"/>
          <w:szCs w:val="28"/>
        </w:rPr>
        <w:t xml:space="preserve"> </w:t>
      </w:r>
      <w:r w:rsidR="006C3E88" w:rsidRPr="002210F0">
        <w:rPr>
          <w:rFonts w:ascii="Times New Roman" w:eastAsia="Times New Roman" w:hAnsi="Times New Roman" w:cs="Times New Roman"/>
          <w:sz w:val="28"/>
          <w:szCs w:val="28"/>
          <w:lang w:eastAsia="ru-RU"/>
        </w:rPr>
        <w:t>Для развития</w:t>
      </w:r>
      <w:r w:rsidRPr="002210F0">
        <w:rPr>
          <w:rFonts w:ascii="Times New Roman" w:eastAsia="Times New Roman" w:hAnsi="Times New Roman" w:cs="Times New Roman"/>
          <w:sz w:val="28"/>
          <w:szCs w:val="28"/>
          <w:lang w:eastAsia="ru-RU"/>
        </w:rPr>
        <w:t xml:space="preserve"> изобразительных навыков детей дошкольного возраста</w:t>
      </w:r>
      <w:r w:rsidR="006C3E88" w:rsidRPr="002210F0">
        <w:rPr>
          <w:rFonts w:ascii="Times New Roman" w:eastAsia="Times New Roman" w:hAnsi="Times New Roman" w:cs="Times New Roman"/>
          <w:sz w:val="28"/>
          <w:szCs w:val="28"/>
          <w:lang w:eastAsia="ru-RU"/>
        </w:rPr>
        <w:t xml:space="preserve">, </w:t>
      </w:r>
      <w:r w:rsidR="002210F0" w:rsidRPr="002210F0">
        <w:rPr>
          <w:rFonts w:ascii="Times New Roman" w:eastAsia="Times New Roman" w:hAnsi="Times New Roman" w:cs="Times New Roman"/>
          <w:sz w:val="28"/>
          <w:szCs w:val="28"/>
          <w:lang w:eastAsia="ru-RU"/>
        </w:rPr>
        <w:t>я предлагаю использовать</w:t>
      </w:r>
      <w:r w:rsidRPr="002210F0">
        <w:rPr>
          <w:rFonts w:ascii="Times New Roman" w:eastAsia="Times New Roman" w:hAnsi="Times New Roman" w:cs="Times New Roman"/>
          <w:sz w:val="28"/>
          <w:szCs w:val="28"/>
          <w:lang w:eastAsia="ru-RU"/>
        </w:rPr>
        <w:t xml:space="preserve"> нетрадиционны</w:t>
      </w:r>
      <w:r w:rsidR="002210F0" w:rsidRPr="002210F0">
        <w:rPr>
          <w:rFonts w:ascii="Times New Roman" w:eastAsia="Times New Roman" w:hAnsi="Times New Roman" w:cs="Times New Roman"/>
          <w:sz w:val="28"/>
          <w:szCs w:val="28"/>
          <w:lang w:eastAsia="ru-RU"/>
        </w:rPr>
        <w:t>е</w:t>
      </w:r>
      <w:r w:rsidRPr="002210F0">
        <w:rPr>
          <w:rFonts w:ascii="Times New Roman" w:eastAsia="Times New Roman" w:hAnsi="Times New Roman" w:cs="Times New Roman"/>
          <w:sz w:val="28"/>
          <w:szCs w:val="28"/>
          <w:lang w:eastAsia="ru-RU"/>
        </w:rPr>
        <w:t xml:space="preserve"> техник</w:t>
      </w:r>
      <w:r w:rsidR="002210F0" w:rsidRPr="002210F0">
        <w:rPr>
          <w:rFonts w:ascii="Times New Roman" w:eastAsia="Times New Roman" w:hAnsi="Times New Roman" w:cs="Times New Roman"/>
          <w:sz w:val="28"/>
          <w:szCs w:val="28"/>
          <w:lang w:eastAsia="ru-RU"/>
        </w:rPr>
        <w:t xml:space="preserve">и рисования. </w:t>
      </w:r>
      <w:r w:rsidRPr="002210F0">
        <w:rPr>
          <w:rFonts w:ascii="Times New Roman" w:eastAsia="Times New Roman" w:hAnsi="Times New Roman" w:cs="Times New Roman"/>
          <w:sz w:val="28"/>
          <w:szCs w:val="28"/>
          <w:lang w:eastAsia="ru-RU"/>
        </w:rPr>
        <w:t>И для это</w:t>
      </w:r>
      <w:r w:rsidR="008D00D4" w:rsidRPr="002210F0">
        <w:rPr>
          <w:rFonts w:ascii="Times New Roman" w:eastAsia="Times New Roman" w:hAnsi="Times New Roman" w:cs="Times New Roman"/>
          <w:sz w:val="28"/>
          <w:szCs w:val="28"/>
          <w:lang w:eastAsia="ru-RU"/>
        </w:rPr>
        <w:t>го</w:t>
      </w:r>
      <w:r w:rsidRPr="002210F0">
        <w:rPr>
          <w:rFonts w:ascii="Times New Roman" w:eastAsia="Times New Roman" w:hAnsi="Times New Roman" w:cs="Times New Roman"/>
          <w:sz w:val="28"/>
          <w:szCs w:val="28"/>
          <w:lang w:eastAsia="ru-RU"/>
        </w:rPr>
        <w:t xml:space="preserve"> </w:t>
      </w:r>
      <w:r w:rsidR="008D00D4" w:rsidRPr="002210F0">
        <w:rPr>
          <w:rFonts w:ascii="Times New Roman" w:eastAsia="Times New Roman" w:hAnsi="Times New Roman" w:cs="Times New Roman"/>
          <w:sz w:val="28"/>
          <w:szCs w:val="28"/>
          <w:lang w:eastAsia="ru-RU"/>
        </w:rPr>
        <w:t xml:space="preserve">разработаны методические рекомендации по развитию изобразительных навыков детей дошкольного возраста нетрадиционными техниками рисования. </w:t>
      </w: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В данно</w:t>
      </w:r>
      <w:r w:rsidR="008D00D4" w:rsidRPr="002210F0">
        <w:rPr>
          <w:rFonts w:ascii="Times New Roman" w:hAnsi="Times New Roman" w:cs="Times New Roman"/>
          <w:sz w:val="28"/>
          <w:szCs w:val="28"/>
        </w:rPr>
        <w:t>й</w:t>
      </w:r>
      <w:r w:rsidRPr="002210F0">
        <w:rPr>
          <w:rFonts w:ascii="Times New Roman" w:hAnsi="Times New Roman" w:cs="Times New Roman"/>
          <w:sz w:val="28"/>
          <w:szCs w:val="28"/>
        </w:rPr>
        <w:t xml:space="preserve"> </w:t>
      </w:r>
      <w:r w:rsidR="008D00D4" w:rsidRPr="002210F0">
        <w:rPr>
          <w:rFonts w:ascii="Times New Roman" w:hAnsi="Times New Roman" w:cs="Times New Roman"/>
          <w:sz w:val="28"/>
          <w:szCs w:val="28"/>
        </w:rPr>
        <w:t>статье</w:t>
      </w:r>
      <w:r w:rsidRPr="002210F0">
        <w:rPr>
          <w:rFonts w:ascii="Times New Roman" w:hAnsi="Times New Roman" w:cs="Times New Roman"/>
          <w:sz w:val="28"/>
          <w:szCs w:val="28"/>
        </w:rPr>
        <w:t xml:space="preserve"> обосновыв</w:t>
      </w:r>
      <w:r w:rsidR="008D00D4" w:rsidRPr="002210F0">
        <w:rPr>
          <w:rFonts w:ascii="Times New Roman" w:hAnsi="Times New Roman" w:cs="Times New Roman"/>
          <w:sz w:val="28"/>
          <w:szCs w:val="28"/>
        </w:rPr>
        <w:t>ается методическая рекомендация, с</w:t>
      </w:r>
      <w:r w:rsidRPr="002210F0">
        <w:rPr>
          <w:rFonts w:ascii="Times New Roman" w:hAnsi="Times New Roman" w:cs="Times New Roman"/>
          <w:sz w:val="28"/>
          <w:szCs w:val="28"/>
        </w:rPr>
        <w:t>редствами</w:t>
      </w:r>
      <w:r w:rsidR="008D00D4" w:rsidRPr="002210F0">
        <w:rPr>
          <w:rFonts w:ascii="Times New Roman" w:hAnsi="Times New Roman" w:cs="Times New Roman"/>
          <w:sz w:val="28"/>
          <w:szCs w:val="28"/>
        </w:rPr>
        <w:t xml:space="preserve"> которой является</w:t>
      </w:r>
      <w:r w:rsidRPr="002210F0">
        <w:rPr>
          <w:rFonts w:ascii="Times New Roman" w:hAnsi="Times New Roman" w:cs="Times New Roman"/>
          <w:sz w:val="28"/>
          <w:szCs w:val="28"/>
        </w:rPr>
        <w:t xml:space="preserve"> рабочие тетради.</w:t>
      </w:r>
    </w:p>
    <w:p w:rsidR="00296C17" w:rsidRPr="002210F0" w:rsidRDefault="008D00D4"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Особенности</w:t>
      </w:r>
      <w:r w:rsidR="00E741CD" w:rsidRPr="002210F0">
        <w:rPr>
          <w:rFonts w:ascii="Times New Roman" w:hAnsi="Times New Roman" w:cs="Times New Roman"/>
          <w:sz w:val="28"/>
          <w:szCs w:val="28"/>
        </w:rPr>
        <w:t xml:space="preserve"> рабочих тетрадей:</w:t>
      </w:r>
      <w:r w:rsidR="00296C17" w:rsidRPr="002210F0">
        <w:rPr>
          <w:rFonts w:ascii="Times New Roman" w:hAnsi="Times New Roman" w:cs="Times New Roman"/>
          <w:sz w:val="28"/>
          <w:szCs w:val="28"/>
        </w:rPr>
        <w:t xml:space="preserve"> </w:t>
      </w:r>
    </w:p>
    <w:p w:rsidR="00296C17" w:rsidRPr="002210F0" w:rsidRDefault="00E741CD" w:rsidP="000715F9">
      <w:pPr>
        <w:pStyle w:val="a3"/>
        <w:numPr>
          <w:ilvl w:val="0"/>
          <w:numId w:val="9"/>
        </w:numPr>
        <w:spacing w:line="360" w:lineRule="auto"/>
        <w:ind w:left="0" w:firstLine="709"/>
        <w:jc w:val="both"/>
        <w:rPr>
          <w:rFonts w:ascii="Times New Roman" w:hAnsi="Times New Roman" w:cs="Times New Roman"/>
          <w:sz w:val="28"/>
          <w:szCs w:val="28"/>
        </w:rPr>
      </w:pPr>
      <w:r w:rsidRPr="002210F0">
        <w:rPr>
          <w:rFonts w:ascii="Times New Roman" w:hAnsi="Times New Roman" w:cs="Times New Roman"/>
          <w:sz w:val="28"/>
          <w:szCs w:val="28"/>
        </w:rPr>
        <w:t>каждая рабочая тетрадь знакомит с определенным видом нетрадиционной техники рисования</w:t>
      </w:r>
      <w:r w:rsidR="00296C17" w:rsidRPr="002210F0">
        <w:rPr>
          <w:rFonts w:ascii="Times New Roman" w:hAnsi="Times New Roman" w:cs="Times New Roman"/>
          <w:sz w:val="28"/>
          <w:szCs w:val="28"/>
        </w:rPr>
        <w:t xml:space="preserve">; </w:t>
      </w:r>
    </w:p>
    <w:p w:rsidR="00296C17" w:rsidRPr="002210F0" w:rsidRDefault="00E741CD" w:rsidP="000715F9">
      <w:pPr>
        <w:pStyle w:val="a3"/>
        <w:numPr>
          <w:ilvl w:val="0"/>
          <w:numId w:val="9"/>
        </w:numPr>
        <w:spacing w:line="360" w:lineRule="auto"/>
        <w:ind w:left="0" w:firstLine="709"/>
        <w:jc w:val="both"/>
        <w:rPr>
          <w:rFonts w:ascii="Times New Roman" w:hAnsi="Times New Roman" w:cs="Times New Roman"/>
          <w:sz w:val="28"/>
          <w:szCs w:val="28"/>
        </w:rPr>
      </w:pPr>
      <w:r w:rsidRPr="002210F0">
        <w:rPr>
          <w:rFonts w:ascii="Times New Roman" w:hAnsi="Times New Roman" w:cs="Times New Roman"/>
          <w:sz w:val="28"/>
          <w:szCs w:val="28"/>
        </w:rPr>
        <w:lastRenderedPageBreak/>
        <w:t>рабочая тетрадь предназначена для работы совместной работы детей и взрослых (родителей);</w:t>
      </w:r>
      <w:r w:rsidR="00296C17" w:rsidRPr="002210F0">
        <w:rPr>
          <w:rFonts w:ascii="Times New Roman" w:hAnsi="Times New Roman" w:cs="Times New Roman"/>
          <w:sz w:val="28"/>
          <w:szCs w:val="28"/>
        </w:rPr>
        <w:t xml:space="preserve"> </w:t>
      </w:r>
    </w:p>
    <w:p w:rsidR="00296C17" w:rsidRPr="002210F0" w:rsidRDefault="00E741CD" w:rsidP="000715F9">
      <w:pPr>
        <w:pStyle w:val="a3"/>
        <w:numPr>
          <w:ilvl w:val="0"/>
          <w:numId w:val="9"/>
        </w:numPr>
        <w:spacing w:line="360" w:lineRule="auto"/>
        <w:ind w:left="0" w:firstLine="709"/>
        <w:jc w:val="both"/>
        <w:rPr>
          <w:rFonts w:ascii="Times New Roman" w:hAnsi="Times New Roman" w:cs="Times New Roman"/>
          <w:sz w:val="28"/>
          <w:szCs w:val="28"/>
        </w:rPr>
      </w:pPr>
      <w:r w:rsidRPr="002210F0">
        <w:rPr>
          <w:rFonts w:ascii="Times New Roman" w:hAnsi="Times New Roman" w:cs="Times New Roman"/>
          <w:sz w:val="28"/>
          <w:szCs w:val="28"/>
        </w:rPr>
        <w:t>рабочая тетрадь ставит проблему, решает проблема нетрадиционной техникой рисования;</w:t>
      </w:r>
      <w:r w:rsidR="00296C17" w:rsidRPr="002210F0">
        <w:rPr>
          <w:rFonts w:ascii="Times New Roman" w:hAnsi="Times New Roman" w:cs="Times New Roman"/>
          <w:sz w:val="28"/>
          <w:szCs w:val="28"/>
        </w:rPr>
        <w:t xml:space="preserve"> </w:t>
      </w:r>
    </w:p>
    <w:p w:rsidR="00E741CD" w:rsidRPr="002210F0" w:rsidRDefault="00E741CD" w:rsidP="000715F9">
      <w:pPr>
        <w:pStyle w:val="a3"/>
        <w:numPr>
          <w:ilvl w:val="0"/>
          <w:numId w:val="9"/>
        </w:numPr>
        <w:spacing w:line="360" w:lineRule="auto"/>
        <w:ind w:left="0" w:firstLine="709"/>
        <w:jc w:val="both"/>
        <w:rPr>
          <w:rFonts w:ascii="Times New Roman" w:hAnsi="Times New Roman" w:cs="Times New Roman"/>
          <w:sz w:val="28"/>
          <w:szCs w:val="28"/>
        </w:rPr>
      </w:pPr>
      <w:r w:rsidRPr="002210F0">
        <w:rPr>
          <w:rFonts w:ascii="Times New Roman" w:hAnsi="Times New Roman" w:cs="Times New Roman"/>
          <w:sz w:val="28"/>
          <w:szCs w:val="28"/>
        </w:rPr>
        <w:t>рабочая тетрадь предполагает самостоятельную изобразительную деятельность овладевшей конкретной нетрадиционной техникой.</w:t>
      </w: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Данное пособие адресовано детям дошкольного возраста, воспитателям, родителям.</w:t>
      </w: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Главная задача</w:t>
      </w:r>
      <w:r w:rsidR="002210F0" w:rsidRPr="002210F0">
        <w:rPr>
          <w:rFonts w:ascii="Times New Roman" w:hAnsi="Times New Roman" w:cs="Times New Roman"/>
          <w:sz w:val="28"/>
          <w:szCs w:val="28"/>
        </w:rPr>
        <w:t xml:space="preserve"> рабочих тетрадей</w:t>
      </w:r>
      <w:r w:rsidRPr="002210F0">
        <w:rPr>
          <w:rFonts w:ascii="Times New Roman" w:hAnsi="Times New Roman" w:cs="Times New Roman"/>
          <w:sz w:val="28"/>
          <w:szCs w:val="28"/>
        </w:rPr>
        <w:t xml:space="preserve"> – освоить новую нетрадиционную технику рисования. Детям вначале нужна поддержка взрослого (воспитателей и родителей), сначала продемонстрировать задание ребенку, чтобы ребёнок его как следует, понял, затем даем ребенку  задания, чтобы самостоятельно занимался.  Дети активно включаются в изобразительную деятельность и тем самым творчески, самостоятельно решают изобразительные задачи. </w:t>
      </w:r>
    </w:p>
    <w:p w:rsidR="002210F0" w:rsidRPr="002210F0" w:rsidRDefault="002210F0" w:rsidP="002210F0">
      <w:pPr>
        <w:pStyle w:val="a3"/>
        <w:spacing w:line="360" w:lineRule="auto"/>
        <w:ind w:firstLine="567"/>
        <w:jc w:val="both"/>
        <w:rPr>
          <w:rFonts w:ascii="Times New Roman" w:hAnsi="Times New Roman" w:cs="Times New Roman"/>
          <w:sz w:val="28"/>
          <w:szCs w:val="28"/>
        </w:rPr>
      </w:pPr>
      <w:r w:rsidRPr="002210F0">
        <w:rPr>
          <w:rFonts w:ascii="Times New Roman" w:hAnsi="Times New Roman" w:cs="Times New Roman"/>
          <w:sz w:val="28"/>
          <w:szCs w:val="28"/>
        </w:rPr>
        <w:t>Приведем пример структуры рабочих тетрадей, реализованной методических рекомендаций.</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Приведем пример структуры рабочих тетрадей, реализованной методических рекомендаций.</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«Веерная кисть»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познакомить детей нетрадиционной техникой рисования веерная кисть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Материалы: краски, веерная кисть.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Главный герой предлагает рассказать про веерную кисть: Как она выглядит? С кем дружит? Что умеет? Какие рисунки ее получаются? Затем просит помочь художнику дорисовать не достающие элементы. Как можно сделать елочку такой же пушистой? Как нарисовать иголочки ежику? Что забыл нарисовать художник девушке?</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Ребенок показывает, как можно решить эту проблему.</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Первую задание дорисовывает с помощью веерной кистью елочке ветки.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Второе задание так же дорисовать ежику иголочки и дается усложнение, нарисовать траву.</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Далее закрашиваем девочке волосы, используя веерной кисть.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3.Самостоятельная работа.</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«Мыльные пузыри»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познакомить детей нетрадиционной техникой рисования мыльными пузырями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Материалы: вода, шампунь или жидкое мыло, вода</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Мыльный пузырь просит ему помочь нарисовать цветочки, рыбки и шарики. Как можно помочь мыльному пузырю?</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Сначала дети надувают мыльный пузырь.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Затем прикладывают лист цветочками, там остается отпечаток.</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 же делаем шарики и бабочки.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3.Самостоятельная работа.</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«3</w:t>
      </w:r>
      <w:r>
        <w:rPr>
          <w:rFonts w:ascii="Times New Roman" w:hAnsi="Times New Roman" w:cs="Times New Roman"/>
          <w:sz w:val="28"/>
          <w:szCs w:val="28"/>
          <w:lang w:val="en-US"/>
        </w:rPr>
        <w:t>D</w:t>
      </w:r>
      <w:r>
        <w:rPr>
          <w:rFonts w:ascii="Times New Roman" w:hAnsi="Times New Roman" w:cs="Times New Roman"/>
          <w:sz w:val="28"/>
          <w:szCs w:val="28"/>
        </w:rPr>
        <w:t xml:space="preserve"> эффект с помощью клея»</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познакомить детей нетрадиционной техникой рисования клеем.</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Материалы: клей, карандаш, акварель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Главный герой клей,  предлагает нарисовать листочки на деревьях так, чтобы можно было прощупать, и знакомит детей  3D картинками. Как рисуется 3D рисунки?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Дети решили намазать поверх листка клеем и поверх клея краской. </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Сначала предлагает нарисовать листочки на дереве, чтобы можно было нащупать.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Затем предлагает с помощью клея получить 3</w:t>
      </w:r>
      <w:r>
        <w:rPr>
          <w:rFonts w:ascii="Times New Roman" w:hAnsi="Times New Roman" w:cs="Times New Roman"/>
          <w:sz w:val="28"/>
          <w:szCs w:val="28"/>
          <w:lang w:val="en-US"/>
        </w:rPr>
        <w:t>D</w:t>
      </w:r>
      <w:r>
        <w:rPr>
          <w:rFonts w:ascii="Times New Roman" w:hAnsi="Times New Roman" w:cs="Times New Roman"/>
          <w:sz w:val="28"/>
          <w:szCs w:val="28"/>
        </w:rPr>
        <w:t xml:space="preserve"> эффект.</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3.Самостоятельная работа.</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w:t>
      </w:r>
      <w:proofErr w:type="spellStart"/>
      <w:r>
        <w:rPr>
          <w:rFonts w:ascii="Times New Roman" w:hAnsi="Times New Roman" w:cs="Times New Roman"/>
          <w:sz w:val="28"/>
          <w:szCs w:val="28"/>
        </w:rPr>
        <w:t>Кляксография</w:t>
      </w:r>
      <w:proofErr w:type="spellEnd"/>
      <w:r>
        <w:rPr>
          <w:rFonts w:ascii="Times New Roman" w:hAnsi="Times New Roman" w:cs="Times New Roman"/>
          <w:sz w:val="28"/>
          <w:szCs w:val="28"/>
        </w:rPr>
        <w:t>»</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Расстроенная клякса, рассказала,  свою грустную историю, что все хотят ее стереть или помыть, так как от кляксы нет пользы. Как можно помочь кляксе? Как можно ее использовать?</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На первом листе дается этапы по использование трубочкой для коктейля. </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Предлагает нарисовать дерева, не используя кисточки. Затем водоросли для рыбок.  Просит помочь художнику дорисовать иголки на кактусе. Дети рисуют, раздувая капли краски. </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3.Самостоятельная работа.</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Тема: «Рисование пухлыми красками»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 познакомить детей нетрадиционной техникой рисования мукой</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Материалы: мука, разрыхлитель, вода, краски</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Главный герой мука, предлагает нарисовать пухлые рисунки: черепахе панцирь, выпуклый цветок и пушистого медведя. Как мы можем помочь муке?</w:t>
      </w:r>
    </w:p>
    <w:p w:rsidR="00BA45C6"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Дети предлагают загустить гуашь. Они размешивают муку, разрыхлитель, воду и краски.  Затем рисуют кисточкой черепахе панцирь, выпуклый цветок и пушистого медведя.  </w:t>
      </w:r>
    </w:p>
    <w:p w:rsidR="002210F0" w:rsidRPr="002210F0" w:rsidRDefault="00BA45C6" w:rsidP="00BA45C6">
      <w:pPr>
        <w:pStyle w:val="a3"/>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 Самостоятельная работа</w:t>
      </w:r>
    </w:p>
    <w:p w:rsidR="00E741CD" w:rsidRPr="002210F0" w:rsidRDefault="00E741CD" w:rsidP="000715F9">
      <w:pPr>
        <w:pStyle w:val="a3"/>
        <w:spacing w:line="360" w:lineRule="auto"/>
        <w:ind w:firstLine="709"/>
        <w:jc w:val="both"/>
        <w:rPr>
          <w:rFonts w:ascii="Times New Roman" w:hAnsi="Times New Roman" w:cs="Times New Roman"/>
          <w:sz w:val="28"/>
          <w:szCs w:val="28"/>
        </w:rPr>
      </w:pPr>
      <w:r w:rsidRPr="002210F0">
        <w:rPr>
          <w:rFonts w:ascii="Times New Roman" w:hAnsi="Times New Roman" w:cs="Times New Roman"/>
          <w:sz w:val="28"/>
          <w:szCs w:val="28"/>
        </w:rPr>
        <w:t>Таким образом, апробация рабочих тетрадей происходила на основе индивидуальных особенностей каждого ребенка, в сотрудничестве детей и взрослых дала свои положительные результаты</w:t>
      </w:r>
      <w:r w:rsidR="008D00D4" w:rsidRPr="002210F0">
        <w:rPr>
          <w:rFonts w:ascii="Times New Roman" w:hAnsi="Times New Roman" w:cs="Times New Roman"/>
          <w:sz w:val="28"/>
          <w:szCs w:val="28"/>
        </w:rPr>
        <w:t>.</w:t>
      </w:r>
    </w:p>
    <w:p w:rsidR="00E14E71" w:rsidRDefault="00BA45C6" w:rsidP="000715F9">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rsidR="00ED500C" w:rsidRDefault="00ED500C" w:rsidP="00ED500C">
      <w:pPr>
        <w:pStyle w:val="a3"/>
        <w:numPr>
          <w:ilvl w:val="0"/>
          <w:numId w:val="10"/>
        </w:numPr>
        <w:spacing w:line="360" w:lineRule="auto"/>
        <w:jc w:val="both"/>
        <w:rPr>
          <w:rFonts w:ascii="Times New Roman" w:hAnsi="Times New Roman" w:cs="Times New Roman"/>
          <w:sz w:val="28"/>
          <w:szCs w:val="28"/>
        </w:rPr>
      </w:pPr>
      <w:r w:rsidRPr="00A44252">
        <w:rPr>
          <w:rFonts w:ascii="Times New Roman" w:hAnsi="Times New Roman" w:cs="Times New Roman"/>
          <w:sz w:val="28"/>
          <w:szCs w:val="28"/>
        </w:rPr>
        <w:t>Комарова, Т.С. Детское художественное творчество: метод</w:t>
      </w:r>
      <w:proofErr w:type="gramStart"/>
      <w:r w:rsidRPr="00A44252">
        <w:rPr>
          <w:rFonts w:ascii="Times New Roman" w:hAnsi="Times New Roman" w:cs="Times New Roman"/>
          <w:sz w:val="28"/>
          <w:szCs w:val="28"/>
        </w:rPr>
        <w:t>.</w:t>
      </w:r>
      <w:proofErr w:type="gramEnd"/>
      <w:r w:rsidRPr="00A44252">
        <w:rPr>
          <w:rFonts w:ascii="Times New Roman" w:hAnsi="Times New Roman" w:cs="Times New Roman"/>
          <w:sz w:val="28"/>
          <w:szCs w:val="28"/>
        </w:rPr>
        <w:t xml:space="preserve"> </w:t>
      </w:r>
      <w:proofErr w:type="gramStart"/>
      <w:r w:rsidRPr="00A44252">
        <w:rPr>
          <w:rFonts w:ascii="Times New Roman" w:hAnsi="Times New Roman" w:cs="Times New Roman"/>
          <w:sz w:val="28"/>
          <w:szCs w:val="28"/>
        </w:rPr>
        <w:t>п</w:t>
      </w:r>
      <w:proofErr w:type="gramEnd"/>
      <w:r w:rsidRPr="00A44252">
        <w:rPr>
          <w:rFonts w:ascii="Times New Roman" w:hAnsi="Times New Roman" w:cs="Times New Roman"/>
          <w:sz w:val="28"/>
          <w:szCs w:val="28"/>
        </w:rPr>
        <w:t xml:space="preserve">особие для воспитателей и педагогов [Текст]  / Т.С.Комарова. – М.: Мозаика-синтез, 2005. </w:t>
      </w:r>
    </w:p>
    <w:p w:rsidR="00ED500C" w:rsidRPr="00F209D4" w:rsidRDefault="00ED500C" w:rsidP="00ED500C">
      <w:pPr>
        <w:pStyle w:val="a3"/>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Погодина, С.В. Художественные техники. Монотипия, </w:t>
      </w:r>
      <w:proofErr w:type="spellStart"/>
      <w:r>
        <w:rPr>
          <w:rFonts w:ascii="Times New Roman" w:hAnsi="Times New Roman" w:cs="Times New Roman"/>
          <w:sz w:val="28"/>
          <w:szCs w:val="28"/>
        </w:rPr>
        <w:t>диатипия</w:t>
      </w:r>
      <w:proofErr w:type="spellEnd"/>
      <w:r>
        <w:rPr>
          <w:rFonts w:ascii="Times New Roman" w:hAnsi="Times New Roman" w:cs="Times New Roman"/>
          <w:sz w:val="28"/>
          <w:szCs w:val="28"/>
        </w:rPr>
        <w:t xml:space="preserve">, акватипия, </w:t>
      </w:r>
      <w:proofErr w:type="spellStart"/>
      <w:r>
        <w:rPr>
          <w:rFonts w:ascii="Times New Roman" w:hAnsi="Times New Roman" w:cs="Times New Roman"/>
          <w:sz w:val="28"/>
          <w:szCs w:val="28"/>
        </w:rPr>
        <w:t>акватушь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кляксография</w:t>
      </w:r>
      <w:proofErr w:type="spellEnd"/>
      <w:r>
        <w:rPr>
          <w:rFonts w:ascii="Times New Roman" w:hAnsi="Times New Roman" w:cs="Times New Roman"/>
          <w:sz w:val="28"/>
          <w:szCs w:val="28"/>
        </w:rPr>
        <w:t xml:space="preserve"> [Текст] / С.В. Погодина. // Дошкольное </w:t>
      </w:r>
      <w:proofErr w:type="spellStart"/>
      <w:r>
        <w:rPr>
          <w:rFonts w:ascii="Times New Roman" w:hAnsi="Times New Roman" w:cs="Times New Roman"/>
          <w:sz w:val="28"/>
          <w:szCs w:val="28"/>
        </w:rPr>
        <w:t>восптание</w:t>
      </w:r>
      <w:proofErr w:type="spellEnd"/>
      <w:r>
        <w:rPr>
          <w:rFonts w:ascii="Times New Roman" w:hAnsi="Times New Roman" w:cs="Times New Roman"/>
          <w:sz w:val="28"/>
          <w:szCs w:val="28"/>
        </w:rPr>
        <w:t>. – 2011. - №3. – С 41-44.</w:t>
      </w:r>
    </w:p>
    <w:p w:rsidR="00ED500C" w:rsidRDefault="00ED500C" w:rsidP="00ED500C">
      <w:pPr>
        <w:pStyle w:val="a3"/>
        <w:numPr>
          <w:ilvl w:val="0"/>
          <w:numId w:val="10"/>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Солдатова, Л. «Веерная кисть» [Текст] / Л. Солдатова. // Воспитатель. -2016. - №1. – 66-71с. </w:t>
      </w:r>
    </w:p>
    <w:p w:rsidR="00BA45C6" w:rsidRPr="002210F0" w:rsidRDefault="00BA45C6" w:rsidP="000715F9">
      <w:pPr>
        <w:pStyle w:val="a3"/>
        <w:spacing w:line="360" w:lineRule="auto"/>
        <w:ind w:firstLine="709"/>
        <w:jc w:val="both"/>
        <w:rPr>
          <w:rFonts w:ascii="Times New Roman" w:hAnsi="Times New Roman" w:cs="Times New Roman"/>
          <w:sz w:val="28"/>
          <w:szCs w:val="28"/>
        </w:rPr>
      </w:pPr>
    </w:p>
    <w:p w:rsidR="000715F9" w:rsidRPr="002210F0" w:rsidRDefault="000715F9" w:rsidP="002210F0">
      <w:pPr>
        <w:pStyle w:val="a3"/>
        <w:spacing w:line="360" w:lineRule="auto"/>
        <w:jc w:val="both"/>
        <w:rPr>
          <w:rFonts w:ascii="Times New Roman" w:hAnsi="Times New Roman" w:cs="Times New Roman"/>
          <w:sz w:val="28"/>
          <w:szCs w:val="28"/>
        </w:rPr>
      </w:pPr>
    </w:p>
    <w:sectPr w:rsidR="000715F9" w:rsidRPr="002210F0" w:rsidSect="00B153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80C9C"/>
    <w:multiLevelType w:val="hybridMultilevel"/>
    <w:tmpl w:val="C914A8C2"/>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B0F421D"/>
    <w:multiLevelType w:val="hybridMultilevel"/>
    <w:tmpl w:val="0B728662"/>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B39674C"/>
    <w:multiLevelType w:val="hybridMultilevel"/>
    <w:tmpl w:val="2842C4B6"/>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DD14890"/>
    <w:multiLevelType w:val="hybridMultilevel"/>
    <w:tmpl w:val="EFB0D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B3E27B3"/>
    <w:multiLevelType w:val="hybridMultilevel"/>
    <w:tmpl w:val="8420346A"/>
    <w:lvl w:ilvl="0" w:tplc="3E967D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9674FF2"/>
    <w:multiLevelType w:val="hybridMultilevel"/>
    <w:tmpl w:val="7BBC7802"/>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29E56A2"/>
    <w:multiLevelType w:val="hybridMultilevel"/>
    <w:tmpl w:val="8DDA50FA"/>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43E424B"/>
    <w:multiLevelType w:val="hybridMultilevel"/>
    <w:tmpl w:val="CD9A3ED0"/>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67A0034"/>
    <w:multiLevelType w:val="hybridMultilevel"/>
    <w:tmpl w:val="CDB889D6"/>
    <w:lvl w:ilvl="0" w:tplc="3E967DF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compat/>
  <w:rsids>
    <w:rsidRoot w:val="00E741CD"/>
    <w:rsid w:val="000715F9"/>
    <w:rsid w:val="000C0B18"/>
    <w:rsid w:val="001C728E"/>
    <w:rsid w:val="001E1F41"/>
    <w:rsid w:val="002210F0"/>
    <w:rsid w:val="00225426"/>
    <w:rsid w:val="00296C17"/>
    <w:rsid w:val="002F4C11"/>
    <w:rsid w:val="006249DB"/>
    <w:rsid w:val="006C3E88"/>
    <w:rsid w:val="008D00D4"/>
    <w:rsid w:val="00950EF1"/>
    <w:rsid w:val="00B153BE"/>
    <w:rsid w:val="00BA45C6"/>
    <w:rsid w:val="00BC0577"/>
    <w:rsid w:val="00E741CD"/>
    <w:rsid w:val="00ED50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1CD"/>
    <w:pPr>
      <w:spacing w:after="0" w:line="240" w:lineRule="auto"/>
    </w:pPr>
    <w:rPr>
      <w:rFonts w:eastAsia="Times New Roman" w:cs="Times New Roman"/>
      <w:sz w:val="24"/>
      <w:szCs w:val="24"/>
      <w:lang w:eastAsia="ru-RU"/>
    </w:rPr>
  </w:style>
  <w:style w:type="paragraph" w:styleId="6">
    <w:name w:val="heading 6"/>
    <w:basedOn w:val="a"/>
    <w:link w:val="60"/>
    <w:uiPriority w:val="9"/>
    <w:qFormat/>
    <w:rsid w:val="00BA45C6"/>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41CD"/>
    <w:pPr>
      <w:spacing w:after="0" w:line="240" w:lineRule="auto"/>
    </w:pPr>
    <w:rPr>
      <w:rFonts w:asciiTheme="minorHAnsi" w:hAnsiTheme="minorHAnsi"/>
    </w:rPr>
  </w:style>
  <w:style w:type="table" w:styleId="a4">
    <w:name w:val="Table Grid"/>
    <w:basedOn w:val="a1"/>
    <w:uiPriority w:val="59"/>
    <w:rsid w:val="00E741CD"/>
    <w:pPr>
      <w:spacing w:after="0" w:line="240" w:lineRule="auto"/>
    </w:pPr>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uiPriority w:val="9"/>
    <w:rsid w:val="00BA45C6"/>
    <w:rPr>
      <w:rFonts w:eastAsia="Times New Roman" w:cs="Times New Roman"/>
      <w:b/>
      <w:bCs/>
      <w:sz w:val="15"/>
      <w:szCs w:val="15"/>
      <w:lang w:eastAsia="ru-RU"/>
    </w:rPr>
  </w:style>
  <w:style w:type="character" w:styleId="a5">
    <w:name w:val="Strong"/>
    <w:basedOn w:val="a0"/>
    <w:uiPriority w:val="22"/>
    <w:qFormat/>
    <w:rsid w:val="00BA45C6"/>
    <w:rPr>
      <w:b/>
      <w:bCs/>
    </w:rPr>
  </w:style>
</w:styles>
</file>

<file path=word/webSettings.xml><?xml version="1.0" encoding="utf-8"?>
<w:webSettings xmlns:r="http://schemas.openxmlformats.org/officeDocument/2006/relationships" xmlns:w="http://schemas.openxmlformats.org/wordprocessingml/2006/main">
  <w:divs>
    <w:div w:id="119422871">
      <w:bodyDiv w:val="1"/>
      <w:marLeft w:val="0"/>
      <w:marRight w:val="0"/>
      <w:marTop w:val="0"/>
      <w:marBottom w:val="0"/>
      <w:divBdr>
        <w:top w:val="none" w:sz="0" w:space="0" w:color="auto"/>
        <w:left w:val="none" w:sz="0" w:space="0" w:color="auto"/>
        <w:bottom w:val="none" w:sz="0" w:space="0" w:color="auto"/>
        <w:right w:val="none" w:sz="0" w:space="0" w:color="auto"/>
      </w:divBdr>
    </w:div>
    <w:div w:id="1228952145">
      <w:bodyDiv w:val="1"/>
      <w:marLeft w:val="0"/>
      <w:marRight w:val="0"/>
      <w:marTop w:val="0"/>
      <w:marBottom w:val="0"/>
      <w:divBdr>
        <w:top w:val="none" w:sz="0" w:space="0" w:color="auto"/>
        <w:left w:val="none" w:sz="0" w:space="0" w:color="auto"/>
        <w:bottom w:val="none" w:sz="0" w:space="0" w:color="auto"/>
        <w:right w:val="none" w:sz="0" w:space="0" w:color="auto"/>
      </w:divBdr>
    </w:div>
    <w:div w:id="1740327717">
      <w:bodyDiv w:val="1"/>
      <w:marLeft w:val="0"/>
      <w:marRight w:val="0"/>
      <w:marTop w:val="0"/>
      <w:marBottom w:val="0"/>
      <w:divBdr>
        <w:top w:val="none" w:sz="0" w:space="0" w:color="auto"/>
        <w:left w:val="none" w:sz="0" w:space="0" w:color="auto"/>
        <w:bottom w:val="none" w:sz="0" w:space="0" w:color="auto"/>
        <w:right w:val="none" w:sz="0" w:space="0" w:color="auto"/>
      </w:divBdr>
    </w:div>
    <w:div w:id="1778601188">
      <w:bodyDiv w:val="1"/>
      <w:marLeft w:val="0"/>
      <w:marRight w:val="0"/>
      <w:marTop w:val="0"/>
      <w:marBottom w:val="0"/>
      <w:divBdr>
        <w:top w:val="none" w:sz="0" w:space="0" w:color="auto"/>
        <w:left w:val="none" w:sz="0" w:space="0" w:color="auto"/>
        <w:bottom w:val="none" w:sz="0" w:space="0" w:color="auto"/>
        <w:right w:val="none" w:sz="0" w:space="0" w:color="auto"/>
      </w:divBdr>
    </w:div>
    <w:div w:id="1790203663">
      <w:bodyDiv w:val="1"/>
      <w:marLeft w:val="0"/>
      <w:marRight w:val="0"/>
      <w:marTop w:val="0"/>
      <w:marBottom w:val="0"/>
      <w:divBdr>
        <w:top w:val="none" w:sz="0" w:space="0" w:color="auto"/>
        <w:left w:val="none" w:sz="0" w:space="0" w:color="auto"/>
        <w:bottom w:val="none" w:sz="0" w:space="0" w:color="auto"/>
        <w:right w:val="none" w:sz="0" w:space="0" w:color="auto"/>
      </w:divBdr>
      <w:divsChild>
        <w:div w:id="1439176411">
          <w:marLeft w:val="0"/>
          <w:marRight w:val="0"/>
          <w:marTop w:val="0"/>
          <w:marBottom w:val="0"/>
          <w:divBdr>
            <w:top w:val="none" w:sz="0" w:space="0" w:color="auto"/>
            <w:left w:val="none" w:sz="0" w:space="0" w:color="auto"/>
            <w:bottom w:val="none" w:sz="0" w:space="0" w:color="auto"/>
            <w:right w:val="none" w:sz="0" w:space="0" w:color="auto"/>
          </w:divBdr>
          <w:divsChild>
            <w:div w:id="2096975282">
              <w:marLeft w:val="0"/>
              <w:marRight w:val="0"/>
              <w:marTop w:val="0"/>
              <w:marBottom w:val="0"/>
              <w:divBdr>
                <w:top w:val="none" w:sz="0" w:space="0" w:color="auto"/>
                <w:left w:val="none" w:sz="0" w:space="0" w:color="auto"/>
                <w:bottom w:val="none" w:sz="0" w:space="0" w:color="auto"/>
                <w:right w:val="none" w:sz="0" w:space="0" w:color="auto"/>
              </w:divBdr>
              <w:divsChild>
                <w:div w:id="142006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634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4</Pages>
  <Words>837</Words>
  <Characters>4771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Зульфия</cp:lastModifiedBy>
  <cp:revision>2</cp:revision>
  <dcterms:created xsi:type="dcterms:W3CDTF">2018-06-02T08:54:00Z</dcterms:created>
  <dcterms:modified xsi:type="dcterms:W3CDTF">2018-06-03T09:07:00Z</dcterms:modified>
</cp:coreProperties>
</file>