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2B" w:rsidRPr="00DA6E2B" w:rsidRDefault="00DA6E2B" w:rsidP="00DA6E2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Берсенёва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А.Д</w:t>
      </w:r>
      <w:r w:rsidRPr="00DA6E2B">
        <w:rPr>
          <w:rFonts w:ascii="Times New Roman" w:hAnsi="Times New Roman" w:cs="Times New Roman"/>
          <w:sz w:val="28"/>
          <w:szCs w:val="28"/>
        </w:rPr>
        <w:t>., студентка ШГПУ</w:t>
      </w:r>
    </w:p>
    <w:p w:rsidR="00DA6E2B" w:rsidRPr="00DA6E2B" w:rsidRDefault="00DA6E2B" w:rsidP="00DA6E2B">
      <w:pPr>
        <w:jc w:val="right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Пяшкур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Ю.С., ШГПУ</w:t>
      </w:r>
    </w:p>
    <w:p w:rsidR="00EC3D31" w:rsidRDefault="00DA6E2B" w:rsidP="00DA6E2B">
      <w:pPr>
        <w:jc w:val="right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г. Шадринск</w:t>
      </w:r>
    </w:p>
    <w:p w:rsidR="00DA6E2B" w:rsidRDefault="00DA6E2B" w:rsidP="00DA6E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ЗВУКОПРОИЗНОШЕНИЯ У ДЕТЕЙ ДОШКОЛЬНОГО ВОЗРАСТА С ДИСЛАЛИЕЙ</w:t>
      </w:r>
    </w:p>
    <w:p w:rsid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В настоящее время детей с нарушениями речи становится всё больше и больше, у детей позже появляются первые слова и фразы, дети часто пропускают, заменяют или переставляют звуки в словах, имеют бедную и однообразную речь, и отсюда, трудности в обучении. Нарушения речи ярко сказываются и на обучении письму, так как ученику</w:t>
      </w:r>
      <w:r w:rsidR="008B7D71">
        <w:rPr>
          <w:rFonts w:ascii="Times New Roman" w:hAnsi="Times New Roman" w:cs="Times New Roman"/>
          <w:sz w:val="28"/>
          <w:szCs w:val="28"/>
        </w:rPr>
        <w:t xml:space="preserve"> трудно связать звук с буквой [5, с.272</w:t>
      </w:r>
      <w:r w:rsidRPr="00DA6E2B">
        <w:rPr>
          <w:rFonts w:ascii="Times New Roman" w:hAnsi="Times New Roman" w:cs="Times New Roman"/>
          <w:sz w:val="28"/>
          <w:szCs w:val="28"/>
        </w:rPr>
        <w:t>].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Звукопроизношение - процесс образования звуков путём дыхательного, голосового и артикуляционного отделов речевого аппарата, регулируемых центральной нервной системой. Нарушения звукопроизношения может проявляться в полном отсутствии звука, в замене одного звука другим, в искажении и в смешении двух правильно произносимых звуков.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По мнению О.В. Правдиной неправильное произношение чаще всего встречается в таких группах звуков, как свистящие, шипящие, звуки [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], [л], звонкие, задненёбные и мягкие. Дефекты искажения звуков [м], [н], [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], [т] и гласных звуков встречаются очень редко</w:t>
      </w:r>
      <w:r w:rsidR="008B7D71">
        <w:rPr>
          <w:rFonts w:ascii="Times New Roman" w:hAnsi="Times New Roman" w:cs="Times New Roman"/>
          <w:sz w:val="28"/>
          <w:szCs w:val="28"/>
        </w:rPr>
        <w:t xml:space="preserve"> [3, с.680</w:t>
      </w:r>
      <w:r w:rsidRPr="00DA6E2B">
        <w:rPr>
          <w:rFonts w:ascii="Times New Roman" w:hAnsi="Times New Roman" w:cs="Times New Roman"/>
          <w:sz w:val="28"/>
          <w:szCs w:val="28"/>
        </w:rPr>
        <w:t>].</w:t>
      </w:r>
    </w:p>
    <w:p w:rsid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проявляется в нарушениях звукопроизношения и фонетико-фонематической стороны речи. Причиной могут стать неблагоприятные условия развития речи или дефекты в анатомии артикуляционного аппарата.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встречается примерно у 25-30% дошкольников.</w:t>
      </w:r>
    </w:p>
    <w:p w:rsid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Онтогенез речи – это период формирования речи человека, от первых речевых актов до полноценного состояния, когда язык становится средством </w:t>
      </w:r>
      <w:r w:rsidRPr="00DA6E2B">
        <w:rPr>
          <w:rFonts w:ascii="Times New Roman" w:hAnsi="Times New Roman" w:cs="Times New Roman"/>
          <w:sz w:val="28"/>
          <w:szCs w:val="28"/>
        </w:rPr>
        <w:lastRenderedPageBreak/>
        <w:t>общения. Знание закономерностей развития речи позволяет диагностировать патологии в процессе, а также построить коррекционно-воспитательную работу по преодолению речевой патологии.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Многие исследователи отмечают, что развитие речи происходит неравномерно. Периоды развития речи взаимосвязаны друг с другом и плавно переходят из одного речевого периода в другой.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В первую очередь у ребёнка развивается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самоподражание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и подражание речи взрослых, основанное на врождённом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безусловнорефлекторном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механизме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эхолалии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Чуть позже у ребёнка развивается звукоподражание под названием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гуление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, а около 3 мес. появляется лепет. Ребёнок понимает отдельные слова и приобретается пассивный словарь. 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Около года у ребёнка появляются первые слова, но они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ситуативны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и многозначны.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К 3 годам идёт накопление пассивного и активного словаря. Ребёнок начинает говорить простые предложения.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В период от 3 до 7 лет наблюдается словотворчество, появляется эгоцентрическая речь и её переход 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 xml:space="preserve"> внутреннюю. К 7 годам появляется контекстная речь.</w:t>
      </w:r>
    </w:p>
    <w:p w:rsid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В более поздние периоды появляется письменная и литературная речь.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Аркин Е.А., Захарова О.А., Гвоздев А.Н. выделили этапы ра</w:t>
      </w:r>
      <w:r w:rsidR="008B7D71">
        <w:rPr>
          <w:rFonts w:ascii="Times New Roman" w:hAnsi="Times New Roman" w:cs="Times New Roman"/>
          <w:sz w:val="28"/>
          <w:szCs w:val="28"/>
        </w:rPr>
        <w:t>звития звукового состава речи [4, с.200</w:t>
      </w:r>
      <w:r w:rsidRPr="00DA6E2B">
        <w:rPr>
          <w:rFonts w:ascii="Times New Roman" w:hAnsi="Times New Roman" w:cs="Times New Roman"/>
          <w:sz w:val="28"/>
          <w:szCs w:val="28"/>
        </w:rPr>
        <w:t>].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1-1,5 года: [б]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т],[к],[ч]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1,5-2 года: [ф]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в],[т’],[д’],[н’],[л’],[ч’],[х]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2-2,6 лет: [с’]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з’],[н’],[б’],[м’],[т],[д],[н]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lastRenderedPageBreak/>
        <w:t>2,7-3,5 лет: [ф’]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в’],[с],[з],[х’],[л]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3,5-3,8 лет: [ч]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щ]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4-4,5 года: [ш]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ж]</w:t>
      </w:r>
    </w:p>
    <w:p w:rsid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4,5-5 лет: [р]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,[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р’]</w:t>
      </w:r>
    </w:p>
    <w:p w:rsidR="00DA6E2B" w:rsidRPr="00DA6E2B" w:rsidRDefault="008B7D71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DA6E2B" w:rsidRPr="00DA6E2B">
        <w:rPr>
          <w:rFonts w:ascii="Times New Roman" w:hAnsi="Times New Roman" w:cs="Times New Roman"/>
          <w:sz w:val="28"/>
          <w:szCs w:val="28"/>
        </w:rPr>
        <w:t>ислалия</w:t>
      </w:r>
      <w:proofErr w:type="spellEnd"/>
      <w:r w:rsidR="00DA6E2B" w:rsidRPr="00DA6E2B">
        <w:rPr>
          <w:rFonts w:ascii="Times New Roman" w:hAnsi="Times New Roman" w:cs="Times New Roman"/>
          <w:sz w:val="28"/>
          <w:szCs w:val="28"/>
        </w:rPr>
        <w:t xml:space="preserve"> – это нарушение звукопроизношения при нормальном слухе и сохранной иннервац</w:t>
      </w:r>
      <w:r>
        <w:rPr>
          <w:rFonts w:ascii="Times New Roman" w:hAnsi="Times New Roman" w:cs="Times New Roman"/>
          <w:sz w:val="28"/>
          <w:szCs w:val="28"/>
        </w:rPr>
        <w:t>ии артикуляционного аппарата. [</w:t>
      </w:r>
      <w:r w:rsidR="00DA6E2B" w:rsidRPr="00DA6E2B">
        <w:rPr>
          <w:rFonts w:ascii="Times New Roman" w:hAnsi="Times New Roman" w:cs="Times New Roman"/>
          <w:sz w:val="28"/>
          <w:szCs w:val="28"/>
        </w:rPr>
        <w:t>2]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В соответствии с характером дефекта произношения, относящегося к определенной группе звуков, выделяют следующие виды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>: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Сигматизм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(от названия греческой буквы сигма, обозначающей звук [с]) – недостатки произношения свистящих ([с], [с’], [з], [з’], [ц]) и шипящих ([ш], [ж], [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], [щ]) звуков. Один из самых распространенных видов нарушение произношения.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2. Ротацизм (от названия греческой буквы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>, обозначающей звук [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]) – недостатки произношения звуков [р] и [р’].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Ламбдацизм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(от названия греческой буквы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ламбда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обозначающец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звук [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]) – недостатки произношения звуков [л] и [л’].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>4. Дефекты произношения небных звуков:</w:t>
      </w:r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6E2B">
        <w:rPr>
          <w:rFonts w:ascii="Times New Roman" w:hAnsi="Times New Roman" w:cs="Times New Roman"/>
          <w:sz w:val="28"/>
          <w:szCs w:val="28"/>
        </w:rPr>
        <w:t>Каппацизм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– звуков [к] и [к’];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гаммацизм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– звуков [г] и [г’];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хитизм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– звуков [х] и [х’]; </w:t>
      </w:r>
      <w:proofErr w:type="spellStart"/>
      <w:r w:rsidRPr="00DA6E2B">
        <w:rPr>
          <w:rFonts w:ascii="Times New Roman" w:hAnsi="Times New Roman" w:cs="Times New Roman"/>
          <w:sz w:val="28"/>
          <w:szCs w:val="28"/>
        </w:rPr>
        <w:t>йотацизм</w:t>
      </w:r>
      <w:proofErr w:type="spellEnd"/>
      <w:r w:rsidRPr="00DA6E2B">
        <w:rPr>
          <w:rFonts w:ascii="Times New Roman" w:hAnsi="Times New Roman" w:cs="Times New Roman"/>
          <w:sz w:val="28"/>
          <w:szCs w:val="28"/>
        </w:rPr>
        <w:t xml:space="preserve"> – звука [й] (от названий греческих букв каппа, гамма, хи, йота, обозначающих соответственно звуки [к], [г], [х], [й]).</w:t>
      </w:r>
      <w:proofErr w:type="gramEnd"/>
    </w:p>
    <w:p w:rsidR="00DA6E2B" w:rsidRP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t xml:space="preserve">5. Дефекты озвончения – недостатки произношения звонких согласных звуков. Эти дефекты выражаются в замене звонких согласных звуков парными глухими звуками: б-п, 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д-т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, в-ф, з-с, ж-ш, г-к и т.д. Этот недостаток часто встречается у детей, страдающих тугоухостью.</w:t>
      </w:r>
    </w:p>
    <w:p w:rsidR="00DA6E2B" w:rsidRDefault="00DA6E2B" w:rsidP="00DA6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E2B">
        <w:rPr>
          <w:rFonts w:ascii="Times New Roman" w:hAnsi="Times New Roman" w:cs="Times New Roman"/>
          <w:sz w:val="28"/>
          <w:szCs w:val="28"/>
        </w:rPr>
        <w:lastRenderedPageBreak/>
        <w:t>6. Дефекты смягчения – недостатки произношения мягких согласных звуков, заключающиеся в основном в замене их твердыми, например д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’-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д, п’-п, к’-к, р’-р и т.д. Исключение составляют только звуки [ш], [ж], [ц], не имеющие мягких пар, и звуки [</w:t>
      </w:r>
      <w:proofErr w:type="gramStart"/>
      <w:r w:rsidRPr="00DA6E2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DA6E2B">
        <w:rPr>
          <w:rFonts w:ascii="Times New Roman" w:hAnsi="Times New Roman" w:cs="Times New Roman"/>
          <w:sz w:val="28"/>
          <w:szCs w:val="28"/>
        </w:rPr>
        <w:t>], [щ], [й], которые произносятся всегда мягко и не имеют твердых пар.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Для правильного звукопроизношения необходимо: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фонематический слух - тонкий систематизирующий слух способный различать звуки в потоке речи.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фонематическое восприятие - умственное действие по различению фонем и установлению речевой оболочки слова.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фонетический слух - осуществляет операции отслеживания за непрерывным потоком слогов.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- это нарушение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фонетико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- фонематической стороны речи, среди которой выделяют следующие виды: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Пропуски - ребёнок не различает звук на слух, либо ещё не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умеет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управлять языком или не произносит этот звук.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Замена - ребёнок вместо одного звука говорит другой более простой.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Смешение - у ребёнка есть и сложный и простой звук, но при снижении речевого контроля ребёнок произносит более простой в акустико-артикуляционном плане звук. </w:t>
      </w:r>
    </w:p>
    <w:p w:rsid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Искажение звука - используется в качестве звука "приближенная" артикуляция.</w:t>
      </w:r>
    </w:p>
    <w:p w:rsid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О.В. Правдина выделила две формы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: механическая и функциональная.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 xml:space="preserve">При механической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, обусловленной анатомическими особенностями строения ротовой носовой полостей (губ, зубов, челюстей, нёба, языка, носоглотки, носовых ходов и т.д.), у детей, как </w:t>
      </w:r>
      <w:r w:rsidRPr="00785EE7">
        <w:rPr>
          <w:rFonts w:ascii="Times New Roman" w:hAnsi="Times New Roman" w:cs="Times New Roman"/>
          <w:sz w:val="28"/>
          <w:szCs w:val="28"/>
        </w:rPr>
        <w:lastRenderedPageBreak/>
        <w:t>правило, страдает произношение звуков.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Возникает это вследствие тех или иных механических препятствий в формировании полноценных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артикулем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соответствующих звуков.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 xml:space="preserve">Учитывая взаимосвязь всех структурных компонентов языка, особенно в процессе становления детской речи, при органической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может встретиться неполноценность и других языковых компонентов: словаря, грамматического строя и элементов фонетической стороны речи (тембра голоса, выразительности, ритма).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Однако отклонения в словаре и в грамматическом строе не являются доминирующими и выступают как сопутствующие основному расстройству звукопроизношения. В связи с тем, что в процессе формирования речи ребёнка происходит параллельное взаимовлияющее развитие восприятия речи и её воспроизведения,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механической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могут встречаться не только нарушения воспроизведения,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выговаривания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звуков, но и неправильное слуховое их восприятие. Так, например, ребёнок может плохо дифференцировать звуки с-ш, з-ж, ц-ч, р-л и др. Успешное овладение грамотой находится в прямой зависимости от состояния фонематического слуха, поэтому при механической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 могут наблюдаться и нар</w:t>
      </w:r>
      <w:r w:rsidR="008B7D71">
        <w:rPr>
          <w:rFonts w:ascii="Times New Roman" w:hAnsi="Times New Roman" w:cs="Times New Roman"/>
          <w:sz w:val="28"/>
          <w:szCs w:val="28"/>
        </w:rPr>
        <w:t>ушения письменной формы речи. [1, с.128-134; 140-144</w:t>
      </w:r>
      <w:r w:rsidRPr="00785EE7">
        <w:rPr>
          <w:rFonts w:ascii="Times New Roman" w:hAnsi="Times New Roman" w:cs="Times New Roman"/>
          <w:sz w:val="28"/>
          <w:szCs w:val="28"/>
        </w:rPr>
        <w:t>]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Неправильное произношение может встречаться в любых согласных звуках, но реже нарушаются </w:t>
      </w:r>
      <w:bookmarkStart w:id="0" w:name="_GoBack"/>
      <w:bookmarkEnd w:id="0"/>
      <w:r w:rsidRPr="00785EE7">
        <w:rPr>
          <w:rFonts w:ascii="Times New Roman" w:hAnsi="Times New Roman" w:cs="Times New Roman"/>
          <w:sz w:val="28"/>
          <w:szCs w:val="28"/>
        </w:rPr>
        <w:t>звуки простые по способу артикуляции и не требующие дополнительных движений языка, таких как [м], [н], [т], [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>].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Чаще всего нарушается произношение трудных по артикуляции звуков: язычны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>[р], [л]), свистящих ([с], [з], [ ц]) и шипящих ([ш], [ж], [ч], [щ]), заднеязычных ([к], [г], [х]). Обычно нарушаются твердые и мягкие пары согласных в одинаковой степени, исключение лишь составляют звуки [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>], [л].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При замене звуков речи несформированными оказываются речевые умения принимать позиции артикуляционных органов. Это может быть связано с тем, что у ребёнка не образовались акустические и артикуляционные образы звуков. По своему звучанию фонемы не </w:t>
      </w:r>
      <w:r w:rsidRPr="00785EE7">
        <w:rPr>
          <w:rFonts w:ascii="Times New Roman" w:hAnsi="Times New Roman" w:cs="Times New Roman"/>
          <w:sz w:val="28"/>
          <w:szCs w:val="28"/>
        </w:rPr>
        <w:lastRenderedPageBreak/>
        <w:t>различаются, артикуляторная база оказывается неполной, что приводит к замене звуков.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Они могут быть: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5EE7">
        <w:rPr>
          <w:rFonts w:ascii="Times New Roman" w:hAnsi="Times New Roman" w:cs="Times New Roman"/>
          <w:sz w:val="28"/>
          <w:szCs w:val="28"/>
        </w:rPr>
        <w:t>- замена звуков, одинаковых по способу образования и различающихся по месту артикуляции, например замена взрывных заднеязычных [к] и [г] взрывными переднеязычными [т] и [д] («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тулак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>» вместо кулак, «дудок» вместо гудок и т.п.);</w:t>
      </w:r>
      <w:proofErr w:type="gramEnd"/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- замена звуков, одинаковых по месту артикуляции и различающих по способу образования, например фрикативного переднеязычного с переднеязычным [т] («танки»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санки);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- замена звуков, одинаковых по способу образования и различающихся по участию органов артикуляции, например с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губно-зубным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[ф] («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фумка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>» вместо сумка);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- замена звуков, одинаковых по способу образования и различающихся по участию голоса, например звонких звуков глухими («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пулка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булка, «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субы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>» вместо зубы);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- замена звуков, одинаковых по способу образования и по активнодействующему органу артикуляции и различающихся по признаку твердости и мягкости, например мягких твердыми и твердых мягкими («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ряз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» вместо раз, «пула» </w:t>
      </w:r>
      <w:proofErr w:type="gramStart"/>
      <w:r w:rsidRPr="00785EE7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785EE7">
        <w:rPr>
          <w:rFonts w:ascii="Times New Roman" w:hAnsi="Times New Roman" w:cs="Times New Roman"/>
          <w:sz w:val="28"/>
          <w:szCs w:val="28"/>
        </w:rPr>
        <w:t xml:space="preserve"> пила).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Таким образом, можно выделить следующие особенности </w:t>
      </w:r>
      <w:proofErr w:type="spellStart"/>
      <w:r w:rsidRPr="00785EE7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785EE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 xml:space="preserve">- страдают дифференцировки шипящих и свистящих, звонких и глухих звуков 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- искажения свистящих звуков при аномалиях челюстей и зубов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- аномалия языка и нёба также обусловливает отсутствие или извращение многих звуков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lastRenderedPageBreak/>
        <w:t>- носовой оттенок голоса при глухоте или из-за мышечной вялости мягкого нёба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- картавость вследствие недостаточной гибкости кончика языка</w:t>
      </w:r>
    </w:p>
    <w:p w:rsidR="00785EE7" w:rsidRP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- неточное, невнятное произношение по причине слабости выдыхаемой струи воздуха и т. п.</w:t>
      </w:r>
    </w:p>
    <w:p w:rsid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E7">
        <w:rPr>
          <w:rFonts w:ascii="Times New Roman" w:hAnsi="Times New Roman" w:cs="Times New Roman"/>
          <w:sz w:val="28"/>
          <w:szCs w:val="28"/>
        </w:rPr>
        <w:t>Имеется достаточно развитая словарная база, не искажается слоговая структура слова, правильно используются падежные окончания, единичное и множественное число, имеется достаточно высокий уровень развития связной речи.</w:t>
      </w:r>
    </w:p>
    <w:p w:rsidR="00785EE7" w:rsidRDefault="00785EE7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вышесказанного, </w:t>
      </w:r>
      <w:r w:rsidRPr="00785EE7">
        <w:rPr>
          <w:rFonts w:ascii="Times New Roman" w:hAnsi="Times New Roman" w:cs="Times New Roman"/>
          <w:sz w:val="28"/>
          <w:szCs w:val="28"/>
        </w:rPr>
        <w:t>необходимо обращать особое внимание на развитие речи ребёнка и принимать в этом активное участие. Нужно помогать преодолевать существующие у ребёнка речевые трудности и осуществлять их коррекцию.</w:t>
      </w:r>
    </w:p>
    <w:p w:rsidR="00785EE7" w:rsidRDefault="00785EE7" w:rsidP="00785EE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8B7D71" w:rsidRDefault="008B7D71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B7D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B7D71">
        <w:rPr>
          <w:rFonts w:ascii="Times New Roman" w:hAnsi="Times New Roman" w:cs="Times New Roman"/>
          <w:sz w:val="28"/>
          <w:szCs w:val="28"/>
        </w:rPr>
        <w:t>Шембель</w:t>
      </w:r>
      <w:proofErr w:type="spellEnd"/>
      <w:r w:rsidRPr="008B7D71">
        <w:rPr>
          <w:rFonts w:ascii="Times New Roman" w:hAnsi="Times New Roman" w:cs="Times New Roman"/>
          <w:sz w:val="28"/>
          <w:szCs w:val="28"/>
        </w:rPr>
        <w:t xml:space="preserve"> А.Г. Механические </w:t>
      </w:r>
      <w:proofErr w:type="spellStart"/>
      <w:r w:rsidRPr="008B7D71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8B7D71">
        <w:rPr>
          <w:rFonts w:ascii="Times New Roman" w:hAnsi="Times New Roman" w:cs="Times New Roman"/>
          <w:sz w:val="28"/>
          <w:szCs w:val="28"/>
        </w:rPr>
        <w:t>. Расстройства речи у детей и подростков</w:t>
      </w:r>
      <w:proofErr w:type="gramStart"/>
      <w:r w:rsidRPr="008B7D7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8B7D71">
        <w:rPr>
          <w:rFonts w:ascii="Times New Roman" w:hAnsi="Times New Roman" w:cs="Times New Roman"/>
          <w:sz w:val="28"/>
          <w:szCs w:val="28"/>
        </w:rPr>
        <w:t xml:space="preserve">од ред. С.С. </w:t>
      </w:r>
      <w:proofErr w:type="spellStart"/>
      <w:r w:rsidRPr="008B7D71">
        <w:rPr>
          <w:rFonts w:ascii="Times New Roman" w:hAnsi="Times New Roman" w:cs="Times New Roman"/>
          <w:sz w:val="28"/>
          <w:szCs w:val="28"/>
        </w:rPr>
        <w:t>Ляпидевского</w:t>
      </w:r>
      <w:proofErr w:type="spellEnd"/>
      <w:r w:rsidRPr="008B7D71">
        <w:rPr>
          <w:rFonts w:ascii="Times New Roman" w:hAnsi="Times New Roman" w:cs="Times New Roman"/>
          <w:sz w:val="28"/>
          <w:szCs w:val="28"/>
        </w:rPr>
        <w:t>. – М., 1969. – С. 128-134; 140-144.</w:t>
      </w:r>
    </w:p>
    <w:p w:rsidR="008B7D71" w:rsidRDefault="008B7D71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D71">
        <w:rPr>
          <w:rFonts w:ascii="Times New Roman" w:hAnsi="Times New Roman" w:cs="Times New Roman"/>
          <w:sz w:val="28"/>
          <w:szCs w:val="28"/>
        </w:rPr>
        <w:t xml:space="preserve">2. Классификация, причины и терапия при </w:t>
      </w:r>
      <w:proofErr w:type="spellStart"/>
      <w:r w:rsidRPr="008B7D71">
        <w:rPr>
          <w:rFonts w:ascii="Times New Roman" w:hAnsi="Times New Roman" w:cs="Times New Roman"/>
          <w:sz w:val="28"/>
          <w:szCs w:val="28"/>
        </w:rPr>
        <w:t>дислалии</w:t>
      </w:r>
      <w:proofErr w:type="spellEnd"/>
      <w:r w:rsidRPr="008B7D71">
        <w:rPr>
          <w:rFonts w:ascii="Times New Roman" w:hAnsi="Times New Roman" w:cs="Times New Roman"/>
          <w:sz w:val="28"/>
          <w:szCs w:val="28"/>
        </w:rPr>
        <w:t xml:space="preserve"> [Электронный ресурс] // odepressii.ru.</w:t>
      </w:r>
      <w:proofErr w:type="gramStart"/>
      <w:r w:rsidRPr="008B7D7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B7D71">
        <w:rPr>
          <w:rFonts w:ascii="Times New Roman" w:hAnsi="Times New Roman" w:cs="Times New Roman"/>
          <w:sz w:val="28"/>
          <w:szCs w:val="28"/>
        </w:rPr>
        <w:t xml:space="preserve"> онлайн журнал. – Режим доступа: https://odepressii.ru/deti/dislaliya.html. – 16.02.2017.</w:t>
      </w:r>
    </w:p>
    <w:p w:rsidR="00785EE7" w:rsidRDefault="008B7D71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5EE7" w:rsidRPr="00785EE7">
        <w:rPr>
          <w:rFonts w:ascii="Times New Roman" w:hAnsi="Times New Roman" w:cs="Times New Roman"/>
          <w:sz w:val="28"/>
          <w:szCs w:val="28"/>
        </w:rPr>
        <w:t>. Логопедия</w:t>
      </w:r>
      <w:proofErr w:type="gramStart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од ред. Волковой Л.С., Шаховской С.Н. - М.: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>, 2002. – 680с.</w:t>
      </w:r>
    </w:p>
    <w:p w:rsidR="00785EE7" w:rsidRDefault="008B7D71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5EE7" w:rsidRPr="00785EE7">
        <w:rPr>
          <w:rFonts w:ascii="Times New Roman" w:hAnsi="Times New Roman" w:cs="Times New Roman"/>
          <w:sz w:val="28"/>
          <w:szCs w:val="28"/>
        </w:rPr>
        <w:t>. Основы логопедии с практикумом по звукопроизношению: Учеб</w:t>
      </w:r>
      <w:proofErr w:type="gramStart"/>
      <w:r w:rsidR="00785EE7" w:rsidRPr="00785E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5EE7" w:rsidRPr="00785EE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особие для студ. сред.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. учеб, заведений /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М.Ф.Фомичева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, Т. В.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Волосовец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, Е. Н.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Куте</w:t>
      </w:r>
      <w:r>
        <w:rPr>
          <w:rFonts w:ascii="Times New Roman" w:hAnsi="Times New Roman" w:cs="Times New Roman"/>
          <w:sz w:val="28"/>
          <w:szCs w:val="28"/>
        </w:rPr>
        <w:t>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др.; Под ред. Т.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</w:t>
      </w:r>
      <w:r w:rsidR="00785EE7" w:rsidRPr="00785EE7">
        <w:rPr>
          <w:rFonts w:ascii="Times New Roman" w:hAnsi="Times New Roman" w:cs="Times New Roman"/>
          <w:sz w:val="28"/>
          <w:szCs w:val="28"/>
        </w:rPr>
        <w:t>совец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>. - М.: Издательский центр «Академия», 2002. - 200 с.</w:t>
      </w:r>
    </w:p>
    <w:p w:rsidR="00785EE7" w:rsidRPr="00785EE7" w:rsidRDefault="008B7D71" w:rsidP="00785EE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85EE7" w:rsidRPr="00785EE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Хватцев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, М. Е. Логопедия [Текст] : кн. для преподавателей и студентов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="00785EE7" w:rsidRPr="00785E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5EE7" w:rsidRPr="00785EE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аведений : в 2 кн. / М. Е.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Хватцев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 ; под ред.: Р. И. </w:t>
      </w:r>
      <w:proofErr w:type="spellStart"/>
      <w:r w:rsidR="00785EE7" w:rsidRPr="00785EE7">
        <w:rPr>
          <w:rFonts w:ascii="Times New Roman" w:hAnsi="Times New Roman" w:cs="Times New Roman"/>
          <w:sz w:val="28"/>
          <w:szCs w:val="28"/>
        </w:rPr>
        <w:t>Лалаевой</w:t>
      </w:r>
      <w:proofErr w:type="spellEnd"/>
      <w:r w:rsidR="00785EE7" w:rsidRPr="00785EE7">
        <w:rPr>
          <w:rFonts w:ascii="Times New Roman" w:hAnsi="Times New Roman" w:cs="Times New Roman"/>
          <w:sz w:val="28"/>
          <w:szCs w:val="28"/>
        </w:rPr>
        <w:t>, С. Н. Шаховской. – Москва</w:t>
      </w:r>
      <w:proofErr w:type="gramStart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85EE7" w:rsidRPr="00785EE7">
        <w:rPr>
          <w:rFonts w:ascii="Times New Roman" w:hAnsi="Times New Roman" w:cs="Times New Roman"/>
          <w:sz w:val="28"/>
          <w:szCs w:val="28"/>
        </w:rPr>
        <w:t xml:space="preserve"> ВЛАДОС, 2009. Кн. 1. – 2009. – 272 с.</w:t>
      </w:r>
    </w:p>
    <w:p w:rsidR="00DA6E2B" w:rsidRPr="00DA6E2B" w:rsidRDefault="00DA6E2B" w:rsidP="00DA6E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A6E2B" w:rsidRPr="00DA6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2B"/>
    <w:rsid w:val="00190F68"/>
    <w:rsid w:val="002715D3"/>
    <w:rsid w:val="00672E78"/>
    <w:rsid w:val="00785EE7"/>
    <w:rsid w:val="00857A87"/>
    <w:rsid w:val="008B7D71"/>
    <w:rsid w:val="00AD345A"/>
    <w:rsid w:val="00B1120F"/>
    <w:rsid w:val="00C23FA2"/>
    <w:rsid w:val="00C74E39"/>
    <w:rsid w:val="00D75533"/>
    <w:rsid w:val="00DA6E2B"/>
    <w:rsid w:val="00EC3D31"/>
    <w:rsid w:val="00FD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2017-11-25T08:42:00Z</dcterms:created>
  <dcterms:modified xsi:type="dcterms:W3CDTF">2017-11-25T09:17:00Z</dcterms:modified>
</cp:coreProperties>
</file>