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56A" w:rsidRPr="00800AE4" w:rsidRDefault="006C556A" w:rsidP="00800AE4">
      <w:pPr>
        <w:pStyle w:val="c6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Консультация для воспитателей.</w:t>
      </w:r>
    </w:p>
    <w:p w:rsidR="006C556A" w:rsidRPr="00800AE4" w:rsidRDefault="006C556A" w:rsidP="00800AE4">
      <w:pPr>
        <w:pStyle w:val="c6"/>
        <w:spacing w:before="0" w:beforeAutospacing="0" w:after="0" w:afterAutospacing="0"/>
        <w:jc w:val="center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ИСПОЛЬЗОВАНИЕ ЗДОРОВЬЕСБЕРЕГАЮЩИХ  ТЕХНОЛОГИЙ В ЛИЧНОСТНОМ РАЗВИТИИ ДОШКОЛЬНИКОВ В СООТВЕТСТВИИ С ФГОС.</w:t>
      </w:r>
    </w:p>
    <w:p w:rsidR="006C556A" w:rsidRPr="00800AE4" w:rsidRDefault="006C556A" w:rsidP="006C556A">
      <w:pPr>
        <w:pStyle w:val="c3"/>
        <w:spacing w:before="0" w:beforeAutospacing="0" w:after="0" w:afterAutospacing="0"/>
        <w:jc w:val="right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                                                                                                                                                  </w:t>
      </w:r>
    </w:p>
    <w:p w:rsidR="006C556A" w:rsidRPr="00800AE4" w:rsidRDefault="006C556A" w:rsidP="00800AE4">
      <w:pPr>
        <w:pStyle w:val="c3"/>
        <w:spacing w:before="0" w:beforeAutospacing="0" w:after="0" w:afterAutospacing="0"/>
        <w:jc w:val="right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Воспитатель </w:t>
      </w:r>
      <w:r w:rsidR="00800AE4" w:rsidRPr="00800AE4">
        <w:rPr>
          <w:rStyle w:val="c0"/>
          <w:rFonts w:ascii="Calibri" w:hAnsi="Calibri" w:cs="Calibri"/>
          <w:color w:val="000000"/>
          <w:sz w:val="36"/>
          <w:szCs w:val="36"/>
        </w:rPr>
        <w:t>МБДОУ № 52 Мачукова Эмма Мухамедовна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Формы организации </w:t>
      </w:r>
      <w:proofErr w:type="spell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здоровьесберегающей</w:t>
      </w:r>
      <w:proofErr w:type="spellEnd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 работы: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физкультурные занятия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самостоятельная деятельность детей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подвижные игры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утренняя гимнастика (традиционная, дыхательная, звуковая)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двигательно-оздоровительные физкультминутки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физические упражнения после дневного сна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физические упражнения в сочетании с закаливающими процедурами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физкультурные прогулки (в парк, на стадион)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физкультурные досуги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спортивные праздники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оздоровительные процедуры в водной среде.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Существующие </w:t>
      </w:r>
      <w:proofErr w:type="spell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здоровьесберегающие</w:t>
      </w:r>
      <w:proofErr w:type="spellEnd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 образовательные технологии можно выделить в три подгруппы: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Организационно-педагогические технологии, определяющие структуру </w:t>
      </w:r>
      <w:proofErr w:type="spellStart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воспитательно</w:t>
      </w:r>
      <w:proofErr w:type="spellEnd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-образовательного процесса, способствующие предотвращению состояния переутомления, гиподинамии и других </w:t>
      </w:r>
      <w:proofErr w:type="spellStart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дезадаптационных</w:t>
      </w:r>
      <w:proofErr w:type="spellEnd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 состояний;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Психолого-педагогические технологии, связанные с непосредственной работой педагога с детьми;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Учебно-воспитательные технологии, которые включают программы по обучению заботе о своем здоровье и формированию культуры здоровья.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proofErr w:type="spell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lastRenderedPageBreak/>
        <w:t>Здоровьсберегаюшие</w:t>
      </w:r>
      <w:proofErr w:type="spellEnd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 технологии,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технологии сохранения и стимулирования здоровья: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proofErr w:type="spell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Стретчинг</w:t>
      </w:r>
      <w:proofErr w:type="spellEnd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не раньше чем через 30 мин. после приема пищи, 2 раза в неделю по 30 мин. со среднего возраста в физкультурном или музыкальном залах, либо в групповой комнате, в хорошо проветренном помещении специальные упражнения под музыку. Рекомендуется детям с вялой осанкой и плоскостопием.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Динамические паузы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во время занятий, 2-5 мин., по мере утомляемости детей. Рекомендуется для всех детей в качестве профилактики утомления. Могут включать в себя элементы гимнастики для глаз, дыхательной гимнастики и других в зависимости от вида занятия.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Подвижные и спортивные игры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как часть физкультурного занятия, на прогулке, в групповой комнате - малой, средней и высокой степени подвижности Ежедневно для всех возрастных групп. Игры подбираются в соответствии с возрастом ребенка, местом и временем ее проведения. В детском саду мы используем лишь элементы спортивных игр.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Релаксация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 – в любом подходящем помещении, в </w:t>
      </w:r>
      <w:bookmarkStart w:id="0" w:name="_GoBack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зависимости от состояния детей и целей, педагог </w:t>
      </w:r>
      <w:bookmarkEnd w:id="0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определяет интенсивность технологии. Для всех возрастных групп. Можно использовать спокойную классическую музыку (Чайковский, Рахманинов), звуки природы. В нашем детском саду создан специальный релаксационный кабинет.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Гимнастика пальчиковая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с младшего возраста индивидуально либо с подгруппой ежедневно. Рекомендуется всем детям, особенно с речевыми проблемами. Проводится в любой удобный отрезок времени (в любое удобное время).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lastRenderedPageBreak/>
        <w:t>Гимнастика для глаз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ежедневно по 3-5 мин. в любое свободное время в зависимости от интенсивности зрительной нагрузки с младшего возраста. Рекомендуется использовать наглядный материал, показ педагога.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Гимнастика дыхательная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в различных формах физкультурно-оздоровительной работы. Обеспечить проветривание помещения, педагогу дать детям инструкции об обязательной гигиене полости носа перед проведением процедуры.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b/>
          <w:bCs/>
          <w:color w:val="000000"/>
          <w:sz w:val="36"/>
          <w:szCs w:val="36"/>
        </w:rPr>
        <w:t>Динамическая гимнастика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ежедневно после дневного сна, 5-10 мин.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Гимнастика корригирующая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в различных формах физкультурно-оздоровительной работы. Форма проведения зависит от поставленной задачи и контингента детей.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Гимнастика ортопедическая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в различных формах физкультурно-оздоровительной работы. Рекомендуется детям с плоскостопием и в качестве профилактики болезней опорного свода стопы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Технологии обучения здоровому образу жизни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Физкультурное занятие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2-3 раза в неделю в спортивном или музыкальном залах. Ранний</w:t>
      </w:r>
      <w:r w:rsidRPr="00800AE4">
        <w:rPr>
          <w:color w:val="000000"/>
          <w:sz w:val="36"/>
          <w:szCs w:val="36"/>
        </w:rPr>
        <w:t> 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возраст - в групповой комнате, 10 мин. Младший возраст – 15-20 мин., средний возраст – 20-25 мин., старший возраст – 25-30 мин. Перед занятием необходимо хорошо проветрить помещение.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proofErr w:type="gram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Проблемно-игровые</w:t>
      </w:r>
      <w:proofErr w:type="gramEnd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 (</w:t>
      </w:r>
      <w:proofErr w:type="spell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игротреннинги</w:t>
      </w:r>
      <w:proofErr w:type="spellEnd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 и </w:t>
      </w:r>
      <w:proofErr w:type="spell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игротералия</w:t>
      </w:r>
      <w:proofErr w:type="spellEnd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)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 – в свободное время, можно во второй половине дня. Время строго не фиксировано, в зависимости от задач, поставленных педагогом. Занятие может быть организовано не заметно для ребенка, посредством включения педагога в процесс игровой деятельности.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Коммуникативные игры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 – 1-2 раза в неделю по 30 мин. со старшего возраста. Занятия строятся по определенной схеме и состоят из нескольких частей. В них входят беседы, 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lastRenderedPageBreak/>
        <w:t>этюды и игры разной степени подвижности, занятия рисованием, лепкой и др.</w:t>
      </w:r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Занятия из серии «Здоровье»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 xml:space="preserve"> -1 раз в неделю по 30 мин. со старшего возраста. </w:t>
      </w:r>
      <w:proofErr w:type="gramStart"/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Могут быть включены в сетку занятий в качестве познавательного развития.</w:t>
      </w:r>
      <w:proofErr w:type="gramEnd"/>
    </w:p>
    <w:p w:rsidR="006C556A" w:rsidRPr="00800AE4" w:rsidRDefault="006C556A" w:rsidP="006C556A">
      <w:pPr>
        <w:pStyle w:val="c1"/>
        <w:spacing w:before="0" w:beforeAutospacing="0" w:after="0" w:afterAutospacing="0"/>
        <w:jc w:val="both"/>
        <w:rPr>
          <w:color w:val="000000"/>
          <w:sz w:val="36"/>
          <w:szCs w:val="36"/>
        </w:rPr>
      </w:pP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В утренние часы проведение</w:t>
      </w:r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 </w:t>
      </w:r>
      <w:proofErr w:type="gramStart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>точечного</w:t>
      </w:r>
      <w:proofErr w:type="gramEnd"/>
      <w:r w:rsidRPr="00800AE4">
        <w:rPr>
          <w:rStyle w:val="c2"/>
          <w:rFonts w:ascii="Calibri" w:hAnsi="Calibri" w:cs="Calibri"/>
          <w:b/>
          <w:bCs/>
          <w:color w:val="000000"/>
          <w:sz w:val="36"/>
          <w:szCs w:val="36"/>
        </w:rPr>
        <w:t xml:space="preserve"> самомассажа</w:t>
      </w:r>
      <w:r w:rsidRPr="00800AE4">
        <w:rPr>
          <w:rStyle w:val="c0"/>
          <w:rFonts w:ascii="Calibri" w:hAnsi="Calibri" w:cs="Calibri"/>
          <w:color w:val="000000"/>
          <w:sz w:val="36"/>
          <w:szCs w:val="36"/>
        </w:rPr>
        <w:t>. Проводится в преддверии эпидемий, в осенний и весенний периоды в любое время дня. Проводится строго по специальной методике. Рекомендуется детям с частыми простудными заболеваниями и болезнями органов дыхания. Используется наглядный материал (специальные модули).</w:t>
      </w:r>
    </w:p>
    <w:p w:rsidR="00ED2D5B" w:rsidRPr="00800AE4" w:rsidRDefault="00ED2D5B">
      <w:pPr>
        <w:rPr>
          <w:sz w:val="36"/>
          <w:szCs w:val="36"/>
          <w:lang w:val="en-US"/>
        </w:rPr>
      </w:pPr>
    </w:p>
    <w:sectPr w:rsidR="00ED2D5B" w:rsidRPr="00800A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6A"/>
    <w:rsid w:val="005D53E1"/>
    <w:rsid w:val="006C556A"/>
    <w:rsid w:val="00800AE4"/>
    <w:rsid w:val="008E41FE"/>
    <w:rsid w:val="00ED2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6C556A"/>
    <w:pPr>
      <w:spacing w:before="100" w:beforeAutospacing="1" w:after="100" w:afterAutospacing="1"/>
    </w:pPr>
  </w:style>
  <w:style w:type="character" w:customStyle="1" w:styleId="c0">
    <w:name w:val="c0"/>
    <w:basedOn w:val="a0"/>
    <w:rsid w:val="006C556A"/>
  </w:style>
  <w:style w:type="paragraph" w:customStyle="1" w:styleId="c3">
    <w:name w:val="c3"/>
    <w:basedOn w:val="a"/>
    <w:rsid w:val="006C556A"/>
    <w:pPr>
      <w:spacing w:before="100" w:beforeAutospacing="1" w:after="100" w:afterAutospacing="1"/>
    </w:pPr>
  </w:style>
  <w:style w:type="paragraph" w:customStyle="1" w:styleId="c1">
    <w:name w:val="c1"/>
    <w:basedOn w:val="a"/>
    <w:rsid w:val="006C556A"/>
    <w:pPr>
      <w:spacing w:before="100" w:beforeAutospacing="1" w:after="100" w:afterAutospacing="1"/>
    </w:pPr>
  </w:style>
  <w:style w:type="character" w:customStyle="1" w:styleId="c2">
    <w:name w:val="c2"/>
    <w:basedOn w:val="a0"/>
    <w:rsid w:val="006C55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6C556A"/>
    <w:pPr>
      <w:spacing w:before="100" w:beforeAutospacing="1" w:after="100" w:afterAutospacing="1"/>
    </w:pPr>
  </w:style>
  <w:style w:type="character" w:customStyle="1" w:styleId="c0">
    <w:name w:val="c0"/>
    <w:basedOn w:val="a0"/>
    <w:rsid w:val="006C556A"/>
  </w:style>
  <w:style w:type="paragraph" w:customStyle="1" w:styleId="c3">
    <w:name w:val="c3"/>
    <w:basedOn w:val="a"/>
    <w:rsid w:val="006C556A"/>
    <w:pPr>
      <w:spacing w:before="100" w:beforeAutospacing="1" w:after="100" w:afterAutospacing="1"/>
    </w:pPr>
  </w:style>
  <w:style w:type="paragraph" w:customStyle="1" w:styleId="c1">
    <w:name w:val="c1"/>
    <w:basedOn w:val="a"/>
    <w:rsid w:val="006C556A"/>
    <w:pPr>
      <w:spacing w:before="100" w:beforeAutospacing="1" w:after="100" w:afterAutospacing="1"/>
    </w:pPr>
  </w:style>
  <w:style w:type="character" w:customStyle="1" w:styleId="c2">
    <w:name w:val="c2"/>
    <w:basedOn w:val="a0"/>
    <w:rsid w:val="006C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7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2D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732</Words>
  <Characters>4179</Characters>
  <Application>Microsoft Office Word</Application>
  <DocSecurity>0</DocSecurity>
  <Lines>34</Lines>
  <Paragraphs>9</Paragraphs>
  <ScaleCrop>false</ScaleCrop>
  <Company>Home</Company>
  <LinksUpToDate>false</LinksUpToDate>
  <CharactersWithSpaces>4902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Timur</cp:lastModifiedBy>
  <cp:revision>3</cp:revision>
  <dcterms:created xsi:type="dcterms:W3CDTF">2015-04-13T14:12:00Z</dcterms:created>
  <dcterms:modified xsi:type="dcterms:W3CDTF">2015-04-13T14:46:00Z</dcterms:modified>
</cp:coreProperties>
</file>