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B8" w:rsidRPr="00C377B8" w:rsidRDefault="00C377B8" w:rsidP="00C377B8">
      <w:pPr>
        <w:pStyle w:val="a3"/>
        <w:rPr>
          <w:b/>
          <w:sz w:val="28"/>
          <w:szCs w:val="28"/>
        </w:rPr>
      </w:pPr>
      <w:r w:rsidRPr="00C377B8">
        <w:rPr>
          <w:b/>
          <w:sz w:val="28"/>
          <w:szCs w:val="28"/>
        </w:rPr>
        <w:t xml:space="preserve">Тема по самообразованию: «Особенности формирования </w:t>
      </w:r>
      <w:r w:rsidRPr="00C377B8">
        <w:rPr>
          <w:b/>
          <w:sz w:val="28"/>
          <w:szCs w:val="28"/>
        </w:rPr>
        <w:t>мелкой моторики</w:t>
      </w:r>
      <w:r w:rsidRPr="00C377B8">
        <w:rPr>
          <w:b/>
          <w:sz w:val="28"/>
          <w:szCs w:val="28"/>
        </w:rPr>
        <w:t xml:space="preserve"> и развития психомоторных функций </w:t>
      </w:r>
      <w:r w:rsidRPr="00C377B8">
        <w:rPr>
          <w:b/>
          <w:sz w:val="28"/>
          <w:szCs w:val="28"/>
        </w:rPr>
        <w:t>дошкольников, у</w:t>
      </w:r>
      <w:r w:rsidRPr="00C377B8">
        <w:rPr>
          <w:b/>
          <w:sz w:val="28"/>
          <w:szCs w:val="28"/>
        </w:rPr>
        <w:t xml:space="preserve"> детей с ранним детским аутизмом</w:t>
      </w:r>
      <w:r w:rsidRPr="00C377B8">
        <w:rPr>
          <w:b/>
          <w:sz w:val="28"/>
          <w:szCs w:val="28"/>
        </w:rPr>
        <w:t xml:space="preserve"> (РДА)</w:t>
      </w:r>
      <w:r w:rsidRPr="00C377B8">
        <w:rPr>
          <w:b/>
          <w:sz w:val="28"/>
          <w:szCs w:val="28"/>
        </w:rPr>
        <w:t>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На начальном этапе жизни именно мелкая моторика отражает то, как развивается ребенок, свидетельствует о его интеллектуальных способностях. Дети с плохо развитой ручной моторикой неловко держат ложку, карандаш, не могут застегивать пуговицы, шнуровать ботинки. Им бывает трудно собрать рассыпавшие детали конструктора, работать с пазлами, счетными палочками, мозаикой. Они отказываются от любимых другими детьми лепки и аппликации. Таким образом, возможности освоения мира детьми оказываются обедненными. Дети часто чувствуют себя несостоятельными в элементарных действиях, доступных сверстникам. Это влияет на эмоциональное благополучие ребенка, на его самооценку. С течением времени уровень развития формирует школьные трудности.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         Мелкая моторика — способность манипулировать мелкими предметами, передавать объекты из рук в руки, а также выполнять задачи, требующие скоординированной работы глаз и рук. Мелкая моторика связана с нервной системой, зрением, вниманием, памятью и восприятием ребенка. Также ученые доказали, что развитие мелкой моторики и развитие речи очень тесно связаны. А объясняется это очень просто. В головном мозге человека есть центры, которые отвечают за речь и движения пальцев. Расположены они очень близко. Поэтому, развивая мелкую моторику, мы активируем зоны, отвечающие за становление детской речи и повышающие работоспособность ребенка, его внимание, умственную активность, интеллектуальную и творческую деятельность. Кроме того, мелкая моторика непосредственно влияет на ловкость </w:t>
      </w:r>
      <w:r w:rsidRPr="00F22BEF">
        <w:rPr>
          <w:rFonts w:eastAsia="Times New Roman"/>
          <w:sz w:val="28"/>
          <w:szCs w:val="28"/>
        </w:rPr>
        <w:t>рук, который</w:t>
      </w:r>
      <w:r w:rsidRPr="00F22BEF">
        <w:rPr>
          <w:rFonts w:eastAsia="Times New Roman"/>
          <w:sz w:val="28"/>
          <w:szCs w:val="28"/>
        </w:rPr>
        <w:t xml:space="preserve"> сформируется в дальнейшем, на скорость реакции ребенка, на уровень логического мышления, памяти, умения рассуждать, концентрировать внимание и воображение. От того, насколько ловко научится ребенок управлять своими пальчиками, зависит его дальнейшее развитие. Наряду с развитием мелкой моторики развиваются память, внимание, а также словарный запас.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Цель</w:t>
      </w:r>
      <w:r w:rsidRPr="00F22BEF">
        <w:rPr>
          <w:rFonts w:eastAsia="Times New Roman"/>
          <w:bCs/>
          <w:sz w:val="28"/>
          <w:szCs w:val="28"/>
        </w:rPr>
        <w:t>:</w:t>
      </w:r>
      <w:r w:rsidRPr="00F22BEF">
        <w:rPr>
          <w:rFonts w:eastAsia="Times New Roman"/>
          <w:sz w:val="28"/>
          <w:szCs w:val="28"/>
        </w:rPr>
        <w:t xml:space="preserve"> повышение</w:t>
      </w:r>
      <w:r w:rsidRPr="00F22BEF">
        <w:rPr>
          <w:rFonts w:eastAsia="Times New Roman"/>
          <w:sz w:val="28"/>
          <w:szCs w:val="28"/>
        </w:rPr>
        <w:t xml:space="preserve"> своего теоретического и педагогического уровня и компетентности по вопросу развитие мелкой моторики у </w:t>
      </w:r>
      <w:r>
        <w:rPr>
          <w:rFonts w:eastAsia="Times New Roman"/>
          <w:sz w:val="28"/>
          <w:szCs w:val="28"/>
        </w:rPr>
        <w:t xml:space="preserve">детей с ранним детским аутизмом </w:t>
      </w:r>
      <w:r w:rsidRPr="00F22BEF">
        <w:rPr>
          <w:rFonts w:eastAsia="Times New Roman"/>
          <w:sz w:val="28"/>
          <w:szCs w:val="28"/>
        </w:rPr>
        <w:t>через дидактические игры.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Задачи самообразования: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Изучить и обобщить педагогическую и методическую литературу по развитию мелкой моторики.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Разработать и подобрать дидактические игры на улучшение моторики, координации движений кистей, пальцев рук </w:t>
      </w:r>
      <w:r>
        <w:rPr>
          <w:rFonts w:eastAsia="Times New Roman"/>
          <w:sz w:val="28"/>
          <w:szCs w:val="28"/>
        </w:rPr>
        <w:t>для детей с РДА</w:t>
      </w:r>
      <w:r w:rsidRPr="00F22BEF">
        <w:rPr>
          <w:rFonts w:eastAsia="Times New Roman"/>
          <w:sz w:val="28"/>
          <w:szCs w:val="28"/>
        </w:rPr>
        <w:t>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Способствовать совершенствованию речи и расширению словарного запаса посредством пальчиковых игр и гимнастик;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Повысить компетентность родителей в значимости пальчиковых игр, упражнений для детей дошкольного возраста;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Формы работы с детьми: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>совместная работа с детьми;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индивидуальная работа;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свободная самостоятельная деятельность самих детей.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Система работы представлена по следующим направлениям: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В непосредственно образовательной деятельности – совместная и индивидуальная дифференцированная работа с детьми;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Работа вне образовательной деятельности (пальчиковая гимнастика, дидактические </w:t>
      </w:r>
      <w:r w:rsidRPr="00F22BEF">
        <w:rPr>
          <w:rFonts w:eastAsia="Times New Roman"/>
          <w:sz w:val="28"/>
          <w:szCs w:val="28"/>
        </w:rPr>
        <w:t>игры во</w:t>
      </w:r>
      <w:r w:rsidRPr="00F22BEF">
        <w:rPr>
          <w:rFonts w:eastAsia="Times New Roman"/>
          <w:sz w:val="28"/>
          <w:szCs w:val="28"/>
        </w:rPr>
        <w:t xml:space="preserve"> второй половине дня);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Родительское собрание с показом пальчиковых игр детьми (в конце учебного года);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Работа с родителями- консультации и беседы.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 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Методы и приёмы работы: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Объяснение, показ, беседа, игра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массаж кистей рук;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*</w:t>
      </w:r>
      <w:r w:rsidRPr="00F22BEF">
        <w:rPr>
          <w:rFonts w:eastAsia="Times New Roman"/>
          <w:sz w:val="28"/>
          <w:szCs w:val="28"/>
        </w:rPr>
        <w:t xml:space="preserve"> пальчиковые гимнастики и физкультминутки;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изготовление дидактических игр, шнуровок;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лепка из пластилина;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игры с кубиками, конструкторами;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рисование с использованием шаблонов, трафаретов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пальчиковый театр.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Использова</w:t>
      </w:r>
      <w:r w:rsidR="00C377B8">
        <w:rPr>
          <w:rFonts w:eastAsia="Times New Roman"/>
          <w:b/>
          <w:bCs/>
          <w:sz w:val="28"/>
          <w:szCs w:val="28"/>
          <w:u w:val="single"/>
        </w:rPr>
        <w:t>ние</w:t>
      </w:r>
      <w:r w:rsidRPr="00F22BEF">
        <w:rPr>
          <w:rFonts w:eastAsia="Times New Roman"/>
          <w:b/>
          <w:bCs/>
          <w:sz w:val="28"/>
          <w:szCs w:val="28"/>
          <w:u w:val="single"/>
        </w:rPr>
        <w:t xml:space="preserve"> игр: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«Геометрические вкладыши»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«Крупная и мелкая мозаика»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«Пирамидка»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«Игры в сухом бассейне для рук»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</w:t>
      </w:r>
      <w:r w:rsidRPr="00F22BEF">
        <w:rPr>
          <w:rFonts w:eastAsia="Times New Roman"/>
          <w:sz w:val="28"/>
          <w:szCs w:val="28"/>
        </w:rPr>
        <w:t>Узнай,</w:t>
      </w:r>
      <w:r w:rsidRPr="00F22BEF">
        <w:rPr>
          <w:rFonts w:eastAsia="Times New Roman"/>
          <w:sz w:val="28"/>
          <w:szCs w:val="28"/>
        </w:rPr>
        <w:t xml:space="preserve"> что в мешочке?»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«Разрезные картинки»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«Строим из конструктора»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«Пазлы деревянные и картонные»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«Шнуровка»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«Прищепки»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Pr="00F22BEF">
        <w:rPr>
          <w:rFonts w:eastAsia="Times New Roman"/>
          <w:sz w:val="28"/>
          <w:szCs w:val="28"/>
        </w:rPr>
        <w:t xml:space="preserve"> «Игры с массажными мячиками»</w:t>
      </w:r>
    </w:p>
    <w:p w:rsidR="00C377B8" w:rsidRDefault="00C377B8" w:rsidP="00C377B8">
      <w:pPr>
        <w:pStyle w:val="a3"/>
        <w:jc w:val="both"/>
        <w:rPr>
          <w:rFonts w:eastAsia="Times New Roman"/>
          <w:b/>
          <w:bCs/>
          <w:sz w:val="28"/>
          <w:szCs w:val="28"/>
          <w:u w:val="single"/>
        </w:rPr>
      </w:pPr>
    </w:p>
    <w:p w:rsidR="00C377B8" w:rsidRDefault="00C377B8" w:rsidP="00C377B8">
      <w:pPr>
        <w:pStyle w:val="a3"/>
        <w:jc w:val="both"/>
        <w:rPr>
          <w:rFonts w:eastAsia="Times New Roman"/>
          <w:b/>
          <w:bCs/>
          <w:sz w:val="28"/>
          <w:szCs w:val="28"/>
          <w:u w:val="single"/>
        </w:rPr>
      </w:pPr>
    </w:p>
    <w:p w:rsidR="00F22BEF" w:rsidRPr="00F22BEF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F22BEF">
        <w:rPr>
          <w:rFonts w:eastAsia="Times New Roman"/>
          <w:b/>
          <w:bCs/>
          <w:sz w:val="28"/>
          <w:szCs w:val="28"/>
          <w:u w:val="single"/>
        </w:rPr>
        <w:t>Предполагаемый результат: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Дети смогут правильно держать столовые приборы и принадлежности для письма, будут развиты внимание, память, мышление, творческие способности и фантазия.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bookmarkStart w:id="0" w:name="_GoBack"/>
      <w:r w:rsidRPr="00F22BEF">
        <w:rPr>
          <w:rFonts w:eastAsia="Times New Roman"/>
          <w:bCs/>
          <w:sz w:val="28"/>
          <w:szCs w:val="28"/>
        </w:rPr>
        <w:t>Этапы проведения дидактических игр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bCs/>
          <w:sz w:val="28"/>
          <w:szCs w:val="28"/>
        </w:rPr>
        <w:t>для развития мелкой моторики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Успешность работы с детьми </w:t>
      </w:r>
      <w:r>
        <w:rPr>
          <w:rFonts w:eastAsia="Times New Roman"/>
          <w:sz w:val="28"/>
          <w:szCs w:val="28"/>
        </w:rPr>
        <w:t>ранним детским аутизмом</w:t>
      </w:r>
      <w:r w:rsidRPr="00F22BEF">
        <w:rPr>
          <w:rFonts w:eastAsia="Times New Roman"/>
          <w:sz w:val="28"/>
          <w:szCs w:val="28"/>
        </w:rPr>
        <w:t xml:space="preserve"> во многом зависит от того, как организована работа с этой категорией детей в детском саду. Поэтому мною были выделены III этапа, для каждого были подобраны и разработаны </w:t>
      </w:r>
      <w:r w:rsidR="00E73A0D">
        <w:rPr>
          <w:rFonts w:eastAsia="Times New Roman"/>
          <w:sz w:val="28"/>
          <w:szCs w:val="28"/>
        </w:rPr>
        <w:t>дидактические игры и упражнения</w:t>
      </w:r>
    </w:p>
    <w:p w:rsidR="00F22BEF" w:rsidRPr="00E73A0D" w:rsidRDefault="00F22BEF" w:rsidP="00C377B8">
      <w:pPr>
        <w:pStyle w:val="a3"/>
        <w:jc w:val="both"/>
        <w:rPr>
          <w:rFonts w:eastAsia="Times New Roman"/>
          <w:b/>
          <w:sz w:val="28"/>
          <w:szCs w:val="28"/>
          <w:u w:val="single"/>
        </w:rPr>
      </w:pPr>
      <w:r w:rsidRPr="00E73A0D">
        <w:rPr>
          <w:rFonts w:eastAsia="Times New Roman"/>
          <w:b/>
          <w:bCs/>
          <w:sz w:val="28"/>
          <w:szCs w:val="28"/>
          <w:u w:val="single"/>
        </w:rPr>
        <w:t>I этап</w:t>
      </w:r>
      <w:r w:rsidRPr="00E73A0D">
        <w:rPr>
          <w:rFonts w:eastAsia="Times New Roman"/>
          <w:b/>
          <w:sz w:val="28"/>
          <w:szCs w:val="28"/>
          <w:u w:val="single"/>
        </w:rPr>
        <w:t> – </w:t>
      </w:r>
      <w:r w:rsidRPr="00E73A0D">
        <w:rPr>
          <w:rFonts w:eastAsia="Times New Roman"/>
          <w:b/>
          <w:bCs/>
          <w:sz w:val="28"/>
          <w:szCs w:val="28"/>
          <w:u w:val="single"/>
        </w:rPr>
        <w:t>Организационно-диагностический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Изучение учебно-методической литературы. На этом этапе проводится индивидуальная оценка развития мелкой моторики руки каждого воспитанника.</w:t>
      </w:r>
    </w:p>
    <w:p w:rsidR="00F22BEF" w:rsidRPr="00E73A0D" w:rsidRDefault="00F22BEF" w:rsidP="00C377B8">
      <w:pPr>
        <w:pStyle w:val="a3"/>
        <w:jc w:val="both"/>
        <w:rPr>
          <w:rFonts w:eastAsia="Times New Roman"/>
          <w:b/>
          <w:sz w:val="28"/>
          <w:szCs w:val="28"/>
        </w:rPr>
      </w:pPr>
      <w:r w:rsidRPr="00E73A0D">
        <w:rPr>
          <w:rFonts w:eastAsia="Times New Roman"/>
          <w:b/>
          <w:bCs/>
          <w:sz w:val="28"/>
          <w:szCs w:val="28"/>
        </w:rPr>
        <w:t>II этап –</w:t>
      </w:r>
      <w:r w:rsidRPr="00E73A0D">
        <w:rPr>
          <w:rFonts w:eastAsia="Times New Roman"/>
          <w:b/>
          <w:sz w:val="28"/>
          <w:szCs w:val="28"/>
        </w:rPr>
        <w:t> </w:t>
      </w:r>
      <w:r w:rsidRPr="00E73A0D">
        <w:rPr>
          <w:rFonts w:eastAsia="Times New Roman"/>
          <w:b/>
          <w:bCs/>
          <w:sz w:val="28"/>
          <w:szCs w:val="28"/>
        </w:rPr>
        <w:t>Теоретический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На этом этапе проводится индивидуальная оценка развития мелкой моторики руки каждого ребенка; изучение психологических особенностей развития детей </w:t>
      </w:r>
      <w:r w:rsidR="005812F5">
        <w:rPr>
          <w:rFonts w:eastAsia="Times New Roman"/>
          <w:sz w:val="28"/>
          <w:szCs w:val="28"/>
        </w:rPr>
        <w:t>с ранним детским аутизмом</w:t>
      </w:r>
      <w:r w:rsidRPr="00F22BEF">
        <w:rPr>
          <w:rFonts w:eastAsia="Times New Roman"/>
          <w:sz w:val="28"/>
          <w:szCs w:val="28"/>
        </w:rPr>
        <w:t>; обобщение учебно-методической литературы; (составление картотеки пальчиковых игр, шнуровок, игр с прищепками и т.д.)</w:t>
      </w:r>
    </w:p>
    <w:p w:rsidR="00F22BEF" w:rsidRPr="00E73A0D" w:rsidRDefault="00F22BEF" w:rsidP="00C377B8">
      <w:pPr>
        <w:pStyle w:val="a3"/>
        <w:jc w:val="both"/>
        <w:rPr>
          <w:rFonts w:eastAsia="Times New Roman"/>
          <w:b/>
          <w:sz w:val="28"/>
          <w:szCs w:val="28"/>
        </w:rPr>
      </w:pPr>
      <w:r w:rsidRPr="00E73A0D">
        <w:rPr>
          <w:rFonts w:eastAsia="Times New Roman"/>
          <w:b/>
          <w:bCs/>
          <w:sz w:val="28"/>
          <w:szCs w:val="28"/>
        </w:rPr>
        <w:t>III</w:t>
      </w:r>
      <w:r w:rsidR="00E73A0D">
        <w:rPr>
          <w:rFonts w:eastAsia="Times New Roman"/>
          <w:b/>
          <w:bCs/>
          <w:sz w:val="28"/>
          <w:szCs w:val="28"/>
        </w:rPr>
        <w:t xml:space="preserve"> </w:t>
      </w:r>
      <w:r w:rsidRPr="00E73A0D">
        <w:rPr>
          <w:rFonts w:eastAsia="Times New Roman"/>
          <w:b/>
          <w:bCs/>
          <w:sz w:val="28"/>
          <w:szCs w:val="28"/>
        </w:rPr>
        <w:t>этап – Обобщающий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Этот этап характеризуется тем, что дети охотно осваивают дидактические игры и упражнения под руководством воспитателя и самостоятельно. На этом этапе очень важно организовать непосредственно-образовательную и игровую деятельность как единый процесс, направленный на развитие речи, творческих, познавательных способностей детей, предложить такое количество дополнительных игр и образовательной </w:t>
      </w:r>
      <w:r w:rsidR="00E73A0D" w:rsidRPr="00F22BEF">
        <w:rPr>
          <w:rFonts w:eastAsia="Times New Roman"/>
          <w:sz w:val="28"/>
          <w:szCs w:val="28"/>
        </w:rPr>
        <w:t>деятельности,</w:t>
      </w:r>
      <w:r w:rsidRPr="00F22BEF">
        <w:rPr>
          <w:rFonts w:eastAsia="Times New Roman"/>
          <w:sz w:val="28"/>
          <w:szCs w:val="28"/>
        </w:rPr>
        <w:t xml:space="preserve"> где бы каждый ребенок мог реализовать свои эмоциональные, физические способности. Систематичность обеспечивается ежедневным проведением разнообразных дидактических игр: в непосредственно образовательной деятельности, и в свободной самостоятельной деятельности.</w:t>
      </w:r>
    </w:p>
    <w:p w:rsidR="00F22BEF" w:rsidRPr="00F22BEF" w:rsidRDefault="00F22BEF" w:rsidP="00C377B8">
      <w:pPr>
        <w:pStyle w:val="a3"/>
        <w:jc w:val="both"/>
        <w:rPr>
          <w:rFonts w:eastAsia="Times New Roman"/>
          <w:sz w:val="28"/>
          <w:szCs w:val="28"/>
        </w:rPr>
      </w:pPr>
    </w:p>
    <w:p w:rsidR="00F22BEF" w:rsidRPr="00E73A0D" w:rsidRDefault="00F22BEF" w:rsidP="00C377B8">
      <w:pPr>
        <w:pStyle w:val="a3"/>
        <w:rPr>
          <w:rFonts w:eastAsia="Times New Roman"/>
          <w:b/>
          <w:sz w:val="28"/>
          <w:szCs w:val="28"/>
        </w:rPr>
      </w:pPr>
      <w:r w:rsidRPr="00E73A0D">
        <w:rPr>
          <w:rFonts w:eastAsia="Times New Roman"/>
          <w:b/>
          <w:sz w:val="28"/>
          <w:szCs w:val="28"/>
        </w:rPr>
        <w:t>ПЛАН ПО САМООБРАЗОВАНИЮ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7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2344"/>
        <w:gridCol w:w="2491"/>
        <w:gridCol w:w="2191"/>
      </w:tblGrid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sz w:val="28"/>
                <w:szCs w:val="28"/>
              </w:rPr>
              <w:t>Формы работы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 детьми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 педагогами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Самообразование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 родителями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sz w:val="28"/>
                <w:szCs w:val="28"/>
              </w:rPr>
              <w:t>I этап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sz w:val="28"/>
                <w:szCs w:val="28"/>
              </w:rPr>
              <w:t>Организационно-диагностический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сентябрь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Проведение диагностического обследования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Консультация по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теме самообразования.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  Изучение литературы по теме, поиск эффективных технологий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 Выбор и определение темы самообразования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</w:t>
            </w:r>
            <w:r w:rsidR="00B6225E" w:rsidRPr="00B6225E">
              <w:rPr>
                <w:sz w:val="28"/>
                <w:szCs w:val="28"/>
              </w:rPr>
              <w:t>Разработать компьютерные</w:t>
            </w:r>
            <w:r w:rsidR="00B6225E" w:rsidRPr="00B6225E">
              <w:rPr>
                <w:sz w:val="28"/>
                <w:szCs w:val="28"/>
              </w:rPr>
              <w:t xml:space="preserve"> д/игры по сенсомоторному развитию.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 xml:space="preserve">Консультация для родителей «Значение развития мелкой моторики для </w:t>
            </w:r>
            <w:r w:rsidR="00E73A0D">
              <w:rPr>
                <w:rFonts w:eastAsia="Times New Roman"/>
                <w:sz w:val="28"/>
                <w:szCs w:val="28"/>
              </w:rPr>
              <w:t>детей с РДА</w:t>
            </w:r>
            <w:r w:rsidRPr="00F22BEF">
              <w:rPr>
                <w:rFonts w:eastAsia="Times New Roman"/>
                <w:sz w:val="28"/>
                <w:szCs w:val="28"/>
              </w:rPr>
              <w:t>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bookmarkEnd w:id="0"/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sz w:val="28"/>
                <w:szCs w:val="28"/>
              </w:rPr>
              <w:t>II этап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sz w:val="28"/>
                <w:szCs w:val="28"/>
              </w:rPr>
              <w:t>Теоретический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октябрь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Осень»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Ёж»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«Дятел</w:t>
            </w:r>
            <w:r w:rsidR="00F22BEF" w:rsidRPr="00F22BEF">
              <w:rPr>
                <w:rFonts w:eastAsia="Times New Roman"/>
                <w:sz w:val="28"/>
                <w:szCs w:val="28"/>
              </w:rPr>
              <w:t>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Овощи»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 Мозаика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(напольная)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 Бусы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 xml:space="preserve">Консультация с </w:t>
            </w:r>
            <w:r w:rsidR="00E73A0D">
              <w:rPr>
                <w:rFonts w:eastAsia="Times New Roman"/>
                <w:sz w:val="28"/>
                <w:szCs w:val="28"/>
              </w:rPr>
              <w:t>педагогом</w:t>
            </w:r>
            <w:r w:rsidRPr="00F22BEF">
              <w:rPr>
                <w:rFonts w:eastAsia="Times New Roman"/>
                <w:sz w:val="28"/>
                <w:szCs w:val="28"/>
              </w:rPr>
              <w:t xml:space="preserve">-логопедом по созданию картотеки пальчиковых игр для </w:t>
            </w:r>
            <w:r w:rsidR="00E73A0D">
              <w:rPr>
                <w:rFonts w:eastAsia="Times New Roman"/>
                <w:sz w:val="28"/>
                <w:szCs w:val="28"/>
              </w:rPr>
              <w:t>детей с РДА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 Составление плана по самообразованию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    Оформление картотеки пальчиковых игр.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Анкетирование родителей по пальчиковой гимнастике.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E73A0D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sz w:val="28"/>
                <w:szCs w:val="28"/>
              </w:rPr>
              <w:t>III этап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E73A0D">
              <w:rPr>
                <w:rFonts w:eastAsia="Times New Roman"/>
                <w:b/>
                <w:bCs/>
                <w:sz w:val="28"/>
                <w:szCs w:val="28"/>
              </w:rPr>
              <w:t>Обобщающий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ноябрь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Капуста»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Зайка»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* 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«Фрукты»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Апельсин»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Конструктор</w:t>
            </w:r>
            <w:r>
              <w:rPr>
                <w:rFonts w:eastAsia="Times New Roman"/>
                <w:sz w:val="28"/>
                <w:szCs w:val="28"/>
              </w:rPr>
              <w:t>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 «Б</w:t>
            </w:r>
            <w:r w:rsidR="00F22BEF" w:rsidRPr="00F22BEF">
              <w:rPr>
                <w:rFonts w:eastAsia="Times New Roman"/>
                <w:sz w:val="28"/>
                <w:szCs w:val="28"/>
              </w:rPr>
              <w:t>усы</w:t>
            </w:r>
            <w:r>
              <w:rPr>
                <w:rFonts w:eastAsia="Times New Roman"/>
                <w:sz w:val="28"/>
                <w:szCs w:val="28"/>
              </w:rPr>
              <w:t>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Чудесный мешочек»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Подбор и разработка дидактических игр.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Создание картотеки дидактических игр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Оформление папки-передвижки «Игры с пальчиками».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декабрь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Ёлка»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Снежок»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Замок»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игр с массажными мячиками: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Ёжик»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Орех»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Pr="00F22BEF">
              <w:rPr>
                <w:rFonts w:eastAsia="Times New Roman"/>
                <w:sz w:val="28"/>
                <w:szCs w:val="28"/>
              </w:rPr>
              <w:t> «</w:t>
            </w:r>
            <w:r w:rsidR="00F22BEF" w:rsidRPr="00F22BEF">
              <w:rPr>
                <w:rFonts w:eastAsia="Times New Roman"/>
                <w:sz w:val="28"/>
                <w:szCs w:val="28"/>
              </w:rPr>
              <w:t>Найди вторую половинку» - разрезные картинки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«Строим забор» из счётных палочек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  <w:r w:rsidR="00B6225E" w:rsidRPr="00F22BEF">
              <w:rPr>
                <w:rFonts w:eastAsia="Times New Roman"/>
                <w:sz w:val="28"/>
                <w:szCs w:val="28"/>
              </w:rPr>
              <w:t>Мастер-класс «Развитие мелкой моторики</w:t>
            </w:r>
            <w:r w:rsidR="00B6225E">
              <w:rPr>
                <w:rFonts w:eastAsia="Times New Roman"/>
                <w:sz w:val="28"/>
                <w:szCs w:val="28"/>
              </w:rPr>
              <w:t xml:space="preserve"> по средствам новых технологий»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Создание картотеки игр с массажными мячиками.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Подбор и разработка дидактических игр.</w:t>
            </w:r>
          </w:p>
          <w:p w:rsidR="00F22BEF" w:rsidRPr="00F22BEF" w:rsidRDefault="00E73A0D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Пополнение картотеки пальчиковых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Разработка конспектов НОД с использованием дидактических игр.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Консультация для родителей: «Крупная польза мелкой моторики»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январь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«Медведь»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«Белка»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игр с массажными мячиками: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«Шарик»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«Иголки»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«Сухой бассейн»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«Разрезные картинки»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«Помоги развесить одежду» - двойные и одинарные трафареты одежды, (прикрепляют - прищепками).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Пополнение картотеки дидактических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Разработка конспектов НОД с использованием дидактических игр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  <w:r w:rsidR="00B6225E">
              <w:rPr>
                <w:rFonts w:eastAsia="Times New Roman"/>
                <w:sz w:val="28"/>
                <w:szCs w:val="28"/>
              </w:rPr>
              <w:t>*</w:t>
            </w:r>
            <w:r w:rsidR="00B6225E" w:rsidRPr="00B6225E">
              <w:rPr>
                <w:sz w:val="28"/>
                <w:szCs w:val="28"/>
              </w:rPr>
              <w:t xml:space="preserve">Разработать презентацию по </w:t>
            </w:r>
            <w:r w:rsidR="00B6225E" w:rsidRPr="00B6225E">
              <w:rPr>
                <w:sz w:val="28"/>
                <w:szCs w:val="28"/>
              </w:rPr>
              <w:t>темам: «</w:t>
            </w:r>
            <w:r w:rsidR="00B6225E" w:rsidRPr="00B6225E">
              <w:rPr>
                <w:sz w:val="28"/>
                <w:szCs w:val="28"/>
              </w:rPr>
              <w:t>Разноцветные краски», «Путешествие в страну математики»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Памятка для родителей: «Игры с прищепками»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февраль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«Перчатка»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«Человечек»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«Зима»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игр с массажными мячиками: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«Горка»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«Месим тесто»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«Пазлы»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«Выложи дом из цветных геометрических фигур»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«Кто в домике живет?» - найти фигурки в «сухом» бассейне.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«Поможем бабушке развязать узелки на бельевой веревке»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Разработка конспектов НОД с использованием дидактических игр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Изготовление дидактических игр.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Консультация для родителей «Развитие мелкой моторики посредством использования крупы»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март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«Весна»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«Кап, кап, кап...»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«Уточка»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игр с массажными мячиками: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«Ласковый ёжик»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«Пазлы»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«Золушка» - сортировать по цвету зернышки фасоли.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«Солнце светит ярко-ярко» - выложить из счётных палочек солнечные лучи вокруг желтого кружка.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  <w:r w:rsidR="00B6225E">
              <w:rPr>
                <w:rFonts w:eastAsia="Times New Roman"/>
                <w:sz w:val="28"/>
                <w:szCs w:val="28"/>
              </w:rPr>
              <w:t>Повышение квалификации по интернет ресурсам» с получением сертификата.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Пополнение картотеки дидактических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Разработка конспектов НОД с использованием дидактических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Изготовление дидактических игр.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Памятка для родителей: «Наши пальчиковые игры»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Выставка для родителей дидактических игр на развитие мелкой моторики рук у дошкольников.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апрель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Заучивание пальчиковых игр: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«Голуби летели»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«У дорожки дуб растёт»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«Пчела»</w:t>
            </w:r>
          </w:p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bCs/>
                <w:sz w:val="28"/>
                <w:szCs w:val="28"/>
              </w:rPr>
              <w:t>Дидактические игры: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«Пальчиковые шаги»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«Бусы для мамы»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«Шнуровка»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«Пазлы»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«Чудесные пуговицы» - выкладывание узоров из пуговиц.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Оформление картотеки дидактических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Разработка конспектов НОД с использованием дидактических игр.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Изготовление дидактических игр.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Мастер-класс «Развитие мелкой моторики в домашних условиях»</w:t>
            </w:r>
          </w:p>
        </w:tc>
      </w:tr>
      <w:tr w:rsidR="00F22BEF" w:rsidRPr="00F22BEF" w:rsidTr="00CD6934">
        <w:tc>
          <w:tcPr>
            <w:tcW w:w="98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4A5D4C" w:rsidRDefault="00F22BEF" w:rsidP="00C377B8">
            <w:pPr>
              <w:pStyle w:val="a3"/>
              <w:rPr>
                <w:rFonts w:eastAsia="Times New Roman"/>
                <w:b/>
                <w:sz w:val="28"/>
                <w:szCs w:val="28"/>
              </w:rPr>
            </w:pPr>
            <w:r w:rsidRPr="004A5D4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май</w:t>
            </w:r>
          </w:p>
        </w:tc>
      </w:tr>
      <w:tr w:rsidR="004A5D4C" w:rsidRPr="00F22BEF" w:rsidTr="00CD6934"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Диагностика уровня развития мелкой моторики.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Отчет по теме самообразования.</w:t>
            </w: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>Проведение контрольного диагностического исследования, используя метод наблюдения, упражнения.</w:t>
            </w:r>
          </w:p>
          <w:p w:rsidR="00F22BEF" w:rsidRPr="00F22BEF" w:rsidRDefault="004A5D4C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*</w:t>
            </w:r>
            <w:r w:rsidR="00F22BEF" w:rsidRPr="00F22BEF">
              <w:rPr>
                <w:rFonts w:eastAsia="Times New Roman"/>
                <w:sz w:val="28"/>
                <w:szCs w:val="28"/>
              </w:rPr>
              <w:t xml:space="preserve"> Оформление работы в полном варианте.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8"/>
            <w:hideMark/>
          </w:tcPr>
          <w:p w:rsidR="00F22BEF" w:rsidRPr="00F22BEF" w:rsidRDefault="00F22BEF" w:rsidP="00C377B8">
            <w:pPr>
              <w:pStyle w:val="a3"/>
              <w:rPr>
                <w:rFonts w:eastAsia="Times New Roman"/>
                <w:sz w:val="28"/>
                <w:szCs w:val="28"/>
              </w:rPr>
            </w:pPr>
            <w:r w:rsidRPr="00F22BEF">
              <w:rPr>
                <w:rFonts w:eastAsia="Times New Roman"/>
                <w:sz w:val="28"/>
                <w:szCs w:val="28"/>
              </w:rPr>
              <w:t>Родительское собрание: «Вот и стали мы год взрослее» - акцентировать внимание родителей на значимости их помощи; отметить успехи активных родителей, занимающихся с детьми.</w:t>
            </w:r>
          </w:p>
        </w:tc>
      </w:tr>
    </w:tbl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 </w:t>
      </w:r>
    </w:p>
    <w:p w:rsidR="00B6225E" w:rsidRDefault="00B6225E" w:rsidP="00C377B8">
      <w:pPr>
        <w:pStyle w:val="a3"/>
        <w:rPr>
          <w:rFonts w:eastAsia="Times New Roman"/>
          <w:sz w:val="28"/>
          <w:szCs w:val="28"/>
        </w:rPr>
      </w:pPr>
    </w:p>
    <w:p w:rsidR="00B6225E" w:rsidRDefault="00B6225E" w:rsidP="00C377B8">
      <w:pPr>
        <w:pStyle w:val="a3"/>
        <w:rPr>
          <w:rFonts w:eastAsia="Times New Roman"/>
          <w:sz w:val="28"/>
          <w:szCs w:val="28"/>
        </w:rPr>
      </w:pPr>
    </w:p>
    <w:p w:rsidR="00B6225E" w:rsidRDefault="00B6225E" w:rsidP="00C377B8">
      <w:pPr>
        <w:pStyle w:val="a3"/>
        <w:rPr>
          <w:rFonts w:eastAsia="Times New Roman"/>
          <w:sz w:val="28"/>
          <w:szCs w:val="28"/>
        </w:rPr>
      </w:pPr>
    </w:p>
    <w:p w:rsidR="00B6225E" w:rsidRDefault="00B6225E" w:rsidP="00C377B8">
      <w:pPr>
        <w:pStyle w:val="a3"/>
        <w:rPr>
          <w:rFonts w:eastAsia="Times New Roman"/>
          <w:sz w:val="28"/>
          <w:szCs w:val="28"/>
        </w:rPr>
      </w:pP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ЛИТЕРАТУРА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 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proofErr w:type="spellStart"/>
      <w:r w:rsidRPr="00F22BEF">
        <w:rPr>
          <w:rFonts w:eastAsia="Times New Roman"/>
          <w:sz w:val="28"/>
          <w:szCs w:val="28"/>
        </w:rPr>
        <w:t>Анищенкова</w:t>
      </w:r>
      <w:proofErr w:type="spellEnd"/>
      <w:r w:rsidRPr="00F22BEF">
        <w:rPr>
          <w:rFonts w:eastAsia="Times New Roman"/>
          <w:sz w:val="28"/>
          <w:szCs w:val="28"/>
        </w:rPr>
        <w:t xml:space="preserve"> Е.С. Пальчиковая гимнастика для развития речи дошкольников</w:t>
      </w:r>
      <w:r w:rsidR="004A5D4C">
        <w:rPr>
          <w:rFonts w:eastAsia="Times New Roman"/>
          <w:sz w:val="28"/>
          <w:szCs w:val="28"/>
        </w:rPr>
        <w:t xml:space="preserve"> с РДА</w:t>
      </w:r>
      <w:r w:rsidRPr="00F22BEF">
        <w:rPr>
          <w:rFonts w:eastAsia="Times New Roman"/>
          <w:sz w:val="28"/>
          <w:szCs w:val="28"/>
        </w:rPr>
        <w:t>. – АСТ, 2011. – 64с.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proofErr w:type="spellStart"/>
      <w:r w:rsidRPr="00F22BEF">
        <w:rPr>
          <w:rFonts w:eastAsia="Times New Roman"/>
          <w:sz w:val="28"/>
          <w:szCs w:val="28"/>
        </w:rPr>
        <w:t>Бардышева</w:t>
      </w:r>
      <w:proofErr w:type="spellEnd"/>
      <w:r w:rsidRPr="00F22BEF">
        <w:rPr>
          <w:rFonts w:eastAsia="Times New Roman"/>
          <w:sz w:val="28"/>
          <w:szCs w:val="28"/>
        </w:rPr>
        <w:t xml:space="preserve"> Т.Ю. Здравствуй, пальчик. Пальчиковые игры. – М.: «Карапуз», 2007. – 18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Большакова С.Е. Формирование мелкой моторики рук: Игры и упражнения. – М.: ТЦ Сфера, 2006. – 64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Ермакова И.А. Развиваем мелкую моторику у </w:t>
      </w:r>
      <w:r w:rsidR="004A5D4C">
        <w:rPr>
          <w:rFonts w:eastAsia="Times New Roman"/>
          <w:sz w:val="28"/>
          <w:szCs w:val="28"/>
        </w:rPr>
        <w:t>детей с ранним детским аутизмом</w:t>
      </w:r>
      <w:r w:rsidRPr="00F22BEF">
        <w:rPr>
          <w:rFonts w:eastAsia="Times New Roman"/>
          <w:sz w:val="28"/>
          <w:szCs w:val="28"/>
        </w:rPr>
        <w:t>. – СПб: Изд. дом «Литера», 2006. – 18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Ивлев С.В. Занимательные задачки. – М.: Мой мир, 2008. – 256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proofErr w:type="spellStart"/>
      <w:r w:rsidRPr="00F22BEF">
        <w:rPr>
          <w:rFonts w:eastAsia="Times New Roman"/>
          <w:sz w:val="28"/>
          <w:szCs w:val="28"/>
        </w:rPr>
        <w:t>Крупенчук</w:t>
      </w:r>
      <w:proofErr w:type="spellEnd"/>
      <w:r w:rsidRPr="00F22BEF">
        <w:rPr>
          <w:rFonts w:eastAsia="Times New Roman"/>
          <w:sz w:val="28"/>
          <w:szCs w:val="28"/>
        </w:rPr>
        <w:t xml:space="preserve"> О.И. Пальчиковые игры. – СПб: Изд. дом «Литера», 2007. – 96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 xml:space="preserve">Никитина А.В. 29 лексических тем. Пальчиковые игры, упражнения на координацию слова с движением, загадки для </w:t>
      </w:r>
      <w:proofErr w:type="gramStart"/>
      <w:r w:rsidRPr="00F22BEF">
        <w:rPr>
          <w:rFonts w:eastAsia="Times New Roman"/>
          <w:sz w:val="28"/>
          <w:szCs w:val="28"/>
        </w:rPr>
        <w:t>детей(</w:t>
      </w:r>
      <w:proofErr w:type="gramEnd"/>
      <w:r w:rsidRPr="00F22BEF">
        <w:rPr>
          <w:rFonts w:eastAsia="Times New Roman"/>
          <w:sz w:val="28"/>
          <w:szCs w:val="28"/>
        </w:rPr>
        <w:t>4 лет) – СПб.: КАРО, 2008. – 96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Пименова Е.П. Пальчиковые игры. – Ростов-на-Дону: Феникс, 2007. – 211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proofErr w:type="spellStart"/>
      <w:r w:rsidRPr="00F22BEF">
        <w:rPr>
          <w:rFonts w:eastAsia="Times New Roman"/>
          <w:sz w:val="28"/>
          <w:szCs w:val="28"/>
        </w:rPr>
        <w:t>Рымчук</w:t>
      </w:r>
      <w:proofErr w:type="spellEnd"/>
      <w:r w:rsidRPr="00F22BEF">
        <w:rPr>
          <w:rFonts w:eastAsia="Times New Roman"/>
          <w:sz w:val="28"/>
          <w:szCs w:val="28"/>
        </w:rPr>
        <w:t xml:space="preserve"> Н. Пальчиковые игры и развитие мелкой моторики. Оригинальные пальчиковые игры. Раннее развитие малыша. Ростов-на-Дону: </w:t>
      </w:r>
      <w:proofErr w:type="spellStart"/>
      <w:r w:rsidRPr="00F22BEF">
        <w:rPr>
          <w:rFonts w:eastAsia="Times New Roman"/>
          <w:sz w:val="28"/>
          <w:szCs w:val="28"/>
        </w:rPr>
        <w:t>Владис</w:t>
      </w:r>
      <w:proofErr w:type="spellEnd"/>
      <w:r w:rsidRPr="00F22BEF">
        <w:rPr>
          <w:rFonts w:eastAsia="Times New Roman"/>
          <w:sz w:val="28"/>
          <w:szCs w:val="28"/>
        </w:rPr>
        <w:t>: М.: РИПОЛ классик, 2008. – 320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Тимофеева Е.Ю. Чернова Е.И. Пальчиковые шаги. Упражнения на развитие мелкой моторики. – СПб: Корона-Век, 2007. – 32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Соколова Ю.А. Игры с пальчиками. – М.: «</w:t>
      </w:r>
      <w:proofErr w:type="spellStart"/>
      <w:r w:rsidRPr="00F22BEF">
        <w:rPr>
          <w:rFonts w:eastAsia="Times New Roman"/>
          <w:sz w:val="28"/>
          <w:szCs w:val="28"/>
        </w:rPr>
        <w:t>Эксмо</w:t>
      </w:r>
      <w:proofErr w:type="spellEnd"/>
      <w:r w:rsidRPr="00F22BEF">
        <w:rPr>
          <w:rFonts w:eastAsia="Times New Roman"/>
          <w:sz w:val="28"/>
          <w:szCs w:val="28"/>
        </w:rPr>
        <w:t>», 2006. – 25 с.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http://nsportal.ru социальная сеть работников образования.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http://www.maam.ru/ Международный образовательный портал.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http://www.razvitierebenka.com/сайт «Развитие ребёнка»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http://dohcolonoc.ru/ Сайт для воспитателей детских садов.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http://detsad-kitty.ru/ Сайт для детей и взрослых.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http://www.moi-detsad.ru/ Всё для детского сада.</w:t>
      </w:r>
    </w:p>
    <w:p w:rsidR="00F22BEF" w:rsidRPr="00F22BEF" w:rsidRDefault="00F22BEF" w:rsidP="00C377B8">
      <w:pPr>
        <w:pStyle w:val="a3"/>
        <w:rPr>
          <w:rFonts w:eastAsia="Times New Roman"/>
          <w:sz w:val="28"/>
          <w:szCs w:val="28"/>
        </w:rPr>
      </w:pPr>
      <w:r w:rsidRPr="00F22BEF">
        <w:rPr>
          <w:rFonts w:eastAsia="Times New Roman"/>
          <w:sz w:val="28"/>
          <w:szCs w:val="28"/>
        </w:rPr>
        <w:t>http://ped-kopilka.ru/ Международный образовательный сайт "</w:t>
      </w:r>
      <w:proofErr w:type="spellStart"/>
      <w:r w:rsidRPr="00F22BEF">
        <w:rPr>
          <w:rFonts w:eastAsia="Times New Roman"/>
          <w:sz w:val="28"/>
          <w:szCs w:val="28"/>
        </w:rPr>
        <w:t>Учебн</w:t>
      </w:r>
      <w:proofErr w:type="spellEnd"/>
    </w:p>
    <w:p w:rsidR="00F22BEF" w:rsidRPr="00F22BEF" w:rsidRDefault="00F22BEF" w:rsidP="00C377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BEF" w:rsidRPr="00F22BEF" w:rsidRDefault="00F22BEF" w:rsidP="00C377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BEF" w:rsidRPr="00F22BEF" w:rsidRDefault="00F22BEF" w:rsidP="00C377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BEF" w:rsidRPr="005A43E3" w:rsidRDefault="00F22BEF" w:rsidP="00C37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1F92" w:rsidRDefault="007E1F92" w:rsidP="00C377B8"/>
    <w:sectPr w:rsidR="007E1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0B84"/>
    <w:multiLevelType w:val="multilevel"/>
    <w:tmpl w:val="DC60F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4AF"/>
    <w:multiLevelType w:val="multilevel"/>
    <w:tmpl w:val="79808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644"/>
    <w:rsid w:val="004A5D4C"/>
    <w:rsid w:val="005812F5"/>
    <w:rsid w:val="00676644"/>
    <w:rsid w:val="007E1F92"/>
    <w:rsid w:val="00B6225E"/>
    <w:rsid w:val="00C377B8"/>
    <w:rsid w:val="00E73A0D"/>
    <w:rsid w:val="00F2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74BC0-3AFA-428A-8EBE-634DE596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B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BE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37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1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12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2017-10-21T14:51:00Z</cp:lastPrinted>
  <dcterms:created xsi:type="dcterms:W3CDTF">2017-10-21T14:20:00Z</dcterms:created>
  <dcterms:modified xsi:type="dcterms:W3CDTF">2017-10-21T14:53:00Z</dcterms:modified>
</cp:coreProperties>
</file>