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6308" w:rsidRDefault="000F6308" w:rsidP="000F6308">
      <w:pPr>
        <w:jc w:val="center"/>
        <w:rPr>
          <w:rFonts w:ascii="Times New Roman" w:hAnsi="Times New Roman" w:cs="Times New Roman"/>
          <w:b/>
          <w:color w:val="333333"/>
          <w:sz w:val="32"/>
          <w:szCs w:val="32"/>
          <w:shd w:val="clear" w:color="auto" w:fill="FFFFFF"/>
        </w:rPr>
      </w:pPr>
      <w:r w:rsidRPr="000F6308">
        <w:rPr>
          <w:rFonts w:ascii="Times New Roman" w:hAnsi="Times New Roman" w:cs="Times New Roman"/>
          <w:b/>
          <w:color w:val="333333"/>
          <w:sz w:val="32"/>
          <w:szCs w:val="32"/>
          <w:shd w:val="clear" w:color="auto" w:fill="FFFFFF"/>
        </w:rPr>
        <w:t xml:space="preserve">Спортивные танцы как </w:t>
      </w:r>
      <w:proofErr w:type="spellStart"/>
      <w:r w:rsidRPr="000F6308">
        <w:rPr>
          <w:rFonts w:ascii="Times New Roman" w:hAnsi="Times New Roman" w:cs="Times New Roman"/>
          <w:b/>
          <w:color w:val="333333"/>
          <w:sz w:val="32"/>
          <w:szCs w:val="32"/>
          <w:shd w:val="clear" w:color="auto" w:fill="FFFFFF"/>
        </w:rPr>
        <w:t>здоровьесберегающая</w:t>
      </w:r>
      <w:proofErr w:type="spellEnd"/>
      <w:r w:rsidRPr="000F6308">
        <w:rPr>
          <w:rFonts w:ascii="Times New Roman" w:hAnsi="Times New Roman" w:cs="Times New Roman"/>
          <w:b/>
          <w:color w:val="333333"/>
          <w:sz w:val="32"/>
          <w:szCs w:val="32"/>
          <w:shd w:val="clear" w:color="auto" w:fill="FFFFFF"/>
        </w:rPr>
        <w:t xml:space="preserve"> технология в образовательном пространстве</w:t>
      </w:r>
    </w:p>
    <w:p w:rsidR="000F6308" w:rsidRDefault="000F6308" w:rsidP="000F6308">
      <w:pPr>
        <w:ind w:firstLine="708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0F630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Тема здоровья и образования очень актуальна в современном обществе, т. к. наши нынешние или будущие дети обязательно будут ходить в школу и получать не только знания а, возможно, если мы не позаботимся об этом сейчас, множество болезней, начиная с близорукости и заканчивая гастритом. </w:t>
      </w:r>
      <w:proofErr w:type="gramStart"/>
      <w:r w:rsidRPr="000F630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Ситуация, в принципе, ясна: с каждым годом здоровье наших чад становится все хуже и хуже, хотя проблема ухудшения здоровья является актуальной в современных исследования, в целом по России обстановка не улучшается.</w:t>
      </w:r>
      <w:proofErr w:type="gramEnd"/>
      <w:r w:rsidRPr="000F630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Институт возрастной физиологии Российской </w:t>
      </w:r>
      <w:proofErr w:type="gramStart"/>
      <w:r w:rsidRPr="000F630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академии</w:t>
      </w:r>
      <w:proofErr w:type="gramEnd"/>
      <w:r w:rsidRPr="000F630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образования провел исследования: какие заболевания наиболее характерны для школьного возраста и </w:t>
      </w:r>
      <w:proofErr w:type="gramStart"/>
      <w:r w:rsidRPr="000F630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какова</w:t>
      </w:r>
      <w:proofErr w:type="gramEnd"/>
      <w:r w:rsidRPr="000F630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динамика их развития. Изыскания проводились в 540 школах 29 регионов России. Каковы результаты? От первого к одиннадцатому классу в 2 раза возрастает число детей с заболеваниями </w:t>
      </w:r>
      <w:proofErr w:type="spellStart"/>
      <w:proofErr w:type="gramStart"/>
      <w:r w:rsidRPr="000F630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сердечно-сосудистой</w:t>
      </w:r>
      <w:proofErr w:type="spellEnd"/>
      <w:proofErr w:type="gramEnd"/>
      <w:r w:rsidRPr="000F630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и пищеварительных систем, органов зрения и слуха, в 5 раз — эндокринной системы. Рейтинговая оценка хронических заболеваний показала, что на первое место в первом классе выдвигается кариес, а в одиннадцатом — нарушение о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порно-двигательного аппарата</w:t>
      </w:r>
      <w:r w:rsidRPr="000F630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 Состояние здоровья ребенка в России, начиная с прошлого века и по сегодняшний день, вызывает огромную тревогу. Причины, вызыв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ающие эту тревогу, следующие</w:t>
      </w:r>
      <w:r w:rsidRPr="000F630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. Во-первых, школьные факторы риска удивительно «живучи», с ними трудно справиться. Проблема возникла не сегодня, о школьных болезнях специалисты заговорили еще в 1774 году. Здоровье детей в России никогда нельзя было назвать благополучным, и сегодня состояние здоровья наших детей не дает никаких оснований для успокоения. Во-вторых, школа и государство в начале прошлого века взяли на себя ответственность за здоровье детей, тем самым сняв эту ответственность с родителей и с общества; именно школа должна была обеспечивать ведение здорового образа жизни. Но это невозможно, т. к. прежде всего это проблема общества. К сожалению, за 100 лет ситуация мало изменилась, и осознания ценности здоровья нет ни в нашем обществе, ни в семье. Поэтому школа не может и не должна решать эту проблему в одиночку, хотя и может сделать многое. В-третьих, сложившаяся система образования в России, традиционная российская система образования — это огромная система знаний, состоящая из большого числа наук. Еще 130 лет назад К. Д. Ушинский писал: «Нет сейчас педагога, который не жаловался бы на малое количество часов в школе». За 100 лет методика преподавания, технологии и организация учебного процесса не стала больше соответствовать функциональным возможностям ребенка. Родители и общество сами загружают детей сверх меры. Требования школы становятся все более жесткими, и ребенок в силу ограниченности своих функциональных возможностей справиться с этими требованиями не может. Состояние здоровья ребенка — это целый комплекс характеристик, включающий в себя: физическое здоровье; психическое здоровье; благоприятную социально-психологическую адаптацию. В связи с этим возникает вопрос: «Вредим или не вредим мы своему ребенку?», так как условия обучения ребенка в школе оставляют желать лучшего. Вышеописанные факты требуют пересмотра учебных нагрузок, активного внедрения </w:t>
      </w:r>
      <w:proofErr w:type="spellStart"/>
      <w:r w:rsidRPr="000F630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здоровьесберегающих</w:t>
      </w:r>
      <w:proofErr w:type="spellEnd"/>
      <w:r w:rsidRPr="000F630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технологий в учебно-воспитательный процесс образовательного пространства.            Отметим, что стоящая сегодня перед обществом задача формирования новой парадигмы образования влечет за собой необходимость создания педагогических технологий, формирующих </w:t>
      </w:r>
      <w:r w:rsidRPr="000F630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lastRenderedPageBreak/>
        <w:t xml:space="preserve">особую атмосферу этического и эстетического отношения к людям, окружающему миру, культуре. Спектр дисциплин, отвечающих за духовно-нравственное и физическое воспитание развитие детей и юношества в рамках педагогического междисциплинарного пространства, нуждается в существенном пересмотре. Мы считаем, что введение в программы образовательных учреждений всех степеней учебной дисциплины «Спортивный танец» может стать одним из эффективных средств реализации означенных целей. Моя позиция основана на глубоком убеждении в том, что спортивный танец обладает широчайшим спектром возможностей воспитательного, этического, эстетического, оздоровительного воздействия на развитие школьников. Занятия спортивными танцами является одними из лучших естественных и доступных видов </w:t>
      </w:r>
      <w:proofErr w:type="spellStart"/>
      <w:r w:rsidRPr="000F630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здоровьесберегающих</w:t>
      </w:r>
      <w:proofErr w:type="spellEnd"/>
      <w:r w:rsidRPr="000F630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технологий. Актуальность занятий танцами заключается в том, что у многих нынешних детей большие проблемы с осанкой, с физической выносливостью, низкая работоспособность, плохая координация. Одним из неблагоприятных факторов, влияющих на здоровье детей и подростков, занятых в образовательном процессе, является их малая подвижность, статичность. Два урока в неделю по физической культуре явно недостаточно. Интеграция в учебное пространство альтернативных форм двигательной активности (хореографии, танца, ритмики) отвечает современ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ным основам </w:t>
      </w:r>
      <w:proofErr w:type="spellStart"/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здоровьесберегающей</w:t>
      </w:r>
      <w:proofErr w:type="spellEnd"/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0F630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педагогики.</w:t>
      </w:r>
      <w:r w:rsidRPr="000F6308">
        <w:rPr>
          <w:rFonts w:ascii="Times New Roman" w:hAnsi="Times New Roman" w:cs="Times New Roman"/>
          <w:color w:val="333333"/>
          <w:sz w:val="24"/>
          <w:szCs w:val="24"/>
        </w:rPr>
        <w:br/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       </w:t>
      </w:r>
      <w:r w:rsidRPr="000F630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Спортивные танцы отличаются многообразием различных движений. Движения, сопровождающиеся музыкальным сопровождением, удваивают свои </w:t>
      </w:r>
      <w:proofErr w:type="spellStart"/>
      <w:r w:rsidRPr="000F630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оздоравливающие</w:t>
      </w:r>
      <w:proofErr w:type="spellEnd"/>
      <w:r w:rsidRPr="000F630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возможности. Правильно организованные занятия танцами совершенствуют пластику, развивают музыкальный слух и чувство ритма, тренируют и закаляют функциональные системы организма. Занятия хореографией и танцами способствуют совершенствованию нервной системы, положите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льным сдвигом в ее состоянии</w:t>
      </w:r>
      <w:r w:rsidRPr="000F630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. Это связано с мощным потоком афферентных импульсов, изменениями во внутренней среде организма. Звуковой ритм, музыкальная синхронизация оказывают благоприятное влияние на ритм сердечных сокращений, глубину и частоту дыхания. Спортивный танец играет немаловажную роль в воспитании молодежи. Это связано с его многогранностью, он сочетает в себе средства музыкального, пластического, спортивно-эстетического развития и образования. Как известно, музыка является ритмической основой любого танца, но далеко не ритмом ограничивается ее роль. Музыка создает эмоциональную основу, определяет характер танца, его развитие. Связь музыки и жеста, музыки и движения органична для природы человека. Воспитание музыки в танце активно, оно вызывает танцевальное действие, т. е. обусловленное той или иной хореографической образной формой, организованное во времени и пространстве. В этой созидательной активности кроются особенности музыкально-пластического воспитания — одной из задач обучения бальной хореографии. Умению слушать и понимать образный язык музыки, разбираться в основных формах и выразительных средствах, легко и непринужденно двигаться в ритме определенной музыки, получать удовольствие от ее красоты — всему этому учит танец. Освоение бальных танцев, как и любого другого вида хореографии, связано с определенной тренировкой тела. Поэтому обучение предполагает специальные тренировочные занятия, построенные на основных положениях, позициях и элементах бального танца. Эти тренировочные занятия и собственно исполнение бального танца дают значительную спортивно-физическую нагрузку. Не случайно еще в Древней Греции отмечались большие возможности танца в физическом развитии молодых людей. Особенностью танца является гармоническое развитие тела, без гипертрофии тех или иных мышц. Систематические </w:t>
      </w:r>
      <w:r w:rsidRPr="000F630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lastRenderedPageBreak/>
        <w:t>занятия танцем в младшем школьном возрасте развивают фигуру, способствуют устранению ряда физических недостатков, вырабатывают правильную и красивую осанку, придают внешнему облику человека собранность, элегантность. Танец учит логическому, целесообразно организованному, а потому грациозному движению. Эти качества танца поднимают значение преподавания бальной хореографии в системе дополнительного образования. Бальный танец оказывает большое влияние и на формирование внутренней культуры человека. Занятия бальным танцем органически связаны с усвоением норм этики, немыслимы без выработки высокой культуры общения между людьми. Выдержка, безупречная вежливость, чувство меры, простота, скромность, внимание к окружающим, их настроению, доброжелательность, приветливость — вот те черты, которые воспитываются у учащихся в процессе занятий танцем и становятся неотъемлемыми в повседневной жизни. Так занятия танцем помогают воспитывать характер человека. Поскольку учебный процесс протекает в коллективе и носит коллективный характер, занятия танцем развивают чувство ответственности перед товарищами, умение считаться с их интересами.</w:t>
      </w:r>
      <w:r w:rsidRPr="000F6308">
        <w:rPr>
          <w:rFonts w:ascii="Times New Roman" w:hAnsi="Times New Roman" w:cs="Times New Roman"/>
          <w:color w:val="333333"/>
          <w:sz w:val="24"/>
          <w:szCs w:val="24"/>
        </w:rPr>
        <w:br/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       </w:t>
      </w:r>
      <w:r w:rsidRPr="000F630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Бальный танец — одно из средств эстетического воспитания и воспитания творческого начала в человеке. Как и всякое искусство, бальный танец способен приносить глубокое эстетическое удовлетворение. </w:t>
      </w:r>
      <w:proofErr w:type="gramStart"/>
      <w:r w:rsidRPr="000F630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Человек, который хорошо танцует, испытывает неповторимое ощущение от свободы и легкости своих движений, от умения владеть своим телом, его радуют точность, красота, пластичность, с которыми он исполняет сложные танцевальные па и т. д. Все это само по себе уже служит источником эстетического удовлетворения.</w:t>
      </w:r>
      <w:proofErr w:type="gramEnd"/>
      <w:r w:rsidRPr="000F630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В танцевальном искусстве красота и совершенство формы неразрывно связаны с красотой внутреннего содержания танца. В этом единстве заключена сила его воспитательного воздействия. Исполнение танца, в том числе и бального, несет в себе элементы художественного творчества. </w:t>
      </w:r>
      <w:proofErr w:type="gramStart"/>
      <w:r w:rsidRPr="000F630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Танцующий</w:t>
      </w:r>
      <w:proofErr w:type="gramEnd"/>
      <w:r w:rsidRPr="000F630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стремится в красивой, эстетически совершенной форме танца выразить свое настроение, эмоции, проявляет свои внутренние качества, выражает свое мировоззрение. Активным, творческим, пробуждающим в человеке художественное начало является и сам процесс обучения танцу. Осваивая танцевальную лексику, человек не просто пассивно воспринимает </w:t>
      </w:r>
      <w:proofErr w:type="gramStart"/>
      <w:r w:rsidRPr="000F630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красивое</w:t>
      </w:r>
      <w:proofErr w:type="gramEnd"/>
      <w:r w:rsidRPr="000F630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, он преодолевает определенные трудности, проделывает определенную немалую работу для того, чтобы эта красота стала ему доступна. Познав красоту в процессе творчества, человек глубже чувствует прекрасное во всех его проявлениях: и в искусстве и в жизни. </w:t>
      </w:r>
      <w:proofErr w:type="gramStart"/>
      <w:r w:rsidRPr="000F630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Его художественный вкус становится более тонким, эстетические оценки явлений жизни и искусства — более зрелыми.</w:t>
      </w:r>
      <w:proofErr w:type="gramEnd"/>
      <w:r w:rsidRPr="000F630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Бальный танец является эффективным средством организации досуга детей, молодежи, культурной формой отдыха. Танцевальное искусство, давая выход энергии молодежи, наполняет ее бодростью, удовлетворяет потребность человека в празднике, в зрелище, игре. Бальный танец выступает также как средство массового общения людей, дает возможность содержательно провести время, познакомиться, подружиться. Работа педагога спортивного танца — воспитателя в людях чувства прекрасного — почетна и сложна. Вместе с обучением танцу, навыкам красивого движения педагог формирует вкус, избирательное отношение к танцевальному и музыкальному репертуару. Профессиональная подготовка педагога, его хореографическая квалификация определяют возможности всего творческого процесса, требования к которым очень велики. Ансамбль бального танца отличается от иных форм обучения бальному танцу тем, что в нем танцы исполняются в композиционно развитой форме и здесь руководитель выступает как </w:t>
      </w:r>
      <w:r w:rsidRPr="000F630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lastRenderedPageBreak/>
        <w:t xml:space="preserve">хореограф-постановщик, который должен владеть балетмейстерскими навыками. Наиболее эффективной формой повышения исполнительской культуры в массовой хореографии является сам процесс обучения танцу. Процесс обучения танцу требует значительного времени и внимания. Для этого необходимо, прежде всего, соблюдение такого условия, как преемственность в обучении, начиная с детского сада до юношеских коллективов. Потребность в музыкально-пластических занятиях ощущается уже с 7–9 летнего возраста, когда психофизический аппарат ребенка не только наиболее предрасположен для такого рода занятий, но и нуждается в них. Распространенные у детей искривления и, как правило, вообще не имеют места при систематических занятиях танцем. Особое значение для детей имеет развитие координации, процесс наиболее сложный в этом возрасте. Возможности развития координации на занятиях танцем практически неограниченны. В школьном возрасте закладываются навыки поведения в обществе, основы культуры общения, а также формируются художественный вкус и интерес к музыке, к танцу. Внедрение учебной дисциплины «Спортивный танец» может служить эффективным средством решения такой проблемы обучения и воспитания как формирования </w:t>
      </w:r>
      <w:proofErr w:type="spellStart"/>
      <w:r w:rsidRPr="000F630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психоэмоциональной</w:t>
      </w:r>
      <w:proofErr w:type="spellEnd"/>
      <w:r w:rsidRPr="000F630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сферы личности. </w:t>
      </w:r>
      <w:proofErr w:type="spellStart"/>
      <w:proofErr w:type="gramStart"/>
      <w:r w:rsidRPr="000F630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Психоэмоциональная</w:t>
      </w:r>
      <w:proofErr w:type="spellEnd"/>
      <w:r w:rsidRPr="000F630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сфера, основная из определяющих внутреннего мира человека и его поступков, оказывают прямое влияние на развитие его коммуникативных способностей, раскрытие всего многообразия качеств личности, улучшения его физического и духовно-нравственного здоровья. </w:t>
      </w:r>
      <w:proofErr w:type="gramEnd"/>
    </w:p>
    <w:p w:rsidR="000F6308" w:rsidRDefault="000F6308" w:rsidP="000F6308">
      <w:pPr>
        <w:ind w:firstLine="708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0F630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Таким образом, занятия спортивными танцами имеют большое значение в учебно-воспитательном </w:t>
      </w:r>
      <w:proofErr w:type="gramStart"/>
      <w:r w:rsidRPr="000F630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процессе</w:t>
      </w:r>
      <w:proofErr w:type="gramEnd"/>
      <w:r w:rsidRPr="000F630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, выступая в качестве </w:t>
      </w:r>
      <w:proofErr w:type="spellStart"/>
      <w:r w:rsidRPr="000F630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здоровьесберегающей</w:t>
      </w:r>
      <w:proofErr w:type="spellEnd"/>
      <w:r w:rsidRPr="000F630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технологии в образовательном пространстве. Помимо того, что занятия спортивными танцами придают формирующейся детской осанке грациозность, а также положительно воздействуют на общее физическое здоровье, развивая гибкость и пластичность, они способствуют формированию у учащихся физического, психического, духовно-нравственного здоровья, воспитывают у них культуру здоровья, мотивацию на ведение здорового образа жизни. Спортивный танец, интегрированный с уроками физкультуры, предоставляет возможности для физического образования как комплекса актуализированных ценностей физической культуры, адекватных интересам, склонностям, потребностям, потенциальным возможностям школьников. В процессе занятий спортивными танцами учащиеся приобретают необходимые навыки владения своим телом, что способствует развитию культуры физических движений.</w:t>
      </w:r>
      <w:r w:rsidRPr="000F6308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0F6308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0F630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Литература: </w:t>
      </w:r>
    </w:p>
    <w:p w:rsidR="000F6308" w:rsidRDefault="000F6308" w:rsidP="000F6308">
      <w:pPr>
        <w:ind w:firstLine="708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1. </w:t>
      </w:r>
      <w:proofErr w:type="spellStart"/>
      <w:r w:rsidRPr="000F630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Бобырь</w:t>
      </w:r>
      <w:proofErr w:type="spellEnd"/>
      <w:r w:rsidRPr="000F630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А. Берегите спину.// Модернизация: шаг в будущее: приложение к Учительской газете. Выпуск № 2. — С.17. </w:t>
      </w:r>
    </w:p>
    <w:p w:rsidR="000F6308" w:rsidRDefault="000F6308" w:rsidP="000F6308">
      <w:pPr>
        <w:ind w:firstLine="708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2. </w:t>
      </w:r>
      <w:r w:rsidRPr="000F630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Булич Э., </w:t>
      </w:r>
      <w:proofErr w:type="spellStart"/>
      <w:r w:rsidRPr="000F630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Муравов</w:t>
      </w:r>
      <w:proofErr w:type="spellEnd"/>
      <w:r w:rsidRPr="000F630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И. От понимания сущности здоровья к его диагностике и целенаправленной стимуляции.// </w:t>
      </w:r>
      <w:proofErr w:type="spellStart"/>
      <w:r w:rsidRPr="000F630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алеология</w:t>
      </w:r>
      <w:proofErr w:type="spellEnd"/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 № 1, 2004. — С.4–12.</w:t>
      </w:r>
    </w:p>
    <w:p w:rsidR="000F6308" w:rsidRDefault="000F6308" w:rsidP="000F6308">
      <w:pPr>
        <w:ind w:firstLine="708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3. </w:t>
      </w:r>
      <w:r w:rsidRPr="000F630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Гигиеническая оценка условий обучения школьников</w:t>
      </w:r>
      <w:proofErr w:type="gramStart"/>
      <w:r w:rsidRPr="000F630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/ С</w:t>
      </w:r>
      <w:proofErr w:type="gramEnd"/>
      <w:r w:rsidRPr="000F630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ост.: Н. В. Анисимов, Е. А. </w:t>
      </w:r>
      <w:proofErr w:type="spellStart"/>
      <w:r w:rsidRPr="000F630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Карашвили</w:t>
      </w:r>
      <w:proofErr w:type="spellEnd"/>
      <w:r w:rsidRPr="000F630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. — М.: ТЦ Сфера, 2002. </w:t>
      </w:r>
    </w:p>
    <w:p w:rsidR="000F6308" w:rsidRDefault="000F6308" w:rsidP="000F6308">
      <w:pPr>
        <w:ind w:firstLine="708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lastRenderedPageBreak/>
        <w:t>4. </w:t>
      </w:r>
      <w:proofErr w:type="spellStart"/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Новер</w:t>
      </w:r>
      <w:proofErr w:type="spellEnd"/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 Ж. Ж. Письма </w:t>
      </w:r>
      <w:r w:rsidRPr="000F630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 танце.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- </w:t>
      </w:r>
      <w:r w:rsidRPr="000F630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М., 2007. </w:t>
      </w:r>
      <w:hyperlink r:id="rId4" w:history="1">
        <w:r w:rsidRPr="00792A6A">
          <w:rPr>
            <w:rStyle w:val="a3"/>
            <w:rFonts w:ascii="Times New Roman" w:hAnsi="Times New Roman" w:cs="Times New Roman"/>
            <w:sz w:val="24"/>
            <w:szCs w:val="24"/>
            <w:shd w:val="clear" w:color="auto" w:fill="FFFFFF"/>
          </w:rPr>
          <w:t>http://dance-composition.ru/publ/zhan_zhorzh_noverr_quotpisma_o_tance_i_baletakhquot/zhan_zhorzh_noverr_quotpisma_o_tance_i_baletakhquot/3–1-0–15</w:t>
        </w:r>
      </w:hyperlink>
      <w:r w:rsidRPr="000F630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</w:p>
    <w:p w:rsidR="000F6308" w:rsidRDefault="000F6308" w:rsidP="000F6308">
      <w:pPr>
        <w:ind w:firstLine="708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5.  </w:t>
      </w:r>
      <w:r w:rsidRPr="000F630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Пономарев Я. Психология творчества и педагогика. — М., 2010. — 304с. </w:t>
      </w:r>
      <w:hyperlink r:id="rId5" w:history="1">
        <w:r w:rsidRPr="00792A6A">
          <w:rPr>
            <w:rStyle w:val="a3"/>
            <w:rFonts w:ascii="Times New Roman" w:hAnsi="Times New Roman" w:cs="Times New Roman"/>
            <w:sz w:val="24"/>
            <w:szCs w:val="24"/>
            <w:shd w:val="clear" w:color="auto" w:fill="FFFFFF"/>
          </w:rPr>
          <w:t>http://besage.ru/lichnostnyj-rost/knigi/ponomarev-yaa-psixologiya-tvorchestva.html</w:t>
        </w:r>
      </w:hyperlink>
    </w:p>
    <w:p w:rsidR="000F6308" w:rsidRDefault="000F6308" w:rsidP="000F6308">
      <w:pPr>
        <w:ind w:firstLine="708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6.  </w:t>
      </w:r>
      <w:proofErr w:type="spellStart"/>
      <w:r w:rsidRPr="000F630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Рауль-Оже</w:t>
      </w:r>
      <w:proofErr w:type="spellEnd"/>
      <w:r w:rsidRPr="000F630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Фойе. Хореография или искусство записи танца. — М., 2010. http://www.danc.ru/topic36.html </w:t>
      </w:r>
    </w:p>
    <w:p w:rsidR="000F6308" w:rsidRDefault="000F6308" w:rsidP="000F6308">
      <w:pPr>
        <w:ind w:firstLine="708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7.  </w:t>
      </w:r>
      <w:r w:rsidRPr="000F630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Современные технологии оздоровления детей и подростков в образовательных учреждениях: пособие для врачей./ Сост. В. Р. Кучма, Л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 М. Сухарева и др. — М., 2002.</w:t>
      </w:r>
    </w:p>
    <w:p w:rsidR="000F6308" w:rsidRDefault="000F6308" w:rsidP="000F6308">
      <w:pPr>
        <w:ind w:firstLine="708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8. </w:t>
      </w:r>
      <w:proofErr w:type="spellStart"/>
      <w:r w:rsidRPr="000F630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Сократов</w:t>
      </w:r>
      <w:proofErr w:type="spellEnd"/>
      <w:r w:rsidRPr="000F630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Н. В., Корнева И. Н., Феофанов В. Н. и др. Современные технологии сохранения и укрепления здоровья дете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й: Учебное пособие. — М., 2003.</w:t>
      </w:r>
    </w:p>
    <w:p w:rsidR="000F6308" w:rsidRDefault="000F6308" w:rsidP="000F6308">
      <w:pPr>
        <w:ind w:firstLine="708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9.  </w:t>
      </w:r>
      <w:proofErr w:type="spellStart"/>
      <w:r w:rsidRPr="000F630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Шубинский</w:t>
      </w:r>
      <w:proofErr w:type="spellEnd"/>
      <w:r w:rsidRPr="000F630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В. Педагогика творчества учащих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ся. — М.: Знание, 1988. –126 </w:t>
      </w:r>
      <w:proofErr w:type="gramStart"/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</w:t>
      </w:r>
      <w:proofErr w:type="gramEnd"/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</w:t>
      </w:r>
    </w:p>
    <w:p w:rsidR="000F6308" w:rsidRPr="000F6308" w:rsidRDefault="000F6308" w:rsidP="000F6308">
      <w:pPr>
        <w:ind w:firstLine="708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color w:val="333333"/>
          <w:sz w:val="11"/>
          <w:szCs w:val="11"/>
        </w:rPr>
        <w:br/>
      </w:r>
      <w:r>
        <w:rPr>
          <w:color w:val="333333"/>
          <w:sz w:val="11"/>
          <w:szCs w:val="11"/>
        </w:rPr>
        <w:br/>
      </w:r>
    </w:p>
    <w:sectPr w:rsidR="000F6308" w:rsidRPr="000F63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87"/>
  <w:proofState w:spelling="clean" w:grammar="clean"/>
  <w:defaultTabStop w:val="708"/>
  <w:characterSpacingControl w:val="doNotCompress"/>
  <w:compat>
    <w:useFELayout/>
  </w:compat>
  <w:rsids>
    <w:rsidRoot w:val="000F6308"/>
    <w:rsid w:val="000F63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F630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besage.ru/lichnostnyj-rost/knigi/ponomarev-yaa-psixologiya-tvorchestva.html" TargetMode="External"/><Relationship Id="rId4" Type="http://schemas.openxmlformats.org/officeDocument/2006/relationships/hyperlink" Target="http://dance-composition.ru/publ/zhan_zhorzh_noverr_quotpisma_o_tance_i_baletakhquot/zhan_zhorzh_noverr_quotpisma_o_tance_i_baletakhquot/3&#8211;1-0&#8211;1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2190</Words>
  <Characters>12485</Characters>
  <Application>Microsoft Office Word</Application>
  <DocSecurity>0</DocSecurity>
  <Lines>104</Lines>
  <Paragraphs>29</Paragraphs>
  <ScaleCrop>false</ScaleCrop>
  <Company/>
  <LinksUpToDate>false</LinksUpToDate>
  <CharactersWithSpaces>14646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3</cp:revision>
  <dcterms:created xsi:type="dcterms:W3CDTF">2018-05-23T03:21:00Z</dcterms:created>
  <dcterms:modified xsi:type="dcterms:W3CDTF">2018-05-23T03:29:00Z</dcterms:modified>
</cp:coreProperties>
</file>