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D90" w:rsidRPr="00617F5D" w:rsidRDefault="00806235" w:rsidP="00617F5D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617F5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УДК 007.3 </w:t>
      </w:r>
    </w:p>
    <w:p w:rsidR="009B0D90" w:rsidRPr="00617F5D" w:rsidRDefault="009B0D90" w:rsidP="00617F5D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617F5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С</w:t>
      </w:r>
      <w:r w:rsidR="00806235" w:rsidRPr="00617F5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.А. </w:t>
      </w:r>
      <w:r w:rsidRPr="00617F5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Козлова</w:t>
      </w:r>
      <w:r w:rsidR="00806235" w:rsidRPr="00617F5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– магистрант </w:t>
      </w:r>
    </w:p>
    <w:p w:rsidR="009B0D90" w:rsidRPr="00617F5D" w:rsidRDefault="00806235" w:rsidP="00617F5D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617F5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ФГБОУ </w:t>
      </w:r>
      <w:proofErr w:type="gramStart"/>
      <w:r w:rsidRPr="00617F5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ВО</w:t>
      </w:r>
      <w:proofErr w:type="gramEnd"/>
      <w:r w:rsidRPr="00617F5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Пермский ГАТУ, г. Пермь, Россия </w:t>
      </w:r>
    </w:p>
    <w:p w:rsidR="009B0D90" w:rsidRPr="009B0D90" w:rsidRDefault="009B0D90" w:rsidP="00617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937F5" w:rsidRPr="00231435" w:rsidRDefault="00D937F5" w:rsidP="00D937F5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ПРИМЕНЕНИЕ ЭКСПЕРТНЫХ СИСТЕМ ДЛЯ РЕШЕНИЯ ЗАДАЧ ИНФОРМАЦИОННОЙ БЕЗОПАСНОСТИ</w:t>
      </w:r>
    </w:p>
    <w:p w:rsidR="009B0D90" w:rsidRPr="00231435" w:rsidRDefault="009B0D90" w:rsidP="009B0D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7A4577" w:rsidRPr="00231435" w:rsidRDefault="009B0D90" w:rsidP="00C320A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С развитием </w:t>
      </w:r>
      <w:proofErr w:type="gramStart"/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Интернет-технологий</w:t>
      </w:r>
      <w:proofErr w:type="gramEnd"/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многие компании, специализирующиеся в сфере информационных технологий, ежегодно вкладывают огромные средства в создание соответствующего инструментария интеллектуальной обработки текстовой, речевой и графической информации. </w:t>
      </w:r>
      <w:r w:rsidR="007A457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В связи с развитием технологий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специалистов по информационной безопасности стала интересовать Возможность использования экспертных систем для решения задач защиты информации</w:t>
      </w:r>
      <w:r w:rsidR="006C599E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. В</w:t>
      </w:r>
      <w:r w:rsidR="006C599E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en-US"/>
        </w:rPr>
        <w:t xml:space="preserve"> 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следствии </w:t>
      </w:r>
      <w:r w:rsidR="007A59EB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развития технологий 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появились новые виды</w:t>
      </w:r>
      <w:r w:rsidR="007A457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угроз. Уже сейчас экспертные системы применяются для решения некоторых за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дач информационной безопасности таких как</w:t>
      </w:r>
      <w:r w:rsid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="00231435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[1]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:</w:t>
      </w:r>
    </w:p>
    <w:p w:rsidR="007A4577" w:rsidRPr="00231435" w:rsidRDefault="007A4577" w:rsidP="00C320A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оценка ри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сков и составление модели угроз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;</w:t>
      </w:r>
    </w:p>
    <w:p w:rsidR="007A4577" w:rsidRPr="00231435" w:rsidRDefault="007A4577" w:rsidP="00C320A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антивирусное программное обеспечение;</w:t>
      </w:r>
    </w:p>
    <w:p w:rsidR="007A4577" w:rsidRPr="00231435" w:rsidRDefault="007A4577" w:rsidP="00C320A6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аудит информацион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ной безопасности предприятия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;</w:t>
      </w:r>
    </w:p>
    <w:p w:rsidR="007A4577" w:rsidRPr="00231435" w:rsidRDefault="007A4577" w:rsidP="00C320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Несмотря на все многообразие решаемых задач, можно выделить два основных подхода к созданию экспертных систем:</w:t>
      </w:r>
    </w:p>
    <w:p w:rsidR="007A4577" w:rsidRPr="00231435" w:rsidRDefault="007A4577" w:rsidP="00C320A6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создание экспертных систем, использующих эвристические правила;</w:t>
      </w:r>
    </w:p>
    <w:p w:rsidR="007A4577" w:rsidRPr="00231435" w:rsidRDefault="007A4577" w:rsidP="00C320A6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создание самообучающихся экспертных систем;</w:t>
      </w:r>
    </w:p>
    <w:p w:rsidR="007A4577" w:rsidRPr="00231435" w:rsidRDefault="007A4577" w:rsidP="00C320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Экспертные системы на основе эвристических правил.</w:t>
      </w:r>
      <w:r w:rsidR="008413BB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В данном подходе используется один из популярных методов представления знаний – правила в фор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ме IF &lt;условие&gt; THEN &lt;</w:t>
      </w:r>
      <w:proofErr w:type="spellStart"/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action</w:t>
      </w:r>
      <w:proofErr w:type="spellEnd"/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&gt;. 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Одним из при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менений такого подхода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является создание антивирусного программного обеспечения и систем обнаружения вторжений. Возможны следующие варианты эвристического анализа:</w:t>
      </w:r>
    </w:p>
    <w:p w:rsidR="007A4577" w:rsidRPr="00231435" w:rsidRDefault="007A4577" w:rsidP="00C320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Анализируется программный код файла и сравнивается с сигнатурами,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хранящимися в базе антивир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усного программного обеспечения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. Эти сигнатуры характеризуют не какой-либо конкретный вид вредоносного 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программного обеспечения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, а некоторую совокупность вирусов, исходя из предположения о том, что новые вирусы имеют сходство с уже существующим вредоносным </w:t>
      </w:r>
      <w:r w:rsidR="00E367FA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программного обеспечения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;</w:t>
      </w:r>
    </w:p>
    <w:p w:rsidR="007A4577" w:rsidRPr="00231435" w:rsidRDefault="007A4577" w:rsidP="00C320A6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Анализируются действия, совершаемые рассматриваемым процессом во время работы, и сравниваются с правилами, сохраненными в базе антивирусного </w:t>
      </w:r>
      <w:proofErr w:type="gramStart"/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ПО</w:t>
      </w:r>
      <w:proofErr w:type="gramEnd"/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. В этом случае появляется возможность обнаружить вредоносное ПО, сигнатуры для которого еще не были добавлены в базу, если оно нацелено на выполнение тех же действий, что и ранее встречавшиеся вирусы.</w:t>
      </w:r>
    </w:p>
    <w:p w:rsidR="007A4577" w:rsidRPr="00231435" w:rsidRDefault="008413BB" w:rsidP="00C320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lastRenderedPageBreak/>
        <w:t>Э</w:t>
      </w:r>
      <w:r w:rsidR="007A457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вристические механизмы могут также использоваться с целью автоматизац</w:t>
      </w:r>
      <w:proofErr w:type="gramStart"/>
      <w:r w:rsidR="007A457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ии ау</w:t>
      </w:r>
      <w:proofErr w:type="gramEnd"/>
      <w:r w:rsidR="007A457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дита информационной безопасности. К примеру, система контроля защищенности и соответствия стандартам </w:t>
      </w:r>
      <w:proofErr w:type="spellStart"/>
      <w:r w:rsidR="007A457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MaxPatrol</w:t>
      </w:r>
      <w:proofErr w:type="spellEnd"/>
      <w:r w:rsidR="007A457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, разработанная компанией </w:t>
      </w:r>
      <w:proofErr w:type="spellStart"/>
      <w:r w:rsidR="007A457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Positive</w:t>
      </w:r>
      <w:proofErr w:type="spellEnd"/>
      <w:r w:rsidR="007A457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proofErr w:type="spellStart"/>
      <w:r w:rsidR="007A457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Technologies</w:t>
      </w:r>
      <w:proofErr w:type="spellEnd"/>
      <w:r w:rsidR="007A457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, использует эвристический анализ для выявления уязвимостей в сетевых службах и приложениях, давая оценку защищенности се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ти со стороны злоумышленника</w:t>
      </w:r>
      <w:r w:rsidR="00231435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[2]</w:t>
      </w:r>
      <w:r w:rsidR="007A457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.</w:t>
      </w:r>
    </w:p>
    <w:p w:rsidR="007A4577" w:rsidRPr="00231435" w:rsidRDefault="007A4577" w:rsidP="00C320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Данный подход к созданию экспертных систем обеспечивает простоту программирования и </w:t>
      </w:r>
      <w:bookmarkStart w:id="0" w:name="_GoBack"/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представления данных, так как знания, использующиеся в разрабатываемых системах, могут быть представлены в сравнительно простой форме эвристического правила. </w:t>
      </w:r>
      <w:r w:rsidR="008413BB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С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истемы на основе эвристических правил могут быть разработаны без использования специальных средств. К недостаткам подобных систем можно отнести необходимость </w:t>
      </w:r>
      <w:bookmarkEnd w:id="0"/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постоянного обновления баз знаний и полиномиальное возрастание числа ложных срабатываний создающихся систем при чрезмерной чувствительности эвристического анализатора.</w:t>
      </w:r>
    </w:p>
    <w:p w:rsidR="007A4577" w:rsidRPr="00231435" w:rsidRDefault="007A4577" w:rsidP="00C320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Другой подход, применимый для решения задач информационной безопасности – использование семантических сетей. </w:t>
      </w:r>
      <w:r w:rsidR="004D6699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Подобный способ представления знаний может быть использован для описания многих предметных областей, в том числе и относящихся к сфере информационной безопасности</w:t>
      </w:r>
      <w:r w:rsidR="006C599E" w:rsidRPr="006C599E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[3]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. </w:t>
      </w:r>
      <w:r w:rsidR="004D6699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Можно выделить несколько достоинств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="004D6699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семантической сети, а именно 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с помощью выбора соответствующих связей между объектами в семантической сети, становится возможной описание сколь угодно сложной пре</w:t>
      </w:r>
      <w:r w:rsidR="004D6699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дметной области и 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представленная графически, система </w:t>
      </w:r>
      <w:r w:rsidR="004D6699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знаний является более наглядной. Недостатки у данной семантической сети тоже есть</w:t>
      </w:r>
      <w:r w:rsidR="006C599E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en-US"/>
        </w:rPr>
        <w:t xml:space="preserve"> [4]</w:t>
      </w:r>
      <w:r w:rsidR="004D6699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:</w:t>
      </w:r>
    </w:p>
    <w:p w:rsidR="007A4577" w:rsidRPr="00231435" w:rsidRDefault="007A4577" w:rsidP="00502A44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сетевая модель не содержит ясного представления о структуре предметной области;</w:t>
      </w:r>
    </w:p>
    <w:p w:rsidR="007A4577" w:rsidRPr="00231435" w:rsidRDefault="007A4577" w:rsidP="00502A44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подобные модели являются пассивными структурами, а потому требуют специальный аппарат фор</w:t>
      </w:r>
      <w:r w:rsidR="00F97FA7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мального вывода для обработки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;</w:t>
      </w:r>
    </w:p>
    <w:p w:rsidR="007A4577" w:rsidRPr="00231435" w:rsidRDefault="007A4577" w:rsidP="00502A44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при осуществлении поиска узлов возникает комбинаторный взрыв, особенно если ответ на з</w:t>
      </w:r>
      <w:r w:rsidR="004D6699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апрос является отрицательным</w:t>
      </w:r>
    </w:p>
    <w:p w:rsidR="004D6699" w:rsidRPr="00231435" w:rsidRDefault="00BF5FBA" w:rsidP="00C320A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color w:val="333333"/>
          <w:szCs w:val="28"/>
          <w:shd w:val="clear" w:color="auto" w:fill="FFFFFF"/>
          <w:lang w:eastAsia="en-US"/>
        </w:rPr>
      </w:pPr>
      <w:r w:rsidRPr="00231435">
        <w:rPr>
          <w:rFonts w:eastAsiaTheme="minorHAnsi"/>
          <w:color w:val="333333"/>
          <w:szCs w:val="28"/>
          <w:shd w:val="clear" w:color="auto" w:fill="FFFFFF"/>
          <w:lang w:eastAsia="en-US"/>
        </w:rPr>
        <w:t>В</w:t>
      </w:r>
      <w:r w:rsidR="004D6699" w:rsidRPr="00231435">
        <w:rPr>
          <w:rFonts w:eastAsiaTheme="minorHAnsi"/>
          <w:color w:val="333333"/>
          <w:szCs w:val="28"/>
          <w:shd w:val="clear" w:color="auto" w:fill="FFFFFF"/>
          <w:lang w:eastAsia="en-US"/>
        </w:rPr>
        <w:t xml:space="preserve">ыше </w:t>
      </w:r>
      <w:r w:rsidRPr="00231435">
        <w:rPr>
          <w:rFonts w:eastAsiaTheme="minorHAnsi"/>
          <w:color w:val="333333"/>
          <w:szCs w:val="28"/>
          <w:shd w:val="clear" w:color="auto" w:fill="FFFFFF"/>
          <w:lang w:eastAsia="en-US"/>
        </w:rPr>
        <w:t>описанные подходы обладают</w:t>
      </w:r>
      <w:r w:rsidR="004D6699" w:rsidRPr="00231435">
        <w:rPr>
          <w:rFonts w:eastAsiaTheme="minorHAnsi"/>
          <w:color w:val="333333"/>
          <w:szCs w:val="28"/>
          <w:shd w:val="clear" w:color="auto" w:fill="FFFFFF"/>
          <w:lang w:eastAsia="en-US"/>
        </w:rPr>
        <w:t xml:space="preserve"> собственными преимуществами и недостатками. </w:t>
      </w:r>
      <w:r w:rsidRPr="00231435">
        <w:rPr>
          <w:rFonts w:eastAsiaTheme="minorHAnsi"/>
          <w:color w:val="333333"/>
          <w:szCs w:val="28"/>
          <w:shd w:val="clear" w:color="auto" w:fill="FFFFFF"/>
          <w:lang w:eastAsia="en-US"/>
        </w:rPr>
        <w:t>Совмещение</w:t>
      </w:r>
      <w:r w:rsidR="004D6699" w:rsidRPr="00231435">
        <w:rPr>
          <w:rFonts w:eastAsiaTheme="minorHAnsi"/>
          <w:color w:val="333333"/>
          <w:szCs w:val="28"/>
          <w:shd w:val="clear" w:color="auto" w:fill="FFFFFF"/>
          <w:lang w:eastAsia="en-US"/>
        </w:rPr>
        <w:t xml:space="preserve"> этих подходов </w:t>
      </w:r>
      <w:r w:rsidRPr="00231435">
        <w:rPr>
          <w:rFonts w:eastAsiaTheme="minorHAnsi"/>
          <w:color w:val="333333"/>
          <w:szCs w:val="28"/>
          <w:shd w:val="clear" w:color="auto" w:fill="FFFFFF"/>
          <w:lang w:eastAsia="en-US"/>
        </w:rPr>
        <w:t xml:space="preserve">возможно </w:t>
      </w:r>
      <w:r w:rsidR="004D6699" w:rsidRPr="00231435">
        <w:rPr>
          <w:rFonts w:eastAsiaTheme="minorHAnsi"/>
          <w:color w:val="333333"/>
          <w:szCs w:val="28"/>
          <w:shd w:val="clear" w:color="auto" w:fill="FFFFFF"/>
          <w:lang w:eastAsia="en-US"/>
        </w:rPr>
        <w:t>с целью упорядочения эвристических правил и ускорения классификации атаки или вредоносного программного обеспечения.</w:t>
      </w:r>
    </w:p>
    <w:p w:rsidR="00F76A9D" w:rsidRDefault="004D6699" w:rsidP="00F76A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color w:val="333333"/>
          <w:szCs w:val="28"/>
          <w:shd w:val="clear" w:color="auto" w:fill="FFFFFF"/>
          <w:lang w:eastAsia="en-US"/>
        </w:rPr>
      </w:pPr>
      <w:r w:rsidRPr="00231435">
        <w:rPr>
          <w:rFonts w:eastAsiaTheme="minorHAnsi"/>
          <w:color w:val="333333"/>
          <w:szCs w:val="28"/>
          <w:shd w:val="clear" w:color="auto" w:fill="FFFFFF"/>
          <w:lang w:eastAsia="en-US"/>
        </w:rPr>
        <w:t>В данной модели предполагается следующая структура: в узлах графа, представляющего семантическую сеть, находятся эвристические правила, позволяющие отнести атаку либо вредоносное программное обеспечени</w:t>
      </w:r>
      <w:r w:rsidR="00F76A9D">
        <w:rPr>
          <w:rFonts w:eastAsiaTheme="minorHAnsi"/>
          <w:color w:val="333333"/>
          <w:szCs w:val="28"/>
          <w:shd w:val="clear" w:color="auto" w:fill="FFFFFF"/>
          <w:lang w:eastAsia="en-US"/>
        </w:rPr>
        <w:t>е к тому или иному типу/классу.</w:t>
      </w:r>
    </w:p>
    <w:p w:rsidR="004D6699" w:rsidRPr="00231435" w:rsidRDefault="004D6699" w:rsidP="00F76A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color w:val="333333"/>
          <w:szCs w:val="28"/>
          <w:shd w:val="clear" w:color="auto" w:fill="FFFFFF"/>
          <w:lang w:eastAsia="en-US"/>
        </w:rPr>
      </w:pPr>
      <w:r w:rsidRPr="00231435">
        <w:rPr>
          <w:rFonts w:eastAsiaTheme="minorHAnsi"/>
          <w:color w:val="333333"/>
          <w:szCs w:val="28"/>
          <w:shd w:val="clear" w:color="auto" w:fill="FFFFFF"/>
          <w:lang w:eastAsia="en-US"/>
        </w:rPr>
        <w:lastRenderedPageBreak/>
        <w:t>Дуги же в этой модели будут представлять отношения, показывающие связь между различными правилами. Сами правила должны располагаться на нескольких уровнях, причем каждый последующий уровень должен определять более узкий класс угроз (рис</w:t>
      </w:r>
      <w:r w:rsidR="00BF5FBA" w:rsidRPr="00231435">
        <w:rPr>
          <w:rFonts w:eastAsiaTheme="minorHAnsi"/>
          <w:color w:val="333333"/>
          <w:szCs w:val="28"/>
          <w:shd w:val="clear" w:color="auto" w:fill="FFFFFF"/>
          <w:lang w:eastAsia="en-US"/>
        </w:rPr>
        <w:t>унок</w:t>
      </w:r>
      <w:r w:rsidRPr="00231435">
        <w:rPr>
          <w:rFonts w:eastAsiaTheme="minorHAnsi"/>
          <w:color w:val="333333"/>
          <w:szCs w:val="28"/>
          <w:shd w:val="clear" w:color="auto" w:fill="FFFFFF"/>
          <w:lang w:eastAsia="en-US"/>
        </w:rPr>
        <w:t xml:space="preserve"> 1).</w:t>
      </w:r>
    </w:p>
    <w:p w:rsidR="00BF5FBA" w:rsidRPr="00231435" w:rsidRDefault="00BF5FBA" w:rsidP="00C320A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HAnsi"/>
          <w:color w:val="333333"/>
          <w:szCs w:val="28"/>
          <w:shd w:val="clear" w:color="auto" w:fill="FFFFFF"/>
          <w:lang w:eastAsia="en-US"/>
        </w:rPr>
      </w:pPr>
      <w:r w:rsidRPr="00231435">
        <w:rPr>
          <w:noProof/>
          <w:szCs w:val="28"/>
        </w:rPr>
        <w:drawing>
          <wp:inline distT="0" distB="0" distL="0" distR="0" wp14:anchorId="270C5EBD" wp14:editId="209B4FCE">
            <wp:extent cx="4775587" cy="3649495"/>
            <wp:effectExtent l="19050" t="0" r="5963" b="0"/>
            <wp:docPr id="1" name="Рисунок 1" descr="https://research-journal.org/wp-content/uploads/2016/10/05-10-2016-09-32-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search-journal.org/wp-content/uploads/2016/10/05-10-2016-09-32-59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935" cy="365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FBA" w:rsidRPr="00231435" w:rsidRDefault="00F97FA7" w:rsidP="00C320A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rFonts w:eastAsiaTheme="minorHAnsi"/>
          <w:color w:val="333333"/>
          <w:sz w:val="22"/>
          <w:shd w:val="clear" w:color="auto" w:fill="FFFFFF"/>
          <w:lang w:eastAsia="en-US"/>
        </w:rPr>
      </w:pPr>
      <w:r w:rsidRPr="00231435">
        <w:rPr>
          <w:rFonts w:eastAsiaTheme="minorHAnsi"/>
          <w:color w:val="333333"/>
          <w:sz w:val="22"/>
          <w:shd w:val="clear" w:color="auto" w:fill="FFFFFF"/>
          <w:lang w:eastAsia="en-US"/>
        </w:rPr>
        <w:t>Рисунок 1-Представление модели данных в виде графа</w:t>
      </w:r>
    </w:p>
    <w:p w:rsidR="00F97FA7" w:rsidRPr="00231435" w:rsidRDefault="00F97FA7" w:rsidP="00C320A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rFonts w:eastAsiaTheme="minorHAnsi"/>
          <w:color w:val="333333"/>
          <w:sz w:val="22"/>
          <w:shd w:val="clear" w:color="auto" w:fill="FFFFFF"/>
          <w:lang w:eastAsia="en-US"/>
        </w:rPr>
      </w:pPr>
    </w:p>
    <w:p w:rsidR="00BF5FBA" w:rsidRPr="00231435" w:rsidRDefault="00BF5FBA" w:rsidP="00C320A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Построив подобную семантическую сеть, содержащую в своих узлах эвристические правила для классификации класса атак или угроз, пре</w:t>
      </w:r>
      <w:r w:rsidR="00C320A6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дполагается получить 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увеличение производительности системы </w:t>
      </w:r>
      <w:r w:rsidR="00C320A6"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при обнаружении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вторжений.</w:t>
      </w:r>
    </w:p>
    <w:p w:rsidR="0008732F" w:rsidRDefault="0008732F" w:rsidP="00F76A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Рассмотрев подходы к использованию экспертных систем для решения задач информационной безопасности</w:t>
      </w:r>
      <w:r w:rsidR="00F76A9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,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были предложены </w:t>
      </w:r>
      <w:r w:rsidR="00F76A9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несколько вариантов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. </w:t>
      </w:r>
      <w:r w:rsidR="00F76A9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Компании для защиты информации могут выбрать для себя наиболее подходящий вариант </w:t>
      </w:r>
      <w:r w:rsidRP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подход</w:t>
      </w:r>
      <w:r w:rsidR="00F76A9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а. </w:t>
      </w:r>
    </w:p>
    <w:p w:rsidR="00231435" w:rsidRDefault="00F76A9D" w:rsidP="00F76A9D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Л</w:t>
      </w:r>
      <w:r w:rsidR="00231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тература</w:t>
      </w:r>
    </w:p>
    <w:p w:rsidR="00231435" w:rsidRPr="00617F5D" w:rsidRDefault="00231435" w:rsidP="006C599E">
      <w:pPr>
        <w:numPr>
          <w:ilvl w:val="0"/>
          <w:numId w:val="10"/>
        </w:numPr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  <w:color w:val="333333"/>
          <w:szCs w:val="28"/>
          <w:shd w:val="clear" w:color="auto" w:fill="FFFFFF"/>
        </w:rPr>
      </w:pPr>
      <w:proofErr w:type="spellStart"/>
      <w:r w:rsidRPr="00617F5D">
        <w:rPr>
          <w:rFonts w:ascii="Times New Roman" w:hAnsi="Times New Roman" w:cs="Times New Roman"/>
          <w:color w:val="333333"/>
          <w:szCs w:val="28"/>
          <w:shd w:val="clear" w:color="auto" w:fill="FFFFFF"/>
        </w:rPr>
        <w:t>Плетнёв</w:t>
      </w:r>
      <w:proofErr w:type="spellEnd"/>
      <w:r w:rsidRPr="00617F5D">
        <w:rPr>
          <w:rFonts w:ascii="Times New Roman" w:hAnsi="Times New Roman" w:cs="Times New Roman"/>
          <w:color w:val="333333"/>
          <w:szCs w:val="28"/>
          <w:shd w:val="clear" w:color="auto" w:fill="FFFFFF"/>
        </w:rPr>
        <w:t xml:space="preserve"> П.В. Алгебраический подход к оценке информационной безопасности / </w:t>
      </w:r>
      <w:proofErr w:type="spellStart"/>
      <w:r w:rsidRPr="00617F5D">
        <w:rPr>
          <w:rFonts w:ascii="Times New Roman" w:hAnsi="Times New Roman" w:cs="Times New Roman"/>
          <w:color w:val="333333"/>
          <w:szCs w:val="28"/>
          <w:shd w:val="clear" w:color="auto" w:fill="FFFFFF"/>
        </w:rPr>
        <w:t>Плетнёв</w:t>
      </w:r>
      <w:proofErr w:type="spellEnd"/>
      <w:r w:rsidRPr="00617F5D">
        <w:rPr>
          <w:rFonts w:ascii="Times New Roman" w:hAnsi="Times New Roman" w:cs="Times New Roman"/>
          <w:color w:val="333333"/>
          <w:szCs w:val="28"/>
          <w:shd w:val="clear" w:color="auto" w:fill="FFFFFF"/>
        </w:rPr>
        <w:t xml:space="preserve"> П.В., Лёвкин И.В. // Известия Алтайского государственного университета. №1-2. C. 124-127</w:t>
      </w:r>
    </w:p>
    <w:p w:rsidR="00231435" w:rsidRPr="00617F5D" w:rsidRDefault="00231435" w:rsidP="006C599E">
      <w:pPr>
        <w:numPr>
          <w:ilvl w:val="0"/>
          <w:numId w:val="10"/>
        </w:numPr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  <w:color w:val="333333"/>
          <w:szCs w:val="28"/>
          <w:shd w:val="clear" w:color="auto" w:fill="FFFFFF"/>
        </w:rPr>
      </w:pPr>
      <w:r w:rsidRPr="00617F5D">
        <w:rPr>
          <w:rFonts w:ascii="Times New Roman" w:hAnsi="Times New Roman" w:cs="Times New Roman"/>
          <w:color w:val="333333"/>
          <w:szCs w:val="28"/>
          <w:shd w:val="clear" w:color="auto" w:fill="FFFFFF"/>
        </w:rPr>
        <w:t>MAXPATROL COMPLIANCE AND VULNERABILITY MANAGEMENT SYSTEM [Электронный ресурс] URL: https://goo.gl/l0gNIc</w:t>
      </w:r>
    </w:p>
    <w:p w:rsidR="006C599E" w:rsidRPr="00617F5D" w:rsidRDefault="006C599E" w:rsidP="006C599E">
      <w:pPr>
        <w:numPr>
          <w:ilvl w:val="0"/>
          <w:numId w:val="10"/>
        </w:numPr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  <w:color w:val="333333"/>
          <w:szCs w:val="28"/>
          <w:shd w:val="clear" w:color="auto" w:fill="FFFFFF"/>
        </w:rPr>
      </w:pPr>
      <w:r w:rsidRPr="00617F5D">
        <w:rPr>
          <w:rFonts w:ascii="Times New Roman" w:hAnsi="Times New Roman" w:cs="Times New Roman"/>
          <w:color w:val="333333"/>
          <w:szCs w:val="28"/>
          <w:shd w:val="clear" w:color="auto" w:fill="FFFFFF"/>
        </w:rPr>
        <w:t xml:space="preserve">Котенко И.В. Построение модели данных для системы моделирования сетевых атак на основе онтологического подхода / Котенко И.В., </w:t>
      </w:r>
      <w:proofErr w:type="spellStart"/>
      <w:r w:rsidRPr="00617F5D">
        <w:rPr>
          <w:rFonts w:ascii="Times New Roman" w:hAnsi="Times New Roman" w:cs="Times New Roman"/>
          <w:color w:val="333333"/>
          <w:szCs w:val="28"/>
          <w:shd w:val="clear" w:color="auto" w:fill="FFFFFF"/>
        </w:rPr>
        <w:t>Полубелова</w:t>
      </w:r>
      <w:proofErr w:type="spellEnd"/>
      <w:r w:rsidRPr="00617F5D">
        <w:rPr>
          <w:rFonts w:ascii="Times New Roman" w:hAnsi="Times New Roman" w:cs="Times New Roman"/>
          <w:color w:val="333333"/>
          <w:szCs w:val="28"/>
          <w:shd w:val="clear" w:color="auto" w:fill="FFFFFF"/>
        </w:rPr>
        <w:t xml:space="preserve"> О.В., Чечулин А.А. // Труды СПИИРАН. 2013. </w:t>
      </w:r>
      <w:proofErr w:type="spellStart"/>
      <w:r w:rsidRPr="00617F5D">
        <w:rPr>
          <w:rFonts w:ascii="Times New Roman" w:hAnsi="Times New Roman" w:cs="Times New Roman"/>
          <w:color w:val="333333"/>
          <w:szCs w:val="28"/>
          <w:shd w:val="clear" w:color="auto" w:fill="FFFFFF"/>
        </w:rPr>
        <w:t>Вып</w:t>
      </w:r>
      <w:proofErr w:type="spellEnd"/>
      <w:r w:rsidRPr="00617F5D">
        <w:rPr>
          <w:rFonts w:ascii="Times New Roman" w:hAnsi="Times New Roman" w:cs="Times New Roman"/>
          <w:color w:val="333333"/>
          <w:szCs w:val="28"/>
          <w:shd w:val="clear" w:color="auto" w:fill="FFFFFF"/>
        </w:rPr>
        <w:t>. 26. C. 26-39.</w:t>
      </w:r>
    </w:p>
    <w:p w:rsidR="00231435" w:rsidRPr="00502A44" w:rsidRDefault="006C599E" w:rsidP="006C599E">
      <w:pPr>
        <w:numPr>
          <w:ilvl w:val="0"/>
          <w:numId w:val="10"/>
        </w:numPr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333333"/>
          <w:szCs w:val="28"/>
          <w:shd w:val="clear" w:color="auto" w:fill="FFFFFF"/>
        </w:rPr>
      </w:pPr>
      <w:r w:rsidRPr="00502A44">
        <w:rPr>
          <w:rFonts w:ascii="Times New Roman" w:hAnsi="Times New Roman" w:cs="Times New Roman"/>
          <w:color w:val="333333"/>
          <w:szCs w:val="28"/>
          <w:shd w:val="clear" w:color="auto" w:fill="FFFFFF"/>
        </w:rPr>
        <w:t>Башмаков А.И., Башмаков И.А. Интеллектуальные информационные технологии: Учеб</w:t>
      </w:r>
      <w:proofErr w:type="gramStart"/>
      <w:r w:rsidRPr="00502A44">
        <w:rPr>
          <w:rFonts w:ascii="Times New Roman" w:hAnsi="Times New Roman" w:cs="Times New Roman"/>
          <w:color w:val="333333"/>
          <w:szCs w:val="28"/>
          <w:shd w:val="clear" w:color="auto" w:fill="FFFFFF"/>
        </w:rPr>
        <w:t>.</w:t>
      </w:r>
      <w:proofErr w:type="gramEnd"/>
      <w:r w:rsidRPr="00502A44">
        <w:rPr>
          <w:rFonts w:ascii="Times New Roman" w:hAnsi="Times New Roman" w:cs="Times New Roman"/>
          <w:color w:val="333333"/>
          <w:szCs w:val="28"/>
          <w:shd w:val="clear" w:color="auto" w:fill="FFFFFF"/>
        </w:rPr>
        <w:t xml:space="preserve"> </w:t>
      </w:r>
      <w:proofErr w:type="gramStart"/>
      <w:r w:rsidRPr="00502A44">
        <w:rPr>
          <w:rFonts w:ascii="Times New Roman" w:hAnsi="Times New Roman" w:cs="Times New Roman"/>
          <w:color w:val="333333"/>
          <w:szCs w:val="28"/>
          <w:shd w:val="clear" w:color="auto" w:fill="FFFFFF"/>
        </w:rPr>
        <w:t>п</w:t>
      </w:r>
      <w:proofErr w:type="gramEnd"/>
      <w:r w:rsidRPr="00502A44">
        <w:rPr>
          <w:rFonts w:ascii="Times New Roman" w:hAnsi="Times New Roman" w:cs="Times New Roman"/>
          <w:color w:val="333333"/>
          <w:szCs w:val="28"/>
          <w:shd w:val="clear" w:color="auto" w:fill="FFFFFF"/>
        </w:rPr>
        <w:t>особие. – М.: МГТУ им. Н.Э. Баумана, 2005. – 304 с.</w:t>
      </w:r>
    </w:p>
    <w:sectPr w:rsidR="00231435" w:rsidRPr="00502A44" w:rsidSect="00806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31093"/>
    <w:multiLevelType w:val="multilevel"/>
    <w:tmpl w:val="36E2C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2B63E0"/>
    <w:multiLevelType w:val="multilevel"/>
    <w:tmpl w:val="90C0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A86EA8"/>
    <w:multiLevelType w:val="multilevel"/>
    <w:tmpl w:val="D7521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504E9A"/>
    <w:multiLevelType w:val="hybridMultilevel"/>
    <w:tmpl w:val="3BAEE5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4DB64FF"/>
    <w:multiLevelType w:val="multilevel"/>
    <w:tmpl w:val="9E4AF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FE4BB5"/>
    <w:multiLevelType w:val="hybridMultilevel"/>
    <w:tmpl w:val="25103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928F8"/>
    <w:multiLevelType w:val="hybridMultilevel"/>
    <w:tmpl w:val="DFAC5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A468DF"/>
    <w:multiLevelType w:val="multilevel"/>
    <w:tmpl w:val="1C58A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D7D720E"/>
    <w:multiLevelType w:val="hybridMultilevel"/>
    <w:tmpl w:val="9AE01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BC4C73"/>
    <w:multiLevelType w:val="hybridMultilevel"/>
    <w:tmpl w:val="4FEC86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95C"/>
    <w:rsid w:val="0008732F"/>
    <w:rsid w:val="000D675E"/>
    <w:rsid w:val="00192B19"/>
    <w:rsid w:val="00231435"/>
    <w:rsid w:val="004D6699"/>
    <w:rsid w:val="00501E5A"/>
    <w:rsid w:val="00502A44"/>
    <w:rsid w:val="00617F5D"/>
    <w:rsid w:val="006C599E"/>
    <w:rsid w:val="007A4577"/>
    <w:rsid w:val="007A59EB"/>
    <w:rsid w:val="007F495C"/>
    <w:rsid w:val="00806235"/>
    <w:rsid w:val="00806612"/>
    <w:rsid w:val="008413BB"/>
    <w:rsid w:val="008F452F"/>
    <w:rsid w:val="009B0D90"/>
    <w:rsid w:val="00BF5FBA"/>
    <w:rsid w:val="00C320A6"/>
    <w:rsid w:val="00CC57E4"/>
    <w:rsid w:val="00D937F5"/>
    <w:rsid w:val="00E367FA"/>
    <w:rsid w:val="00F76A9D"/>
    <w:rsid w:val="00F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612"/>
  </w:style>
  <w:style w:type="paragraph" w:styleId="1">
    <w:name w:val="heading 1"/>
    <w:basedOn w:val="a"/>
    <w:link w:val="10"/>
    <w:uiPriority w:val="9"/>
    <w:qFormat/>
    <w:rsid w:val="00D937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4577"/>
    <w:rPr>
      <w:b/>
      <w:bCs/>
    </w:rPr>
  </w:style>
  <w:style w:type="paragraph" w:styleId="a5">
    <w:name w:val="List Paragraph"/>
    <w:basedOn w:val="a"/>
    <w:uiPriority w:val="34"/>
    <w:qFormat/>
    <w:rsid w:val="00E367F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F5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5F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37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8442A-769B-4DE0-9E7A-124BB0FFD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Козлова Светлана Алексеевна</cp:lastModifiedBy>
  <cp:revision>7</cp:revision>
  <dcterms:created xsi:type="dcterms:W3CDTF">2018-10-04T16:42:00Z</dcterms:created>
  <dcterms:modified xsi:type="dcterms:W3CDTF">2018-10-05T04:53:00Z</dcterms:modified>
</cp:coreProperties>
</file>