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91F" w:rsidRPr="001E591F" w:rsidRDefault="001E591F" w:rsidP="001E591F">
      <w:pPr>
        <w:shd w:val="clear" w:color="auto" w:fill="FFFFFF"/>
        <w:spacing w:after="225" w:line="384" w:lineRule="auto"/>
        <w:jc w:val="center"/>
        <w:outlineLvl w:val="0"/>
        <w:rPr>
          <w:rFonts w:ascii="Georgia" w:eastAsia="Times New Roman" w:hAnsi="Georgia" w:cs="Times New Roman"/>
          <w:b/>
          <w:bCs/>
          <w:color w:val="000000"/>
          <w:kern w:val="36"/>
          <w:sz w:val="30"/>
          <w:szCs w:val="30"/>
          <w:lang w:eastAsia="ru-RU"/>
        </w:rPr>
      </w:pPr>
      <w:r w:rsidRPr="001E591F">
        <w:rPr>
          <w:rFonts w:ascii="Georgia" w:eastAsia="Times New Roman" w:hAnsi="Georgia" w:cs="Times New Roman"/>
          <w:b/>
          <w:bCs/>
          <w:color w:val="000000"/>
          <w:kern w:val="36"/>
          <w:sz w:val="30"/>
          <w:szCs w:val="30"/>
          <w:lang w:eastAsia="ru-RU"/>
        </w:rPr>
        <w:t>ПРОЕКТИРОВАНИЕ УСПЕШНОГО ВЗАИМОДЕЙСТВИЯ СЕМЬИ И ШКОЛЫ В УСЛОВИЯХ РЕАЛИЗАЦИИ ФГОС</w:t>
      </w:r>
    </w:p>
    <w:p w:rsidR="001E591F" w:rsidRPr="001E591F" w:rsidRDefault="001E591F" w:rsidP="001E591F">
      <w:pPr>
        <w:shd w:val="clear" w:color="auto" w:fill="FFFFFF"/>
        <w:spacing w:after="0" w:line="384" w:lineRule="auto"/>
        <w:ind w:firstLine="525"/>
        <w:jc w:val="center"/>
        <w:rPr>
          <w:rFonts w:ascii="Georgia" w:eastAsia="Times New Roman" w:hAnsi="Georgia" w:cs="Times New Roman"/>
          <w:color w:val="000000"/>
          <w:sz w:val="24"/>
          <w:szCs w:val="24"/>
          <w:lang w:eastAsia="ru-RU"/>
        </w:rPr>
      </w:pPr>
      <w:r w:rsidRPr="001E591F">
        <w:rPr>
          <w:rFonts w:ascii="Georgia" w:eastAsia="Times New Roman" w:hAnsi="Georgia" w:cs="Times New Roman"/>
          <w:color w:val="000000"/>
          <w:sz w:val="24"/>
          <w:szCs w:val="24"/>
          <w:lang w:eastAsia="ru-RU"/>
        </w:rPr>
        <w:t> </w:t>
      </w:r>
    </w:p>
    <w:p w:rsidR="008644D8" w:rsidRDefault="001E591F" w:rsidP="00967EAB">
      <w:pPr>
        <w:pStyle w:val="a6"/>
        <w:rPr>
          <w:lang w:eastAsia="ru-RU"/>
        </w:rPr>
      </w:pPr>
      <w:r w:rsidRPr="001E591F">
        <w:rPr>
          <w:b/>
          <w:lang w:eastAsia="ru-RU"/>
        </w:rPr>
        <w:t>Семья – это социальная и духовно-нравственная основа общества, именно поэтому без семьи невозможно существование, как самого общества, так и государства. Издавна два этих института: государство и семья находились в тесной сольватации друг с другом</w:t>
      </w:r>
      <w:r w:rsidRPr="001E591F">
        <w:rPr>
          <w:lang w:eastAsia="ru-RU"/>
        </w:rPr>
        <w:t xml:space="preserve">. По мере своего развития любое государство, переходя из одной стадии к другой, предпринимало определенные меры для поддержки института семьи, так как лидеры государства понимали, что семья не только выступает в роли основной первичной формы организации общества, но и является базовым уровнем, на котором зиждется фундамент государственного механизма. В современном обществе изменился мир, государство и сам человек, ритмы и темп его движения, пространства жизни. </w:t>
      </w:r>
    </w:p>
    <w:p w:rsidR="001E591F" w:rsidRPr="001E591F" w:rsidRDefault="001E591F" w:rsidP="00967EAB">
      <w:pPr>
        <w:pStyle w:val="a6"/>
        <w:rPr>
          <w:b/>
          <w:lang w:eastAsia="ru-RU"/>
        </w:rPr>
      </w:pPr>
      <w:r w:rsidRPr="001E591F">
        <w:rPr>
          <w:b/>
          <w:lang w:eastAsia="ru-RU"/>
        </w:rPr>
        <w:t xml:space="preserve">Главной целью  современного человека становится его саморазвитие, самосовершенствование рост потребности </w:t>
      </w:r>
      <w:proofErr w:type="spellStart"/>
      <w:r w:rsidRPr="001E591F">
        <w:rPr>
          <w:b/>
          <w:lang w:eastAsia="ru-RU"/>
        </w:rPr>
        <w:t>самореализовываться</w:t>
      </w:r>
      <w:proofErr w:type="spellEnd"/>
      <w:r w:rsidRPr="001E591F">
        <w:rPr>
          <w:b/>
          <w:lang w:eastAsia="ru-RU"/>
        </w:rPr>
        <w:t xml:space="preserve"> в различных социально-жизненных ролях: семьянина, гражданина, работника.</w:t>
      </w:r>
    </w:p>
    <w:p w:rsidR="001E591F" w:rsidRPr="001E591F" w:rsidRDefault="001E591F" w:rsidP="00967EAB">
      <w:pPr>
        <w:pStyle w:val="a6"/>
        <w:rPr>
          <w:lang w:eastAsia="ru-RU"/>
        </w:rPr>
      </w:pPr>
      <w:r w:rsidRPr="001E591F">
        <w:rPr>
          <w:lang w:eastAsia="ru-RU"/>
        </w:rPr>
        <w:t xml:space="preserve">Важнейшими социальными институтами и партнерами, содействующими личности в сохранении морально-нравственного облика, развитии духовности, являются образовательные организации и семья. В ходе этих процессов наблюдается, что в настоящее время велика роль образования в формировании человеческого капитала, способного обеспечить поставленные цели правительством Российской Федерации. В Концепции государственной семейной политики Российской Федерации на период до 2025 года отмечено снижение  социальной роли института семьи и традиционных семейных духовно-нравственных ценностей. Это происходит на фоне неблагоприятной информации, изобилующей опасно-агрессивной рекламой семейного неблагополучия, жестокого обращения, пронизанного неуважением к родителям и равнодушием к детям. Выход из сложившейся ситуации может обеспечить воссоздание традиционных семейных ценностей устойчивости брака, уважения родительской власти, любви к детям. Восстановление духовных основ жизни семьи - это преодоление духовного вакуума общества в целом [3].  </w:t>
      </w:r>
      <w:proofErr w:type="gramStart"/>
      <w:r w:rsidRPr="001E591F">
        <w:rPr>
          <w:lang w:eastAsia="ru-RU"/>
        </w:rPr>
        <w:t>Федеральный  Закон «Об образовании» также направляет все содержание образования  на формирование и развитие личности ребенка  в соответствии  с принятыми  в семье и обществе духовно-нравственными и социокультурными ценностями [3] позволило выявить слабые места в  педагогическом руководстве семейным воспитанием, основными из которых являются: недостаточное внимание со стороны администрации школ по вопросам управления взаимодействием триады «школа-ребенок-семья»;</w:t>
      </w:r>
      <w:proofErr w:type="gramEnd"/>
      <w:r w:rsidRPr="001E591F">
        <w:rPr>
          <w:lang w:eastAsia="ru-RU"/>
        </w:rPr>
        <w:t xml:space="preserve"> несовершенство теоретической, методической и практической подготовленности некоторой части педагогов, особенно молодых, к обеспечению позитивным процессом воспитания школьников в семье; недостаточная эффективность педагогической компетентности родителей к воспитанию детей в семье; низкая согласованность коллективных, групповых и индивидуальных форм работы с родителями; недостаточный учет возрастных и индивидуальных особенностей ребенка.</w:t>
      </w:r>
    </w:p>
    <w:p w:rsidR="001E591F" w:rsidRPr="001E591F" w:rsidRDefault="001E591F" w:rsidP="001E591F">
      <w:pPr>
        <w:shd w:val="clear" w:color="auto" w:fill="FFFFFF"/>
        <w:spacing w:after="0" w:line="384" w:lineRule="auto"/>
        <w:ind w:firstLine="525"/>
        <w:jc w:val="both"/>
        <w:rPr>
          <w:rFonts w:ascii="Georgia" w:eastAsia="Times New Roman" w:hAnsi="Georgia" w:cs="Times New Roman"/>
          <w:color w:val="000000"/>
          <w:sz w:val="24"/>
          <w:szCs w:val="24"/>
          <w:lang w:eastAsia="ru-RU"/>
        </w:rPr>
      </w:pPr>
      <w:r w:rsidRPr="001E591F">
        <w:rPr>
          <w:rFonts w:ascii="Georgia" w:eastAsia="Times New Roman" w:hAnsi="Georgia" w:cs="Times New Roman"/>
          <w:b/>
          <w:color w:val="000000"/>
          <w:sz w:val="24"/>
          <w:szCs w:val="24"/>
          <w:lang w:eastAsia="ru-RU"/>
        </w:rPr>
        <w:t xml:space="preserve">Для изучения семьи в комплексе, уровня ее социально-педагогической ценности выделены общие критерии эффективности воспитания школьников в семье: понимание родителями целей и задач семейного воспитания; осознание родителями социальной ответственности за воспитание детей, их интеграцию в обществе; положительное отношение родителей к педагогически грамотному социальному партнерству со стороны школы; систематическое повышение уровня педагогической компетенции родителей, умение </w:t>
      </w:r>
      <w:r w:rsidRPr="001E591F">
        <w:rPr>
          <w:rFonts w:ascii="Georgia" w:eastAsia="Times New Roman" w:hAnsi="Georgia" w:cs="Times New Roman"/>
          <w:b/>
          <w:color w:val="000000"/>
          <w:sz w:val="24"/>
          <w:szCs w:val="24"/>
          <w:lang w:eastAsia="ru-RU"/>
        </w:rPr>
        <w:lastRenderedPageBreak/>
        <w:t>применять её в практике воспитания детей, проживающих в условиях модернизации</w:t>
      </w:r>
      <w:r w:rsidRPr="001E591F">
        <w:rPr>
          <w:rFonts w:ascii="Georgia" w:eastAsia="Times New Roman" w:hAnsi="Georgia" w:cs="Times New Roman"/>
          <w:color w:val="000000"/>
          <w:sz w:val="24"/>
          <w:szCs w:val="24"/>
          <w:lang w:eastAsia="ru-RU"/>
        </w:rPr>
        <w:t xml:space="preserve"> [1, 2].</w:t>
      </w:r>
    </w:p>
    <w:p w:rsidR="001E591F" w:rsidRPr="001E591F" w:rsidRDefault="001E591F" w:rsidP="00967EAB">
      <w:pPr>
        <w:pStyle w:val="a6"/>
        <w:rPr>
          <w:lang w:eastAsia="ru-RU"/>
        </w:rPr>
      </w:pPr>
      <w:r w:rsidRPr="001E591F">
        <w:rPr>
          <w:lang w:eastAsia="ru-RU"/>
        </w:rPr>
        <w:t xml:space="preserve">Федеральный государственный образовательный Стандарт ориентирован на становление личностных качеств ученика, особую </w:t>
      </w:r>
      <w:proofErr w:type="gramStart"/>
      <w:r w:rsidRPr="001E591F">
        <w:rPr>
          <w:lang w:eastAsia="ru-RU"/>
        </w:rPr>
        <w:t>роль</w:t>
      </w:r>
      <w:proofErr w:type="gramEnd"/>
      <w:r w:rsidRPr="001E591F">
        <w:rPr>
          <w:lang w:eastAsia="ru-RU"/>
        </w:rPr>
        <w:t xml:space="preserve"> в развитии которых играют родители как субъекты образовательного процесса. Личностные результаты освоения основной образовательной программы основного общего образованияотражают «осознание значения семьи в жизни человека и общества, принятие ценности семейной жизни, уважительное и заботливое отношение к членам своей семьи» (ФГОС ООО). В связи с этим, необходимо создать такие психолого-педагогические условия во взаимодействии педагогов и родителей, обеспечивающие формирование и развитие психолого-педагогической компетентности родительской общественности посредством различных форм просвещения и консультирования; формирования ценностного отношения к семье, сохранении и приумножении ее традиций. Такими условиями, на наш взгляд, являются </w:t>
      </w:r>
      <w:proofErr w:type="gramStart"/>
      <w:r w:rsidRPr="001E591F">
        <w:rPr>
          <w:lang w:eastAsia="ru-RU"/>
        </w:rPr>
        <w:t>следующие</w:t>
      </w:r>
      <w:proofErr w:type="gramEnd"/>
      <w:r w:rsidRPr="001E591F">
        <w:rPr>
          <w:lang w:eastAsia="ru-RU"/>
        </w:rPr>
        <w:t>:</w:t>
      </w:r>
    </w:p>
    <w:p w:rsidR="001E591F" w:rsidRPr="001E591F" w:rsidRDefault="001E591F" w:rsidP="00967EAB">
      <w:pPr>
        <w:pStyle w:val="a6"/>
        <w:rPr>
          <w:lang w:eastAsia="ru-RU"/>
        </w:rPr>
      </w:pPr>
      <w:r w:rsidRPr="00967EAB">
        <w:rPr>
          <w:b/>
          <w:i/>
          <w:iCs/>
          <w:lang w:eastAsia="ru-RU"/>
        </w:rPr>
        <w:t>1.Организация комплексного подхода к семейному воспитанию</w:t>
      </w:r>
      <w:r w:rsidRPr="001E591F">
        <w:rPr>
          <w:lang w:eastAsia="ru-RU"/>
        </w:rPr>
        <w:t xml:space="preserve"> (изучение семей учащихся, положение детей в семье и условий их жизни с помощью изучения семейных династий, исследование своей родословной, изучение микроклимата семьи, стиля взаимоотношений детей и родителей, приглашение родителей к управлению школой);</w:t>
      </w:r>
    </w:p>
    <w:p w:rsidR="001E591F" w:rsidRPr="001E591F" w:rsidRDefault="001E591F" w:rsidP="00967EAB">
      <w:pPr>
        <w:pStyle w:val="a6"/>
        <w:rPr>
          <w:lang w:eastAsia="ru-RU"/>
        </w:rPr>
      </w:pPr>
      <w:r w:rsidRPr="001E591F">
        <w:rPr>
          <w:i/>
          <w:iCs/>
          <w:lang w:eastAsia="ru-RU"/>
        </w:rPr>
        <w:t> </w:t>
      </w:r>
      <w:r w:rsidRPr="00967EAB">
        <w:rPr>
          <w:b/>
          <w:i/>
          <w:iCs/>
          <w:lang w:eastAsia="ru-RU"/>
        </w:rPr>
        <w:t>2.Изучение национального семейного опыта средствами народной педагогики</w:t>
      </w:r>
      <w:r w:rsidRPr="00967EAB">
        <w:rPr>
          <w:b/>
          <w:lang w:eastAsia="ru-RU"/>
        </w:rPr>
        <w:t xml:space="preserve"> (работа</w:t>
      </w:r>
      <w:r w:rsidRPr="001E591F">
        <w:rPr>
          <w:lang w:eastAsia="ru-RU"/>
        </w:rPr>
        <w:t xml:space="preserve"> с семейным архивом, составление генеалогического древа, изучение традиций семьи разных народностей и наций,  семейного уклада);</w:t>
      </w:r>
    </w:p>
    <w:p w:rsidR="001E591F" w:rsidRPr="001E591F" w:rsidRDefault="001E591F" w:rsidP="00967EAB">
      <w:pPr>
        <w:pStyle w:val="a6"/>
        <w:rPr>
          <w:lang w:eastAsia="ru-RU"/>
        </w:rPr>
      </w:pPr>
      <w:r w:rsidRPr="00967EAB">
        <w:rPr>
          <w:b/>
          <w:i/>
          <w:iCs/>
          <w:lang w:eastAsia="ru-RU"/>
        </w:rPr>
        <w:t>3.Оказание помощи семье и тактичное корректирование процесса семейного воспитания</w:t>
      </w:r>
      <w:r w:rsidRPr="001E591F">
        <w:rPr>
          <w:lang w:eastAsia="ru-RU"/>
        </w:rPr>
        <w:t xml:space="preserve"> (осуществлять психолого-педагогическое образование родителей и оказывать просветительскую деятельность по повышению </w:t>
      </w:r>
      <w:proofErr w:type="spellStart"/>
      <w:r w:rsidRPr="001E591F">
        <w:rPr>
          <w:lang w:eastAsia="ru-RU"/>
        </w:rPr>
        <w:t>фамилистической</w:t>
      </w:r>
      <w:proofErr w:type="spellEnd"/>
      <w:r w:rsidRPr="001E591F">
        <w:rPr>
          <w:lang w:eastAsia="ru-RU"/>
        </w:rPr>
        <w:t xml:space="preserve"> компетентности, сотрудничество с социально-психологической службой школы, устанавливать контакты с наиболее значимыми взрослыми людьми для ребенка; системное проведение родительских встреч, консультаций, бесед);</w:t>
      </w:r>
    </w:p>
    <w:p w:rsidR="001E591F" w:rsidRPr="001E591F" w:rsidRDefault="001E591F" w:rsidP="00967EAB">
      <w:pPr>
        <w:pStyle w:val="a6"/>
        <w:rPr>
          <w:lang w:eastAsia="ru-RU"/>
        </w:rPr>
      </w:pPr>
      <w:r w:rsidRPr="00967EAB">
        <w:rPr>
          <w:b/>
          <w:lang w:eastAsia="ru-RU"/>
        </w:rPr>
        <w:t>4.</w:t>
      </w:r>
      <w:r w:rsidRPr="00967EAB">
        <w:rPr>
          <w:b/>
          <w:i/>
          <w:iCs/>
          <w:lang w:eastAsia="ru-RU"/>
        </w:rPr>
        <w:t>Организация и проведение совместного досуга школьников и родителей</w:t>
      </w:r>
      <w:r w:rsidRPr="001E591F">
        <w:rPr>
          <w:lang w:eastAsia="ru-RU"/>
        </w:rPr>
        <w:t xml:space="preserve"> (поощрение личной инициативы родителей, участвующих в жизни классного коллектива и образовательной организации, активное привлечение родителей для совместной деятельности с классом и школой; организация взаимного творчества учащихся и родителей).</w:t>
      </w:r>
    </w:p>
    <w:p w:rsidR="00967EAB" w:rsidRDefault="001E591F" w:rsidP="00967EAB">
      <w:pPr>
        <w:pStyle w:val="a6"/>
        <w:rPr>
          <w:lang w:eastAsia="ru-RU"/>
        </w:rPr>
      </w:pPr>
      <w:proofErr w:type="gramStart"/>
      <w:r w:rsidRPr="001E591F">
        <w:rPr>
          <w:lang w:eastAsia="ru-RU"/>
        </w:rPr>
        <w:t>Важное значение</w:t>
      </w:r>
      <w:proofErr w:type="gramEnd"/>
      <w:r w:rsidRPr="001E591F">
        <w:rPr>
          <w:lang w:eastAsia="ru-RU"/>
        </w:rPr>
        <w:t xml:space="preserve"> в организации эффективного взаимодействия педагогов и родителей в рамках реализации ФГОС имеют формы работы с родителями. Востребованными в работе с родителями являются в большей степени не коллективные формы работы, а групповые и индивидуальные. С целью организации взаимодействия с родителями  в разрешении  проблем ребенка, играет такая форма работы как </w:t>
      </w:r>
      <w:r w:rsidRPr="001E591F">
        <w:rPr>
          <w:i/>
          <w:iCs/>
          <w:lang w:eastAsia="ru-RU"/>
        </w:rPr>
        <w:t>психолого-педагогическая мастерская для родителей,</w:t>
      </w:r>
      <w:r w:rsidRPr="001E591F">
        <w:rPr>
          <w:lang w:eastAsia="ru-RU"/>
        </w:rPr>
        <w:t xml:space="preserve"> предполагающая взаимный обмен опытом, знаниями по проблемам воспитания, развития и процессам взросления детей. </w:t>
      </w:r>
      <w:r w:rsidRPr="001E591F">
        <w:rPr>
          <w:i/>
          <w:iCs/>
          <w:lang w:eastAsia="ru-RU"/>
        </w:rPr>
        <w:t> </w:t>
      </w:r>
      <w:r w:rsidRPr="001E591F">
        <w:rPr>
          <w:lang w:eastAsia="ru-RU"/>
        </w:rPr>
        <w:t xml:space="preserve"> Проведение такой мастерской помогает педагогу и родителям найти точки соприкосновения, познакомить родителей с методами воспитания на основе добра, милосердия, заботы, </w:t>
      </w:r>
      <w:proofErr w:type="spellStart"/>
      <w:r w:rsidRPr="001E591F">
        <w:rPr>
          <w:lang w:eastAsia="ru-RU"/>
        </w:rPr>
        <w:t>эмпатии</w:t>
      </w:r>
      <w:proofErr w:type="spellEnd"/>
      <w:r w:rsidRPr="001E591F">
        <w:rPr>
          <w:lang w:eastAsia="ru-RU"/>
        </w:rPr>
        <w:t xml:space="preserve"> и толерантности</w:t>
      </w:r>
    </w:p>
    <w:p w:rsidR="001E591F" w:rsidRPr="001E591F" w:rsidRDefault="001E591F" w:rsidP="00967EAB">
      <w:pPr>
        <w:pStyle w:val="a6"/>
        <w:rPr>
          <w:lang w:eastAsia="ru-RU"/>
        </w:rPr>
      </w:pPr>
      <w:bookmarkStart w:id="0" w:name="_GoBack"/>
      <w:bookmarkEnd w:id="0"/>
      <w:r w:rsidRPr="001E591F">
        <w:rPr>
          <w:lang w:eastAsia="ru-RU"/>
        </w:rPr>
        <w:t xml:space="preserve">Источником создания психолого-педагогической мастерской для родителей как технологии эффективного взаимодействия были заложены идеи Л.Н. Толстого, С.А. Рачинского, Л.С. Выготского, А.С. Макаренко. Технология интерактивного обучения (обучения во взаимодействии) основана на использовании различных методических стратегий и приемов моделирования ситуаций реального общения с целью совместного решения проблемных, творческих и коммуникативных задач. Главная идея мастерских для родителей – учиться вместе, а не просто выполнять что-то вместе. </w:t>
      </w:r>
      <w:proofErr w:type="gramStart"/>
      <w:r w:rsidRPr="001E591F">
        <w:rPr>
          <w:lang w:eastAsia="ru-RU"/>
        </w:rPr>
        <w:t>Педагогические мастерские для родителей - инновационная технология жизни, это действия мастера и других участников процесса (родителей, школьников, коллег) в поиске смысла, сотворение человеком самого себя, понимание своего предназначения - созидание в этой жизни добра, это путь познания, процесс открытия себя, своего отношения к себе и к другим, собственных средств взаимодействия с миром, творчества, самореализации личности, это процесс решения различных психологических  и педагогических</w:t>
      </w:r>
      <w:proofErr w:type="gramEnd"/>
      <w:r w:rsidRPr="001E591F">
        <w:rPr>
          <w:lang w:eastAsia="ru-RU"/>
        </w:rPr>
        <w:t xml:space="preserve"> проблем в деле воспитания, в нашем случае, семейного. Ученые (Анри </w:t>
      </w:r>
      <w:proofErr w:type="spellStart"/>
      <w:r w:rsidRPr="001E591F">
        <w:rPr>
          <w:lang w:eastAsia="ru-RU"/>
        </w:rPr>
        <w:t>Бассис</w:t>
      </w:r>
      <w:proofErr w:type="spellEnd"/>
      <w:r w:rsidRPr="001E591F">
        <w:rPr>
          <w:lang w:eastAsia="ru-RU"/>
        </w:rPr>
        <w:t>; А.А. Окунев и др.) выделяют следующий алгоритм проведения мастерской.</w:t>
      </w:r>
    </w:p>
    <w:p w:rsidR="001E591F" w:rsidRPr="001E591F" w:rsidRDefault="001E591F" w:rsidP="00967EAB">
      <w:pPr>
        <w:pStyle w:val="a6"/>
        <w:rPr>
          <w:lang w:eastAsia="ru-RU"/>
        </w:rPr>
      </w:pPr>
      <w:r w:rsidRPr="001E591F">
        <w:rPr>
          <w:b/>
          <w:lang w:eastAsia="ru-RU"/>
        </w:rPr>
        <w:lastRenderedPageBreak/>
        <w:t>«Индукция» («наведение») - создание эмоционального настроя, мотивирующего творческую деятельность каждого, включение чувств, подсознания, формирования личностного отношения к предмету обсуждения</w:t>
      </w:r>
      <w:proofErr w:type="gramStart"/>
      <w:r w:rsidRPr="001E591F">
        <w:rPr>
          <w:b/>
          <w:lang w:eastAsia="ru-RU"/>
        </w:rPr>
        <w:t>.</w:t>
      </w:r>
      <w:r w:rsidRPr="001E591F">
        <w:rPr>
          <w:lang w:eastAsia="ru-RU"/>
        </w:rPr>
        <w:t>И</w:t>
      </w:r>
      <w:proofErr w:type="gramEnd"/>
      <w:r w:rsidRPr="001E591F">
        <w:rPr>
          <w:lang w:eastAsia="ru-RU"/>
        </w:rPr>
        <w:t>ндуктором может выступать все, что может разбудить чувство, вызвать поток ассоциаций, воспоминаний, ощущений, вопросов - образ, фраза, текст, предмет, звук, мелодия, рисунок.</w:t>
      </w:r>
    </w:p>
    <w:p w:rsidR="001E591F" w:rsidRPr="001E591F" w:rsidRDefault="001E591F" w:rsidP="00967EAB">
      <w:pPr>
        <w:pStyle w:val="a6"/>
        <w:rPr>
          <w:lang w:eastAsia="ru-RU"/>
        </w:rPr>
      </w:pPr>
      <w:proofErr w:type="gramStart"/>
      <w:r w:rsidRPr="001E591F">
        <w:rPr>
          <w:lang w:eastAsia="ru-RU"/>
        </w:rPr>
        <w:t>«Деконструкция» - работа с материалом, (текстом, звуками, веществами, красками, моделями и др.) и превращение их в хаос, смешение слов, явлений, событий, тот первобытный хаос, из которого когда-то родились свет и тьма.</w:t>
      </w:r>
      <w:proofErr w:type="gramEnd"/>
    </w:p>
    <w:p w:rsidR="001E591F" w:rsidRPr="00967EAB" w:rsidRDefault="001E591F" w:rsidP="00967EAB">
      <w:pPr>
        <w:pStyle w:val="a7"/>
        <w:numPr>
          <w:ilvl w:val="0"/>
          <w:numId w:val="3"/>
        </w:numPr>
        <w:shd w:val="clear" w:color="auto" w:fill="FFFFFF"/>
        <w:spacing w:after="0" w:line="384" w:lineRule="auto"/>
        <w:jc w:val="both"/>
        <w:rPr>
          <w:rFonts w:ascii="Georgia" w:eastAsia="Times New Roman" w:hAnsi="Georgia" w:cs="Times New Roman"/>
          <w:color w:val="000000"/>
          <w:sz w:val="24"/>
          <w:szCs w:val="24"/>
          <w:lang w:eastAsia="ru-RU"/>
        </w:rPr>
      </w:pPr>
      <w:r w:rsidRPr="00967EAB">
        <w:rPr>
          <w:rFonts w:ascii="Georgia" w:eastAsia="Times New Roman" w:hAnsi="Georgia" w:cs="Times New Roman"/>
          <w:color w:val="000000"/>
          <w:sz w:val="24"/>
          <w:szCs w:val="24"/>
          <w:lang w:eastAsia="ru-RU"/>
        </w:rPr>
        <w:t>«</w:t>
      </w:r>
      <w:r w:rsidRPr="00967EAB">
        <w:rPr>
          <w:rFonts w:ascii="Georgia" w:eastAsia="Times New Roman" w:hAnsi="Georgia" w:cs="Times New Roman"/>
          <w:b/>
          <w:color w:val="000000"/>
          <w:sz w:val="24"/>
          <w:szCs w:val="24"/>
          <w:lang w:eastAsia="ru-RU"/>
        </w:rPr>
        <w:t xml:space="preserve">Социализация» - соотнесение своей деятельности с деятельностью остальных: работа в   паре, малой группе, представление всем промежуточного, а потом и окончательного результата своего труда. Задача - не столько оценить работу </w:t>
      </w:r>
      <w:proofErr w:type="gramStart"/>
      <w:r w:rsidRPr="00967EAB">
        <w:rPr>
          <w:rFonts w:ascii="Georgia" w:eastAsia="Times New Roman" w:hAnsi="Georgia" w:cs="Times New Roman"/>
          <w:b/>
          <w:color w:val="000000"/>
          <w:sz w:val="24"/>
          <w:szCs w:val="24"/>
          <w:lang w:eastAsia="ru-RU"/>
        </w:rPr>
        <w:t>другого</w:t>
      </w:r>
      <w:proofErr w:type="gramEnd"/>
      <w:r w:rsidRPr="00967EAB">
        <w:rPr>
          <w:rFonts w:ascii="Georgia" w:eastAsia="Times New Roman" w:hAnsi="Georgia" w:cs="Times New Roman"/>
          <w:b/>
          <w:color w:val="000000"/>
          <w:sz w:val="24"/>
          <w:szCs w:val="24"/>
          <w:lang w:eastAsia="ru-RU"/>
        </w:rPr>
        <w:t xml:space="preserve">, сколько дать самооценку и провести </w:t>
      </w:r>
      <w:proofErr w:type="spellStart"/>
      <w:r w:rsidRPr="00967EAB">
        <w:rPr>
          <w:rFonts w:ascii="Georgia" w:eastAsia="Times New Roman" w:hAnsi="Georgia" w:cs="Times New Roman"/>
          <w:b/>
          <w:color w:val="000000"/>
          <w:sz w:val="24"/>
          <w:szCs w:val="24"/>
          <w:lang w:eastAsia="ru-RU"/>
        </w:rPr>
        <w:t>самокоррекцию</w:t>
      </w:r>
      <w:proofErr w:type="spellEnd"/>
      <w:r w:rsidRPr="00967EAB">
        <w:rPr>
          <w:rFonts w:ascii="Georgia" w:eastAsia="Times New Roman" w:hAnsi="Georgia" w:cs="Times New Roman"/>
          <w:color w:val="000000"/>
          <w:sz w:val="24"/>
          <w:szCs w:val="24"/>
          <w:lang w:eastAsia="ru-RU"/>
        </w:rPr>
        <w:t>.</w:t>
      </w:r>
    </w:p>
    <w:p w:rsidR="001E591F" w:rsidRPr="00967EAB" w:rsidRDefault="001E591F" w:rsidP="00967EAB">
      <w:pPr>
        <w:pStyle w:val="a7"/>
        <w:numPr>
          <w:ilvl w:val="0"/>
          <w:numId w:val="3"/>
        </w:numPr>
        <w:shd w:val="clear" w:color="auto" w:fill="FFFFFF"/>
        <w:spacing w:after="0" w:line="384" w:lineRule="auto"/>
        <w:jc w:val="both"/>
        <w:rPr>
          <w:rFonts w:ascii="Georgia" w:eastAsia="Times New Roman" w:hAnsi="Georgia" w:cs="Times New Roman"/>
          <w:b/>
          <w:color w:val="000000"/>
          <w:sz w:val="24"/>
          <w:szCs w:val="24"/>
          <w:lang w:eastAsia="ru-RU"/>
        </w:rPr>
      </w:pPr>
      <w:r w:rsidRPr="00967EAB">
        <w:rPr>
          <w:rFonts w:ascii="Georgia" w:eastAsia="Times New Roman" w:hAnsi="Georgia" w:cs="Times New Roman"/>
          <w:b/>
          <w:color w:val="000000"/>
          <w:sz w:val="24"/>
          <w:szCs w:val="24"/>
          <w:lang w:eastAsia="ru-RU"/>
        </w:rPr>
        <w:t>«Реконструкция» - создание своего мира, текста, гипотезы, проекта, решения.</w:t>
      </w:r>
    </w:p>
    <w:p w:rsidR="001E591F" w:rsidRPr="00967EAB" w:rsidRDefault="001E591F" w:rsidP="00967EAB">
      <w:pPr>
        <w:pStyle w:val="a7"/>
        <w:numPr>
          <w:ilvl w:val="0"/>
          <w:numId w:val="3"/>
        </w:numPr>
        <w:shd w:val="clear" w:color="auto" w:fill="FFFFFF"/>
        <w:spacing w:after="0" w:line="384" w:lineRule="auto"/>
        <w:jc w:val="both"/>
        <w:rPr>
          <w:rFonts w:ascii="Georgia" w:eastAsia="Times New Roman" w:hAnsi="Georgia" w:cs="Times New Roman"/>
          <w:b/>
          <w:color w:val="000000"/>
          <w:sz w:val="24"/>
          <w:szCs w:val="24"/>
          <w:lang w:eastAsia="ru-RU"/>
        </w:rPr>
      </w:pPr>
      <w:proofErr w:type="gramStart"/>
      <w:r w:rsidRPr="00967EAB">
        <w:rPr>
          <w:rFonts w:ascii="Georgia" w:eastAsia="Times New Roman" w:hAnsi="Georgia" w:cs="Times New Roman"/>
          <w:color w:val="000000"/>
          <w:sz w:val="24"/>
          <w:szCs w:val="24"/>
          <w:lang w:eastAsia="ru-RU"/>
        </w:rPr>
        <w:t>«</w:t>
      </w:r>
      <w:r w:rsidRPr="00967EAB">
        <w:rPr>
          <w:rFonts w:ascii="Georgia" w:eastAsia="Times New Roman" w:hAnsi="Georgia" w:cs="Times New Roman"/>
          <w:b/>
          <w:color w:val="000000"/>
          <w:sz w:val="24"/>
          <w:szCs w:val="24"/>
          <w:lang w:eastAsia="ru-RU"/>
        </w:rPr>
        <w:t>Афиширование» - вывешивание произведений участников и мастера (текстов, рисунков, схем, проектов, решений) в аудитории и ознакомление с ними: все ходят, читают, обсуждают.</w:t>
      </w:r>
      <w:proofErr w:type="gramEnd"/>
    </w:p>
    <w:p w:rsidR="001E591F" w:rsidRPr="00967EAB" w:rsidRDefault="001E591F" w:rsidP="00967EAB">
      <w:pPr>
        <w:pStyle w:val="a7"/>
        <w:numPr>
          <w:ilvl w:val="0"/>
          <w:numId w:val="3"/>
        </w:numPr>
        <w:shd w:val="clear" w:color="auto" w:fill="FFFFFF"/>
        <w:spacing w:after="0" w:line="384" w:lineRule="auto"/>
        <w:jc w:val="both"/>
        <w:rPr>
          <w:rFonts w:ascii="Georgia" w:eastAsia="Times New Roman" w:hAnsi="Georgia" w:cs="Times New Roman"/>
          <w:color w:val="000000"/>
          <w:sz w:val="24"/>
          <w:szCs w:val="24"/>
          <w:lang w:eastAsia="ru-RU"/>
        </w:rPr>
      </w:pPr>
      <w:r w:rsidRPr="00967EAB">
        <w:rPr>
          <w:rFonts w:ascii="Georgia" w:eastAsia="Times New Roman" w:hAnsi="Georgia" w:cs="Times New Roman"/>
          <w:b/>
          <w:color w:val="000000"/>
          <w:sz w:val="24"/>
          <w:szCs w:val="24"/>
          <w:lang w:eastAsia="ru-RU"/>
        </w:rPr>
        <w:t>«Разрыв» - кульминация творческого процесса: озарение, новое видение предмета, явления, внутреннее сознание неполноты или несоответствия своего старого знании новому, побуждающие к углублению в проблему, к поиску ответов, сверке нового знания с научным источником.</w:t>
      </w:r>
      <w:r w:rsidRPr="00967EAB">
        <w:rPr>
          <w:rFonts w:ascii="Georgia" w:eastAsia="Times New Roman" w:hAnsi="Georgia" w:cs="Times New Roman"/>
          <w:color w:val="000000"/>
          <w:sz w:val="24"/>
          <w:szCs w:val="24"/>
          <w:lang w:eastAsia="ru-RU"/>
        </w:rPr>
        <w:t xml:space="preserve"> И появляется информационный запрос, у каждого - свой. Нужны словари, энциклопедии, учебники, компьютер, множество заданий информационного содержания.</w:t>
      </w:r>
    </w:p>
    <w:p w:rsidR="001E591F" w:rsidRPr="00967EAB" w:rsidRDefault="001E591F" w:rsidP="00967EAB">
      <w:pPr>
        <w:pStyle w:val="a7"/>
        <w:numPr>
          <w:ilvl w:val="0"/>
          <w:numId w:val="3"/>
        </w:numPr>
        <w:shd w:val="clear" w:color="auto" w:fill="FFFFFF"/>
        <w:spacing w:after="0" w:line="384" w:lineRule="auto"/>
        <w:jc w:val="both"/>
        <w:rPr>
          <w:rFonts w:ascii="Georgia" w:eastAsia="Times New Roman" w:hAnsi="Georgia" w:cs="Times New Roman"/>
          <w:color w:val="000000"/>
          <w:sz w:val="24"/>
          <w:szCs w:val="24"/>
          <w:lang w:eastAsia="ru-RU"/>
        </w:rPr>
      </w:pPr>
      <w:r w:rsidRPr="00967EAB">
        <w:rPr>
          <w:rFonts w:ascii="Georgia" w:eastAsia="Times New Roman" w:hAnsi="Georgia" w:cs="Times New Roman"/>
          <w:b/>
          <w:color w:val="000000"/>
          <w:sz w:val="24"/>
          <w:szCs w:val="24"/>
          <w:lang w:eastAsia="ru-RU"/>
        </w:rPr>
        <w:t>«Рефлексия» - отражение, самоанализ, обобщение чувств, ощущений, возникших в мастерской. Это богатейший материал для рефлексии самого мастера, усовершенствования им мастерской, дальнейшей работы</w:t>
      </w:r>
      <w:r w:rsidRPr="00967EAB">
        <w:rPr>
          <w:rFonts w:ascii="Georgia" w:eastAsia="Times New Roman" w:hAnsi="Georgia" w:cs="Times New Roman"/>
          <w:color w:val="000000"/>
          <w:sz w:val="24"/>
          <w:szCs w:val="24"/>
          <w:lang w:eastAsia="ru-RU"/>
        </w:rPr>
        <w:t xml:space="preserve"> [4].</w:t>
      </w:r>
    </w:p>
    <w:p w:rsidR="001E591F" w:rsidRPr="001E591F" w:rsidRDefault="001E591F" w:rsidP="00967EAB">
      <w:pPr>
        <w:pStyle w:val="a6"/>
        <w:rPr>
          <w:lang w:eastAsia="ru-RU"/>
        </w:rPr>
      </w:pPr>
      <w:r w:rsidRPr="001E591F">
        <w:rPr>
          <w:lang w:eastAsia="ru-RU"/>
        </w:rPr>
        <w:t>Мы предлагаем некоторые аспекты проведения психолого-педагогической мастерской.</w:t>
      </w:r>
    </w:p>
    <w:p w:rsidR="001E591F" w:rsidRPr="001E591F" w:rsidRDefault="001E591F" w:rsidP="00967EAB">
      <w:pPr>
        <w:pStyle w:val="a6"/>
        <w:rPr>
          <w:lang w:eastAsia="ru-RU"/>
        </w:rPr>
      </w:pPr>
      <w:r w:rsidRPr="001E591F">
        <w:rPr>
          <w:i/>
          <w:iCs/>
          <w:lang w:eastAsia="ru-RU"/>
        </w:rPr>
        <w:t>Цель:</w:t>
      </w:r>
      <w:r w:rsidRPr="001E591F">
        <w:rPr>
          <w:lang w:eastAsia="ru-RU"/>
        </w:rPr>
        <w:t xml:space="preserve"> обучение основным правилам культуры жизнедеятельности в семье и самостоятельному принятию решений в различных жизненных ситуациях.</w:t>
      </w:r>
    </w:p>
    <w:p w:rsidR="001E591F" w:rsidRPr="001E591F" w:rsidRDefault="001E591F" w:rsidP="00967EAB">
      <w:pPr>
        <w:pStyle w:val="a6"/>
        <w:rPr>
          <w:lang w:eastAsia="ru-RU"/>
        </w:rPr>
      </w:pPr>
      <w:r w:rsidRPr="001E591F">
        <w:rPr>
          <w:i/>
          <w:iCs/>
          <w:lang w:eastAsia="ru-RU"/>
        </w:rPr>
        <w:t>Задачи:</w:t>
      </w:r>
    </w:p>
    <w:p w:rsidR="001E591F" w:rsidRPr="001E591F" w:rsidRDefault="001E591F" w:rsidP="00967EAB">
      <w:pPr>
        <w:pStyle w:val="a6"/>
        <w:rPr>
          <w:lang w:eastAsia="ru-RU"/>
        </w:rPr>
      </w:pPr>
      <w:r w:rsidRPr="001E591F">
        <w:rPr>
          <w:lang w:eastAsia="ru-RU"/>
        </w:rPr>
        <w:t>1. Ознакомление с правилами жизнедеятельности в семье, повышение нравственности отношений между членами семьи.</w:t>
      </w:r>
    </w:p>
    <w:p w:rsidR="001E591F" w:rsidRPr="001E591F" w:rsidRDefault="001E591F" w:rsidP="00967EAB">
      <w:pPr>
        <w:pStyle w:val="a6"/>
        <w:rPr>
          <w:lang w:eastAsia="ru-RU"/>
        </w:rPr>
      </w:pPr>
      <w:r w:rsidRPr="001E591F">
        <w:rPr>
          <w:lang w:eastAsia="ru-RU"/>
        </w:rPr>
        <w:t>2. Формирование и развитие умений анализировать ценностно-нравственные проблемы взаимоотношений между людьми и находить оптимальные решения.</w:t>
      </w:r>
    </w:p>
    <w:p w:rsidR="001E591F" w:rsidRPr="001E591F" w:rsidRDefault="001E591F" w:rsidP="00967EAB">
      <w:pPr>
        <w:pStyle w:val="a6"/>
        <w:rPr>
          <w:lang w:eastAsia="ru-RU"/>
        </w:rPr>
      </w:pPr>
      <w:r w:rsidRPr="001E591F">
        <w:rPr>
          <w:lang w:eastAsia="ru-RU"/>
        </w:rPr>
        <w:t>3. Обучение практическим приемам поведения на основе принципов нравственной целесообразности.</w:t>
      </w:r>
    </w:p>
    <w:p w:rsidR="001E591F" w:rsidRPr="001E591F" w:rsidRDefault="001E591F" w:rsidP="00967EAB">
      <w:pPr>
        <w:pStyle w:val="a6"/>
        <w:rPr>
          <w:lang w:eastAsia="ru-RU"/>
        </w:rPr>
      </w:pPr>
      <w:r w:rsidRPr="001E591F">
        <w:rPr>
          <w:lang w:eastAsia="ru-RU"/>
        </w:rPr>
        <w:t>4. Осуществление позитивной коррекции воспитательной среды в семьях обучающихся.</w:t>
      </w:r>
    </w:p>
    <w:p w:rsidR="001E591F" w:rsidRPr="00967EAB" w:rsidRDefault="001E591F" w:rsidP="00967EAB">
      <w:pPr>
        <w:pStyle w:val="a6"/>
        <w:rPr>
          <w:b/>
          <w:lang w:eastAsia="ru-RU"/>
        </w:rPr>
      </w:pPr>
      <w:r w:rsidRPr="00967EAB">
        <w:rPr>
          <w:b/>
          <w:i/>
          <w:iCs/>
          <w:lang w:eastAsia="ru-RU"/>
        </w:rPr>
        <w:lastRenderedPageBreak/>
        <w:t>Методы проведения мастерской</w:t>
      </w:r>
      <w:r w:rsidRPr="00967EAB">
        <w:rPr>
          <w:b/>
          <w:lang w:eastAsia="ru-RU"/>
        </w:rPr>
        <w:t>: кооперативное обучение, рефлексивный анализ, дискуссия.</w:t>
      </w:r>
    </w:p>
    <w:p w:rsidR="001E591F" w:rsidRPr="00967EAB" w:rsidRDefault="001E591F" w:rsidP="00967EAB">
      <w:pPr>
        <w:pStyle w:val="a6"/>
        <w:rPr>
          <w:b/>
          <w:lang w:eastAsia="ru-RU"/>
        </w:rPr>
      </w:pPr>
      <w:r w:rsidRPr="00967EAB">
        <w:rPr>
          <w:b/>
          <w:i/>
          <w:iCs/>
          <w:lang w:eastAsia="ru-RU"/>
        </w:rPr>
        <w:t>Направления деятельности</w:t>
      </w:r>
      <w:r w:rsidRPr="00967EAB">
        <w:rPr>
          <w:b/>
          <w:lang w:eastAsia="ru-RU"/>
        </w:rPr>
        <w:t xml:space="preserve"> психолого-педагогической мастерской для родителей:</w:t>
      </w:r>
    </w:p>
    <w:p w:rsidR="001E591F" w:rsidRPr="001E591F" w:rsidRDefault="001E591F" w:rsidP="00967EAB">
      <w:pPr>
        <w:pStyle w:val="a6"/>
        <w:numPr>
          <w:ilvl w:val="0"/>
          <w:numId w:val="2"/>
        </w:numPr>
        <w:rPr>
          <w:lang w:eastAsia="ru-RU"/>
        </w:rPr>
      </w:pPr>
      <w:r w:rsidRPr="001E591F">
        <w:rPr>
          <w:b/>
          <w:lang w:eastAsia="ru-RU"/>
        </w:rPr>
        <w:t xml:space="preserve">«Моя семья»(«наведение») </w:t>
      </w:r>
      <w:r w:rsidRPr="001E591F">
        <w:rPr>
          <w:lang w:eastAsia="ru-RU"/>
        </w:rPr>
        <w:t>(фотографии  членов семьи, краткая информация о каждом члене семьи, девиз семьи, семейное древо, рисунки детей «Самый счастливый день моей семьи»).</w:t>
      </w:r>
    </w:p>
    <w:p w:rsidR="001E591F" w:rsidRPr="001E591F" w:rsidRDefault="001E591F" w:rsidP="00967EAB">
      <w:pPr>
        <w:pStyle w:val="a6"/>
        <w:numPr>
          <w:ilvl w:val="0"/>
          <w:numId w:val="2"/>
        </w:numPr>
        <w:rPr>
          <w:lang w:eastAsia="ru-RU"/>
        </w:rPr>
      </w:pPr>
      <w:r w:rsidRPr="001E591F">
        <w:rPr>
          <w:b/>
          <w:lang w:eastAsia="ru-RU"/>
        </w:rPr>
        <w:t>«Традиции семьи»</w:t>
      </w:r>
      <w:r w:rsidRPr="001E591F">
        <w:rPr>
          <w:lang w:eastAsia="ru-RU"/>
        </w:rPr>
        <w:t xml:space="preserve"> («</w:t>
      </w:r>
      <w:r w:rsidRPr="001E591F">
        <w:rPr>
          <w:b/>
          <w:lang w:eastAsia="ru-RU"/>
        </w:rPr>
        <w:t>деконструкция»</w:t>
      </w:r>
      <w:r w:rsidRPr="001E591F">
        <w:rPr>
          <w:lang w:eastAsia="ru-RU"/>
        </w:rPr>
        <w:t>) (семейные интересы и занятия, любимые праздники, любимые блюда, хобби).</w:t>
      </w:r>
    </w:p>
    <w:p w:rsidR="001E591F" w:rsidRPr="001E591F" w:rsidRDefault="001E591F" w:rsidP="00967EAB">
      <w:pPr>
        <w:pStyle w:val="a6"/>
        <w:numPr>
          <w:ilvl w:val="0"/>
          <w:numId w:val="2"/>
        </w:numPr>
        <w:rPr>
          <w:lang w:eastAsia="ru-RU"/>
        </w:rPr>
      </w:pPr>
      <w:proofErr w:type="gramStart"/>
      <w:r w:rsidRPr="001E591F">
        <w:rPr>
          <w:b/>
          <w:lang w:eastAsia="ru-RU"/>
        </w:rPr>
        <w:t>«Мама, папа, я – сплоченная семья» («социализация»)</w:t>
      </w:r>
      <w:r w:rsidRPr="001E591F">
        <w:rPr>
          <w:lang w:eastAsia="ru-RU"/>
        </w:rPr>
        <w:t xml:space="preserve"> (рассказ о поездках, о конкурсах,  экскурсиях, семейном чтении, о том, где побывали, что увидели, показ альбома «счастливые семейные дни»).</w:t>
      </w:r>
      <w:proofErr w:type="gramEnd"/>
    </w:p>
    <w:p w:rsidR="001E591F" w:rsidRPr="001E591F" w:rsidRDefault="001E591F" w:rsidP="00967EAB">
      <w:pPr>
        <w:pStyle w:val="a6"/>
        <w:numPr>
          <w:ilvl w:val="0"/>
          <w:numId w:val="2"/>
        </w:numPr>
        <w:rPr>
          <w:lang w:eastAsia="ru-RU"/>
        </w:rPr>
      </w:pPr>
      <w:r w:rsidRPr="001E591F">
        <w:rPr>
          <w:b/>
          <w:lang w:eastAsia="ru-RU"/>
        </w:rPr>
        <w:t>«Страницы выходного дня» («реконструкция»)</w:t>
      </w:r>
      <w:r w:rsidRPr="001E591F">
        <w:rPr>
          <w:lang w:eastAsia="ru-RU"/>
        </w:rPr>
        <w:t xml:space="preserve"> (это своего рода план  путешествий,  семейных выходов в театры, кино, на природу, семейно-родственные мероприятия, можно провести групповую дискуссию «Проявления любви», упражнение «В лучах родительской любви»).</w:t>
      </w:r>
    </w:p>
    <w:p w:rsidR="001E591F" w:rsidRPr="001E591F" w:rsidRDefault="001E591F" w:rsidP="00967EAB">
      <w:pPr>
        <w:pStyle w:val="a6"/>
        <w:numPr>
          <w:ilvl w:val="0"/>
          <w:numId w:val="2"/>
        </w:numPr>
        <w:rPr>
          <w:lang w:eastAsia="ru-RU"/>
        </w:rPr>
      </w:pPr>
      <w:proofErr w:type="gramStart"/>
      <w:r w:rsidRPr="001E591F">
        <w:rPr>
          <w:b/>
          <w:lang w:eastAsia="ru-RU"/>
        </w:rPr>
        <w:t>«Мы – партнеры» («афиширование»)</w:t>
      </w:r>
      <w:r w:rsidRPr="001E591F">
        <w:rPr>
          <w:lang w:eastAsia="ru-RU"/>
        </w:rPr>
        <w:t xml:space="preserve"> (решение проблем, принятие решений, оказание помощи, консультирование, просмотр видеосюжетов о воспитании, информация педагога, эмоциональная индукция «Где родители могут проявить родительскую любовь»).</w:t>
      </w:r>
      <w:proofErr w:type="gramEnd"/>
    </w:p>
    <w:p w:rsidR="001E591F" w:rsidRPr="001E591F" w:rsidRDefault="001E591F" w:rsidP="00967EAB">
      <w:pPr>
        <w:pStyle w:val="a6"/>
        <w:numPr>
          <w:ilvl w:val="0"/>
          <w:numId w:val="2"/>
        </w:numPr>
        <w:rPr>
          <w:lang w:eastAsia="ru-RU"/>
        </w:rPr>
      </w:pPr>
      <w:r w:rsidRPr="001E591F">
        <w:rPr>
          <w:lang w:eastAsia="ru-RU"/>
        </w:rPr>
        <w:t>«</w:t>
      </w:r>
      <w:r w:rsidRPr="001E591F">
        <w:rPr>
          <w:b/>
          <w:lang w:eastAsia="ru-RU"/>
        </w:rPr>
        <w:t>Школьно-семейная презентация» («разрыв»)</w:t>
      </w:r>
      <w:r w:rsidRPr="001E591F">
        <w:rPr>
          <w:lang w:eastAsia="ru-RU"/>
        </w:rPr>
        <w:t xml:space="preserve"> (презентация более удачного, интересного мероприятия, детские интервью на тему</w:t>
      </w:r>
      <w:proofErr w:type="gramStart"/>
      <w:r w:rsidRPr="001E591F">
        <w:rPr>
          <w:lang w:eastAsia="ru-RU"/>
        </w:rPr>
        <w:t>:«</w:t>
      </w:r>
      <w:proofErr w:type="gramEnd"/>
      <w:r w:rsidRPr="001E591F">
        <w:rPr>
          <w:lang w:eastAsia="ru-RU"/>
        </w:rPr>
        <w:t>Мамина и папина любовь», сочинение «Мои любимые мама, папа, бабушка, дедушка», выведение собственной формулы родительской любви).</w:t>
      </w:r>
    </w:p>
    <w:p w:rsidR="001E591F" w:rsidRPr="001E591F" w:rsidRDefault="001E591F" w:rsidP="00967EAB">
      <w:pPr>
        <w:pStyle w:val="a6"/>
        <w:numPr>
          <w:ilvl w:val="0"/>
          <w:numId w:val="2"/>
        </w:numPr>
        <w:rPr>
          <w:lang w:eastAsia="ru-RU"/>
        </w:rPr>
      </w:pPr>
      <w:proofErr w:type="gramStart"/>
      <w:r w:rsidRPr="001E591F">
        <w:rPr>
          <w:b/>
          <w:lang w:eastAsia="ru-RU"/>
        </w:rPr>
        <w:t>«Новые встречи» («рефлексия»)</w:t>
      </w:r>
      <w:r w:rsidRPr="001E591F">
        <w:rPr>
          <w:lang w:eastAsia="ru-RU"/>
        </w:rPr>
        <w:t xml:space="preserve"> (обсуждение следующих встреч, самоанализ ощущений и чувств от встречи, написание «письма-обращения» к детям, педагогам, родителям, вручение памяток родителям, применение технологии «продолжи фразу» - «Я хочу продолжить разговор на тему…»).</w:t>
      </w:r>
      <w:proofErr w:type="gramEnd"/>
    </w:p>
    <w:p w:rsidR="001E591F" w:rsidRDefault="001E591F" w:rsidP="00967EAB">
      <w:pPr>
        <w:pStyle w:val="a6"/>
        <w:numPr>
          <w:ilvl w:val="0"/>
          <w:numId w:val="2"/>
        </w:numPr>
        <w:rPr>
          <w:lang w:eastAsia="ru-RU"/>
        </w:rPr>
      </w:pPr>
      <w:r w:rsidRPr="001E591F">
        <w:rPr>
          <w:lang w:eastAsia="ru-RU"/>
        </w:rPr>
        <w:t>Таким образом, в условиях ФГОС необходимо внедрять в учебный процесс инновационные формы работы с родителями, которые эффективно влияют на процессы взаимодействия между педагогами, обучающимися и семьей.</w:t>
      </w:r>
    </w:p>
    <w:p w:rsidR="001B5D0B" w:rsidRDefault="001B5D0B" w:rsidP="00967EAB">
      <w:pPr>
        <w:pStyle w:val="a6"/>
        <w:rPr>
          <w:lang w:eastAsia="ru-RU"/>
        </w:rPr>
      </w:pPr>
    </w:p>
    <w:p w:rsidR="001B5D0B" w:rsidRDefault="001B5D0B" w:rsidP="00967EAB">
      <w:pPr>
        <w:pStyle w:val="a6"/>
        <w:rPr>
          <w:lang w:eastAsia="ru-RU"/>
        </w:rPr>
      </w:pPr>
    </w:p>
    <w:p w:rsidR="001B5D0B" w:rsidRPr="001E591F" w:rsidRDefault="001B5D0B" w:rsidP="00967EAB">
      <w:pPr>
        <w:pStyle w:val="a6"/>
        <w:rPr>
          <w:lang w:eastAsia="ru-RU"/>
        </w:rPr>
      </w:pPr>
    </w:p>
    <w:p w:rsidR="001E591F" w:rsidRPr="001E591F" w:rsidRDefault="001E591F" w:rsidP="00967EAB">
      <w:pPr>
        <w:pStyle w:val="a6"/>
        <w:rPr>
          <w:lang w:eastAsia="ru-RU"/>
        </w:rPr>
      </w:pPr>
      <w:r w:rsidRPr="001E591F">
        <w:rPr>
          <w:lang w:eastAsia="ru-RU"/>
        </w:rPr>
        <w:t> </w:t>
      </w:r>
    </w:p>
    <w:p w:rsidR="001E591F" w:rsidRPr="001E591F" w:rsidRDefault="001E591F" w:rsidP="001E591F">
      <w:pPr>
        <w:shd w:val="clear" w:color="auto" w:fill="FFFFFF"/>
        <w:spacing w:after="0" w:line="384" w:lineRule="auto"/>
        <w:ind w:firstLine="525"/>
        <w:jc w:val="center"/>
        <w:rPr>
          <w:rFonts w:ascii="Georgia" w:eastAsia="Times New Roman" w:hAnsi="Georgia" w:cs="Times New Roman"/>
          <w:color w:val="000000"/>
          <w:sz w:val="24"/>
          <w:szCs w:val="24"/>
          <w:lang w:eastAsia="ru-RU"/>
        </w:rPr>
      </w:pPr>
      <w:r w:rsidRPr="001E591F">
        <w:rPr>
          <w:rFonts w:ascii="Georgia" w:eastAsia="Times New Roman" w:hAnsi="Georgia" w:cs="Times New Roman"/>
          <w:b/>
          <w:bCs/>
          <w:color w:val="000000"/>
          <w:sz w:val="24"/>
          <w:szCs w:val="24"/>
          <w:lang w:eastAsia="ru-RU"/>
        </w:rPr>
        <w:t>Библиографический список</w:t>
      </w:r>
    </w:p>
    <w:p w:rsidR="001E591F" w:rsidRPr="001E591F" w:rsidRDefault="001E591F" w:rsidP="001E591F">
      <w:pPr>
        <w:numPr>
          <w:ilvl w:val="0"/>
          <w:numId w:val="1"/>
        </w:numPr>
        <w:shd w:val="clear" w:color="auto" w:fill="FFFFFF"/>
        <w:spacing w:after="0" w:line="384" w:lineRule="auto"/>
        <w:ind w:left="600"/>
        <w:rPr>
          <w:rFonts w:ascii="Georgia" w:eastAsia="Times New Roman" w:hAnsi="Georgia" w:cs="Times New Roman"/>
          <w:color w:val="000000"/>
          <w:sz w:val="24"/>
          <w:szCs w:val="24"/>
          <w:lang w:eastAsia="ru-RU"/>
        </w:rPr>
      </w:pPr>
      <w:proofErr w:type="spellStart"/>
      <w:r w:rsidRPr="001E591F">
        <w:rPr>
          <w:rFonts w:ascii="Georgia" w:eastAsia="Times New Roman" w:hAnsi="Georgia" w:cs="Times New Roman"/>
          <w:color w:val="000000"/>
          <w:sz w:val="24"/>
          <w:szCs w:val="24"/>
          <w:lang w:eastAsia="ru-RU"/>
        </w:rPr>
        <w:t>Акутина</w:t>
      </w:r>
      <w:proofErr w:type="spellEnd"/>
      <w:r w:rsidRPr="001E591F">
        <w:rPr>
          <w:rFonts w:ascii="Georgia" w:eastAsia="Times New Roman" w:hAnsi="Georgia" w:cs="Times New Roman"/>
          <w:color w:val="000000"/>
          <w:sz w:val="24"/>
          <w:szCs w:val="24"/>
          <w:lang w:eastAsia="ru-RU"/>
        </w:rPr>
        <w:t xml:space="preserve">, С.П. Роль педагогической компетенции родителей в воспитании духовно-нравственных ценностей детей/ С.П. </w:t>
      </w:r>
      <w:proofErr w:type="spellStart"/>
      <w:r w:rsidRPr="001E591F">
        <w:rPr>
          <w:rFonts w:ascii="Georgia" w:eastAsia="Times New Roman" w:hAnsi="Georgia" w:cs="Times New Roman"/>
          <w:color w:val="000000"/>
          <w:sz w:val="24"/>
          <w:szCs w:val="24"/>
          <w:lang w:eastAsia="ru-RU"/>
        </w:rPr>
        <w:t>Акутина</w:t>
      </w:r>
      <w:proofErr w:type="spellEnd"/>
      <w:r w:rsidRPr="001E591F">
        <w:rPr>
          <w:rFonts w:ascii="Georgia" w:eastAsia="Times New Roman" w:hAnsi="Georgia" w:cs="Times New Roman"/>
          <w:color w:val="000000"/>
          <w:sz w:val="24"/>
          <w:szCs w:val="24"/>
          <w:lang w:eastAsia="ru-RU"/>
        </w:rPr>
        <w:t xml:space="preserve"> [Текст] // Вестник Университета Российской академии образования.- 2009.- № 2.- С. 124 – 126.</w:t>
      </w:r>
    </w:p>
    <w:p w:rsidR="001E591F" w:rsidRPr="001E591F" w:rsidRDefault="001E591F" w:rsidP="001E591F">
      <w:pPr>
        <w:numPr>
          <w:ilvl w:val="0"/>
          <w:numId w:val="1"/>
        </w:numPr>
        <w:shd w:val="clear" w:color="auto" w:fill="FFFFFF"/>
        <w:spacing w:after="0" w:line="384" w:lineRule="auto"/>
        <w:ind w:left="600"/>
        <w:rPr>
          <w:rFonts w:ascii="Georgia" w:eastAsia="Times New Roman" w:hAnsi="Georgia" w:cs="Times New Roman"/>
          <w:color w:val="000000"/>
          <w:sz w:val="24"/>
          <w:szCs w:val="24"/>
          <w:lang w:eastAsia="ru-RU"/>
        </w:rPr>
      </w:pPr>
      <w:proofErr w:type="spellStart"/>
      <w:r w:rsidRPr="001E591F">
        <w:rPr>
          <w:rFonts w:ascii="Georgia" w:eastAsia="Times New Roman" w:hAnsi="Georgia" w:cs="Times New Roman"/>
          <w:color w:val="000000"/>
          <w:sz w:val="24"/>
          <w:szCs w:val="24"/>
          <w:lang w:eastAsia="ru-RU"/>
        </w:rPr>
        <w:t>Акутина</w:t>
      </w:r>
      <w:proofErr w:type="spellEnd"/>
      <w:r w:rsidRPr="001E591F">
        <w:rPr>
          <w:rFonts w:ascii="Georgia" w:eastAsia="Times New Roman" w:hAnsi="Georgia" w:cs="Times New Roman"/>
          <w:color w:val="000000"/>
          <w:sz w:val="24"/>
          <w:szCs w:val="24"/>
          <w:lang w:eastAsia="ru-RU"/>
        </w:rPr>
        <w:t xml:space="preserve">, С.П. Диагностики и методики работы с родителями (семьей) / С.П. </w:t>
      </w:r>
      <w:proofErr w:type="spellStart"/>
      <w:r w:rsidRPr="001E591F">
        <w:rPr>
          <w:rFonts w:ascii="Georgia" w:eastAsia="Times New Roman" w:hAnsi="Georgia" w:cs="Times New Roman"/>
          <w:color w:val="000000"/>
          <w:sz w:val="24"/>
          <w:szCs w:val="24"/>
          <w:lang w:eastAsia="ru-RU"/>
        </w:rPr>
        <w:t>Акутина</w:t>
      </w:r>
      <w:proofErr w:type="spellEnd"/>
      <w:r w:rsidRPr="001E591F">
        <w:rPr>
          <w:rFonts w:ascii="Georgia" w:eastAsia="Times New Roman" w:hAnsi="Georgia" w:cs="Times New Roman"/>
          <w:color w:val="000000"/>
          <w:sz w:val="24"/>
          <w:szCs w:val="24"/>
          <w:lang w:eastAsia="ru-RU"/>
        </w:rPr>
        <w:t xml:space="preserve"> [Текст] // Классный руководитель.- 2012.- №3.- 96-102.</w:t>
      </w:r>
    </w:p>
    <w:p w:rsidR="001E591F" w:rsidRPr="001E591F" w:rsidRDefault="001E591F" w:rsidP="001E591F">
      <w:pPr>
        <w:numPr>
          <w:ilvl w:val="0"/>
          <w:numId w:val="1"/>
        </w:numPr>
        <w:shd w:val="clear" w:color="auto" w:fill="FFFFFF"/>
        <w:spacing w:after="0" w:line="384" w:lineRule="auto"/>
        <w:ind w:left="600"/>
        <w:rPr>
          <w:rFonts w:ascii="Georgia" w:eastAsia="Times New Roman" w:hAnsi="Georgia" w:cs="Times New Roman"/>
          <w:color w:val="000000"/>
          <w:sz w:val="24"/>
          <w:szCs w:val="24"/>
          <w:lang w:eastAsia="ru-RU"/>
        </w:rPr>
      </w:pPr>
      <w:r w:rsidRPr="001E591F">
        <w:rPr>
          <w:rFonts w:ascii="Georgia" w:eastAsia="Times New Roman" w:hAnsi="Georgia" w:cs="Times New Roman"/>
          <w:color w:val="000000"/>
          <w:sz w:val="24"/>
          <w:szCs w:val="24"/>
          <w:lang w:eastAsia="ru-RU"/>
        </w:rPr>
        <w:t>Концепция государственной политики РФ на период до 2025 года: http://lesbiru.com [Электронный ресурс] Дата обращения 02.02.2014.</w:t>
      </w:r>
    </w:p>
    <w:p w:rsidR="001E591F" w:rsidRPr="001E591F" w:rsidRDefault="001E591F" w:rsidP="001E591F">
      <w:pPr>
        <w:numPr>
          <w:ilvl w:val="0"/>
          <w:numId w:val="1"/>
        </w:numPr>
        <w:shd w:val="clear" w:color="auto" w:fill="FFFFFF"/>
        <w:spacing w:after="0" w:line="384" w:lineRule="auto"/>
        <w:ind w:left="600"/>
        <w:rPr>
          <w:rFonts w:ascii="Georgia" w:eastAsia="Times New Roman" w:hAnsi="Georgia" w:cs="Times New Roman"/>
          <w:color w:val="000000"/>
          <w:sz w:val="24"/>
          <w:szCs w:val="24"/>
          <w:lang w:eastAsia="ru-RU"/>
        </w:rPr>
      </w:pPr>
      <w:proofErr w:type="gramStart"/>
      <w:r w:rsidRPr="001E591F">
        <w:rPr>
          <w:rFonts w:ascii="Georgia" w:eastAsia="Times New Roman" w:hAnsi="Georgia" w:cs="Times New Roman"/>
          <w:color w:val="000000"/>
          <w:sz w:val="24"/>
          <w:szCs w:val="24"/>
          <w:lang w:eastAsia="ru-RU"/>
        </w:rPr>
        <w:t>Педагогические мастерские / http://mioo.edu.ru/kaf-oot/2011-11-07-06-36-19/educational-technology/749-tehnologiya-pedagogicheskih-masterskih).</w:t>
      </w:r>
      <w:proofErr w:type="gramEnd"/>
      <w:r w:rsidRPr="001E591F">
        <w:rPr>
          <w:rFonts w:ascii="Georgia" w:eastAsia="Times New Roman" w:hAnsi="Georgia" w:cs="Times New Roman"/>
          <w:color w:val="000000"/>
          <w:sz w:val="24"/>
          <w:szCs w:val="24"/>
          <w:lang w:eastAsia="ru-RU"/>
        </w:rPr>
        <w:t xml:space="preserve"> [Электронный ресурс] Дата обращения 30.01.2014.</w:t>
      </w:r>
    </w:p>
    <w:p w:rsidR="001E591F" w:rsidRPr="001E591F" w:rsidRDefault="001E591F" w:rsidP="001E591F">
      <w:pPr>
        <w:numPr>
          <w:ilvl w:val="0"/>
          <w:numId w:val="1"/>
        </w:numPr>
        <w:shd w:val="clear" w:color="auto" w:fill="FFFFFF"/>
        <w:spacing w:line="384" w:lineRule="auto"/>
        <w:ind w:left="600"/>
        <w:rPr>
          <w:rFonts w:ascii="Georgia" w:eastAsia="Times New Roman" w:hAnsi="Georgia" w:cs="Times New Roman"/>
          <w:color w:val="000000"/>
          <w:sz w:val="24"/>
          <w:szCs w:val="24"/>
          <w:lang w:eastAsia="ru-RU"/>
        </w:rPr>
      </w:pPr>
      <w:r w:rsidRPr="001E591F">
        <w:rPr>
          <w:rFonts w:ascii="Georgia" w:eastAsia="Times New Roman" w:hAnsi="Georgia" w:cs="Times New Roman"/>
          <w:color w:val="000000"/>
          <w:sz w:val="24"/>
          <w:szCs w:val="24"/>
          <w:lang w:eastAsia="ru-RU"/>
        </w:rPr>
        <w:t xml:space="preserve">Федеральный закон от 29.12.2012 N 273-ФЗ (ред. от 25.11.2013) «Об образовании в Российской Федерации» (с изм. и доп., вступ. в силу с </w:t>
      </w:r>
      <w:r w:rsidRPr="001E591F">
        <w:rPr>
          <w:rFonts w:ascii="Georgia" w:eastAsia="Times New Roman" w:hAnsi="Georgia" w:cs="Times New Roman"/>
          <w:color w:val="000000"/>
          <w:sz w:val="24"/>
          <w:szCs w:val="24"/>
          <w:lang w:eastAsia="ru-RU"/>
        </w:rPr>
        <w:lastRenderedPageBreak/>
        <w:t xml:space="preserve">01.01.2014) </w:t>
      </w:r>
      <w:hyperlink r:id="rId5" w:history="1">
        <w:r w:rsidRPr="001E591F">
          <w:rPr>
            <w:rFonts w:ascii="Georgia" w:eastAsia="Times New Roman" w:hAnsi="Georgia" w:cs="Times New Roman"/>
            <w:color w:val="00707F"/>
            <w:sz w:val="24"/>
            <w:szCs w:val="24"/>
            <w:lang w:eastAsia="ru-RU"/>
          </w:rPr>
          <w:t>http://www.consultant.ru/document/cons_doc_LAW_148547/</w:t>
        </w:r>
      </w:hyperlink>
      <w:r w:rsidRPr="001E591F">
        <w:rPr>
          <w:rFonts w:ascii="Georgia" w:eastAsia="Times New Roman" w:hAnsi="Georgia" w:cs="Times New Roman"/>
          <w:color w:val="000000"/>
          <w:sz w:val="24"/>
          <w:szCs w:val="24"/>
          <w:lang w:eastAsia="ru-RU"/>
        </w:rPr>
        <w:t xml:space="preserve"> [Электронный ресурс] Дата обращения 05.02.2014</w:t>
      </w:r>
    </w:p>
    <w:p w:rsidR="00472996" w:rsidRDefault="008644D8"/>
    <w:sectPr w:rsidR="00472996" w:rsidSect="006A63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340301"/>
    <w:multiLevelType w:val="hybridMultilevel"/>
    <w:tmpl w:val="1E92507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9921ACC"/>
    <w:multiLevelType w:val="multilevel"/>
    <w:tmpl w:val="846A7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973CAA"/>
    <w:multiLevelType w:val="hybridMultilevel"/>
    <w:tmpl w:val="03CC1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591F"/>
    <w:rsid w:val="001B5D0B"/>
    <w:rsid w:val="001E591F"/>
    <w:rsid w:val="003F071C"/>
    <w:rsid w:val="006A6344"/>
    <w:rsid w:val="008644D8"/>
    <w:rsid w:val="00967EAB"/>
    <w:rsid w:val="00D06541"/>
    <w:rsid w:val="00F10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344"/>
  </w:style>
  <w:style w:type="paragraph" w:styleId="1">
    <w:name w:val="heading 1"/>
    <w:basedOn w:val="a"/>
    <w:link w:val="10"/>
    <w:uiPriority w:val="9"/>
    <w:qFormat/>
    <w:rsid w:val="001E591F"/>
    <w:pPr>
      <w:spacing w:before="450" w:after="225" w:line="240" w:lineRule="auto"/>
      <w:jc w:val="center"/>
      <w:outlineLvl w:val="0"/>
    </w:pPr>
    <w:rPr>
      <w:rFonts w:ascii="Times New Roman" w:eastAsia="Times New Roman" w:hAnsi="Times New Roman" w:cs="Times New Roman"/>
      <w:b/>
      <w:bCs/>
      <w:kern w:val="36"/>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91F"/>
    <w:rPr>
      <w:rFonts w:ascii="Times New Roman" w:eastAsia="Times New Roman" w:hAnsi="Times New Roman" w:cs="Times New Roman"/>
      <w:b/>
      <w:bCs/>
      <w:kern w:val="36"/>
      <w:sz w:val="30"/>
      <w:szCs w:val="30"/>
      <w:lang w:eastAsia="ru-RU"/>
    </w:rPr>
  </w:style>
  <w:style w:type="character" w:styleId="a3">
    <w:name w:val="Hyperlink"/>
    <w:basedOn w:val="a0"/>
    <w:uiPriority w:val="99"/>
    <w:semiHidden/>
    <w:unhideWhenUsed/>
    <w:rsid w:val="001E591F"/>
    <w:rPr>
      <w:strike w:val="0"/>
      <w:dstrike w:val="0"/>
      <w:color w:val="00707F"/>
      <w:u w:val="none"/>
      <w:effect w:val="none"/>
    </w:rPr>
  </w:style>
  <w:style w:type="character" w:styleId="a4">
    <w:name w:val="Strong"/>
    <w:basedOn w:val="a0"/>
    <w:uiPriority w:val="22"/>
    <w:qFormat/>
    <w:rsid w:val="001E591F"/>
    <w:rPr>
      <w:b/>
      <w:bCs/>
    </w:rPr>
  </w:style>
  <w:style w:type="character" w:styleId="a5">
    <w:name w:val="Emphasis"/>
    <w:basedOn w:val="a0"/>
    <w:uiPriority w:val="20"/>
    <w:qFormat/>
    <w:rsid w:val="001E591F"/>
    <w:rPr>
      <w:i/>
      <w:iCs/>
    </w:rPr>
  </w:style>
  <w:style w:type="paragraph" w:styleId="a6">
    <w:name w:val="No Spacing"/>
    <w:uiPriority w:val="1"/>
    <w:qFormat/>
    <w:rsid w:val="00967EAB"/>
    <w:pPr>
      <w:spacing w:after="0" w:line="240" w:lineRule="auto"/>
    </w:pPr>
  </w:style>
  <w:style w:type="paragraph" w:styleId="a7">
    <w:name w:val="List Paragraph"/>
    <w:basedOn w:val="a"/>
    <w:uiPriority w:val="34"/>
    <w:qFormat/>
    <w:rsid w:val="00967EAB"/>
    <w:pPr>
      <w:ind w:left="720"/>
      <w:contextualSpacing/>
    </w:pPr>
  </w:style>
  <w:style w:type="paragraph" w:styleId="a8">
    <w:name w:val="Balloon Text"/>
    <w:basedOn w:val="a"/>
    <w:link w:val="a9"/>
    <w:uiPriority w:val="99"/>
    <w:semiHidden/>
    <w:unhideWhenUsed/>
    <w:rsid w:val="00967E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7E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591F"/>
    <w:pPr>
      <w:spacing w:before="450" w:after="225" w:line="240" w:lineRule="auto"/>
      <w:jc w:val="center"/>
      <w:outlineLvl w:val="0"/>
    </w:pPr>
    <w:rPr>
      <w:rFonts w:ascii="Times New Roman" w:eastAsia="Times New Roman" w:hAnsi="Times New Roman" w:cs="Times New Roman"/>
      <w:b/>
      <w:bCs/>
      <w:kern w:val="36"/>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91F"/>
    <w:rPr>
      <w:rFonts w:ascii="Times New Roman" w:eastAsia="Times New Roman" w:hAnsi="Times New Roman" w:cs="Times New Roman"/>
      <w:b/>
      <w:bCs/>
      <w:kern w:val="36"/>
      <w:sz w:val="30"/>
      <w:szCs w:val="30"/>
      <w:lang w:eastAsia="ru-RU"/>
    </w:rPr>
  </w:style>
  <w:style w:type="character" w:styleId="a3">
    <w:name w:val="Hyperlink"/>
    <w:basedOn w:val="a0"/>
    <w:uiPriority w:val="99"/>
    <w:semiHidden/>
    <w:unhideWhenUsed/>
    <w:rsid w:val="001E591F"/>
    <w:rPr>
      <w:strike w:val="0"/>
      <w:dstrike w:val="0"/>
      <w:color w:val="00707F"/>
      <w:u w:val="none"/>
      <w:effect w:val="none"/>
    </w:rPr>
  </w:style>
  <w:style w:type="character" w:styleId="a4">
    <w:name w:val="Strong"/>
    <w:basedOn w:val="a0"/>
    <w:uiPriority w:val="22"/>
    <w:qFormat/>
    <w:rsid w:val="001E591F"/>
    <w:rPr>
      <w:b/>
      <w:bCs/>
    </w:rPr>
  </w:style>
  <w:style w:type="character" w:styleId="a5">
    <w:name w:val="Emphasis"/>
    <w:basedOn w:val="a0"/>
    <w:uiPriority w:val="20"/>
    <w:qFormat/>
    <w:rsid w:val="001E591F"/>
    <w:rPr>
      <w:i/>
      <w:iCs/>
    </w:rPr>
  </w:style>
  <w:style w:type="paragraph" w:styleId="a6">
    <w:name w:val="No Spacing"/>
    <w:uiPriority w:val="1"/>
    <w:qFormat/>
    <w:rsid w:val="00967EAB"/>
    <w:pPr>
      <w:spacing w:after="0" w:line="240" w:lineRule="auto"/>
    </w:pPr>
  </w:style>
  <w:style w:type="paragraph" w:styleId="a7">
    <w:name w:val="List Paragraph"/>
    <w:basedOn w:val="a"/>
    <w:uiPriority w:val="34"/>
    <w:qFormat/>
    <w:rsid w:val="00967EAB"/>
    <w:pPr>
      <w:ind w:left="720"/>
      <w:contextualSpacing/>
    </w:pPr>
  </w:style>
  <w:style w:type="paragraph" w:styleId="a8">
    <w:name w:val="Balloon Text"/>
    <w:basedOn w:val="a"/>
    <w:link w:val="a9"/>
    <w:uiPriority w:val="99"/>
    <w:semiHidden/>
    <w:unhideWhenUsed/>
    <w:rsid w:val="00967EA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7E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3209664">
      <w:bodyDiv w:val="1"/>
      <w:marLeft w:val="0"/>
      <w:marRight w:val="0"/>
      <w:marTop w:val="0"/>
      <w:marBottom w:val="0"/>
      <w:divBdr>
        <w:top w:val="none" w:sz="0" w:space="0" w:color="auto"/>
        <w:left w:val="none" w:sz="0" w:space="0" w:color="auto"/>
        <w:bottom w:val="none" w:sz="0" w:space="0" w:color="auto"/>
        <w:right w:val="none" w:sz="0" w:space="0" w:color="auto"/>
      </w:divBdr>
      <w:divsChild>
        <w:div w:id="686833313">
          <w:marLeft w:val="0"/>
          <w:marRight w:val="0"/>
          <w:marTop w:val="0"/>
          <w:marBottom w:val="0"/>
          <w:divBdr>
            <w:top w:val="none" w:sz="0" w:space="0" w:color="auto"/>
            <w:left w:val="none" w:sz="0" w:space="0" w:color="auto"/>
            <w:bottom w:val="none" w:sz="0" w:space="0" w:color="auto"/>
            <w:right w:val="none" w:sz="0" w:space="0" w:color="auto"/>
          </w:divBdr>
          <w:divsChild>
            <w:div w:id="977152467">
              <w:marLeft w:val="0"/>
              <w:marRight w:val="0"/>
              <w:marTop w:val="0"/>
              <w:marBottom w:val="0"/>
              <w:divBdr>
                <w:top w:val="none" w:sz="0" w:space="0" w:color="auto"/>
                <w:left w:val="none" w:sz="0" w:space="0" w:color="auto"/>
                <w:bottom w:val="none" w:sz="0" w:space="0" w:color="auto"/>
                <w:right w:val="none" w:sz="0" w:space="0" w:color="auto"/>
              </w:divBdr>
              <w:divsChild>
                <w:div w:id="959609436">
                  <w:marLeft w:val="0"/>
                  <w:marRight w:val="0"/>
                  <w:marTop w:val="0"/>
                  <w:marBottom w:val="0"/>
                  <w:divBdr>
                    <w:top w:val="none" w:sz="0" w:space="0" w:color="auto"/>
                    <w:left w:val="none" w:sz="0" w:space="0" w:color="auto"/>
                    <w:bottom w:val="none" w:sz="0" w:space="0" w:color="auto"/>
                    <w:right w:val="none" w:sz="0" w:space="0" w:color="auto"/>
                  </w:divBdr>
                  <w:divsChild>
                    <w:div w:id="1757020839">
                      <w:marLeft w:val="0"/>
                      <w:marRight w:val="0"/>
                      <w:marTop w:val="0"/>
                      <w:marBottom w:val="0"/>
                      <w:divBdr>
                        <w:top w:val="none" w:sz="0" w:space="0" w:color="auto"/>
                        <w:left w:val="none" w:sz="0" w:space="0" w:color="auto"/>
                        <w:bottom w:val="none" w:sz="0" w:space="0" w:color="auto"/>
                        <w:right w:val="none" w:sz="0" w:space="0" w:color="auto"/>
                      </w:divBdr>
                      <w:divsChild>
                        <w:div w:id="1665008903">
                          <w:marLeft w:val="0"/>
                          <w:marRight w:val="0"/>
                          <w:marTop w:val="525"/>
                          <w:marBottom w:val="525"/>
                          <w:divBdr>
                            <w:top w:val="none" w:sz="0" w:space="0" w:color="auto"/>
                            <w:left w:val="none" w:sz="0" w:space="0" w:color="auto"/>
                            <w:bottom w:val="none" w:sz="0" w:space="0" w:color="auto"/>
                            <w:right w:val="none" w:sz="0" w:space="0" w:color="auto"/>
                          </w:divBdr>
                          <w:divsChild>
                            <w:div w:id="1161235813">
                              <w:marLeft w:val="0"/>
                              <w:marRight w:val="0"/>
                              <w:marTop w:val="0"/>
                              <w:marBottom w:val="0"/>
                              <w:divBdr>
                                <w:top w:val="none" w:sz="0" w:space="0" w:color="auto"/>
                                <w:left w:val="none" w:sz="0" w:space="0" w:color="auto"/>
                                <w:bottom w:val="none" w:sz="0" w:space="0" w:color="auto"/>
                                <w:right w:val="none" w:sz="0" w:space="0" w:color="auto"/>
                              </w:divBdr>
                              <w:divsChild>
                                <w:div w:id="1670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ltant.ru/document/cons_doc_LAW_14854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1910</Words>
  <Characters>10892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Shkola</dc:creator>
  <cp:lastModifiedBy>Windows User</cp:lastModifiedBy>
  <cp:revision>6</cp:revision>
  <cp:lastPrinted>2016-10-25T07:34:00Z</cp:lastPrinted>
  <dcterms:created xsi:type="dcterms:W3CDTF">2016-10-25T05:55:00Z</dcterms:created>
  <dcterms:modified xsi:type="dcterms:W3CDTF">2018-04-08T14:07:00Z</dcterms:modified>
</cp:coreProperties>
</file>