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21B" w:rsidRDefault="00CA321B" w:rsidP="00721D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AEA">
        <w:rPr>
          <w:rFonts w:ascii="Times New Roman" w:hAnsi="Times New Roman" w:cs="Times New Roman"/>
          <w:b/>
          <w:sz w:val="28"/>
          <w:szCs w:val="28"/>
        </w:rPr>
        <w:t>Сказкотерапия как метод психологиче</w:t>
      </w:r>
      <w:r w:rsidR="00721D16">
        <w:rPr>
          <w:rFonts w:ascii="Times New Roman" w:hAnsi="Times New Roman" w:cs="Times New Roman"/>
          <w:b/>
          <w:sz w:val="28"/>
          <w:szCs w:val="28"/>
        </w:rPr>
        <w:t>ской работы с «трудными» детьми</w:t>
      </w:r>
    </w:p>
    <w:p w:rsidR="00371C92" w:rsidRPr="00E67C4A" w:rsidRDefault="00371C92" w:rsidP="00371C9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A321B" w:rsidRDefault="00CA321B" w:rsidP="00721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системе психолого-педагогического сопровождения учащихся в образовательном учреждении центральное место занимает проблема своевременного выявления и профилактики возможных проблем «трудных» детей. </w:t>
      </w:r>
    </w:p>
    <w:p w:rsidR="00CA321B" w:rsidRDefault="00CA321B" w:rsidP="00721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Можно выделить три существенных признака «трудных» детей:</w:t>
      </w:r>
    </w:p>
    <w:p w:rsidR="00CA321B" w:rsidRDefault="00CA321B" w:rsidP="00721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наличие отклоняющегося от нормы поведения (девиантность),</w:t>
      </w:r>
    </w:p>
    <w:p w:rsidR="00CA321B" w:rsidRDefault="00CA321B" w:rsidP="00721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трудно поддаются полноценному воспитанию  перевоспитанию,</w:t>
      </w:r>
    </w:p>
    <w:p w:rsidR="00CA321B" w:rsidRDefault="00CA321B" w:rsidP="00721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особенно нуждаются в индивидуальном подходе, внимании и понимании.</w:t>
      </w:r>
    </w:p>
    <w:p w:rsidR="00CA321B" w:rsidRDefault="00CA321B" w:rsidP="00721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Деструктивное поведение детей зачастую является маскировкой чувства собственной неполноценности, ущемленности. «Я  воспринимаю ребёнка, который обнаруживает деструктивное поведение, как человека, которым движет чувство гнева</w:t>
      </w:r>
      <w:r w:rsidR="00CD366F">
        <w:rPr>
          <w:rFonts w:ascii="Times New Roman" w:hAnsi="Times New Roman" w:cs="Times New Roman"/>
          <w:sz w:val="28"/>
          <w:szCs w:val="28"/>
        </w:rPr>
        <w:t>, отверженности, тревоги, незащищённости, обиды…Он чувствует, что такое поведение – единственный путь, способствующий   выживанию»(В.Оклендер).</w:t>
      </w:r>
    </w:p>
    <w:p w:rsidR="00CD366F" w:rsidRDefault="00CD366F" w:rsidP="00721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Одной из наиболее успешной с точки зрения работы социального педагога с деструктивным поведением детей и подростков является арт-терапия. Достоинства арт-терапии, особенно в работе с «трудными» детьми, заключаются в следующем:</w:t>
      </w:r>
    </w:p>
    <w:p w:rsidR="00CD366F" w:rsidRDefault="00CD366F" w:rsidP="00721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возможность невербального общения, что важно для таких детей, потому что они затрудняются в словесном описании своих переживаний;</w:t>
      </w:r>
    </w:p>
    <w:p w:rsidR="00CD366F" w:rsidRDefault="00CD366F" w:rsidP="00721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облегчение процесса коммуникации, создание отношений взаимного   принятия и эмпатии;</w:t>
      </w:r>
    </w:p>
    <w:p w:rsidR="00CD366F" w:rsidRDefault="00CD366F" w:rsidP="00721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возможность  свободного самовыражения и самопознания;</w:t>
      </w:r>
    </w:p>
    <w:p w:rsidR="00CD366F" w:rsidRDefault="00CD366F" w:rsidP="00721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мобилизация творческого потенциала, внутренних механизмов саморегуляции;</w:t>
      </w:r>
    </w:p>
    <w:p w:rsidR="00CD366F" w:rsidRDefault="00CD366F" w:rsidP="00721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повышен</w:t>
      </w:r>
      <w:r w:rsidR="00DC65C5">
        <w:rPr>
          <w:rFonts w:ascii="Times New Roman" w:hAnsi="Times New Roman" w:cs="Times New Roman"/>
          <w:sz w:val="28"/>
          <w:szCs w:val="28"/>
        </w:rPr>
        <w:t>ие адаптационных способно</w:t>
      </w:r>
      <w:r>
        <w:rPr>
          <w:rFonts w:ascii="Times New Roman" w:hAnsi="Times New Roman" w:cs="Times New Roman"/>
          <w:sz w:val="28"/>
          <w:szCs w:val="28"/>
        </w:rPr>
        <w:t>стей, снижение утомления и напряжения;</w:t>
      </w:r>
    </w:p>
    <w:p w:rsidR="00CD366F" w:rsidRDefault="00CD366F" w:rsidP="00721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создание положительного эмоционального настроя.</w:t>
      </w:r>
    </w:p>
    <w:p w:rsidR="00DC65C5" w:rsidRDefault="00DC65C5" w:rsidP="00721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Существует</w:t>
      </w:r>
      <w:r w:rsidR="00AF6CAD">
        <w:rPr>
          <w:rFonts w:ascii="Times New Roman" w:hAnsi="Times New Roman" w:cs="Times New Roman"/>
          <w:sz w:val="28"/>
          <w:szCs w:val="28"/>
        </w:rPr>
        <w:t xml:space="preserve">  множество различных видов и направлений  арт- терапии, одним из которых, наиболее используемым в нашей работе с «трудными» детьми, является сказкотерапия.</w:t>
      </w:r>
    </w:p>
    <w:p w:rsidR="00AF6CAD" w:rsidRDefault="00AF6CAD" w:rsidP="00721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Вопрос о значении восприятия и переживания сказки  для психического развития детей, становления их как личности, раскрытия творческого потенциала остаётся одним из актуальных и обсуждаемых в психолого- педагогической литературе. Это связано с тем, что смысл сказки воспринимается сразу на двух уровнях, сознательном и подсознательном. В современной педагогике и психологии сказка все чаще рассматривается как многообразный по своим проявлениям источник </w:t>
      </w:r>
      <w:r w:rsidR="00491A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личностного </w:t>
      </w:r>
      <w:r w:rsidR="00491A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развития.</w:t>
      </w:r>
    </w:p>
    <w:p w:rsidR="00491AEA" w:rsidRDefault="00491AEA" w:rsidP="00721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Подбору персонажей  для  сказки  и  установлению  отношений  между  ними  придаётся  особое  значение.  В  сказку  необходимо  включить  героев  в  соответствии  с  реальными  участниками   конфликта  и  устанавливать  с  ними символические  отношения,  сходные  с  реальными. Для того, чтобы  сказка  была  интересна  ребёнку, эмоционально  задела  его, необходимо  в  предварительной  беседе  выяснить  индивидуальные  интересы  и  увлечения, причём, не столько  для прояснения  проблемы, сколько  для  выявления  позитивных  аспектов, на  которые  можно  опереться  в  процессе  создания  истории. К  тому  же, использование  темы, близкой  и  понятной  ребёнку, позволяет  ему  легче  вжиться  в  образ  сказочного  героя, соотнести  его  и  свои  проблемы, увидеть выходы из  сложившейся  ситуации. </w:t>
      </w:r>
    </w:p>
    <w:p w:rsidR="00491AEA" w:rsidRDefault="00491AEA" w:rsidP="00721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Данный  метод  работы с «трудными»  детьми, опыт  которой  был  представлен  автором на  районной научно- практической  конференции «Шаг  в  будущее»</w:t>
      </w:r>
      <w:r w:rsidR="004932F5">
        <w:rPr>
          <w:rFonts w:ascii="Times New Roman" w:hAnsi="Times New Roman" w:cs="Times New Roman"/>
          <w:sz w:val="28"/>
          <w:szCs w:val="28"/>
        </w:rPr>
        <w:t xml:space="preserve">. В </w:t>
      </w:r>
      <w:r>
        <w:rPr>
          <w:rFonts w:ascii="Times New Roman" w:hAnsi="Times New Roman" w:cs="Times New Roman"/>
          <w:sz w:val="28"/>
          <w:szCs w:val="28"/>
        </w:rPr>
        <w:t xml:space="preserve"> ходе  занятий</w:t>
      </w:r>
      <w:r w:rsidR="004932F5">
        <w:rPr>
          <w:rFonts w:ascii="Times New Roman" w:hAnsi="Times New Roman" w:cs="Times New Roman"/>
          <w:sz w:val="28"/>
          <w:szCs w:val="28"/>
        </w:rPr>
        <w:t xml:space="preserve"> дети  приобретают  ценный  опыт  позитивных  изменений, постепенно  происходит  гармонизация  личности, развивается  рефлексия  и  анализ  своего  поведения,  мыслей  и чувств, улучшается  общая  атмосфера  в  группе, расширяются  связи  с  другими  детьми,  через переживание  сильных  эмоций  и  благодаря   преодолению  трудностей  ребёнок  становится  терпимее  по  отношению  к  другим.  Однако  следует  понимать, что  сказкотерапия  не гарантирует  моментального  эффекта – для достижения   названных  изменений  личности  и  поведения «трудных»  детей  требуется  долгая  и  кропотливая работа  педагога – психолога  и социального педагога.</w:t>
      </w:r>
    </w:p>
    <w:p w:rsidR="004932F5" w:rsidRDefault="004932F5" w:rsidP="00721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2F5" w:rsidRPr="004932F5" w:rsidRDefault="004932F5" w:rsidP="00721D1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32F5">
        <w:rPr>
          <w:rFonts w:ascii="Times New Roman" w:hAnsi="Times New Roman" w:cs="Times New Roman"/>
          <w:i/>
          <w:sz w:val="28"/>
          <w:szCs w:val="28"/>
        </w:rPr>
        <w:t>Литература</w:t>
      </w:r>
    </w:p>
    <w:p w:rsidR="002A4DFA" w:rsidRDefault="004932F5" w:rsidP="00721D1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Вачков,И.В. </w:t>
      </w:r>
      <w:r w:rsidR="002A4D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Сказкотерапия. Развитие  самосознания  через</w:t>
      </w:r>
      <w:r w:rsidR="002A4DFA">
        <w:rPr>
          <w:rFonts w:ascii="Times New Roman" w:hAnsi="Times New Roman" w:cs="Times New Roman"/>
          <w:sz w:val="28"/>
          <w:szCs w:val="28"/>
        </w:rPr>
        <w:t xml:space="preserve"> психологическую </w:t>
      </w:r>
    </w:p>
    <w:p w:rsidR="004932F5" w:rsidRPr="002A4DFA" w:rsidRDefault="002A4DFA" w:rsidP="00721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DFA">
        <w:rPr>
          <w:rFonts w:ascii="Times New Roman" w:hAnsi="Times New Roman" w:cs="Times New Roman"/>
          <w:sz w:val="28"/>
          <w:szCs w:val="28"/>
        </w:rPr>
        <w:t>сказку/ И.В. В</w:t>
      </w:r>
      <w:r w:rsidR="004932F5" w:rsidRPr="002A4DFA">
        <w:rPr>
          <w:rFonts w:ascii="Times New Roman" w:hAnsi="Times New Roman" w:cs="Times New Roman"/>
          <w:sz w:val="28"/>
          <w:szCs w:val="28"/>
        </w:rPr>
        <w:t>ачков. – М.: Ось – 89, 2007. В тече</w:t>
      </w:r>
      <w:r w:rsidRPr="002A4DFA">
        <w:rPr>
          <w:rFonts w:ascii="Times New Roman" w:hAnsi="Times New Roman" w:cs="Times New Roman"/>
          <w:sz w:val="28"/>
          <w:szCs w:val="28"/>
        </w:rPr>
        <w:t xml:space="preserve">ние всего </w:t>
      </w:r>
      <w:r w:rsidR="004932F5" w:rsidRPr="002A4DFA">
        <w:rPr>
          <w:rFonts w:ascii="Times New Roman" w:hAnsi="Times New Roman" w:cs="Times New Roman"/>
          <w:sz w:val="28"/>
          <w:szCs w:val="28"/>
        </w:rPr>
        <w:t>к</w:t>
      </w:r>
      <w:r w:rsidRPr="002A4DFA">
        <w:rPr>
          <w:rFonts w:ascii="Times New Roman" w:hAnsi="Times New Roman" w:cs="Times New Roman"/>
          <w:sz w:val="28"/>
          <w:szCs w:val="28"/>
        </w:rPr>
        <w:t>в</w:t>
      </w:r>
      <w:r w:rsidR="004932F5" w:rsidRPr="002A4DFA">
        <w:rPr>
          <w:rFonts w:ascii="Times New Roman" w:hAnsi="Times New Roman" w:cs="Times New Roman"/>
          <w:sz w:val="28"/>
          <w:szCs w:val="28"/>
        </w:rPr>
        <w:t>артала</w:t>
      </w:r>
      <w:r w:rsidRPr="002A4DFA">
        <w:rPr>
          <w:rFonts w:ascii="Times New Roman" w:hAnsi="Times New Roman" w:cs="Times New Roman"/>
          <w:sz w:val="28"/>
          <w:szCs w:val="28"/>
        </w:rPr>
        <w:t>. В течение всего  квартала. – 144 с.</w:t>
      </w:r>
    </w:p>
    <w:p w:rsidR="000051EC" w:rsidRDefault="000051EC" w:rsidP="00721D1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Зинкевич – Евстигнеева, Т.Д. Формы и  методы  работы  со  сказками / Т.Д. </w:t>
      </w:r>
    </w:p>
    <w:p w:rsidR="002A4DFA" w:rsidRDefault="000051EC" w:rsidP="00721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51EC">
        <w:rPr>
          <w:rFonts w:ascii="Times New Roman" w:hAnsi="Times New Roman" w:cs="Times New Roman"/>
          <w:sz w:val="28"/>
          <w:szCs w:val="28"/>
        </w:rPr>
        <w:t xml:space="preserve">Зинкевич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051EC">
        <w:rPr>
          <w:rFonts w:ascii="Times New Roman" w:hAnsi="Times New Roman" w:cs="Times New Roman"/>
          <w:sz w:val="28"/>
          <w:szCs w:val="28"/>
        </w:rPr>
        <w:t xml:space="preserve"> Евстигнеева</w:t>
      </w:r>
      <w:r>
        <w:rPr>
          <w:rFonts w:ascii="Times New Roman" w:hAnsi="Times New Roman" w:cs="Times New Roman"/>
          <w:sz w:val="28"/>
          <w:szCs w:val="28"/>
        </w:rPr>
        <w:t>. В  течение  всего  квартала.</w:t>
      </w:r>
    </w:p>
    <w:p w:rsidR="000051EC" w:rsidRDefault="000051EC" w:rsidP="00721D1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СПб.: Речь, 2008. – 240 с.</w:t>
      </w:r>
    </w:p>
    <w:p w:rsidR="000051EC" w:rsidRDefault="000051EC" w:rsidP="00721D1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Зинкевич – Евстигнеева, Т.Д. Основы  сказкотерапии   / Т.Д.  </w:t>
      </w:r>
      <w:r w:rsidRPr="000051EC">
        <w:rPr>
          <w:rFonts w:ascii="Times New Roman" w:hAnsi="Times New Roman" w:cs="Times New Roman"/>
          <w:sz w:val="28"/>
          <w:szCs w:val="28"/>
        </w:rPr>
        <w:t xml:space="preserve">Зинкевич </w:t>
      </w:r>
    </w:p>
    <w:p w:rsidR="000051EC" w:rsidRDefault="000051EC" w:rsidP="00721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51EC">
        <w:rPr>
          <w:rFonts w:ascii="Times New Roman" w:hAnsi="Times New Roman" w:cs="Times New Roman"/>
          <w:sz w:val="28"/>
          <w:szCs w:val="28"/>
        </w:rPr>
        <w:t>Евстигнеева.</w:t>
      </w:r>
      <w:r>
        <w:rPr>
          <w:rFonts w:ascii="Times New Roman" w:hAnsi="Times New Roman" w:cs="Times New Roman"/>
          <w:sz w:val="28"/>
          <w:szCs w:val="28"/>
        </w:rPr>
        <w:t xml:space="preserve"> – СПб .: речь, 2010. – 172 с.</w:t>
      </w:r>
    </w:p>
    <w:p w:rsidR="00BE1452" w:rsidRDefault="005115C1" w:rsidP="00BE145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452">
        <w:rPr>
          <w:rFonts w:ascii="Times New Roman" w:hAnsi="Times New Roman" w:cs="Times New Roman"/>
          <w:sz w:val="28"/>
          <w:szCs w:val="28"/>
        </w:rPr>
        <w:t xml:space="preserve">Киселёва, М.Б.  Арт – терапия в  работе  с  детьми : Руководство  для детских  </w:t>
      </w:r>
    </w:p>
    <w:p w:rsidR="000051EC" w:rsidRPr="00BE1452" w:rsidRDefault="005115C1" w:rsidP="00BE14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452">
        <w:rPr>
          <w:rFonts w:ascii="Times New Roman" w:hAnsi="Times New Roman" w:cs="Times New Roman"/>
          <w:sz w:val="28"/>
          <w:szCs w:val="28"/>
        </w:rPr>
        <w:t>психологов, педагогов,  врачей и  специалистов,  работающих  с  детьми / М.Б.Киселёва. – СПб .: речь, 2006. – 160 с.</w:t>
      </w:r>
    </w:p>
    <w:p w:rsidR="00BE1452" w:rsidRDefault="00BE1452" w:rsidP="00BE14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452" w:rsidRDefault="00BE1452" w:rsidP="00BE14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452" w:rsidRPr="00E67C4A" w:rsidRDefault="00BE1452" w:rsidP="00BE14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Lzabolotskikh</w:t>
      </w:r>
      <w:r w:rsidRPr="00E67C4A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E67C4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E67C4A">
        <w:rPr>
          <w:rFonts w:ascii="Times New Roman" w:hAnsi="Times New Roman" w:cs="Times New Roman"/>
          <w:sz w:val="28"/>
          <w:szCs w:val="28"/>
        </w:rPr>
        <w:t>)</w:t>
      </w:r>
    </w:p>
    <w:p w:rsidR="00BE1452" w:rsidRPr="00BE1452" w:rsidRDefault="00BE1452" w:rsidP="00BE14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E1452" w:rsidRPr="00BE1452" w:rsidSect="00721D16">
      <w:pgSz w:w="11906" w:h="16838" w:code="9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706A3A"/>
    <w:multiLevelType w:val="hybridMultilevel"/>
    <w:tmpl w:val="C9D6A49E"/>
    <w:lvl w:ilvl="0" w:tplc="A2E603D2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CA321B"/>
    <w:rsid w:val="000051EC"/>
    <w:rsid w:val="002142F4"/>
    <w:rsid w:val="002A4DFA"/>
    <w:rsid w:val="00371C92"/>
    <w:rsid w:val="00453410"/>
    <w:rsid w:val="00491AEA"/>
    <w:rsid w:val="004932F5"/>
    <w:rsid w:val="004F20C3"/>
    <w:rsid w:val="005115C1"/>
    <w:rsid w:val="005C6825"/>
    <w:rsid w:val="005F0A73"/>
    <w:rsid w:val="00721D16"/>
    <w:rsid w:val="00794134"/>
    <w:rsid w:val="007F7202"/>
    <w:rsid w:val="00A163DA"/>
    <w:rsid w:val="00AF6CAD"/>
    <w:rsid w:val="00BE1452"/>
    <w:rsid w:val="00CA321B"/>
    <w:rsid w:val="00CD366F"/>
    <w:rsid w:val="00DC65C5"/>
    <w:rsid w:val="00E66175"/>
    <w:rsid w:val="00E67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1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2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2018-05-03T17:06:00Z</dcterms:created>
  <dcterms:modified xsi:type="dcterms:W3CDTF">2018-11-07T11:02:00Z</dcterms:modified>
</cp:coreProperties>
</file>