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>Глазырина Ольга Федоровна</w:t>
      </w: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 xml:space="preserve"> учитель информатики</w:t>
      </w: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 xml:space="preserve">МБОУ «Лицей» </w:t>
      </w:r>
      <w:proofErr w:type="spellStart"/>
      <w:r w:rsidRPr="00B47A83">
        <w:rPr>
          <w:bCs/>
          <w:i/>
          <w:color w:val="000000"/>
        </w:rPr>
        <w:t>г.Черногорск</w:t>
      </w:r>
      <w:proofErr w:type="spellEnd"/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>телефон:  89061925884</w:t>
      </w: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proofErr w:type="spellStart"/>
      <w:r w:rsidRPr="00B47A83">
        <w:rPr>
          <w:bCs/>
          <w:i/>
          <w:color w:val="000000"/>
        </w:rPr>
        <w:t>Переберина</w:t>
      </w:r>
      <w:proofErr w:type="spellEnd"/>
      <w:r w:rsidRPr="00B47A83">
        <w:rPr>
          <w:bCs/>
          <w:i/>
          <w:color w:val="000000"/>
        </w:rPr>
        <w:t xml:space="preserve"> Татьяна Федоровна</w:t>
      </w: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 xml:space="preserve"> учитель географии </w:t>
      </w:r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 xml:space="preserve">МБОУ «Лицей» </w:t>
      </w:r>
      <w:proofErr w:type="spellStart"/>
      <w:r w:rsidRPr="00B47A83">
        <w:rPr>
          <w:bCs/>
          <w:i/>
          <w:color w:val="000000"/>
        </w:rPr>
        <w:t>г.Черногорск</w:t>
      </w:r>
      <w:proofErr w:type="spellEnd"/>
    </w:p>
    <w:p w:rsidR="004E2380" w:rsidRPr="00B47A83" w:rsidRDefault="004E2380" w:rsidP="00B47A83">
      <w:pPr>
        <w:pStyle w:val="a3"/>
        <w:spacing w:before="0" w:beforeAutospacing="0" w:after="0" w:afterAutospacing="0"/>
        <w:ind w:firstLine="567"/>
        <w:rPr>
          <w:bCs/>
          <w:i/>
          <w:color w:val="000000"/>
        </w:rPr>
      </w:pPr>
      <w:r w:rsidRPr="00B47A83">
        <w:rPr>
          <w:bCs/>
          <w:i/>
          <w:color w:val="000000"/>
        </w:rPr>
        <w:t>телефон:  83903123186</w:t>
      </w:r>
    </w:p>
    <w:p w:rsidR="00246596" w:rsidRPr="00B47A83" w:rsidRDefault="00246596" w:rsidP="00B47A8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B47A83">
        <w:rPr>
          <w:b/>
          <w:bCs/>
          <w:color w:val="000000"/>
        </w:rPr>
        <w:t xml:space="preserve">Развитие </w:t>
      </w:r>
      <w:proofErr w:type="spellStart"/>
      <w:r w:rsidRPr="00B47A83">
        <w:rPr>
          <w:b/>
          <w:bCs/>
          <w:color w:val="000000"/>
        </w:rPr>
        <w:t>метапредметных</w:t>
      </w:r>
      <w:proofErr w:type="spellEnd"/>
      <w:r w:rsidRPr="00B47A83">
        <w:rPr>
          <w:b/>
          <w:bCs/>
          <w:color w:val="000000"/>
        </w:rPr>
        <w:t xml:space="preserve"> умений учащихся 5-6 класса через активные формы обучения на интегрированных занятиях по географии и информатике в курсе внеурочной деятельности</w:t>
      </w:r>
    </w:p>
    <w:p w:rsidR="006554F8" w:rsidRPr="00B47A83" w:rsidRDefault="004E2380" w:rsidP="00B47A83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B47A83">
        <w:rPr>
          <w:color w:val="000000"/>
        </w:rPr>
        <w:t xml:space="preserve">В </w:t>
      </w:r>
      <w:r w:rsidR="006554F8" w:rsidRPr="00B47A83">
        <w:rPr>
          <w:color w:val="000000"/>
        </w:rPr>
        <w:t>современной педагогической практике</w:t>
      </w:r>
      <w:r w:rsidRPr="00B47A83">
        <w:rPr>
          <w:color w:val="000000"/>
        </w:rPr>
        <w:t xml:space="preserve"> роль учителя совсем не в том, чтобы </w:t>
      </w:r>
      <w:r w:rsidR="006554F8" w:rsidRPr="00B47A83">
        <w:rPr>
          <w:color w:val="000000"/>
        </w:rPr>
        <w:t>интереснее</w:t>
      </w:r>
      <w:r w:rsidRPr="00B47A83">
        <w:rPr>
          <w:color w:val="000000"/>
        </w:rPr>
        <w:t xml:space="preserve">, понятнее, </w:t>
      </w:r>
      <w:r w:rsidR="006554F8" w:rsidRPr="00B47A83">
        <w:rPr>
          <w:color w:val="000000"/>
        </w:rPr>
        <w:t>ярче</w:t>
      </w:r>
      <w:r w:rsidRPr="00B47A83">
        <w:rPr>
          <w:color w:val="000000"/>
        </w:rPr>
        <w:t xml:space="preserve">, чем в учебнике, </w:t>
      </w:r>
      <w:r w:rsidR="006554F8" w:rsidRPr="00B47A83">
        <w:rPr>
          <w:color w:val="000000"/>
        </w:rPr>
        <w:t>изложить</w:t>
      </w:r>
      <w:r w:rsidRPr="00B47A83">
        <w:rPr>
          <w:color w:val="000000"/>
        </w:rPr>
        <w:t xml:space="preserve"> </w:t>
      </w:r>
      <w:r w:rsidR="006554F8" w:rsidRPr="00B47A83">
        <w:rPr>
          <w:color w:val="000000"/>
        </w:rPr>
        <w:t xml:space="preserve">учебную </w:t>
      </w:r>
      <w:r w:rsidRPr="00B47A83">
        <w:rPr>
          <w:color w:val="000000"/>
        </w:rPr>
        <w:t xml:space="preserve">информацию, а в том, чтобы стать организатором познавательной деятельности ученика. </w:t>
      </w:r>
      <w:r w:rsidR="006554F8" w:rsidRPr="00B47A83">
        <w:rPr>
          <w:color w:val="000000"/>
        </w:rPr>
        <w:t>Для вовлечени</w:t>
      </w:r>
      <w:r w:rsidR="00463108" w:rsidRPr="00B47A83">
        <w:rPr>
          <w:color w:val="000000"/>
        </w:rPr>
        <w:t>я</w:t>
      </w:r>
      <w:r w:rsidR="006554F8" w:rsidRPr="00B47A83">
        <w:rPr>
          <w:color w:val="000000"/>
        </w:rPr>
        <w:t xml:space="preserve"> учащихся в учебно-познавательную деятельность, необходимо использовать методы активного обучения. </w:t>
      </w:r>
    </w:p>
    <w:p w:rsidR="006554F8" w:rsidRPr="00B47A83" w:rsidRDefault="00463108" w:rsidP="00B47A83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B47A83">
        <w:rPr>
          <w:color w:val="000000"/>
        </w:rPr>
        <w:t>Термин «активные методы обучения» или «методы активного обучения» (АМО или МАО) появился в литературе в начале 60-х годов ХХ века. Ю.Н. Емельянов использует его для характеристики особой группы методов, используемых в системе социально-психологического обучения и построенных на использовании ряда социально-психологических эффектов и феноменов (эффекта группы, эффекта присутствия и ряда других). Вместе с тем активными являются не методы, активным является именно обучение. Оно перестает носить репродуктивный характер и превращается в произвольную внутренне детерминированную деятельность учащихся по наработке и преобразованию собственного опыта и компетентности</w:t>
      </w:r>
      <w:r w:rsidRPr="00B47A83">
        <w:rPr>
          <w:vertAlign w:val="superscript"/>
        </w:rPr>
        <w:footnoteReference w:id="1"/>
      </w:r>
      <w:r w:rsidRPr="00B47A83">
        <w:rPr>
          <w:color w:val="000000"/>
        </w:rPr>
        <w:t>.</w:t>
      </w:r>
    </w:p>
    <w:p w:rsidR="006554F8" w:rsidRPr="00B47A83" w:rsidRDefault="00463108" w:rsidP="00B47A83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B47A83">
        <w:rPr>
          <w:color w:val="000000"/>
        </w:rPr>
        <w:t>Использование методов активного обучения позволяют</w:t>
      </w:r>
      <w:r w:rsidR="006554F8" w:rsidRPr="00B47A83">
        <w:rPr>
          <w:color w:val="000000"/>
        </w:rPr>
        <w:t>: стимулировать мыслительную деятельность учащихся; раскрыть их индивидуальные способности; выработать уверенность в собственных силах; совершенствовать свои коммуникативные навыки.</w:t>
      </w:r>
    </w:p>
    <w:p w:rsidR="00463108" w:rsidRPr="00B47A83" w:rsidRDefault="0033259F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>Развитие современных информационных технологий и технических устройств и интеграцию их в образовательное пространство школы, стимулируют педагога быть компетентным в вопросах ИКТ и направить возрастающий интерес учащихся к новым информационным технологиям на обработку, поиск и хранение учебной информации.</w:t>
      </w:r>
    </w:p>
    <w:p w:rsidR="004E2380" w:rsidRPr="00B47A83" w:rsidRDefault="004E2380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 xml:space="preserve">Широкие предметные связи информатики с </w:t>
      </w:r>
      <w:r w:rsidR="00A13B87" w:rsidRPr="00B47A83">
        <w:rPr>
          <w:rFonts w:ascii="Times New Roman" w:hAnsi="Times New Roman" w:cs="Times New Roman"/>
          <w:sz w:val="24"/>
          <w:szCs w:val="24"/>
        </w:rPr>
        <w:t>географией</w:t>
      </w:r>
      <w:r w:rsidR="0033259F" w:rsidRPr="00B47A83">
        <w:rPr>
          <w:rFonts w:ascii="Times New Roman" w:hAnsi="Times New Roman" w:cs="Times New Roman"/>
          <w:sz w:val="24"/>
          <w:szCs w:val="24"/>
        </w:rPr>
        <w:t xml:space="preserve"> позволяют решать не только предметные, но и </w:t>
      </w:r>
      <w:proofErr w:type="spellStart"/>
      <w:r w:rsidR="0033259F" w:rsidRPr="00B47A8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33259F" w:rsidRPr="00B47A83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A13B87" w:rsidRPr="00B47A83">
        <w:rPr>
          <w:rFonts w:ascii="Times New Roman" w:hAnsi="Times New Roman" w:cs="Times New Roman"/>
          <w:sz w:val="24"/>
          <w:szCs w:val="24"/>
        </w:rPr>
        <w:t>и</w:t>
      </w:r>
      <w:r w:rsidR="0033259F" w:rsidRPr="00B47A83">
        <w:rPr>
          <w:rFonts w:ascii="Times New Roman" w:hAnsi="Times New Roman" w:cs="Times New Roman"/>
          <w:sz w:val="24"/>
          <w:szCs w:val="24"/>
        </w:rPr>
        <w:t>.</w:t>
      </w:r>
      <w:r w:rsidRPr="00B47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446" w:rsidRPr="00B47A83" w:rsidRDefault="004A144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 xml:space="preserve">Согласно учебного плана МБОУ «Лицей имени А. Г. Баженова» курс информатики входит в обязательную часть только с 7 класса, поэтому большой блок, </w:t>
      </w:r>
      <w:proofErr w:type="gramStart"/>
      <w:r w:rsidRPr="00B47A83">
        <w:rPr>
          <w:rFonts w:ascii="Times New Roman" w:hAnsi="Times New Roman" w:cs="Times New Roman"/>
          <w:sz w:val="24"/>
          <w:szCs w:val="24"/>
        </w:rPr>
        <w:t>посвященный  изучению</w:t>
      </w:r>
      <w:proofErr w:type="gramEnd"/>
      <w:r w:rsidRPr="00B47A83">
        <w:rPr>
          <w:rFonts w:ascii="Times New Roman" w:hAnsi="Times New Roman" w:cs="Times New Roman"/>
          <w:sz w:val="24"/>
          <w:szCs w:val="24"/>
        </w:rPr>
        <w:t xml:space="preserve"> возможностей прикладных программ, не изучается, а курс географии в 5-6 классах рассчитан на один час и носит ознакомительный характер.</w:t>
      </w:r>
    </w:p>
    <w:p w:rsidR="005471E6" w:rsidRPr="00B47A83" w:rsidRDefault="0024659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 xml:space="preserve">Многолетняя педагогическая практика показывает, что многие учащихся затрудняются в </w:t>
      </w:r>
      <w:r w:rsidR="00A13B87" w:rsidRPr="00B47A83">
        <w:rPr>
          <w:rFonts w:ascii="Times New Roman" w:hAnsi="Times New Roman" w:cs="Times New Roman"/>
          <w:sz w:val="24"/>
          <w:szCs w:val="24"/>
        </w:rPr>
        <w:t xml:space="preserve">применении навыков полученных на уроках информатики </w:t>
      </w:r>
      <w:r w:rsidRPr="00B47A83">
        <w:rPr>
          <w:rFonts w:ascii="Times New Roman" w:hAnsi="Times New Roman" w:cs="Times New Roman"/>
          <w:sz w:val="24"/>
          <w:szCs w:val="24"/>
        </w:rPr>
        <w:t xml:space="preserve">связанных с </w:t>
      </w:r>
      <w:r w:rsidR="0033259F" w:rsidRPr="00B47A83">
        <w:rPr>
          <w:rFonts w:ascii="Times New Roman" w:hAnsi="Times New Roman" w:cs="Times New Roman"/>
          <w:sz w:val="24"/>
          <w:szCs w:val="24"/>
        </w:rPr>
        <w:t xml:space="preserve">поиском, </w:t>
      </w:r>
      <w:r w:rsidR="00A13B87" w:rsidRPr="00B47A83">
        <w:rPr>
          <w:rFonts w:ascii="Times New Roman" w:hAnsi="Times New Roman" w:cs="Times New Roman"/>
          <w:sz w:val="24"/>
          <w:szCs w:val="24"/>
        </w:rPr>
        <w:t xml:space="preserve">моделированием, </w:t>
      </w:r>
      <w:r w:rsidRPr="00B47A83">
        <w:rPr>
          <w:rFonts w:ascii="Times New Roman" w:hAnsi="Times New Roman" w:cs="Times New Roman"/>
          <w:sz w:val="24"/>
          <w:szCs w:val="24"/>
        </w:rPr>
        <w:t>преобразованием информации</w:t>
      </w:r>
      <w:r w:rsidR="00A13B87" w:rsidRPr="00B47A83">
        <w:rPr>
          <w:rFonts w:ascii="Times New Roman" w:hAnsi="Times New Roman" w:cs="Times New Roman"/>
          <w:sz w:val="24"/>
          <w:szCs w:val="24"/>
        </w:rPr>
        <w:t xml:space="preserve"> при изучении географических факторов и закономерностей.</w:t>
      </w:r>
      <w:r w:rsidR="005471E6" w:rsidRPr="00B47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1E6" w:rsidRPr="00B47A83" w:rsidRDefault="005471E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>Умение решать практические географические задачи с привлечением прикладных программ закладываются в среднем звене, но в связи с большим потоком предметной информации, в урочной деятельности трудно выделить время для овладения этим навыком на высоком уровне.</w:t>
      </w:r>
    </w:p>
    <w:p w:rsidR="005471E6" w:rsidRPr="00B47A83" w:rsidRDefault="005471E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>С целью расширения курса географии и информатики  в 5-6 классе был создан курс внеурочной деятельности «</w:t>
      </w:r>
      <w:proofErr w:type="spellStart"/>
      <w:r w:rsidRPr="00B47A83">
        <w:rPr>
          <w:rFonts w:ascii="Times New Roman" w:hAnsi="Times New Roman" w:cs="Times New Roman"/>
          <w:sz w:val="24"/>
          <w:szCs w:val="24"/>
        </w:rPr>
        <w:t>ГеоИнфо</w:t>
      </w:r>
      <w:proofErr w:type="spellEnd"/>
      <w:r w:rsidRPr="00B47A83">
        <w:rPr>
          <w:rFonts w:ascii="Times New Roman" w:hAnsi="Times New Roman" w:cs="Times New Roman"/>
          <w:sz w:val="24"/>
          <w:szCs w:val="24"/>
        </w:rPr>
        <w:t>».</w:t>
      </w:r>
    </w:p>
    <w:p w:rsidR="00516354" w:rsidRDefault="00516354" w:rsidP="00516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Согласно ФГОС, информатика и география  относятся к разным предметным областям. Данный курс позволяет учащимся применить знания, полученные в одной предметной области в другой предметной области, продолжить формирование целостной картины мира. В основу курса положен системно-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подход.</w:t>
      </w:r>
      <w:r w:rsidR="001F4D25">
        <w:rPr>
          <w:rFonts w:ascii="Times New Roman" w:hAnsi="Times New Roman" w:cs="Times New Roman"/>
          <w:sz w:val="24"/>
          <w:szCs w:val="24"/>
        </w:rPr>
        <w:t xml:space="preserve"> Разработанные задания носят практико-ориентированный и интегрированный характер.</w:t>
      </w:r>
    </w:p>
    <w:p w:rsidR="00516354" w:rsidRDefault="005471E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A83">
        <w:rPr>
          <w:rFonts w:ascii="Times New Roman" w:hAnsi="Times New Roman" w:cs="Times New Roman"/>
          <w:sz w:val="24"/>
          <w:szCs w:val="24"/>
        </w:rPr>
        <w:t xml:space="preserve">При разработке практико-ориентированных заданий </w:t>
      </w:r>
      <w:r w:rsidR="00516354">
        <w:rPr>
          <w:rFonts w:ascii="Times New Roman" w:hAnsi="Times New Roman" w:cs="Times New Roman"/>
          <w:sz w:val="24"/>
          <w:szCs w:val="24"/>
        </w:rPr>
        <w:t xml:space="preserve">курса отобраны темы расширяющие курс географии </w:t>
      </w:r>
      <w:r w:rsidR="000A79FE">
        <w:rPr>
          <w:rFonts w:ascii="Times New Roman" w:hAnsi="Times New Roman" w:cs="Times New Roman"/>
          <w:sz w:val="24"/>
          <w:szCs w:val="24"/>
        </w:rPr>
        <w:t xml:space="preserve">5 класса </w:t>
      </w:r>
      <w:r w:rsidR="00516354">
        <w:rPr>
          <w:rFonts w:ascii="Times New Roman" w:hAnsi="Times New Roman" w:cs="Times New Roman"/>
          <w:sz w:val="24"/>
          <w:szCs w:val="24"/>
        </w:rPr>
        <w:t>и темы по информатике, позволяющиеся изучить основные возможности  прикладных программ</w:t>
      </w:r>
      <w:r w:rsidR="000A79FE">
        <w:rPr>
          <w:rFonts w:ascii="Times New Roman" w:hAnsi="Times New Roman" w:cs="Times New Roman"/>
          <w:sz w:val="24"/>
          <w:szCs w:val="24"/>
        </w:rPr>
        <w:t xml:space="preserve"> (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0A79FE" w:rsidRPr="00B47A83">
        <w:rPr>
          <w:rFonts w:ascii="Times New Roman" w:hAnsi="Times New Roman" w:cs="Times New Roman"/>
          <w:sz w:val="24"/>
          <w:szCs w:val="24"/>
        </w:rPr>
        <w:t xml:space="preserve">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0A79FE">
        <w:rPr>
          <w:rFonts w:ascii="Times New Roman" w:hAnsi="Times New Roman" w:cs="Times New Roman"/>
          <w:sz w:val="24"/>
          <w:szCs w:val="24"/>
        </w:rPr>
        <w:t xml:space="preserve">,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0A79FE" w:rsidRPr="00B47A83">
        <w:rPr>
          <w:rFonts w:ascii="Times New Roman" w:hAnsi="Times New Roman" w:cs="Times New Roman"/>
          <w:sz w:val="24"/>
          <w:szCs w:val="24"/>
        </w:rPr>
        <w:t xml:space="preserve">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0A79FE" w:rsidRPr="00B47A83">
        <w:rPr>
          <w:rFonts w:ascii="Times New Roman" w:hAnsi="Times New Roman" w:cs="Times New Roman"/>
          <w:sz w:val="24"/>
          <w:szCs w:val="24"/>
        </w:rPr>
        <w:t xml:space="preserve">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0A79FE" w:rsidRPr="00B47A83">
        <w:rPr>
          <w:rFonts w:ascii="Times New Roman" w:hAnsi="Times New Roman" w:cs="Times New Roman"/>
          <w:sz w:val="24"/>
          <w:szCs w:val="24"/>
        </w:rPr>
        <w:t xml:space="preserve">,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0A79FE" w:rsidRPr="00B47A83">
        <w:rPr>
          <w:rFonts w:ascii="Times New Roman" w:hAnsi="Times New Roman" w:cs="Times New Roman"/>
          <w:sz w:val="24"/>
          <w:szCs w:val="24"/>
        </w:rPr>
        <w:t xml:space="preserve"> </w:t>
      </w:r>
      <w:r w:rsidR="000A79FE" w:rsidRPr="00B47A83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0A79FE">
        <w:rPr>
          <w:rFonts w:ascii="Times New Roman" w:hAnsi="Times New Roman" w:cs="Times New Roman"/>
          <w:sz w:val="24"/>
          <w:szCs w:val="24"/>
        </w:rPr>
        <w:t>)</w:t>
      </w:r>
      <w:r w:rsidR="00516354">
        <w:rPr>
          <w:rFonts w:ascii="Times New Roman" w:hAnsi="Times New Roman" w:cs="Times New Roman"/>
          <w:sz w:val="24"/>
          <w:szCs w:val="24"/>
        </w:rPr>
        <w:t xml:space="preserve">. Основной упор при разработке заданий к темам </w:t>
      </w:r>
      <w:r w:rsidR="001F4D25">
        <w:rPr>
          <w:rFonts w:ascii="Times New Roman" w:hAnsi="Times New Roman" w:cs="Times New Roman"/>
          <w:sz w:val="24"/>
          <w:szCs w:val="24"/>
        </w:rPr>
        <w:t>был сделан на развит</w:t>
      </w:r>
      <w:r w:rsidR="002B1B54">
        <w:rPr>
          <w:rFonts w:ascii="Times New Roman" w:hAnsi="Times New Roman" w:cs="Times New Roman"/>
          <w:sz w:val="24"/>
          <w:szCs w:val="24"/>
        </w:rPr>
        <w:t>и</w:t>
      </w:r>
      <w:r w:rsidR="001F4D25">
        <w:rPr>
          <w:rFonts w:ascii="Times New Roman" w:hAnsi="Times New Roman" w:cs="Times New Roman"/>
          <w:sz w:val="24"/>
          <w:szCs w:val="24"/>
        </w:rPr>
        <w:t>е познавательных УУД (Таблица 1).</w:t>
      </w:r>
    </w:p>
    <w:p w:rsidR="00246596" w:rsidRPr="00B47A83" w:rsidRDefault="006A0CAF" w:rsidP="006A0CA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="001F4D25">
        <w:rPr>
          <w:rFonts w:ascii="Times New Roman" w:hAnsi="Times New Roman" w:cs="Times New Roman"/>
          <w:sz w:val="24"/>
          <w:szCs w:val="24"/>
        </w:rPr>
        <w:t xml:space="preserve">Примерные задания </w:t>
      </w:r>
      <w:r w:rsidR="001F4D25" w:rsidRPr="00B47A83">
        <w:rPr>
          <w:rFonts w:ascii="Times New Roman" w:hAnsi="Times New Roman" w:cs="Times New Roman"/>
          <w:sz w:val="24"/>
          <w:szCs w:val="24"/>
        </w:rPr>
        <w:t>курс</w:t>
      </w:r>
      <w:r w:rsidR="001F4D25">
        <w:rPr>
          <w:rFonts w:ascii="Times New Roman" w:hAnsi="Times New Roman" w:cs="Times New Roman"/>
          <w:sz w:val="24"/>
          <w:szCs w:val="24"/>
        </w:rPr>
        <w:t>а</w:t>
      </w:r>
      <w:r w:rsidR="001F4D25" w:rsidRPr="00B47A83">
        <w:rPr>
          <w:rFonts w:ascii="Times New Roman" w:hAnsi="Times New Roman" w:cs="Times New Roman"/>
          <w:sz w:val="24"/>
          <w:szCs w:val="24"/>
        </w:rPr>
        <w:t xml:space="preserve"> внеурочной деятельности «</w:t>
      </w:r>
      <w:proofErr w:type="spellStart"/>
      <w:r w:rsidR="001F4D25" w:rsidRPr="00B47A83">
        <w:rPr>
          <w:rFonts w:ascii="Times New Roman" w:hAnsi="Times New Roman" w:cs="Times New Roman"/>
          <w:sz w:val="24"/>
          <w:szCs w:val="24"/>
        </w:rPr>
        <w:t>ГеоИнфо</w:t>
      </w:r>
      <w:proofErr w:type="spellEnd"/>
      <w:r w:rsidR="001F4D25" w:rsidRPr="00B47A83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Style w:val="a8"/>
        <w:tblW w:w="9854" w:type="dxa"/>
        <w:tblLook w:val="04A0" w:firstRow="1" w:lastRow="0" w:firstColumn="1" w:lastColumn="0" w:noHBand="0" w:noVBand="1"/>
      </w:tblPr>
      <w:tblGrid>
        <w:gridCol w:w="2902"/>
        <w:gridCol w:w="2449"/>
        <w:gridCol w:w="2632"/>
        <w:gridCol w:w="1871"/>
      </w:tblGrid>
      <w:tr w:rsidR="001F4D25" w:rsidRPr="00F047E2" w:rsidTr="001F4D25">
        <w:trPr>
          <w:trHeight w:val="426"/>
        </w:trPr>
        <w:tc>
          <w:tcPr>
            <w:tcW w:w="2897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47E2">
              <w:rPr>
                <w:rFonts w:ascii="Times New Roman" w:hAnsi="Times New Roman" w:cs="Times New Roman"/>
                <w:b/>
                <w:bCs/>
              </w:rPr>
              <w:t>Изучаемая тема (информатика)</w:t>
            </w:r>
          </w:p>
        </w:tc>
        <w:tc>
          <w:tcPr>
            <w:tcW w:w="2450" w:type="dxa"/>
            <w:hideMark/>
          </w:tcPr>
          <w:p w:rsidR="001F4D25" w:rsidRPr="00F047E2" w:rsidRDefault="001F4D25" w:rsidP="00660C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47E2">
              <w:rPr>
                <w:rFonts w:ascii="Times New Roman" w:hAnsi="Times New Roman" w:cs="Times New Roman"/>
                <w:b/>
                <w:bCs/>
              </w:rPr>
              <w:t>Познавательные УУД</w:t>
            </w:r>
          </w:p>
        </w:tc>
        <w:tc>
          <w:tcPr>
            <w:tcW w:w="2631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047E2">
              <w:rPr>
                <w:rFonts w:ascii="Times New Roman" w:hAnsi="Times New Roman" w:cs="Times New Roman"/>
                <w:b/>
                <w:bCs/>
              </w:rPr>
              <w:t xml:space="preserve">Изучаемая тема (география) </w:t>
            </w:r>
          </w:p>
        </w:tc>
        <w:tc>
          <w:tcPr>
            <w:tcW w:w="1876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047E2">
              <w:rPr>
                <w:rFonts w:ascii="Times New Roman" w:hAnsi="Times New Roman" w:cs="Times New Roman"/>
                <w:b/>
                <w:bCs/>
              </w:rPr>
              <w:t>Пример задания</w:t>
            </w:r>
          </w:p>
        </w:tc>
      </w:tr>
      <w:tr w:rsidR="001F4D25" w:rsidRPr="00F047E2" w:rsidTr="000A79FE">
        <w:trPr>
          <w:trHeight w:val="344"/>
        </w:trPr>
        <w:tc>
          <w:tcPr>
            <w:tcW w:w="7978" w:type="dxa"/>
            <w:gridSpan w:val="3"/>
            <w:hideMark/>
          </w:tcPr>
          <w:p w:rsidR="001F4D25" w:rsidRPr="00F047E2" w:rsidRDefault="001F4D25" w:rsidP="006A0C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47E2">
              <w:rPr>
                <w:rFonts w:ascii="Times New Roman" w:hAnsi="Times New Roman" w:cs="Times New Roman"/>
                <w:b/>
                <w:lang w:val="en-US"/>
              </w:rPr>
              <w:t>MS</w:t>
            </w:r>
            <w:r w:rsidRPr="00F047E2">
              <w:rPr>
                <w:rFonts w:ascii="Times New Roman" w:hAnsi="Times New Roman" w:cs="Times New Roman"/>
                <w:b/>
              </w:rPr>
              <w:t xml:space="preserve"> </w:t>
            </w:r>
            <w:r w:rsidRPr="00F047E2">
              <w:rPr>
                <w:rFonts w:ascii="Times New Roman" w:hAnsi="Times New Roman" w:cs="Times New Roman"/>
                <w:b/>
                <w:lang w:val="en-US"/>
              </w:rPr>
              <w:t>Word</w:t>
            </w:r>
          </w:p>
        </w:tc>
        <w:tc>
          <w:tcPr>
            <w:tcW w:w="1876" w:type="dxa"/>
          </w:tcPr>
          <w:p w:rsidR="001F4D25" w:rsidRPr="00F047E2" w:rsidRDefault="001F4D25" w:rsidP="006A0CA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F4D25" w:rsidRPr="00F047E2" w:rsidTr="001F4D25">
        <w:trPr>
          <w:trHeight w:val="584"/>
        </w:trPr>
        <w:tc>
          <w:tcPr>
            <w:tcW w:w="2945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Редактирование текста Знакомство  с клавиатурой (</w:t>
            </w:r>
            <w:r w:rsidRPr="00F047E2">
              <w:rPr>
                <w:rFonts w:ascii="Times New Roman" w:hAnsi="Times New Roman" w:cs="Times New Roman"/>
                <w:bCs/>
                <w:lang w:val="en-US"/>
              </w:rPr>
              <w:t>DEL</w:t>
            </w:r>
            <w:r w:rsidRPr="00F047E2">
              <w:rPr>
                <w:rFonts w:ascii="Times New Roman" w:hAnsi="Times New Roman" w:cs="Times New Roman"/>
                <w:bCs/>
              </w:rPr>
              <w:t xml:space="preserve">, </w:t>
            </w:r>
            <w:r w:rsidRPr="00F047E2">
              <w:rPr>
                <w:rFonts w:ascii="Times New Roman" w:hAnsi="Times New Roman" w:cs="Times New Roman"/>
                <w:bCs/>
                <w:lang w:val="en-US"/>
              </w:rPr>
              <w:t>BACKSPACE</w:t>
            </w:r>
            <w:r w:rsidRPr="00F047E2">
              <w:rPr>
                <w:rFonts w:ascii="Times New Roman" w:hAnsi="Times New Roman" w:cs="Times New Roman"/>
                <w:bCs/>
              </w:rPr>
              <w:t xml:space="preserve">, способы перемещения курсора) </w:t>
            </w:r>
          </w:p>
        </w:tc>
        <w:tc>
          <w:tcPr>
            <w:tcW w:w="2470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Преобразование информации</w:t>
            </w:r>
          </w:p>
        </w:tc>
        <w:tc>
          <w:tcPr>
            <w:tcW w:w="2662" w:type="dxa"/>
            <w:hideMark/>
          </w:tcPr>
          <w:p w:rsidR="001F4D25" w:rsidRPr="00F047E2" w:rsidRDefault="001F4D25" w:rsidP="006A0CAF">
            <w:pPr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Знакомство с географическими терминами</w:t>
            </w:r>
          </w:p>
        </w:tc>
        <w:tc>
          <w:tcPr>
            <w:tcW w:w="1777" w:type="dxa"/>
          </w:tcPr>
          <w:p w:rsidR="001F4D25" w:rsidRPr="00F047E2" w:rsidRDefault="001F4D25" w:rsidP="006A0CAF">
            <w:pPr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Работа с анаграммами</w:t>
            </w:r>
          </w:p>
        </w:tc>
      </w:tr>
      <w:tr w:rsidR="001F4D25" w:rsidRPr="00F047E2" w:rsidTr="001F4D25">
        <w:trPr>
          <w:trHeight w:val="584"/>
        </w:trPr>
        <w:tc>
          <w:tcPr>
            <w:tcW w:w="2945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Работа с таблицами</w:t>
            </w:r>
          </w:p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Создание и форматирование таблиц </w:t>
            </w:r>
          </w:p>
        </w:tc>
        <w:tc>
          <w:tcPr>
            <w:tcW w:w="2470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Преобразование информации </w:t>
            </w:r>
          </w:p>
        </w:tc>
        <w:tc>
          <w:tcPr>
            <w:tcW w:w="2662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Знакомство с методами географических исследований и т.д. </w:t>
            </w:r>
          </w:p>
        </w:tc>
        <w:tc>
          <w:tcPr>
            <w:tcW w:w="1777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таблицы Географические методы исследования</w:t>
            </w:r>
          </w:p>
        </w:tc>
      </w:tr>
      <w:tr w:rsidR="001F4D25" w:rsidRPr="00F047E2" w:rsidTr="001F4D25">
        <w:trPr>
          <w:trHeight w:val="584"/>
        </w:trPr>
        <w:tc>
          <w:tcPr>
            <w:tcW w:w="2945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Рисование</w:t>
            </w:r>
          </w:p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Вставка и форматирование графических объектов </w:t>
            </w:r>
          </w:p>
        </w:tc>
        <w:tc>
          <w:tcPr>
            <w:tcW w:w="2470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информационных моделей</w:t>
            </w:r>
          </w:p>
        </w:tc>
        <w:tc>
          <w:tcPr>
            <w:tcW w:w="2662" w:type="dxa"/>
            <w:hideMark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Знакомство с моделью Солнечной системы </w:t>
            </w:r>
          </w:p>
        </w:tc>
        <w:tc>
          <w:tcPr>
            <w:tcW w:w="1777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модели Солнечной системы</w:t>
            </w:r>
          </w:p>
        </w:tc>
      </w:tr>
      <w:tr w:rsidR="001F4D25" w:rsidRPr="00F047E2" w:rsidTr="001F4D25">
        <w:trPr>
          <w:trHeight w:val="273"/>
        </w:trPr>
        <w:tc>
          <w:tcPr>
            <w:tcW w:w="8077" w:type="dxa"/>
            <w:gridSpan w:val="3"/>
          </w:tcPr>
          <w:p w:rsidR="001F4D25" w:rsidRPr="00F047E2" w:rsidRDefault="001F4D25" w:rsidP="006A0C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47E2">
              <w:rPr>
                <w:rFonts w:ascii="Times New Roman" w:hAnsi="Times New Roman" w:cs="Times New Roman"/>
                <w:b/>
                <w:lang w:val="en-US"/>
              </w:rPr>
              <w:t>MS</w:t>
            </w:r>
            <w:r w:rsidRPr="00F047E2">
              <w:rPr>
                <w:rFonts w:ascii="Times New Roman" w:hAnsi="Times New Roman" w:cs="Times New Roman"/>
                <w:b/>
              </w:rPr>
              <w:t xml:space="preserve"> </w:t>
            </w:r>
            <w:r w:rsidRPr="00F047E2">
              <w:rPr>
                <w:rFonts w:ascii="Times New Roman" w:hAnsi="Times New Roman" w:cs="Times New Roman"/>
                <w:b/>
                <w:lang w:val="en-US"/>
              </w:rPr>
              <w:t>Paint</w:t>
            </w:r>
          </w:p>
        </w:tc>
        <w:tc>
          <w:tcPr>
            <w:tcW w:w="1777" w:type="dxa"/>
          </w:tcPr>
          <w:p w:rsidR="001F4D25" w:rsidRPr="00F047E2" w:rsidRDefault="001F4D25" w:rsidP="006A0CA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F4D25" w:rsidRPr="00F047E2" w:rsidTr="001F4D25">
        <w:trPr>
          <w:trHeight w:val="584"/>
        </w:trPr>
        <w:tc>
          <w:tcPr>
            <w:tcW w:w="2945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Рисование простейших рисунков </w:t>
            </w:r>
          </w:p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Изучение инструментов рисования</w:t>
            </w:r>
          </w:p>
        </w:tc>
        <w:tc>
          <w:tcPr>
            <w:tcW w:w="2470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Создание информационных моделей </w:t>
            </w:r>
          </w:p>
        </w:tc>
        <w:tc>
          <w:tcPr>
            <w:tcW w:w="2662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План местности</w:t>
            </w:r>
          </w:p>
        </w:tc>
        <w:tc>
          <w:tcPr>
            <w:tcW w:w="1777" w:type="dxa"/>
          </w:tcPr>
          <w:p w:rsidR="001F4D25" w:rsidRPr="00F047E2" w:rsidRDefault="001F4D25" w:rsidP="001F4D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плана местности (рисование с помощью условных знаков)</w:t>
            </w:r>
          </w:p>
        </w:tc>
      </w:tr>
      <w:tr w:rsidR="001F4D25" w:rsidRPr="00F047E2" w:rsidTr="001F4D25">
        <w:trPr>
          <w:trHeight w:val="584"/>
        </w:trPr>
        <w:tc>
          <w:tcPr>
            <w:tcW w:w="2945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Редактирование готовых рисунков </w:t>
            </w:r>
          </w:p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Изучение инструментов Выделение</w:t>
            </w:r>
          </w:p>
        </w:tc>
        <w:tc>
          <w:tcPr>
            <w:tcW w:w="2470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и исследование информационных моделей</w:t>
            </w:r>
          </w:p>
        </w:tc>
        <w:tc>
          <w:tcPr>
            <w:tcW w:w="2662" w:type="dxa"/>
            <w:vAlign w:val="center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Модель Земли </w:t>
            </w:r>
          </w:p>
        </w:tc>
        <w:tc>
          <w:tcPr>
            <w:tcW w:w="1777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модели внутреннего строения Земли</w:t>
            </w:r>
          </w:p>
        </w:tc>
      </w:tr>
      <w:tr w:rsidR="001F4D25" w:rsidRPr="00F047E2" w:rsidTr="001F4D25">
        <w:trPr>
          <w:trHeight w:val="289"/>
        </w:trPr>
        <w:tc>
          <w:tcPr>
            <w:tcW w:w="7978" w:type="dxa"/>
            <w:gridSpan w:val="3"/>
          </w:tcPr>
          <w:p w:rsidR="001F4D25" w:rsidRPr="00F047E2" w:rsidRDefault="001F4D25" w:rsidP="000A79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47E2">
              <w:rPr>
                <w:rFonts w:ascii="Times New Roman" w:hAnsi="Times New Roman" w:cs="Times New Roman"/>
                <w:b/>
                <w:lang w:val="en-US"/>
              </w:rPr>
              <w:t>MS</w:t>
            </w:r>
            <w:r w:rsidRPr="00F047E2">
              <w:rPr>
                <w:rFonts w:ascii="Times New Roman" w:hAnsi="Times New Roman" w:cs="Times New Roman"/>
                <w:b/>
              </w:rPr>
              <w:t xml:space="preserve"> </w:t>
            </w:r>
            <w:r w:rsidRPr="00F047E2">
              <w:rPr>
                <w:rFonts w:ascii="Times New Roman" w:hAnsi="Times New Roman" w:cs="Times New Roman"/>
                <w:b/>
                <w:lang w:val="en-US"/>
              </w:rPr>
              <w:t>Power</w:t>
            </w:r>
            <w:r w:rsidRPr="00F047E2">
              <w:rPr>
                <w:rFonts w:ascii="Times New Roman" w:hAnsi="Times New Roman" w:cs="Times New Roman"/>
                <w:b/>
              </w:rPr>
              <w:t xml:space="preserve"> </w:t>
            </w:r>
            <w:r w:rsidRPr="00F047E2">
              <w:rPr>
                <w:rFonts w:ascii="Times New Roman" w:hAnsi="Times New Roman" w:cs="Times New Roman"/>
                <w:b/>
                <w:lang w:val="en-US"/>
              </w:rPr>
              <w:t>Point</w:t>
            </w:r>
            <w:r w:rsidR="000A79FE" w:rsidRPr="00F047E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76" w:type="dxa"/>
          </w:tcPr>
          <w:p w:rsidR="001F4D25" w:rsidRPr="00F047E2" w:rsidRDefault="001F4D25" w:rsidP="006A0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4D25" w:rsidRPr="00F047E2" w:rsidTr="001F4D25">
        <w:trPr>
          <w:trHeight w:val="584"/>
        </w:trPr>
        <w:tc>
          <w:tcPr>
            <w:tcW w:w="2894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>Создание простейшей презентации Знакомство с ИФ, основными командами</w:t>
            </w:r>
          </w:p>
        </w:tc>
        <w:tc>
          <w:tcPr>
            <w:tcW w:w="2449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Преобразование информации</w:t>
            </w:r>
          </w:p>
        </w:tc>
        <w:tc>
          <w:tcPr>
            <w:tcW w:w="2635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Создание презентаций о кругосветных путешествиях </w:t>
            </w:r>
            <w:proofErr w:type="spellStart"/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Фернана</w:t>
            </w:r>
            <w:proofErr w:type="spellEnd"/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Магеллана и </w:t>
            </w:r>
            <w:proofErr w:type="spellStart"/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И</w:t>
            </w:r>
            <w:proofErr w:type="spellEnd"/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. Ф. Крузенштерн </w:t>
            </w:r>
          </w:p>
        </w:tc>
        <w:tc>
          <w:tcPr>
            <w:tcW w:w="1876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Создание тематических презентаций</w:t>
            </w:r>
          </w:p>
        </w:tc>
      </w:tr>
      <w:tr w:rsidR="001F4D25" w:rsidRPr="00F047E2" w:rsidTr="001F4D25">
        <w:trPr>
          <w:trHeight w:val="584"/>
        </w:trPr>
        <w:tc>
          <w:tcPr>
            <w:tcW w:w="2894" w:type="dxa"/>
          </w:tcPr>
          <w:p w:rsidR="001F4D25" w:rsidRPr="00F047E2" w:rsidRDefault="001F4D25" w:rsidP="006A0CA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47E2">
              <w:rPr>
                <w:rFonts w:ascii="Times New Roman" w:hAnsi="Times New Roman" w:cs="Times New Roman"/>
                <w:bCs/>
              </w:rPr>
              <w:t xml:space="preserve">Настройка анимации Знакомство со способами анимации текста, графических объектов </w:t>
            </w:r>
          </w:p>
        </w:tc>
        <w:tc>
          <w:tcPr>
            <w:tcW w:w="2449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Создание информационных моделей</w:t>
            </w:r>
          </w:p>
        </w:tc>
        <w:tc>
          <w:tcPr>
            <w:tcW w:w="2635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Круговорот воды в природе </w:t>
            </w:r>
          </w:p>
        </w:tc>
        <w:tc>
          <w:tcPr>
            <w:tcW w:w="1876" w:type="dxa"/>
          </w:tcPr>
          <w:p w:rsidR="001F4D25" w:rsidRPr="00F047E2" w:rsidRDefault="001F4D25" w:rsidP="006A0CAF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Создание инте</w:t>
            </w:r>
            <w:r w:rsidR="000A79FE" w:rsidRPr="00F047E2">
              <w:rPr>
                <w:rFonts w:eastAsiaTheme="minorHAnsi"/>
                <w:bCs/>
                <w:sz w:val="22"/>
                <w:szCs w:val="22"/>
                <w:lang w:eastAsia="en-US"/>
              </w:rPr>
              <w:t>рактивных плакатов</w:t>
            </w:r>
          </w:p>
        </w:tc>
      </w:tr>
      <w:tr w:rsidR="000A79FE" w:rsidRPr="00F047E2" w:rsidTr="000A79FE">
        <w:trPr>
          <w:trHeight w:val="307"/>
        </w:trPr>
        <w:tc>
          <w:tcPr>
            <w:tcW w:w="9854" w:type="dxa"/>
            <w:gridSpan w:val="4"/>
          </w:tcPr>
          <w:p w:rsidR="000A79FE" w:rsidRPr="00F047E2" w:rsidRDefault="000A79FE" w:rsidP="000A79FE">
            <w:pPr>
              <w:pStyle w:val="a3"/>
              <w:spacing w:before="0" w:beforeAutospacing="0" w:after="0" w:afterAutospacing="0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F047E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Защита интегрированных проектов</w:t>
            </w:r>
          </w:p>
        </w:tc>
      </w:tr>
    </w:tbl>
    <w:p w:rsidR="001F4D25" w:rsidRDefault="001F4D25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13B87" w:rsidRPr="00B47A83" w:rsidRDefault="006C48BE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Каждое задание сопровождалось</w:t>
      </w:r>
      <w:r w:rsidR="006A0CAF" w:rsidRPr="00B47A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>одробн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ой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пошагов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ой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инструкци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ей,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позволяю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щей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развить у учащихся регулятивные (умение самостоятельно оценивать результат, умение вносить коррективы)  и коммуникативные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УУД</w:t>
      </w:r>
      <w:r w:rsidR="004C54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(умение аргументировать ответ, умение отстаивать свою точку зрения).</w:t>
      </w:r>
    </w:p>
    <w:p w:rsidR="006554F8" w:rsidRDefault="00660C9A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Например, при изучении темы «Знакомство с географическими объектами» </w:t>
      </w:r>
      <w:r w:rsidR="00106558">
        <w:rPr>
          <w:rFonts w:ascii="Times New Roman" w:hAnsi="Times New Roman" w:cs="Times New Roman"/>
          <w:sz w:val="24"/>
          <w:szCs w:val="24"/>
        </w:rPr>
        <w:t xml:space="preserve">учащимся предлагалось, </w:t>
      </w:r>
      <w:r>
        <w:rPr>
          <w:rFonts w:ascii="Times New Roman" w:hAnsi="Times New Roman" w:cs="Times New Roman"/>
          <w:sz w:val="24"/>
          <w:szCs w:val="24"/>
        </w:rPr>
        <w:t>применя</w:t>
      </w:r>
      <w:r w:rsidR="00106558">
        <w:rPr>
          <w:rFonts w:ascii="Times New Roman" w:hAnsi="Times New Roman" w:cs="Times New Roman"/>
          <w:sz w:val="24"/>
          <w:szCs w:val="24"/>
        </w:rPr>
        <w:t xml:space="preserve">я знания по географии, </w:t>
      </w:r>
      <w:r>
        <w:rPr>
          <w:rFonts w:ascii="Times New Roman" w:hAnsi="Times New Roman" w:cs="Times New Roman"/>
          <w:sz w:val="24"/>
          <w:szCs w:val="24"/>
        </w:rPr>
        <w:t xml:space="preserve">практические навыки </w:t>
      </w:r>
      <w:r w:rsidR="00106558">
        <w:rPr>
          <w:rFonts w:ascii="Times New Roman" w:hAnsi="Times New Roman" w:cs="Times New Roman"/>
          <w:sz w:val="24"/>
          <w:szCs w:val="24"/>
        </w:rPr>
        <w:t xml:space="preserve">работы с клавиатурой, умение набора текста, решить анаграммы. Работу нужно было выполнить по </w:t>
      </w:r>
      <w:r w:rsidR="006C48BE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106558">
        <w:rPr>
          <w:rFonts w:ascii="Times New Roman" w:hAnsi="Times New Roman" w:cs="Times New Roman"/>
          <w:sz w:val="24"/>
          <w:szCs w:val="24"/>
        </w:rPr>
        <w:t xml:space="preserve">инструкции. </w:t>
      </w:r>
    </w:p>
    <w:p w:rsidR="00106558" w:rsidRPr="002100A6" w:rsidRDefault="00106558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0A6">
        <w:rPr>
          <w:rFonts w:ascii="Times New Roman" w:hAnsi="Times New Roman" w:cs="Times New Roman"/>
          <w:b/>
          <w:sz w:val="24"/>
          <w:szCs w:val="24"/>
        </w:rPr>
        <w:t>Инструкция по выполнению задания: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Открой свою личную папку.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В папке Заготовки для практикума найди документ Анаграмма1.</w:t>
      </w:r>
      <w:proofErr w:type="spellStart"/>
      <w:r w:rsidRPr="002100A6">
        <w:rPr>
          <w:rFonts w:ascii="Times New Roman" w:hAnsi="Times New Roman" w:cs="Times New Roman"/>
          <w:bCs/>
          <w:sz w:val="24"/>
          <w:szCs w:val="24"/>
          <w:lang w:val="en-US"/>
        </w:rPr>
        <w:t>docx</w:t>
      </w:r>
      <w:proofErr w:type="spellEnd"/>
      <w:r w:rsidRPr="002100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 xml:space="preserve">В каждом из пяти приведенных географических названий переставьте буквы так, чтобы получились другие географические названия 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В папке Заготовки для практикума найди документ Ответы1.</w:t>
      </w:r>
      <w:proofErr w:type="spellStart"/>
      <w:r w:rsidRPr="002100A6">
        <w:rPr>
          <w:rFonts w:ascii="Times New Roman" w:hAnsi="Times New Roman" w:cs="Times New Roman"/>
          <w:bCs/>
          <w:sz w:val="24"/>
          <w:szCs w:val="24"/>
          <w:lang w:val="en-US"/>
        </w:rPr>
        <w:t>docx</w:t>
      </w:r>
      <w:proofErr w:type="spellEnd"/>
      <w:r w:rsidRPr="002100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Проверь правильность составленных тобою слов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Запиши свой результат (количество правильно составленных слов) в оценочный лист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Допиши слова, которые  не получилось составить, красным цветом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Пригласи учителя и покажи ему свой результат.</w:t>
      </w:r>
    </w:p>
    <w:p w:rsidR="009B1A07" w:rsidRPr="002100A6" w:rsidRDefault="00446F0C" w:rsidP="001065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0A6">
        <w:rPr>
          <w:rFonts w:ascii="Times New Roman" w:hAnsi="Times New Roman" w:cs="Times New Roman"/>
          <w:bCs/>
          <w:sz w:val="24"/>
          <w:szCs w:val="24"/>
        </w:rPr>
        <w:t>Сохрани изменения в файле.</w:t>
      </w:r>
    </w:p>
    <w:p w:rsidR="006C6CA9" w:rsidRDefault="002100A6" w:rsidP="006C6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Работая по данной инструкции, учащиеся овладевают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умением самостоятельно оценивать результат, вносить необходимые коррективы в работу</w:t>
      </w:r>
      <w:r w:rsidR="00BD6706">
        <w:rPr>
          <w:rFonts w:ascii="Times New Roman" w:hAnsi="Times New Roman" w:cs="Times New Roman"/>
          <w:noProof/>
          <w:sz w:val="24"/>
          <w:szCs w:val="24"/>
          <w:lang w:eastAsia="ru-RU"/>
        </w:rPr>
        <w:t>, кроме того формируется инфоро</w:t>
      </w:r>
      <w:r w:rsidR="006C48BE">
        <w:rPr>
          <w:rFonts w:ascii="Times New Roman" w:hAnsi="Times New Roman" w:cs="Times New Roman"/>
          <w:noProof/>
          <w:sz w:val="24"/>
          <w:szCs w:val="24"/>
          <w:lang w:eastAsia="ru-RU"/>
        </w:rPr>
        <w:t>мационная культура учащихся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AF1C6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F1C67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proofErr w:type="spellStart"/>
      <w:r w:rsidR="00AF1C67">
        <w:rPr>
          <w:rFonts w:ascii="Times New Roman" w:hAnsi="Times New Roman" w:cs="Times New Roman"/>
          <w:sz w:val="24"/>
          <w:szCs w:val="24"/>
        </w:rPr>
        <w:t>ИнфоГео</w:t>
      </w:r>
      <w:proofErr w:type="spellEnd"/>
      <w:r w:rsidR="00AF1C67">
        <w:rPr>
          <w:rFonts w:ascii="Times New Roman" w:hAnsi="Times New Roman" w:cs="Times New Roman"/>
          <w:sz w:val="24"/>
          <w:szCs w:val="24"/>
        </w:rPr>
        <w:t>» усложняется к своему завершению, инструкции с каждым занятием становятся сжатыми, задания становятся более самостоятельными и творческими</w:t>
      </w:r>
      <w:r w:rsidR="006C6CA9">
        <w:rPr>
          <w:rFonts w:ascii="Times New Roman" w:hAnsi="Times New Roman" w:cs="Times New Roman"/>
          <w:sz w:val="24"/>
          <w:szCs w:val="24"/>
        </w:rPr>
        <w:t xml:space="preserve">. </w:t>
      </w:r>
      <w:r w:rsidR="002C0505">
        <w:rPr>
          <w:rFonts w:ascii="Times New Roman" w:hAnsi="Times New Roman" w:cs="Times New Roman"/>
          <w:sz w:val="24"/>
          <w:szCs w:val="24"/>
        </w:rPr>
        <w:t xml:space="preserve">При завершении изучения курса </w:t>
      </w:r>
      <w:r w:rsidR="00AF1C67">
        <w:rPr>
          <w:rFonts w:ascii="Times New Roman" w:hAnsi="Times New Roman" w:cs="Times New Roman"/>
          <w:sz w:val="24"/>
          <w:szCs w:val="24"/>
        </w:rPr>
        <w:t>учащимся пред</w:t>
      </w:r>
      <w:r w:rsidR="006C6CA9">
        <w:rPr>
          <w:rFonts w:ascii="Times New Roman" w:hAnsi="Times New Roman" w:cs="Times New Roman"/>
          <w:sz w:val="24"/>
          <w:szCs w:val="24"/>
        </w:rPr>
        <w:t>лаг</w:t>
      </w:r>
      <w:r w:rsidR="00AF1C67">
        <w:rPr>
          <w:rFonts w:ascii="Times New Roman" w:hAnsi="Times New Roman" w:cs="Times New Roman"/>
          <w:sz w:val="24"/>
          <w:szCs w:val="24"/>
        </w:rPr>
        <w:t xml:space="preserve">аются темы </w:t>
      </w:r>
      <w:r w:rsidR="006C6CA9">
        <w:rPr>
          <w:rFonts w:ascii="Times New Roman" w:hAnsi="Times New Roman" w:cs="Times New Roman"/>
          <w:sz w:val="24"/>
          <w:szCs w:val="24"/>
        </w:rPr>
        <w:t xml:space="preserve">интегрированных </w:t>
      </w:r>
      <w:r w:rsidR="00AF1C67">
        <w:rPr>
          <w:rFonts w:ascii="Times New Roman" w:hAnsi="Times New Roman" w:cs="Times New Roman"/>
          <w:sz w:val="24"/>
          <w:szCs w:val="24"/>
        </w:rPr>
        <w:t>проектов</w:t>
      </w:r>
      <w:r w:rsidR="006C6CA9">
        <w:rPr>
          <w:rFonts w:ascii="Times New Roman" w:hAnsi="Times New Roman" w:cs="Times New Roman"/>
          <w:sz w:val="24"/>
          <w:szCs w:val="24"/>
        </w:rPr>
        <w:t xml:space="preserve"> для защиты. В качестве прикладной среды для создания проектов является программа </w:t>
      </w:r>
      <w:r w:rsidR="006C6CA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6C6CA9" w:rsidRPr="006C6CA9">
        <w:rPr>
          <w:rFonts w:ascii="Times New Roman" w:hAnsi="Times New Roman" w:cs="Times New Roman"/>
          <w:sz w:val="24"/>
          <w:szCs w:val="24"/>
        </w:rPr>
        <w:t xml:space="preserve"> </w:t>
      </w:r>
      <w:r w:rsidR="006C6CA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6C6CA9" w:rsidRPr="006C6CA9">
        <w:rPr>
          <w:rFonts w:ascii="Times New Roman" w:hAnsi="Times New Roman" w:cs="Times New Roman"/>
          <w:sz w:val="24"/>
          <w:szCs w:val="24"/>
        </w:rPr>
        <w:t xml:space="preserve"> </w:t>
      </w:r>
      <w:r w:rsidR="006C6CA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6C6CA9">
        <w:rPr>
          <w:rFonts w:ascii="Times New Roman" w:hAnsi="Times New Roman" w:cs="Times New Roman"/>
          <w:sz w:val="24"/>
          <w:szCs w:val="24"/>
        </w:rPr>
        <w:t>.</w:t>
      </w:r>
      <w:r w:rsidR="00BD6706">
        <w:rPr>
          <w:rFonts w:ascii="Times New Roman" w:hAnsi="Times New Roman" w:cs="Times New Roman"/>
          <w:sz w:val="24"/>
          <w:szCs w:val="24"/>
        </w:rPr>
        <w:t xml:space="preserve"> Критерии оценивания проекта содержат бальную оценку достижения учащимися основных показателей УУД, глубина предметного материала, наглядность, эстетичность.</w:t>
      </w:r>
      <w:r w:rsidR="004949CA">
        <w:rPr>
          <w:rFonts w:ascii="Times New Roman" w:hAnsi="Times New Roman" w:cs="Times New Roman"/>
          <w:sz w:val="24"/>
          <w:szCs w:val="24"/>
        </w:rPr>
        <w:t xml:space="preserve"> Общие достижения учащихся по завершению курса складываются из результатов наблюдения педагогов</w:t>
      </w:r>
      <w:r w:rsidR="0084557E">
        <w:rPr>
          <w:rFonts w:ascii="Times New Roman" w:hAnsi="Times New Roman" w:cs="Times New Roman"/>
          <w:sz w:val="24"/>
          <w:szCs w:val="24"/>
        </w:rPr>
        <w:t xml:space="preserve"> (</w:t>
      </w:r>
      <w:bookmarkStart w:id="0" w:name="_GoBack"/>
      <w:r w:rsidR="0084557E">
        <w:rPr>
          <w:rFonts w:ascii="Times New Roman" w:hAnsi="Times New Roman" w:cs="Times New Roman"/>
          <w:sz w:val="24"/>
          <w:szCs w:val="24"/>
        </w:rPr>
        <w:t>листы оценки занятия)</w:t>
      </w:r>
      <w:r w:rsidR="004949CA">
        <w:rPr>
          <w:rFonts w:ascii="Times New Roman" w:hAnsi="Times New Roman" w:cs="Times New Roman"/>
          <w:sz w:val="24"/>
          <w:szCs w:val="24"/>
        </w:rPr>
        <w:t xml:space="preserve">, анализа листов самооценки, анкетирования учащихся и защиты проектов. </w:t>
      </w:r>
      <w:bookmarkEnd w:id="0"/>
    </w:p>
    <w:p w:rsidR="002100A6" w:rsidRDefault="004949CA" w:rsidP="006C6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Диаграмме 1 </w:t>
      </w:r>
      <w:r w:rsidR="00187942">
        <w:rPr>
          <w:rFonts w:ascii="Times New Roman" w:hAnsi="Times New Roman" w:cs="Times New Roman"/>
          <w:sz w:val="24"/>
          <w:szCs w:val="24"/>
        </w:rPr>
        <w:t xml:space="preserve">представлен </w:t>
      </w:r>
      <w:r>
        <w:rPr>
          <w:rFonts w:ascii="Times New Roman" w:hAnsi="Times New Roman" w:cs="Times New Roman"/>
          <w:sz w:val="24"/>
          <w:szCs w:val="24"/>
        </w:rPr>
        <w:t>мониторинг</w:t>
      </w:r>
      <w:r w:rsidR="00BD6706">
        <w:rPr>
          <w:rFonts w:ascii="Times New Roman" w:hAnsi="Times New Roman" w:cs="Times New Roman"/>
          <w:sz w:val="24"/>
          <w:szCs w:val="24"/>
        </w:rPr>
        <w:t xml:space="preserve"> </w:t>
      </w:r>
      <w:r w:rsidR="002C0505">
        <w:rPr>
          <w:rFonts w:ascii="Times New Roman" w:hAnsi="Times New Roman" w:cs="Times New Roman"/>
          <w:sz w:val="24"/>
          <w:szCs w:val="24"/>
        </w:rPr>
        <w:t xml:space="preserve">достижений учащимися </w:t>
      </w:r>
      <w:proofErr w:type="spellStart"/>
      <w:r w:rsidR="002C050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2C0505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по двум параметрам</w:t>
      </w:r>
      <w:r w:rsidR="00BD67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каждого УУД </w:t>
      </w:r>
      <w:r w:rsidR="00BD6706">
        <w:rPr>
          <w:rFonts w:ascii="Times New Roman" w:hAnsi="Times New Roman" w:cs="Times New Roman"/>
          <w:sz w:val="24"/>
          <w:szCs w:val="24"/>
        </w:rPr>
        <w:t xml:space="preserve">(Диаграмма 1). </w:t>
      </w:r>
    </w:p>
    <w:p w:rsidR="00944C4B" w:rsidRDefault="00944C4B" w:rsidP="00944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C4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91605" cy="28098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87942" w:rsidRDefault="004949CA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проводился на примере 15 учащихся 5 класса в 2017-2018 учебном году.</w:t>
      </w:r>
      <w:r w:rsidR="00187942">
        <w:rPr>
          <w:rFonts w:ascii="Times New Roman" w:hAnsi="Times New Roman" w:cs="Times New Roman"/>
          <w:sz w:val="24"/>
          <w:szCs w:val="24"/>
        </w:rPr>
        <w:t xml:space="preserve"> Курс реализовывался во внеурочное время, 1 час в неделю.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7942">
        <w:rPr>
          <w:rFonts w:ascii="Times New Roman" w:hAnsi="Times New Roman" w:cs="Times New Roman"/>
          <w:sz w:val="24"/>
          <w:szCs w:val="24"/>
        </w:rPr>
        <w:t>К концу учебного года наблюдается рост по каждому показателю.</w:t>
      </w:r>
    </w:p>
    <w:p w:rsidR="00C11B8B" w:rsidRDefault="00C11B8B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мониторинга</w:t>
      </w:r>
      <w:r w:rsidR="00981554" w:rsidRPr="00981554">
        <w:rPr>
          <w:rFonts w:ascii="Times New Roman" w:hAnsi="Times New Roman" w:cs="Times New Roman"/>
          <w:sz w:val="24"/>
          <w:szCs w:val="24"/>
        </w:rPr>
        <w:t xml:space="preserve"> </w:t>
      </w:r>
      <w:r w:rsidR="00981554">
        <w:rPr>
          <w:rFonts w:ascii="Times New Roman" w:hAnsi="Times New Roman" w:cs="Times New Roman"/>
          <w:sz w:val="24"/>
          <w:szCs w:val="24"/>
        </w:rPr>
        <w:t xml:space="preserve">средних значений рассматриваемых параметров </w:t>
      </w:r>
      <w:r w:rsidR="00981554" w:rsidRPr="00981554">
        <w:rPr>
          <w:rFonts w:ascii="Times New Roman" w:hAnsi="Times New Roman" w:cs="Times New Roman"/>
          <w:sz w:val="24"/>
          <w:szCs w:val="24"/>
        </w:rPr>
        <w:t>(</w:t>
      </w:r>
      <w:r w:rsidR="00981554">
        <w:rPr>
          <w:rFonts w:ascii="Times New Roman" w:hAnsi="Times New Roman" w:cs="Times New Roman"/>
          <w:sz w:val="24"/>
          <w:szCs w:val="24"/>
        </w:rPr>
        <w:t>Диаграмма 2</w:t>
      </w:r>
      <w:r w:rsidR="00981554" w:rsidRPr="009815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показывают рост числа учащихся овладевших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метадпредметными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универсальными учебными действиями. </w:t>
      </w:r>
      <w:r w:rsidR="00B8302A">
        <w:rPr>
          <w:rFonts w:ascii="Times New Roman" w:hAnsi="Times New Roman" w:cs="Times New Roman"/>
          <w:sz w:val="24"/>
          <w:szCs w:val="24"/>
        </w:rPr>
        <w:t xml:space="preserve">Наблюдается увеличение процента учащихся овладевших регулятивными УУД на 26%, </w:t>
      </w:r>
      <w:proofErr w:type="gramStart"/>
      <w:r w:rsidR="00B8302A">
        <w:rPr>
          <w:rFonts w:ascii="Times New Roman" w:hAnsi="Times New Roman" w:cs="Times New Roman"/>
          <w:sz w:val="24"/>
          <w:szCs w:val="24"/>
        </w:rPr>
        <w:t>познавательными  -</w:t>
      </w:r>
      <w:proofErr w:type="gramEnd"/>
      <w:r w:rsidR="00B8302A">
        <w:rPr>
          <w:rFonts w:ascii="Times New Roman" w:hAnsi="Times New Roman" w:cs="Times New Roman"/>
          <w:sz w:val="24"/>
          <w:szCs w:val="24"/>
        </w:rPr>
        <w:t xml:space="preserve"> на </w:t>
      </w:r>
      <w:r w:rsidR="005F4DA2">
        <w:rPr>
          <w:rFonts w:ascii="Times New Roman" w:hAnsi="Times New Roman" w:cs="Times New Roman"/>
          <w:sz w:val="24"/>
          <w:szCs w:val="24"/>
        </w:rPr>
        <w:t>3</w:t>
      </w:r>
      <w:r w:rsidR="00B8302A">
        <w:rPr>
          <w:rFonts w:ascii="Times New Roman" w:hAnsi="Times New Roman" w:cs="Times New Roman"/>
          <w:sz w:val="24"/>
          <w:szCs w:val="24"/>
        </w:rPr>
        <w:t xml:space="preserve">4%, </w:t>
      </w:r>
      <w:r w:rsidR="0098155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41910</wp:posOffset>
            </wp:positionV>
            <wp:extent cx="3362325" cy="2171700"/>
            <wp:effectExtent l="19050" t="0" r="9525" b="0"/>
            <wp:wrapTight wrapText="bothSides">
              <wp:wrapPolygon edited="0">
                <wp:start x="-122" y="0"/>
                <wp:lineTo x="-122" y="21600"/>
                <wp:lineTo x="21661" y="21600"/>
                <wp:lineTo x="21661" y="0"/>
                <wp:lineTo x="-122" y="0"/>
              </wp:wrapPolygon>
            </wp:wrapTight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B8302A">
        <w:rPr>
          <w:rFonts w:ascii="Times New Roman" w:hAnsi="Times New Roman" w:cs="Times New Roman"/>
          <w:sz w:val="24"/>
          <w:szCs w:val="24"/>
        </w:rPr>
        <w:t xml:space="preserve">коммуникативными – на </w:t>
      </w:r>
      <w:r w:rsidR="005F4DA2">
        <w:rPr>
          <w:rFonts w:ascii="Times New Roman" w:hAnsi="Times New Roman" w:cs="Times New Roman"/>
          <w:sz w:val="24"/>
          <w:szCs w:val="24"/>
        </w:rPr>
        <w:t>2</w:t>
      </w:r>
      <w:r w:rsidR="00B8302A">
        <w:rPr>
          <w:rFonts w:ascii="Times New Roman" w:hAnsi="Times New Roman" w:cs="Times New Roman"/>
          <w:sz w:val="24"/>
          <w:szCs w:val="24"/>
        </w:rPr>
        <w:t xml:space="preserve">7%. </w:t>
      </w:r>
      <w:r w:rsidR="005F4DA2">
        <w:rPr>
          <w:rFonts w:ascii="Times New Roman" w:hAnsi="Times New Roman" w:cs="Times New Roman"/>
          <w:sz w:val="24"/>
          <w:szCs w:val="24"/>
        </w:rPr>
        <w:t>Как и планировалось, н</w:t>
      </w:r>
      <w:r w:rsidR="00B8302A">
        <w:rPr>
          <w:rFonts w:ascii="Times New Roman" w:hAnsi="Times New Roman" w:cs="Times New Roman"/>
          <w:sz w:val="24"/>
          <w:szCs w:val="24"/>
        </w:rPr>
        <w:t>аибол</w:t>
      </w:r>
      <w:r w:rsidR="005F4DA2">
        <w:rPr>
          <w:rFonts w:ascii="Times New Roman" w:hAnsi="Times New Roman" w:cs="Times New Roman"/>
          <w:sz w:val="24"/>
          <w:szCs w:val="24"/>
        </w:rPr>
        <w:t>ьших успехов мы добились при формировании познавательных УУД.</w:t>
      </w:r>
      <w:r w:rsidR="005F4DA2" w:rsidRPr="005F4DA2">
        <w:rPr>
          <w:rFonts w:ascii="Times New Roman" w:hAnsi="Times New Roman" w:cs="Times New Roman"/>
          <w:sz w:val="24"/>
          <w:szCs w:val="24"/>
        </w:rPr>
        <w:t xml:space="preserve"> </w:t>
      </w:r>
      <w:r w:rsidR="005F4DA2">
        <w:rPr>
          <w:rFonts w:ascii="Times New Roman" w:hAnsi="Times New Roman" w:cs="Times New Roman"/>
          <w:sz w:val="24"/>
          <w:szCs w:val="24"/>
        </w:rPr>
        <w:t xml:space="preserve">Этому способствовало использование на занятиях грамотно разработанных интегрированных практико-ориентированных заданий на преобразование информации и моделированию. Рост регулятивных УУД был достигнут за счет подробных инструкций по </w:t>
      </w:r>
      <w:proofErr w:type="gramStart"/>
      <w:r w:rsidR="005F4DA2">
        <w:rPr>
          <w:rFonts w:ascii="Times New Roman" w:hAnsi="Times New Roman" w:cs="Times New Roman"/>
          <w:sz w:val="24"/>
          <w:szCs w:val="24"/>
        </w:rPr>
        <w:t>выполнению  практико</w:t>
      </w:r>
      <w:proofErr w:type="gramEnd"/>
      <w:r w:rsidR="005F4DA2">
        <w:rPr>
          <w:rFonts w:ascii="Times New Roman" w:hAnsi="Times New Roman" w:cs="Times New Roman"/>
          <w:sz w:val="24"/>
          <w:szCs w:val="24"/>
        </w:rPr>
        <w:t>-ориентированных заданий, разработанных критериев оценки этих заданий, использования листов самооценки. Сложнее было</w:t>
      </w:r>
      <w:r w:rsidR="00B8302A">
        <w:rPr>
          <w:rFonts w:ascii="Times New Roman" w:hAnsi="Times New Roman" w:cs="Times New Roman"/>
          <w:sz w:val="24"/>
          <w:szCs w:val="24"/>
        </w:rPr>
        <w:t xml:space="preserve"> развить коммуникативные УУД, так как учащиеся 5-х классов в силу своего возраста (и психологических особенностей) владеют небольшим словарным запасом, им трудно привести аргументы,  отстоять свою точку зрения. </w:t>
      </w:r>
    </w:p>
    <w:p w:rsidR="002C0505" w:rsidRDefault="00CB57A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Подводя итоги проделанной работы, можно сделать вывод о том, что </w:t>
      </w:r>
      <w:r w:rsidR="00637DF2">
        <w:rPr>
          <w:rFonts w:ascii="Times New Roman" w:hAnsi="Times New Roman" w:cs="Times New Roman"/>
          <w:sz w:val="24"/>
          <w:szCs w:val="24"/>
        </w:rPr>
        <w:t xml:space="preserve">интегрированное обучение наиболее полно позволяет реализовать </w:t>
      </w:r>
      <w:proofErr w:type="spellStart"/>
      <w:r w:rsidR="00637DF2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637DF2">
        <w:rPr>
          <w:rFonts w:ascii="Times New Roman" w:hAnsi="Times New Roman" w:cs="Times New Roman"/>
          <w:sz w:val="24"/>
          <w:szCs w:val="24"/>
        </w:rPr>
        <w:t xml:space="preserve"> подход в обучении, через активные формы (практико-ориентированные задания с использованием возможностей прикладных программ). Таким образом, достигаются несколько целей: расширение курса географии, овладение навыками работы с прикладными программами</w:t>
      </w:r>
      <w:r w:rsidR="008051CA">
        <w:rPr>
          <w:rFonts w:ascii="Times New Roman" w:hAnsi="Times New Roman" w:cs="Times New Roman"/>
          <w:sz w:val="24"/>
          <w:szCs w:val="24"/>
        </w:rPr>
        <w:t xml:space="preserve"> </w:t>
      </w:r>
      <w:r w:rsidR="008051C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8051CA" w:rsidRPr="008051CA">
        <w:rPr>
          <w:rFonts w:ascii="Times New Roman" w:hAnsi="Times New Roman" w:cs="Times New Roman"/>
          <w:sz w:val="24"/>
          <w:szCs w:val="24"/>
        </w:rPr>
        <w:t xml:space="preserve"> </w:t>
      </w:r>
      <w:r w:rsidR="008051CA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="00637DF2">
        <w:rPr>
          <w:rFonts w:ascii="Times New Roman" w:hAnsi="Times New Roman" w:cs="Times New Roman"/>
          <w:sz w:val="24"/>
          <w:szCs w:val="24"/>
        </w:rPr>
        <w:t>, развитие навыка познавательной деятельности (умение преобразовывать информацию в различные виды, моделирование)</w:t>
      </w:r>
      <w:r w:rsidR="008051CA">
        <w:rPr>
          <w:rFonts w:ascii="Times New Roman" w:hAnsi="Times New Roman" w:cs="Times New Roman"/>
          <w:sz w:val="24"/>
          <w:szCs w:val="24"/>
        </w:rPr>
        <w:t>.</w:t>
      </w:r>
    </w:p>
    <w:p w:rsidR="002100A6" w:rsidRDefault="002100A6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B47A83" w:rsidRDefault="00B47A83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</w:pPr>
    </w:p>
    <w:p w:rsidR="006554F8" w:rsidRPr="00B47A83" w:rsidRDefault="006554F8" w:rsidP="00B47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9F3" w:rsidRPr="00B47A83" w:rsidRDefault="004E09F3" w:rsidP="00B47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E09F3" w:rsidRPr="00B47A83" w:rsidSect="00B47A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08D" w:rsidRDefault="0087608D" w:rsidP="00463108">
      <w:pPr>
        <w:spacing w:after="0" w:line="240" w:lineRule="auto"/>
      </w:pPr>
      <w:r>
        <w:separator/>
      </w:r>
    </w:p>
  </w:endnote>
  <w:endnote w:type="continuationSeparator" w:id="0">
    <w:p w:rsidR="0087608D" w:rsidRDefault="0087608D" w:rsidP="0046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08D" w:rsidRDefault="0087608D" w:rsidP="00463108">
      <w:pPr>
        <w:spacing w:after="0" w:line="240" w:lineRule="auto"/>
      </w:pPr>
      <w:r>
        <w:separator/>
      </w:r>
    </w:p>
  </w:footnote>
  <w:footnote w:type="continuationSeparator" w:id="0">
    <w:p w:rsidR="0087608D" w:rsidRDefault="0087608D" w:rsidP="00463108">
      <w:pPr>
        <w:spacing w:after="0" w:line="240" w:lineRule="auto"/>
      </w:pPr>
      <w:r>
        <w:continuationSeparator/>
      </w:r>
    </w:p>
  </w:footnote>
  <w:footnote w:id="1">
    <w:p w:rsidR="00463108" w:rsidRDefault="00463108">
      <w:pPr>
        <w:pStyle w:val="a5"/>
      </w:pPr>
      <w:r>
        <w:rPr>
          <w:rStyle w:val="a7"/>
        </w:rPr>
        <w:footnoteRef/>
      </w:r>
      <w:r>
        <w:t xml:space="preserve"> </w:t>
      </w:r>
      <w:r w:rsidRPr="00463108">
        <w:t>https://pedtehno.ru/content/aktivnye-metody-obucheniya-kak-sposob-povysheniya-effektivnosti-obrazovatelnogo-processa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414EA"/>
    <w:multiLevelType w:val="hybridMultilevel"/>
    <w:tmpl w:val="BFC6A39C"/>
    <w:lvl w:ilvl="0" w:tplc="1892F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64CD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68EB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02E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2691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5081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602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0EDD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F45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380"/>
    <w:rsid w:val="000A79FE"/>
    <w:rsid w:val="00106558"/>
    <w:rsid w:val="0011764B"/>
    <w:rsid w:val="00176986"/>
    <w:rsid w:val="00187942"/>
    <w:rsid w:val="001E2B47"/>
    <w:rsid w:val="001F4D25"/>
    <w:rsid w:val="002100A6"/>
    <w:rsid w:val="00246596"/>
    <w:rsid w:val="002B1B54"/>
    <w:rsid w:val="002B7F1A"/>
    <w:rsid w:val="002C0505"/>
    <w:rsid w:val="0033259F"/>
    <w:rsid w:val="003E43D3"/>
    <w:rsid w:val="003E4D3C"/>
    <w:rsid w:val="003F6F3F"/>
    <w:rsid w:val="00403155"/>
    <w:rsid w:val="00446F0C"/>
    <w:rsid w:val="00463108"/>
    <w:rsid w:val="004949CA"/>
    <w:rsid w:val="004A1446"/>
    <w:rsid w:val="004C11AE"/>
    <w:rsid w:val="004C54B7"/>
    <w:rsid w:val="004E09F3"/>
    <w:rsid w:val="004E2380"/>
    <w:rsid w:val="00516354"/>
    <w:rsid w:val="005471E6"/>
    <w:rsid w:val="005F4DA2"/>
    <w:rsid w:val="00637DF2"/>
    <w:rsid w:val="006554F8"/>
    <w:rsid w:val="00660C9A"/>
    <w:rsid w:val="006878C8"/>
    <w:rsid w:val="006A0CAF"/>
    <w:rsid w:val="006C48BE"/>
    <w:rsid w:val="006C6CA9"/>
    <w:rsid w:val="008051CA"/>
    <w:rsid w:val="0084557E"/>
    <w:rsid w:val="0087608D"/>
    <w:rsid w:val="00944C4B"/>
    <w:rsid w:val="00981554"/>
    <w:rsid w:val="009B1A07"/>
    <w:rsid w:val="00A13B87"/>
    <w:rsid w:val="00AF1C67"/>
    <w:rsid w:val="00B1178F"/>
    <w:rsid w:val="00B47A83"/>
    <w:rsid w:val="00B8302A"/>
    <w:rsid w:val="00BD6706"/>
    <w:rsid w:val="00C11B8B"/>
    <w:rsid w:val="00C70BAA"/>
    <w:rsid w:val="00CB57A3"/>
    <w:rsid w:val="00DD664B"/>
    <w:rsid w:val="00E90C80"/>
    <w:rsid w:val="00ED4D05"/>
    <w:rsid w:val="00F047E2"/>
    <w:rsid w:val="00FD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41F67-4D23-493C-B44C-61B0D401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554F8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46310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310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63108"/>
    <w:rPr>
      <w:vertAlign w:val="superscript"/>
    </w:rPr>
  </w:style>
  <w:style w:type="table" w:styleId="a8">
    <w:name w:val="Table Grid"/>
    <w:basedOn w:val="a1"/>
    <w:uiPriority w:val="59"/>
    <w:rsid w:val="00A1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E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29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5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6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74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9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9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36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595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Диаграмма 1. Мониторинг УДД учащихся, осваивавших курс внеурочной деятельности «ИнфоГео»</a:t>
            </a:r>
          </a:p>
        </c:rich>
      </c:tx>
      <c:layout>
        <c:manualLayout>
          <c:xMode val="edge"/>
          <c:yMode val="edge"/>
          <c:x val="0.10047931135674457"/>
          <c:y val="3.6866359447004615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Лист1!$C$6</c:f>
              <c:strCache>
                <c:ptCount val="1"/>
                <c:pt idx="0">
                  <c:v>начало года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Лист1!$D$4:$I$5</c:f>
              <c:multiLvlStrCache>
                <c:ptCount val="6"/>
                <c:lvl>
                  <c:pt idx="0">
                    <c:v>умение самостоятельно оценивать результат</c:v>
                  </c:pt>
                  <c:pt idx="1">
                    <c:v>вносить коррективы в выполненное задание</c:v>
                  </c:pt>
                  <c:pt idx="2">
                    <c:v>преобразование информации</c:v>
                  </c:pt>
                  <c:pt idx="3">
                    <c:v>создание информационных моделей</c:v>
                  </c:pt>
                  <c:pt idx="4">
                    <c:v>умение аргументировать ответ</c:v>
                  </c:pt>
                  <c:pt idx="5">
                    <c:v>умение отстаивать свою точку зрения</c:v>
                  </c:pt>
                </c:lvl>
                <c:lvl>
                  <c:pt idx="0">
                    <c:v>регулятивные УУД</c:v>
                  </c:pt>
                  <c:pt idx="2">
                    <c:v>познавательные УУД</c:v>
                  </c:pt>
                  <c:pt idx="4">
                    <c:v>коммуникативные УУД</c:v>
                  </c:pt>
                </c:lvl>
              </c:multiLvlStrCache>
            </c:multiLvlStrRef>
          </c:cat>
          <c:val>
            <c:numRef>
              <c:f>Лист1!$D$6:$I$6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3</c:v>
                </c:pt>
                <c:pt idx="4">
                  <c:v>6</c:v>
                </c:pt>
                <c:pt idx="5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Лист1!$C$7</c:f>
              <c:strCache>
                <c:ptCount val="1"/>
                <c:pt idx="0">
                  <c:v>конец года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Лист1!$D$4:$I$5</c:f>
              <c:multiLvlStrCache>
                <c:ptCount val="6"/>
                <c:lvl>
                  <c:pt idx="0">
                    <c:v>умение самостоятельно оценивать результат</c:v>
                  </c:pt>
                  <c:pt idx="1">
                    <c:v>вносить коррективы в выполненное задание</c:v>
                  </c:pt>
                  <c:pt idx="2">
                    <c:v>преобразование информации</c:v>
                  </c:pt>
                  <c:pt idx="3">
                    <c:v>создание информационных моделей</c:v>
                  </c:pt>
                  <c:pt idx="4">
                    <c:v>умение аргументировать ответ</c:v>
                  </c:pt>
                  <c:pt idx="5">
                    <c:v>умение отстаивать свою точку зрения</c:v>
                  </c:pt>
                </c:lvl>
                <c:lvl>
                  <c:pt idx="0">
                    <c:v>регулятивные УУД</c:v>
                  </c:pt>
                  <c:pt idx="2">
                    <c:v>познавательные УУД</c:v>
                  </c:pt>
                  <c:pt idx="4">
                    <c:v>коммуникативные УУД</c:v>
                  </c:pt>
                </c:lvl>
              </c:multiLvlStrCache>
            </c:multiLvlStrRef>
          </c:cat>
          <c:val>
            <c:numRef>
              <c:f>Лист1!$D$7:$I$7</c:f>
              <c:numCache>
                <c:formatCode>General</c:formatCode>
                <c:ptCount val="6"/>
                <c:pt idx="0">
                  <c:v>9</c:v>
                </c:pt>
                <c:pt idx="1">
                  <c:v>10</c:v>
                </c:pt>
                <c:pt idx="2">
                  <c:v>11</c:v>
                </c:pt>
                <c:pt idx="3">
                  <c:v>9</c:v>
                </c:pt>
                <c:pt idx="4">
                  <c:v>10</c:v>
                </c:pt>
                <c:pt idx="5">
                  <c:v>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11375880"/>
        <c:axId val="511377056"/>
      </c:barChart>
      <c:catAx>
        <c:axId val="5113758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11377056"/>
        <c:crosses val="autoZero"/>
        <c:auto val="1"/>
        <c:lblAlgn val="ctr"/>
        <c:lblOffset val="100"/>
        <c:noMultiLvlLbl val="0"/>
      </c:catAx>
      <c:valAx>
        <c:axId val="51137705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5113758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Диаграмма 2. Достижение учащимися метапредметных результатов (среднее значение , %)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Регулятивные УУД</c:v>
                </c:pt>
                <c:pt idx="1">
                  <c:v>Познавательные УУД</c:v>
                </c:pt>
                <c:pt idx="2">
                  <c:v>Коммуникативные УУД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0.37000000000000005</c:v>
                </c:pt>
                <c:pt idx="1">
                  <c:v>0.33000000000000007</c:v>
                </c:pt>
                <c:pt idx="2">
                  <c:v>0.33000000000000007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Регулятивные УУД</c:v>
                </c:pt>
                <c:pt idx="1">
                  <c:v>Познавательные УУД</c:v>
                </c:pt>
                <c:pt idx="2">
                  <c:v>Коммуникативные УУД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0.63000000000000012</c:v>
                </c:pt>
                <c:pt idx="1">
                  <c:v>0.67000000000000015</c:v>
                </c:pt>
                <c:pt idx="2">
                  <c:v>0.60000000000000009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11378624"/>
        <c:axId val="511380192"/>
      </c:barChart>
      <c:catAx>
        <c:axId val="51137862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511380192"/>
        <c:crosses val="autoZero"/>
        <c:auto val="1"/>
        <c:lblAlgn val="ctr"/>
        <c:lblOffset val="100"/>
        <c:noMultiLvlLbl val="0"/>
      </c:catAx>
      <c:valAx>
        <c:axId val="511380192"/>
        <c:scaling>
          <c:orientation val="minMax"/>
        </c:scaling>
        <c:delete val="1"/>
        <c:axPos val="b"/>
        <c:numFmt formatCode="0%" sourceLinked="1"/>
        <c:majorTickMark val="out"/>
        <c:minorTickMark val="none"/>
        <c:tickLblPos val="none"/>
        <c:crossAx val="51137862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DA42F-C799-4C83-92BF-0E81E90C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994</Words>
  <Characters>8007</Characters>
  <Application>Microsoft Office Word</Application>
  <DocSecurity>0</DocSecurity>
  <Lines>129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Семья</cp:lastModifiedBy>
  <cp:revision>22</cp:revision>
  <dcterms:created xsi:type="dcterms:W3CDTF">2018-01-15T09:02:00Z</dcterms:created>
  <dcterms:modified xsi:type="dcterms:W3CDTF">2018-08-26T14:18:00Z</dcterms:modified>
</cp:coreProperties>
</file>