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0B6" w:rsidRPr="00A71507" w:rsidRDefault="008C60B6" w:rsidP="008C60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507">
        <w:rPr>
          <w:rFonts w:ascii="Times New Roman" w:hAnsi="Times New Roman" w:cs="Times New Roman"/>
          <w:b/>
          <w:sz w:val="28"/>
          <w:szCs w:val="28"/>
        </w:rPr>
        <w:t xml:space="preserve"> «Совершенствование государственного и муниципального финансового контроля»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современном этапе становления российского общества проблема определения понятия «финансовый контроль» является довольно актуальной и требует незамедлительного принятия решения. Понятие финансового контроля не имеет единого значения и законодательного определения, что порождает обширное количество мнение и точек зрения. 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0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Муниципальный финансовый контроль представляет собой контроль, который осуществляется органами местного самоуправления, которые согласно ст. 12 Конституции РФ не входят в систему органов государственной власти. В своей деятельности органы местного самоуправления руководствуются Федеральным законом от 06.10.2003 №131 «Об общих принципах организации местного самоуправления в РФ» (ред.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08.01.2019</w:t>
      </w:r>
      <w:r w:rsidRPr="00460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В п. 2 Указа Президента России от 27.07.1996 №1095 указаны органы, осуществляющий финансовый контроль: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–Счетная палата;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–Центральный банк;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–ФНС РФ;</w:t>
      </w:r>
    </w:p>
    <w:p w:rsidR="008C60B6" w:rsidRPr="00EF227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–Федеральная таможенная служба.</w:t>
      </w:r>
    </w:p>
    <w:p w:rsidR="008C60B6" w:rsidRDefault="008C60B6" w:rsidP="005636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Перечень органов финансового контроля довольно широк. Он не ограничивается только учреждениями федерального уровня, достаточно большой спектр полномочий в данной области представлен региональным и местным властям.</w:t>
      </w:r>
    </w:p>
    <w:p w:rsidR="008C60B6" w:rsidRDefault="008C60B6" w:rsidP="008C60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данные мероприятия более подробно.</w:t>
      </w:r>
    </w:p>
    <w:p w:rsidR="008C60B6" w:rsidRDefault="008C60B6" w:rsidP="008C60B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269 БК РФ Департамент по осуществления финансового контроля осуществляет следующие полномочия: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8E6">
        <w:rPr>
          <w:rFonts w:ascii="Times New Roman" w:hAnsi="Times New Roman" w:cs="Times New Roman"/>
          <w:sz w:val="28"/>
          <w:szCs w:val="28"/>
        </w:rPr>
        <w:t>–соблюдение бюджетного законодательства и иных нормативно-правовых актов;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–полнота и достоверность отчетности за реализацией государственных программ.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указанных полномочий Департамент осуществляет следующие мероприятия: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проводит выездные проверки, ревизии;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объектам контроля отправляет акты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проверкам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заключения, предписания и постановления;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направляется в Департамент бюджета и финансов МО Уведомления о применении принудительных мер;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осуществляется соответственное производство по административным правонарушениям.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государственного финансового контроля являются: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главные распорядители бюджетных средств, главные администраторы доходов бюджета, источники финансирования;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финансовые органы в части соблюдения ими целей и условий предоставления межбюджетных трансфертов, бюджетных кредитов, предоставленных из другого бюджета;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государственные учреждения;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–государственные унитарные предприятия;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–государственные корпорации и государственные компании;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–хозяйственные товарищества и общества с участием публично –правовых образований;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–юридические лица, получающие средства из бюджета государственных внебюджетных фондов;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–кредитные операции, осуществляющие ценные операции с бюджетными средствами.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объекта контроля в сфере закупок являются заказчики, контрактные службы, контрактные управляющие, комиссии по осуществлению государственных закупок, операторы электронных площадок.</w:t>
      </w:r>
    </w:p>
    <w:p w:rsidR="008C60B6" w:rsidRDefault="008C60B6" w:rsidP="008C60B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Контрольная деятельность разделяется на плановую и внеплановую.</w:t>
      </w:r>
    </w:p>
    <w:p w:rsidR="008C60B6" w:rsidRPr="002915D5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D5">
        <w:rPr>
          <w:rFonts w:ascii="Times New Roman" w:hAnsi="Times New Roman" w:cs="Times New Roman"/>
          <w:sz w:val="28"/>
          <w:szCs w:val="28"/>
        </w:rPr>
        <w:t>Плановая деятельность осуществляется Департаментом согласно плану контрольных мероприятий, утвержденная главой Администрации МО.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5D5">
        <w:rPr>
          <w:rFonts w:ascii="Times New Roman" w:hAnsi="Times New Roman" w:cs="Times New Roman"/>
          <w:sz w:val="28"/>
          <w:szCs w:val="28"/>
        </w:rPr>
        <w:t xml:space="preserve">Внеплановая деятельность осуществляется на основании поручений Главы Администрации, по решению начальника Департамента.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мероприятия осуществляется на основании издания приказа, в котором указываются наименование объекта контроля, метод осуществления контроля, тема, проверяемый период, основания проверки, состав ревизионной комиссии, состав экспертов, дата контрольного мероприятия и срок его проведения.</w:t>
      </w:r>
    </w:p>
    <w:p w:rsidR="008C60B6" w:rsidRPr="00750B8A" w:rsidRDefault="008C60B6" w:rsidP="008C60B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камеральной проверки проводится по месту нахождения Департамента на основании бюджетной отчётности и иной информации, предоставленной по запросам Департаменту.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камеральной проверки отражаются в акте, который оформляется в течение 10 рабочих дней после завершения проверки.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акта камеральной проверки в течение 3 рабочих дней вручается объекту контроля.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Выездная камеральная проверка проводится по месту нахождения объекта. Для вероятности скрытия выявленных нарушений допускается составление промежуточного акта выездной проверки.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Встречные проверки проводятся с целью установления и подтверждения фактор, которые связаны с деятельностью объекта контроля. </w:t>
      </w:r>
    </w:p>
    <w:p w:rsidR="008C60B6" w:rsidRDefault="008C60B6" w:rsidP="008C60B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начальником Департамента решений о применении мер принуждения по основаниям в порядке, который предусмотрен законодательством России, на основании рассмотренных материалов. </w:t>
      </w:r>
    </w:p>
    <w:p w:rsidR="008C60B6" w:rsidRDefault="008C60B6" w:rsidP="008C60B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предоставления отчетности  о результатах контрольных мероприятий:</w:t>
      </w:r>
    </w:p>
    <w:p w:rsidR="008C60B6" w:rsidRPr="00550A67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A6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A67">
        <w:rPr>
          <w:rFonts w:ascii="Times New Roman" w:hAnsi="Times New Roman" w:cs="Times New Roman"/>
          <w:sz w:val="28"/>
          <w:szCs w:val="28"/>
        </w:rPr>
        <w:t>определение полноты, своевременности выполнения плана контрольных мероприятий и выполнения внеплановых проверок;</w:t>
      </w:r>
    </w:p>
    <w:p w:rsidR="008C60B6" w:rsidRPr="00550A67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A6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A67">
        <w:rPr>
          <w:rFonts w:ascii="Times New Roman" w:hAnsi="Times New Roman" w:cs="Times New Roman"/>
          <w:sz w:val="28"/>
          <w:szCs w:val="28"/>
        </w:rPr>
        <w:t>анализ информации о результатах деятельности мероприятий.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lastRenderedPageBreak/>
        <w:t>Проблемы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</w:t>
      </w:r>
      <w:r w:rsidRPr="003E7DBF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состоят в следующем</w:t>
      </w:r>
      <w:r w:rsidRPr="003E7D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7DBF">
        <w:rPr>
          <w:rFonts w:ascii="Times New Roman" w:hAnsi="Times New Roman" w:cs="Times New Roman"/>
          <w:sz w:val="28"/>
          <w:szCs w:val="28"/>
        </w:rPr>
        <w:t>роблема создания единой концепции государственного финансового контроля, как единой системы с общепринятыми взглядами на цели, способы, формы, а также задачи государственного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7DBF">
        <w:rPr>
          <w:rFonts w:ascii="Times New Roman" w:hAnsi="Times New Roman" w:cs="Times New Roman"/>
          <w:sz w:val="28"/>
          <w:szCs w:val="28"/>
        </w:rPr>
        <w:t xml:space="preserve">тсутствие федерального закона, который определял бы возможности и границы государственного финансового контроля в отношении как бюджетных учреждений, так и всех юридических лиц, можно сказать, что на данный момент это является настоящей преградой для решения поставленных задач финансовой политики страны.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Исходя из вышеуказанных проблем, можно предложить следующие меры, направленные на улучшение государственного финансового контроля: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разработка и утверждение концепции государственного финансового контроля, которая должна стать фундаментом при создании и совершенствовании законодательной базы контрольной деятельности и основой для принятия Федерального закона «Об основах государственного финансового контроля в Российской Федерации»;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принятие Федерального закона «Об основах государственного контроля (надзора) и муниципального контроля в Российской Федерации». Принятие данного закона должно привести к повышению результативности и эффективности осуществления государственного контроля (надзора) и муниципального контроля,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DBF">
        <w:rPr>
          <w:rFonts w:ascii="Times New Roman" w:hAnsi="Times New Roman" w:cs="Times New Roman"/>
          <w:sz w:val="28"/>
          <w:szCs w:val="28"/>
        </w:rPr>
        <w:t xml:space="preserve">этом одновременно должно снижаться избыточное вмешательство государственных органов и органов местного самоуправления в деятельность граждан и организаций;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нужно разработать и внедрить общие стандарты осуществления контрольных мероприятий для всех органов государственного контроля, завершить процесс стандартизации;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необходимо создать единую систему информационного обеспечения органов государственного финансового контроля;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нужно внести изменения в законодательство Российской Федерации: в уголовный кодекс, бюджетный кодекс, гражданский кодекс и административный кодекс;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исключение дублирования контрольных мероприятий, это можно осуществить при согласовании планов работ до начала календарного года;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через подготовку, повышение квалификации и профессионализма работников, которые осуществляют контрольную работу, необходимо улучшить кадровое обеспечение государственного контроля;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7DBF">
        <w:rPr>
          <w:rFonts w:ascii="Times New Roman" w:hAnsi="Times New Roman" w:cs="Times New Roman"/>
          <w:sz w:val="28"/>
          <w:szCs w:val="28"/>
        </w:rPr>
        <w:t xml:space="preserve"> усилить взаимодействие органов государственного финансового контроля с правоохранительными органами. Важно еще отметить внедрение риск-ориентированного подхода в области государственного контроля.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Внедрение риск-ориентированного подхода при проведении государственного контроля и надзора требует систематизации нормативно-правовых актов. Система государственного контроля включает совокупность взаимосвязанных элементов, таких как субъект, объект и средство контроля, которые взаимодействуют между собой по таким правилам, которые установлены соответствующими документами.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>Планирование контрольных мероприятий на основе риск-ориентированного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DBF">
        <w:rPr>
          <w:rFonts w:ascii="Times New Roman" w:hAnsi="Times New Roman" w:cs="Times New Roman"/>
          <w:sz w:val="28"/>
          <w:szCs w:val="28"/>
        </w:rPr>
        <w:t xml:space="preserve">подхода должно строиться с учетом применения программно-целевого метода планирования, который заключается в формировании планов проведения контрольных мероприятий исходя из стратегических задач и приоритетных направлений деятельности государства, предусмотренных Президентом РФ, Правительством РФ, Минфином России, а также направлений, определяемых предложениями правоохранительных органов, депутатскими запросами, обращениями иных государственных органов, организаций и граждан [6].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Таким образом, разработка и внедрение концепции системы планирования контрольных мероприятий в финансово-бюджетной сфере позволит сформировать единый подход к планированию и проведению контроля, обеспечит более эффективное и глубокое осуществление </w:t>
      </w:r>
      <w:r w:rsidRPr="003E7DBF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контрольных мероприятий, позволяющих сосредоточить внимание контролирующих органов на, так называемых, проблемных подконтрольных субъектах. Кроме того, внедрение </w:t>
      </w:r>
      <w:proofErr w:type="spellStart"/>
      <w:r w:rsidRPr="003E7DBF">
        <w:rPr>
          <w:rFonts w:ascii="Times New Roman" w:hAnsi="Times New Roman" w:cs="Times New Roman"/>
          <w:sz w:val="28"/>
          <w:szCs w:val="28"/>
        </w:rPr>
        <w:t>рискориентированного</w:t>
      </w:r>
      <w:proofErr w:type="spellEnd"/>
      <w:r w:rsidRPr="003E7DBF">
        <w:rPr>
          <w:rFonts w:ascii="Times New Roman" w:hAnsi="Times New Roman" w:cs="Times New Roman"/>
          <w:sz w:val="28"/>
          <w:szCs w:val="28"/>
        </w:rPr>
        <w:t xml:space="preserve"> подхода в исследуемой сфере позволит вовремя выявлять потенциально возможные зоны риска: оценивать уровень опасности совершения правонарушения (преступления), вероятные объемы ущерба и принять нужные меры.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Нельзя забывать и о превентивной функции применения риск-ориентированного подхода в финансово-бюджетной сфере, которая направлена на то, чтобы стимулировать субъекты, использующие бюджетные средства, к соблюдению законодательства в бюджетной сфере и поддержанию бюджетной дисциплины. </w:t>
      </w:r>
    </w:p>
    <w:p w:rsidR="008C60B6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>Итак, решение вышеуказанных проблем должно позволить обеспечить эффективное и целевое использование бюджетных средств, уменьшить число злоупотреблений и правонарушений, которые связаны с использованием государственных средств и имущества. От своевременного решения указанных проблем, а также от улучшения нормативной-правовой базы контроля, успешного внедрения результатов научных исследований зависит успешный результат организации и построение единой и эффективной системы государственного контроля. Поэтому только путем решения всех вышеперечисленных проблем возможно получить успешный результат в построении системы государственного финансового контроля, также необходимо решительно устранить первейшие 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DBF">
        <w:rPr>
          <w:rFonts w:ascii="Times New Roman" w:hAnsi="Times New Roman" w:cs="Times New Roman"/>
          <w:sz w:val="28"/>
          <w:szCs w:val="28"/>
        </w:rPr>
        <w:t xml:space="preserve">криминализации в экономике, в том числе коррупцию, хищение бюджетных средств и другие источники криминализации. </w:t>
      </w:r>
    </w:p>
    <w:p w:rsidR="008C60B6" w:rsidRPr="003E7DBF" w:rsidRDefault="008C60B6" w:rsidP="008C6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>Создание на территории Российской Федерации единой системы государственного финансового контроля, которая будет регулироваться соответствующей единой системой нормативно-правовых актов, является решающей задачей для устранения всех этих проблем государства.</w:t>
      </w:r>
    </w:p>
    <w:p w:rsidR="00563659" w:rsidRDefault="00563659" w:rsidP="005636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16E3" w:rsidRDefault="00D316E3" w:rsidP="005636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60B6" w:rsidRDefault="00EF7731" w:rsidP="008C60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8C60B6">
        <w:rPr>
          <w:rFonts w:ascii="Times New Roman" w:hAnsi="Times New Roman" w:cs="Times New Roman"/>
          <w:sz w:val="28"/>
          <w:szCs w:val="28"/>
        </w:rPr>
        <w:t>иблиографический список</w:t>
      </w:r>
    </w:p>
    <w:p w:rsidR="008C60B6" w:rsidRDefault="008C60B6" w:rsidP="008C60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0B6" w:rsidRPr="00EF227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7F">
        <w:rPr>
          <w:rFonts w:ascii="Times New Roman" w:hAnsi="Times New Roman" w:cs="Times New Roman"/>
          <w:sz w:val="28"/>
          <w:szCs w:val="28"/>
        </w:rPr>
        <w:t>Конституция Российской Федерации от 12.12.1993–М.: Право. 201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C60B6" w:rsidRPr="00EF227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Бюджетный  кодекса РФ от 31.07.1998 № 145 (ред. от 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EF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.12.201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EF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//Консультант Плюс[Электронный ресурс]</w:t>
      </w:r>
      <w:r w:rsidRPr="00EF227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hyperlink r:id="rId6" w:history="1">
        <w:r w:rsidRPr="00EF227F">
          <w:rPr>
            <w:rStyle w:val="a5"/>
            <w:rFonts w:ascii="Times New Roman" w:hAnsi="Times New Roman" w:cs="Times New Roman"/>
            <w:sz w:val="28"/>
            <w:szCs w:val="28"/>
          </w:rPr>
          <w:t>http://www.consultant.ru</w:t>
        </w:r>
      </w:hyperlink>
      <w:r>
        <w:rPr>
          <w:rStyle w:val="a5"/>
          <w:rFonts w:ascii="Times New Roman" w:hAnsi="Times New Roman" w:cs="Times New Roman"/>
          <w:sz w:val="28"/>
          <w:szCs w:val="28"/>
        </w:rPr>
        <w:t xml:space="preserve"> (дата обращения: 10.02.2019)</w:t>
      </w:r>
    </w:p>
    <w:p w:rsidR="008C60B6" w:rsidRPr="00EF227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2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Федеральный закон от 06.10.2003 №131 «Об общих принципах организации местного самоуправления в РФ» </w:t>
      </w:r>
      <w:r w:rsidRPr="008D59DA">
        <w:rPr>
          <w:rFonts w:ascii="Times New Roman" w:hAnsi="Times New Roman" w:cs="Times New Roman"/>
          <w:color w:val="000000"/>
          <w:sz w:val="28"/>
          <w:szCs w:val="28"/>
        </w:rPr>
        <w:t xml:space="preserve">(ред. от </w:t>
      </w:r>
      <w:r>
        <w:rPr>
          <w:rFonts w:ascii="Times New Roman" w:hAnsi="Times New Roman" w:cs="Times New Roman"/>
          <w:color w:val="000000"/>
          <w:sz w:val="28"/>
          <w:szCs w:val="28"/>
        </w:rPr>
        <w:t>08.01.2019)//</w:t>
      </w:r>
      <w:r w:rsidRPr="00673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/Консультант Плюс[Электронный ресурс]</w:t>
      </w:r>
      <w:r w:rsidRPr="00EF227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hyperlink r:id="rId7" w:history="1">
        <w:r w:rsidRPr="00EF227F">
          <w:rPr>
            <w:rStyle w:val="a5"/>
            <w:rFonts w:ascii="Times New Roman" w:hAnsi="Times New Roman" w:cs="Times New Roman"/>
            <w:sz w:val="28"/>
            <w:szCs w:val="28"/>
          </w:rPr>
          <w:t>http://www.consultant.ru</w:t>
        </w:r>
      </w:hyperlink>
      <w:r>
        <w:rPr>
          <w:rStyle w:val="a5"/>
          <w:rFonts w:ascii="Times New Roman" w:hAnsi="Times New Roman" w:cs="Times New Roman"/>
          <w:sz w:val="28"/>
          <w:szCs w:val="28"/>
        </w:rPr>
        <w:t>(дата обращения: 09.02.2019)</w:t>
      </w:r>
    </w:p>
    <w:p w:rsidR="008C60B6" w:rsidRPr="00EF227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7DBF">
        <w:rPr>
          <w:rFonts w:ascii="Times New Roman" w:hAnsi="Times New Roman" w:cs="Times New Roman"/>
          <w:sz w:val="28"/>
          <w:szCs w:val="28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673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/Консультант Плюс[Электронный ресурс]</w:t>
      </w:r>
      <w:r w:rsidRPr="00EF227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hyperlink r:id="rId8" w:history="1">
        <w:r w:rsidRPr="00EF227F">
          <w:rPr>
            <w:rStyle w:val="a5"/>
            <w:rFonts w:ascii="Times New Roman" w:hAnsi="Times New Roman" w:cs="Times New Roman"/>
            <w:sz w:val="28"/>
            <w:szCs w:val="28"/>
          </w:rPr>
          <w:t>http://www.consultant.ru</w:t>
        </w:r>
      </w:hyperlink>
      <w:r>
        <w:rPr>
          <w:rStyle w:val="a5"/>
          <w:rFonts w:ascii="Times New Roman" w:hAnsi="Times New Roman" w:cs="Times New Roman"/>
          <w:sz w:val="28"/>
          <w:szCs w:val="28"/>
        </w:rPr>
        <w:t>(дата обращения: 10.02.2019)</w:t>
      </w:r>
    </w:p>
    <w:p w:rsidR="008C60B6" w:rsidRPr="003E7DB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>Головина М.М. К вопросу о правовом положении органов внутреннего публичного финансового контроля / М.М. Головина // Налоги. – 2016. – № 2. – С. 24- 26.</w:t>
      </w:r>
    </w:p>
    <w:p w:rsidR="008C60B6" w:rsidRPr="003E7DB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Донцова Л.В. Методы анализа и контроля рисков бюджетного процесса/ Л.В. Донцова // В сборнике: От научных идей к стратегии </w:t>
      </w:r>
      <w:proofErr w:type="gramStart"/>
      <w:r w:rsidRPr="003E7DBF">
        <w:rPr>
          <w:rFonts w:ascii="Times New Roman" w:hAnsi="Times New Roman" w:cs="Times New Roman"/>
          <w:sz w:val="28"/>
          <w:szCs w:val="28"/>
        </w:rPr>
        <w:t>бизнес-развития</w:t>
      </w:r>
      <w:proofErr w:type="gramEnd"/>
      <w:r w:rsidRPr="003E7DBF">
        <w:rPr>
          <w:rFonts w:ascii="Times New Roman" w:hAnsi="Times New Roman" w:cs="Times New Roman"/>
          <w:sz w:val="28"/>
          <w:szCs w:val="28"/>
        </w:rPr>
        <w:t>. Сборник научных трудов и результатов совместных научно- исследовательских проектов. Москва. – 2015. – С. 188 – 193.</w:t>
      </w:r>
    </w:p>
    <w:p w:rsidR="008C60B6" w:rsidRPr="003E7DBF" w:rsidRDefault="008C60B6" w:rsidP="008C60B6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>Зайко И. А. Основные проблемы и направления развития контроля в финансово-бюджетной сфере и сфере закупок/И.А. Зайко // Журнал «Бюджет». Шестые Васильевские чтения. – 2018.</w:t>
      </w:r>
    </w:p>
    <w:p w:rsidR="00D316E3" w:rsidRPr="003E7DBF" w:rsidRDefault="00D316E3" w:rsidP="00D316E3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DBF">
        <w:rPr>
          <w:rFonts w:ascii="Times New Roman" w:hAnsi="Times New Roman" w:cs="Times New Roman"/>
          <w:sz w:val="28"/>
          <w:szCs w:val="28"/>
        </w:rPr>
        <w:t xml:space="preserve">Лапина М.А. Совершенствование законодательства, регламентирующего </w:t>
      </w:r>
      <w:proofErr w:type="spellStart"/>
      <w:r w:rsidRPr="003E7DBF">
        <w:rPr>
          <w:rFonts w:ascii="Times New Roman" w:hAnsi="Times New Roman" w:cs="Times New Roman"/>
          <w:sz w:val="28"/>
          <w:szCs w:val="28"/>
        </w:rPr>
        <w:t>юрисдикционную</w:t>
      </w:r>
      <w:proofErr w:type="spellEnd"/>
      <w:r w:rsidRPr="003E7DBF">
        <w:rPr>
          <w:rFonts w:ascii="Times New Roman" w:hAnsi="Times New Roman" w:cs="Times New Roman"/>
          <w:sz w:val="28"/>
          <w:szCs w:val="28"/>
        </w:rPr>
        <w:t xml:space="preserve"> деятельность Счетной палаты Российской Федерации и </w:t>
      </w:r>
      <w:proofErr w:type="spellStart"/>
      <w:r w:rsidRPr="003E7DBF">
        <w:rPr>
          <w:rFonts w:ascii="Times New Roman" w:hAnsi="Times New Roman" w:cs="Times New Roman"/>
          <w:sz w:val="28"/>
          <w:szCs w:val="28"/>
        </w:rPr>
        <w:t>контрольносчетных</w:t>
      </w:r>
      <w:proofErr w:type="spellEnd"/>
      <w:r w:rsidRPr="003E7DBF">
        <w:rPr>
          <w:rFonts w:ascii="Times New Roman" w:hAnsi="Times New Roman" w:cs="Times New Roman"/>
          <w:sz w:val="28"/>
          <w:szCs w:val="28"/>
        </w:rPr>
        <w:t xml:space="preserve"> органов субъектов Российской Федерации/ М.А. Лапина // Административное и муниципальное право. – 2015. – № 10</w:t>
      </w:r>
    </w:p>
    <w:p w:rsidR="00D316E3" w:rsidRPr="008C60B6" w:rsidRDefault="00D316E3" w:rsidP="00D316E3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</w:pPr>
      <w:proofErr w:type="spellStart"/>
      <w:proofErr w:type="gramStart"/>
      <w:r w:rsidRPr="008C60B6">
        <w:rPr>
          <w:rFonts w:ascii="Times New Roman" w:hAnsi="Times New Roman" w:cs="Times New Roman"/>
          <w:sz w:val="28"/>
          <w:szCs w:val="28"/>
        </w:rPr>
        <w:lastRenderedPageBreak/>
        <w:t>Риск-ориентированный</w:t>
      </w:r>
      <w:proofErr w:type="spellEnd"/>
      <w:proofErr w:type="gramEnd"/>
      <w:r w:rsidRPr="008C60B6">
        <w:rPr>
          <w:rFonts w:ascii="Times New Roman" w:hAnsi="Times New Roman" w:cs="Times New Roman"/>
          <w:sz w:val="28"/>
          <w:szCs w:val="28"/>
        </w:rPr>
        <w:t xml:space="preserve"> подход при исполнении контрольно-надзорных полномочий//Контрольно-надзорная деятельность в Российской Федерации: аналитический доклад - 2014. 2-е изд. М., 2015. - С. 151.</w:t>
      </w:r>
    </w:p>
    <w:p w:rsidR="00D316E3" w:rsidRDefault="00D316E3" w:rsidP="00D316E3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</w:pPr>
      <w:bookmarkStart w:id="0" w:name="_GoBack"/>
      <w:bookmarkEnd w:id="0"/>
      <w:r w:rsidRPr="008C60B6">
        <w:rPr>
          <w:rFonts w:ascii="Times New Roman" w:hAnsi="Times New Roman" w:cs="Times New Roman"/>
          <w:sz w:val="28"/>
          <w:szCs w:val="28"/>
        </w:rPr>
        <w:t>Никольская Ю.П. Некоторые проблемы современного финансового контроля / Ю.П. Никольская // Финансы. – 2015. – № 9. – С. 56-61</w:t>
      </w:r>
    </w:p>
    <w:p w:rsidR="00D316E3" w:rsidRPr="00D316E3" w:rsidRDefault="00D316E3" w:rsidP="00D316E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316E3" w:rsidRPr="00D316E3" w:rsidSect="00BE6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2BEE"/>
    <w:multiLevelType w:val="hybridMultilevel"/>
    <w:tmpl w:val="C38C79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F1310"/>
    <w:multiLevelType w:val="hybridMultilevel"/>
    <w:tmpl w:val="AA20FB8A"/>
    <w:lvl w:ilvl="0" w:tplc="B450F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2F5855"/>
    <w:multiLevelType w:val="hybridMultilevel"/>
    <w:tmpl w:val="2C484C5C"/>
    <w:lvl w:ilvl="0" w:tplc="E9502D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81B"/>
    <w:rsid w:val="000C181B"/>
    <w:rsid w:val="004D7AB6"/>
    <w:rsid w:val="00563659"/>
    <w:rsid w:val="008C60B6"/>
    <w:rsid w:val="009E2C58"/>
    <w:rsid w:val="00BE6C1E"/>
    <w:rsid w:val="00D316E3"/>
    <w:rsid w:val="00EF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0B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C60B6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8C60B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F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D94CE-0740-42AB-88DA-390674A8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4</cp:revision>
  <dcterms:created xsi:type="dcterms:W3CDTF">2019-02-17T08:59:00Z</dcterms:created>
  <dcterms:modified xsi:type="dcterms:W3CDTF">2019-02-26T12:07:00Z</dcterms:modified>
</cp:coreProperties>
</file>