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3BC" w:rsidRPr="00FA1CD6" w:rsidRDefault="00BB13BC" w:rsidP="00832A2F">
      <w:pPr>
        <w:spacing w:line="240" w:lineRule="auto"/>
        <w:jc w:val="center"/>
        <w:rPr>
          <w:rFonts w:ascii="Times New Roman" w:hAnsi="Times New Roman" w:cs="Times New Roman"/>
          <w:b/>
          <w:sz w:val="28"/>
          <w:szCs w:val="28"/>
        </w:rPr>
      </w:pPr>
      <w:r w:rsidRPr="00FA1CD6">
        <w:rPr>
          <w:rFonts w:ascii="Times New Roman" w:hAnsi="Times New Roman" w:cs="Times New Roman"/>
          <w:b/>
          <w:sz w:val="28"/>
          <w:szCs w:val="28"/>
        </w:rPr>
        <w:t>«</w:t>
      </w:r>
      <w:bookmarkStart w:id="0" w:name="_GoBack"/>
      <w:r w:rsidR="00277088" w:rsidRPr="00277088">
        <w:rPr>
          <w:rFonts w:ascii="Times New Roman" w:hAnsi="Times New Roman" w:cs="Times New Roman"/>
          <w:b/>
          <w:bCs/>
          <w:sz w:val="28"/>
          <w:szCs w:val="28"/>
        </w:rPr>
        <w:t>Воспитание культуры средствами литературного чтения у младших школьников во внеурочной деятельности</w:t>
      </w:r>
      <w:bookmarkEnd w:id="0"/>
      <w:r w:rsidRPr="00FA1CD6">
        <w:rPr>
          <w:rFonts w:ascii="Times New Roman" w:hAnsi="Times New Roman" w:cs="Times New Roman"/>
          <w:b/>
          <w:sz w:val="28"/>
          <w:szCs w:val="28"/>
        </w:rPr>
        <w:t>»</w:t>
      </w:r>
    </w:p>
    <w:p w:rsidR="00DF6884" w:rsidRDefault="00BB13BC" w:rsidP="00DF6884">
      <w:pPr>
        <w:spacing w:line="240" w:lineRule="auto"/>
        <w:jc w:val="right"/>
        <w:rPr>
          <w:rFonts w:ascii="Times New Roman" w:hAnsi="Times New Roman" w:cs="Times New Roman"/>
          <w:b/>
          <w:sz w:val="28"/>
          <w:szCs w:val="28"/>
        </w:rPr>
      </w:pPr>
      <w:proofErr w:type="spellStart"/>
      <w:r w:rsidRPr="00FA1CD6">
        <w:rPr>
          <w:rFonts w:ascii="Times New Roman" w:hAnsi="Times New Roman" w:cs="Times New Roman"/>
          <w:b/>
          <w:sz w:val="28"/>
          <w:szCs w:val="28"/>
        </w:rPr>
        <w:t>Акопкехвян</w:t>
      </w:r>
      <w:proofErr w:type="spellEnd"/>
      <w:r w:rsidRPr="00FA1CD6">
        <w:rPr>
          <w:rFonts w:ascii="Times New Roman" w:hAnsi="Times New Roman" w:cs="Times New Roman"/>
          <w:b/>
          <w:sz w:val="28"/>
          <w:szCs w:val="28"/>
        </w:rPr>
        <w:t xml:space="preserve"> М.Ж.,</w:t>
      </w:r>
      <w:r w:rsidR="00291B1D" w:rsidRPr="00FA1CD6">
        <w:rPr>
          <w:rFonts w:ascii="Times New Roman" w:hAnsi="Times New Roman" w:cs="Times New Roman"/>
          <w:b/>
          <w:sz w:val="28"/>
          <w:szCs w:val="28"/>
        </w:rPr>
        <w:t xml:space="preserve"> студентка 3</w:t>
      </w:r>
      <w:r w:rsidR="004F18A8" w:rsidRPr="00FA1CD6">
        <w:rPr>
          <w:rFonts w:ascii="Times New Roman" w:hAnsi="Times New Roman" w:cs="Times New Roman"/>
          <w:b/>
          <w:sz w:val="28"/>
          <w:szCs w:val="28"/>
        </w:rPr>
        <w:t xml:space="preserve"> </w:t>
      </w:r>
      <w:r w:rsidR="00291B1D" w:rsidRPr="00FA1CD6">
        <w:rPr>
          <w:rFonts w:ascii="Times New Roman" w:hAnsi="Times New Roman" w:cs="Times New Roman"/>
          <w:b/>
          <w:sz w:val="28"/>
          <w:szCs w:val="28"/>
        </w:rPr>
        <w:t>курса</w:t>
      </w:r>
      <w:r w:rsidR="00FA1CD6" w:rsidRPr="00FA1CD6">
        <w:rPr>
          <w:rFonts w:ascii="Times New Roman" w:hAnsi="Times New Roman" w:cs="Times New Roman"/>
          <w:b/>
          <w:sz w:val="28"/>
          <w:szCs w:val="28"/>
        </w:rPr>
        <w:t xml:space="preserve"> </w:t>
      </w:r>
    </w:p>
    <w:p w:rsidR="00291B1D" w:rsidRPr="00FA1CD6" w:rsidRDefault="00291B1D" w:rsidP="00DF6884">
      <w:pPr>
        <w:spacing w:line="240" w:lineRule="auto"/>
        <w:jc w:val="right"/>
        <w:rPr>
          <w:rFonts w:ascii="Times New Roman" w:hAnsi="Times New Roman" w:cs="Times New Roman"/>
          <w:b/>
          <w:sz w:val="28"/>
          <w:szCs w:val="28"/>
        </w:rPr>
      </w:pPr>
      <w:r w:rsidRPr="00FA1CD6">
        <w:rPr>
          <w:rFonts w:ascii="Times New Roman" w:hAnsi="Times New Roman" w:cs="Times New Roman"/>
          <w:b/>
          <w:sz w:val="28"/>
          <w:szCs w:val="28"/>
        </w:rPr>
        <w:t>гуманитарного факультета</w:t>
      </w:r>
    </w:p>
    <w:p w:rsidR="00DF6884" w:rsidRDefault="00BB13BC" w:rsidP="00DF6884">
      <w:pPr>
        <w:spacing w:line="240" w:lineRule="auto"/>
        <w:jc w:val="right"/>
        <w:rPr>
          <w:rFonts w:ascii="Times New Roman" w:hAnsi="Times New Roman" w:cs="Times New Roman"/>
          <w:b/>
          <w:sz w:val="28"/>
          <w:szCs w:val="28"/>
        </w:rPr>
      </w:pPr>
      <w:r w:rsidRPr="00FA1CD6">
        <w:rPr>
          <w:rFonts w:ascii="Times New Roman" w:hAnsi="Times New Roman" w:cs="Times New Roman"/>
          <w:b/>
          <w:sz w:val="28"/>
          <w:szCs w:val="28"/>
        </w:rPr>
        <w:t>Пикалова Т.Г.</w:t>
      </w:r>
      <w:r w:rsidR="00291B1D" w:rsidRPr="00FA1CD6">
        <w:rPr>
          <w:rFonts w:ascii="Times New Roman" w:hAnsi="Times New Roman" w:cs="Times New Roman"/>
          <w:b/>
          <w:sz w:val="28"/>
          <w:szCs w:val="28"/>
        </w:rPr>
        <w:t>,</w:t>
      </w:r>
      <w:r w:rsidR="004F18A8" w:rsidRPr="00FA1CD6">
        <w:rPr>
          <w:rFonts w:ascii="Times New Roman" w:hAnsi="Times New Roman" w:cs="Times New Roman"/>
          <w:b/>
          <w:sz w:val="28"/>
          <w:szCs w:val="28"/>
        </w:rPr>
        <w:t xml:space="preserve"> </w:t>
      </w:r>
      <w:r w:rsidR="00291B1D" w:rsidRPr="00FA1CD6">
        <w:rPr>
          <w:rFonts w:ascii="Times New Roman" w:hAnsi="Times New Roman" w:cs="Times New Roman"/>
          <w:b/>
          <w:sz w:val="28"/>
          <w:szCs w:val="28"/>
        </w:rPr>
        <w:t>ст. преподаватель</w:t>
      </w:r>
      <w:r w:rsidR="00FA1CD6" w:rsidRPr="00FA1CD6">
        <w:rPr>
          <w:rFonts w:ascii="Times New Roman" w:hAnsi="Times New Roman" w:cs="Times New Roman"/>
          <w:b/>
          <w:sz w:val="28"/>
          <w:szCs w:val="28"/>
        </w:rPr>
        <w:t xml:space="preserve"> </w:t>
      </w:r>
    </w:p>
    <w:p w:rsidR="00FA1CD6" w:rsidRPr="00FA1CD6" w:rsidRDefault="00291B1D" w:rsidP="00DF6884">
      <w:pPr>
        <w:spacing w:line="240" w:lineRule="auto"/>
        <w:jc w:val="right"/>
        <w:rPr>
          <w:rFonts w:ascii="Times New Roman" w:hAnsi="Times New Roman" w:cs="Times New Roman"/>
          <w:b/>
          <w:sz w:val="28"/>
          <w:szCs w:val="28"/>
        </w:rPr>
      </w:pPr>
      <w:r w:rsidRPr="00FA1CD6">
        <w:rPr>
          <w:rFonts w:ascii="Times New Roman" w:hAnsi="Times New Roman" w:cs="Times New Roman"/>
          <w:b/>
          <w:sz w:val="28"/>
          <w:szCs w:val="28"/>
        </w:rPr>
        <w:t>кафедры историко-филолог</w:t>
      </w:r>
      <w:r w:rsidR="004F18A8" w:rsidRPr="00FA1CD6">
        <w:rPr>
          <w:rFonts w:ascii="Times New Roman" w:hAnsi="Times New Roman" w:cs="Times New Roman"/>
          <w:b/>
          <w:sz w:val="28"/>
          <w:szCs w:val="28"/>
        </w:rPr>
        <w:t>ических дисциплин</w:t>
      </w:r>
    </w:p>
    <w:p w:rsidR="00DF6884" w:rsidRDefault="004F18A8" w:rsidP="00DF6884">
      <w:pPr>
        <w:spacing w:line="240" w:lineRule="auto"/>
        <w:jc w:val="right"/>
        <w:rPr>
          <w:rFonts w:ascii="Times New Roman" w:hAnsi="Times New Roman" w:cs="Times New Roman"/>
          <w:b/>
          <w:sz w:val="28"/>
          <w:szCs w:val="28"/>
        </w:rPr>
      </w:pPr>
      <w:r w:rsidRPr="00FA1CD6">
        <w:rPr>
          <w:rFonts w:ascii="Times New Roman" w:hAnsi="Times New Roman" w:cs="Times New Roman"/>
          <w:b/>
          <w:sz w:val="28"/>
          <w:szCs w:val="28"/>
        </w:rPr>
        <w:t xml:space="preserve">ГБОУ </w:t>
      </w:r>
      <w:proofErr w:type="gramStart"/>
      <w:r w:rsidRPr="00FA1CD6">
        <w:rPr>
          <w:rFonts w:ascii="Times New Roman" w:hAnsi="Times New Roman" w:cs="Times New Roman"/>
          <w:b/>
          <w:sz w:val="28"/>
          <w:szCs w:val="28"/>
        </w:rPr>
        <w:t>ВО</w:t>
      </w:r>
      <w:proofErr w:type="gramEnd"/>
      <w:r w:rsidRPr="00FA1CD6">
        <w:rPr>
          <w:rFonts w:ascii="Times New Roman" w:hAnsi="Times New Roman" w:cs="Times New Roman"/>
          <w:b/>
          <w:sz w:val="28"/>
          <w:szCs w:val="28"/>
        </w:rPr>
        <w:t xml:space="preserve"> </w:t>
      </w:r>
      <w:r w:rsidR="00291B1D" w:rsidRPr="00FA1CD6">
        <w:rPr>
          <w:rFonts w:ascii="Times New Roman" w:hAnsi="Times New Roman" w:cs="Times New Roman"/>
          <w:b/>
          <w:sz w:val="28"/>
          <w:szCs w:val="28"/>
        </w:rPr>
        <w:t>«Ставропольский государственный</w:t>
      </w:r>
      <w:r w:rsidR="00FA1CD6" w:rsidRPr="00FA1CD6">
        <w:rPr>
          <w:rFonts w:ascii="Times New Roman" w:hAnsi="Times New Roman" w:cs="Times New Roman"/>
          <w:b/>
          <w:sz w:val="28"/>
          <w:szCs w:val="28"/>
        </w:rPr>
        <w:t xml:space="preserve"> </w:t>
      </w:r>
    </w:p>
    <w:p w:rsidR="00BB13BC" w:rsidRPr="00FA1CD6" w:rsidRDefault="00291B1D" w:rsidP="00DF6884">
      <w:pPr>
        <w:spacing w:line="240" w:lineRule="auto"/>
        <w:jc w:val="right"/>
        <w:rPr>
          <w:rFonts w:ascii="Times New Roman" w:hAnsi="Times New Roman" w:cs="Times New Roman"/>
          <w:b/>
          <w:sz w:val="28"/>
          <w:szCs w:val="28"/>
        </w:rPr>
      </w:pPr>
      <w:r w:rsidRPr="00FA1CD6">
        <w:rPr>
          <w:rFonts w:ascii="Times New Roman" w:hAnsi="Times New Roman" w:cs="Times New Roman"/>
          <w:b/>
          <w:sz w:val="28"/>
          <w:szCs w:val="28"/>
        </w:rPr>
        <w:t>педагогический институт</w:t>
      </w:r>
      <w:r w:rsidR="004F18A8" w:rsidRPr="00FA1CD6">
        <w:rPr>
          <w:rFonts w:ascii="Times New Roman" w:hAnsi="Times New Roman" w:cs="Times New Roman"/>
          <w:b/>
          <w:sz w:val="28"/>
          <w:szCs w:val="28"/>
        </w:rPr>
        <w:t>»</w:t>
      </w:r>
      <w:r w:rsidR="00832A2F">
        <w:rPr>
          <w:rFonts w:ascii="Times New Roman" w:hAnsi="Times New Roman" w:cs="Times New Roman"/>
          <w:b/>
          <w:sz w:val="28"/>
          <w:szCs w:val="28"/>
        </w:rPr>
        <w:t xml:space="preserve"> в г. Железноводске</w:t>
      </w:r>
    </w:p>
    <w:p w:rsidR="00277088" w:rsidRPr="00277088" w:rsidRDefault="005B3DE8" w:rsidP="00277088">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77088" w:rsidRPr="00277088">
        <w:rPr>
          <w:rFonts w:ascii="Times New Roman" w:hAnsi="Times New Roman" w:cs="Times New Roman"/>
          <w:sz w:val="28"/>
          <w:szCs w:val="28"/>
        </w:rPr>
        <w:t xml:space="preserve">В связи с изменением социально – экономической ситуации в стране обществу необходим человек, который умеет самостоятельно добывать новые знания, а также применять их в разнообразной деятельности. Читательская самостоятельность – это надёжная основа непрерывного самообразования, самосовершенствования, самовоспитания и саморазвития. Основным источником познания считается книга. </w:t>
      </w:r>
      <w:proofErr w:type="gramStart"/>
      <w:r w:rsidR="00277088" w:rsidRPr="00277088">
        <w:rPr>
          <w:rFonts w:ascii="Times New Roman" w:hAnsi="Times New Roman" w:cs="Times New Roman"/>
          <w:sz w:val="28"/>
          <w:szCs w:val="28"/>
        </w:rPr>
        <w:t>Но</w:t>
      </w:r>
      <w:proofErr w:type="gramEnd"/>
      <w:r w:rsidR="00277088" w:rsidRPr="00277088">
        <w:rPr>
          <w:rFonts w:ascii="Times New Roman" w:hAnsi="Times New Roman" w:cs="Times New Roman"/>
          <w:sz w:val="28"/>
          <w:szCs w:val="28"/>
        </w:rPr>
        <w:t xml:space="preserve"> к сожалению, из года в год снижается интерес детей к чтению. И одна из причин – усиленное влияние средств массовой информации. В связи с этим, проблема формирования интереса к чтению у младших школьников весьма актуальна и существует уже давно. Формировать и развивать интерес к чтению как устойчивую потребность надо с младшего школьного возраста, так как именно в этот период закладываются основные читательские умения и навыки. Умение правильно формировать круг детского чтения - основа профессиональной деятельности учителя. Если не обладать этим умением, нельзя и невозможно вырастить тал</w:t>
      </w:r>
      <w:r w:rsidR="00321BF4">
        <w:rPr>
          <w:rFonts w:ascii="Times New Roman" w:hAnsi="Times New Roman" w:cs="Times New Roman"/>
          <w:sz w:val="28"/>
          <w:szCs w:val="28"/>
        </w:rPr>
        <w:t>антливого читателя в ребенке [5</w:t>
      </w:r>
      <w:r w:rsidR="00277088" w:rsidRPr="00277088">
        <w:rPr>
          <w:rFonts w:ascii="Times New Roman" w:hAnsi="Times New Roman" w:cs="Times New Roman"/>
          <w:sz w:val="28"/>
          <w:szCs w:val="28"/>
        </w:rPr>
        <w:t>].</w:t>
      </w:r>
    </w:p>
    <w:p w:rsidR="00277088" w:rsidRP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 xml:space="preserve">В Федеральном государственном образовательном стандарте начального общего образования отмечается </w:t>
      </w:r>
      <w:proofErr w:type="gramStart"/>
      <w:r w:rsidRPr="00277088">
        <w:rPr>
          <w:rFonts w:ascii="Times New Roman" w:hAnsi="Times New Roman" w:cs="Times New Roman"/>
          <w:sz w:val="28"/>
          <w:szCs w:val="28"/>
        </w:rPr>
        <w:t>обязательным</w:t>
      </w:r>
      <w:proofErr w:type="gramEnd"/>
      <w:r w:rsidRPr="00277088">
        <w:rPr>
          <w:rFonts w:ascii="Times New Roman" w:hAnsi="Times New Roman" w:cs="Times New Roman"/>
          <w:sz w:val="28"/>
          <w:szCs w:val="28"/>
        </w:rPr>
        <w:t xml:space="preserve"> достижение необходимого для продолжения образования уровня читательской компетентности. Но сегодня многие дети, в том числе младшего школьного возраста, теряют интерес к чтению, и вне уроков не любят читать. Так же и многие родители не интересуется, какие книги читают дети и читают ли они вообще. Многие специалисты отмечают ухудшение показателей чтения школьников, и, как следствие - мы имеем снижение уровня грамотности детей. Но внеурочная деятельность позволяет в полной мере</w:t>
      </w:r>
      <w:r w:rsidR="00321BF4">
        <w:rPr>
          <w:rFonts w:ascii="Times New Roman" w:hAnsi="Times New Roman" w:cs="Times New Roman"/>
          <w:sz w:val="28"/>
          <w:szCs w:val="28"/>
        </w:rPr>
        <w:t xml:space="preserve"> реализовать требования ФГОС [4</w:t>
      </w:r>
      <w:r w:rsidRPr="00277088">
        <w:rPr>
          <w:rFonts w:ascii="Times New Roman" w:hAnsi="Times New Roman" w:cs="Times New Roman"/>
          <w:sz w:val="28"/>
          <w:szCs w:val="28"/>
        </w:rPr>
        <w:t>].</w:t>
      </w:r>
    </w:p>
    <w:p w:rsidR="00277088" w:rsidRP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Анализ психолого-педагогической литературы показывает, что авторы понимают чтение как педагогически целенаправленный процесс приобщения детей к литературе, книгам, ведь целью этого процесса является воспитание интереса к книге, умение правильно и осмысленно понимать прочитанное. Чтение существенно отличается от других видов коммуникации, что связано со спецификой текста как знаковой системы, элементы которой существуют в неподвижной пространственной форме, предусматривающей их после</w:t>
      </w:r>
      <w:r w:rsidR="00321BF4">
        <w:rPr>
          <w:rFonts w:ascii="Times New Roman" w:hAnsi="Times New Roman" w:cs="Times New Roman"/>
          <w:sz w:val="28"/>
          <w:szCs w:val="28"/>
        </w:rPr>
        <w:t>дующее зрительное восприятие [3</w:t>
      </w:r>
      <w:r w:rsidRPr="00277088">
        <w:rPr>
          <w:rFonts w:ascii="Times New Roman" w:hAnsi="Times New Roman" w:cs="Times New Roman"/>
          <w:sz w:val="28"/>
          <w:szCs w:val="28"/>
        </w:rPr>
        <w:t>].</w:t>
      </w:r>
    </w:p>
    <w:p w:rsidR="00277088" w:rsidRP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 xml:space="preserve">Большую роль в развитии интереса к чтению играет педагог и родители. Они должны научить ребенка выбирать нужные книги, которые помогут </w:t>
      </w:r>
      <w:r w:rsidRPr="00277088">
        <w:rPr>
          <w:rFonts w:ascii="Times New Roman" w:hAnsi="Times New Roman" w:cs="Times New Roman"/>
          <w:sz w:val="28"/>
          <w:szCs w:val="28"/>
        </w:rPr>
        <w:lastRenderedPageBreak/>
        <w:t>пережить эмоции высокого уровня. Дети соотносят себя с героями книг, сравнивают себя с ними, так воспитывается личность [1].</w:t>
      </w:r>
    </w:p>
    <w:p w:rsidR="00277088" w:rsidRP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Основная цель в начальных класса</w:t>
      </w:r>
      <w:r>
        <w:rPr>
          <w:rFonts w:ascii="Times New Roman" w:hAnsi="Times New Roman" w:cs="Times New Roman"/>
          <w:sz w:val="28"/>
          <w:szCs w:val="28"/>
        </w:rPr>
        <w:t>х</w:t>
      </w:r>
      <w:r w:rsidRPr="00277088">
        <w:rPr>
          <w:rFonts w:ascii="Times New Roman" w:hAnsi="Times New Roman" w:cs="Times New Roman"/>
          <w:sz w:val="28"/>
          <w:szCs w:val="28"/>
        </w:rPr>
        <w:t xml:space="preserve"> по обучению чтению является формирование грамотного и развивающего читателя, который способен применять читательские навыки как средство самообразовани</w:t>
      </w:r>
      <w:r w:rsidR="00321BF4">
        <w:rPr>
          <w:rFonts w:ascii="Times New Roman" w:hAnsi="Times New Roman" w:cs="Times New Roman"/>
          <w:sz w:val="28"/>
          <w:szCs w:val="28"/>
        </w:rPr>
        <w:t>я, ориентирующегося в книгах</w:t>
      </w:r>
      <w:proofErr w:type="gramStart"/>
      <w:r w:rsidR="00321BF4">
        <w:rPr>
          <w:rFonts w:ascii="Times New Roman" w:hAnsi="Times New Roman" w:cs="Times New Roman"/>
          <w:sz w:val="28"/>
          <w:szCs w:val="28"/>
        </w:rPr>
        <w:t xml:space="preserve"> </w:t>
      </w:r>
      <w:r w:rsidRPr="00277088">
        <w:rPr>
          <w:rFonts w:ascii="Times New Roman" w:hAnsi="Times New Roman" w:cs="Times New Roman"/>
          <w:sz w:val="28"/>
          <w:szCs w:val="28"/>
        </w:rPr>
        <w:t>.</w:t>
      </w:r>
      <w:proofErr w:type="gramEnd"/>
    </w:p>
    <w:p w:rsidR="00277088" w:rsidRP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Сформированный навык чтения включает в себя два основных компонента: а) технику чтения (правильное и быстрое восприятие и озвучивание слов, основанное на связи между их зрительными образами б) понимание текста (извлечение его смысла, содержания). Эти компоненты тесно взаимосвязаны межу собой [2].</w:t>
      </w:r>
    </w:p>
    <w:p w:rsidR="00277088" w:rsidRP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 xml:space="preserve">Г.Н. Щукина считает, что процесс обучения чтению с самого начала направлен на </w:t>
      </w:r>
      <w:r w:rsidR="00321BF4">
        <w:rPr>
          <w:rFonts w:ascii="Times New Roman" w:hAnsi="Times New Roman" w:cs="Times New Roman"/>
          <w:sz w:val="28"/>
          <w:szCs w:val="28"/>
        </w:rPr>
        <w:t>воспитание интереса к чтению [4</w:t>
      </w:r>
      <w:r w:rsidRPr="00277088">
        <w:rPr>
          <w:rFonts w:ascii="Times New Roman" w:hAnsi="Times New Roman" w:cs="Times New Roman"/>
          <w:sz w:val="28"/>
          <w:szCs w:val="28"/>
        </w:rPr>
        <w:t>].</w:t>
      </w:r>
    </w:p>
    <w:p w:rsidR="00277088" w:rsidRP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Решение задач воспитания и социализации школьников, их всестороннего развития наиболее эффективно в рамках внеурочной деятельности, организация которой предусмотрена ФГОС. Она имеет огромное развивающее и обучающее, воспитательное значение. Главными задачами внеурочной деятельности являются: формирование и развитие читательских интересов, товарищества, дружбы, толерантности, любви к Родине, к русскому языку, формирование эстетических норм, моральных ценностей, расширение и углубление литературных знаний, полученных как на уроках чтения, так и во внеурочной деятельности.</w:t>
      </w:r>
    </w:p>
    <w:p w:rsidR="00277088" w:rsidRP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Внеурочная деятельность является важной, неотъемлемой частью процесса образования детей младшего школьного возраста. Это проявляемая вне уроков активность и самостоятельность детей, обусловленная в основном их интересами и потребностями, которые обеспечивают развитие, воспитание и со</w:t>
      </w:r>
      <w:r w:rsidR="00321BF4">
        <w:rPr>
          <w:rFonts w:ascii="Times New Roman" w:hAnsi="Times New Roman" w:cs="Times New Roman"/>
          <w:sz w:val="28"/>
          <w:szCs w:val="28"/>
        </w:rPr>
        <w:t>циализацию младшего школьника [6</w:t>
      </w:r>
      <w:r w:rsidRPr="00277088">
        <w:rPr>
          <w:rFonts w:ascii="Times New Roman" w:hAnsi="Times New Roman" w:cs="Times New Roman"/>
          <w:sz w:val="28"/>
          <w:szCs w:val="28"/>
        </w:rPr>
        <w:t>].</w:t>
      </w:r>
      <w:r>
        <w:rPr>
          <w:rFonts w:ascii="Times New Roman" w:hAnsi="Times New Roman" w:cs="Times New Roman"/>
          <w:sz w:val="28"/>
          <w:szCs w:val="28"/>
        </w:rPr>
        <w:t xml:space="preserve"> </w:t>
      </w:r>
      <w:r w:rsidRPr="00277088">
        <w:rPr>
          <w:rFonts w:ascii="Times New Roman" w:hAnsi="Times New Roman" w:cs="Times New Roman"/>
          <w:sz w:val="28"/>
          <w:szCs w:val="28"/>
        </w:rPr>
        <w:t>Сейчас почти в каждом образовательном учреждении существует своя специфика организации внеурочной деятельности, которая определяется особенностями территориального расположения, возможностями материально-технической базы образовательного учреждения, запросами и интересами учащихся и их родителей</w:t>
      </w:r>
    </w:p>
    <w:p w:rsidR="00277088" w:rsidRP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Школа после уроков – это мир творчества, проявления и раскрытия каждым ребенком своих интересов, своих увлечений, своего «я». Ведь главное, что здесь ребенок делает выбор, свободно проявляет свою волю, раскрывается как личность. Важно заинтересовать ребенка занятиями после уроков, чтобы школа стала для него вторым домом, что даст возможность превратить внеурочную деятельность в полноценное пространство воспитания и образования.</w:t>
      </w:r>
    </w:p>
    <w:p w:rsid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 xml:space="preserve">Внеурочная деятельность ставит целью углубление знаний, полученных школьниками на уроках, носит добровольный характер, не ограничена временем, способствует развитию познавательных способностей и наклонностей учеников, учитель при этом свободен в выборе содержания </w:t>
      </w:r>
      <w:r w:rsidRPr="00277088">
        <w:rPr>
          <w:rFonts w:ascii="Times New Roman" w:hAnsi="Times New Roman" w:cs="Times New Roman"/>
          <w:sz w:val="28"/>
          <w:szCs w:val="28"/>
        </w:rPr>
        <w:lastRenderedPageBreak/>
        <w:t>внеклассной работы. Во внеурочную деятельность школьники вовлекаются на основе свободного выбора вида занятий. Она базируется на тесной связи обучения, воспитания и образования.</w:t>
      </w:r>
      <w:r>
        <w:rPr>
          <w:rFonts w:ascii="Times New Roman" w:hAnsi="Times New Roman" w:cs="Times New Roman"/>
          <w:sz w:val="28"/>
          <w:szCs w:val="28"/>
        </w:rPr>
        <w:t xml:space="preserve"> </w:t>
      </w:r>
      <w:r w:rsidRPr="00277088">
        <w:rPr>
          <w:rFonts w:ascii="Times New Roman" w:hAnsi="Times New Roman" w:cs="Times New Roman"/>
          <w:sz w:val="28"/>
          <w:szCs w:val="28"/>
        </w:rPr>
        <w:t xml:space="preserve">Внеурочная деятельность дополняет обычный урок, но при этом дает возможность расширять кругозор учащихся, развивать творческую и </w:t>
      </w:r>
      <w:proofErr w:type="gramStart"/>
      <w:r w:rsidRPr="00277088">
        <w:rPr>
          <w:rFonts w:ascii="Times New Roman" w:hAnsi="Times New Roman" w:cs="Times New Roman"/>
          <w:sz w:val="28"/>
          <w:szCs w:val="28"/>
        </w:rPr>
        <w:t>самостоятельною</w:t>
      </w:r>
      <w:proofErr w:type="gramEnd"/>
      <w:r w:rsidRPr="00277088">
        <w:rPr>
          <w:rFonts w:ascii="Times New Roman" w:hAnsi="Times New Roman" w:cs="Times New Roman"/>
          <w:sz w:val="28"/>
          <w:szCs w:val="28"/>
        </w:rPr>
        <w:t xml:space="preserve"> деятельность. Е.Н. Степанов понимает под внеурочной деятельностью необходимую часть образовательного процесса детей</w:t>
      </w:r>
      <w:r w:rsidR="00321BF4">
        <w:rPr>
          <w:rFonts w:ascii="Times New Roman" w:hAnsi="Times New Roman" w:cs="Times New Roman"/>
          <w:sz w:val="28"/>
          <w:szCs w:val="28"/>
        </w:rPr>
        <w:t xml:space="preserve"> младшего школьного возраста.</w:t>
      </w:r>
    </w:p>
    <w:p w:rsidR="00277088" w:rsidRP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Многие авторы отмечают, что внеурочная деятельность по развитию читательского интереса - это работа, которая организована после уроков с целью развития интереса к чтению, расширения читательского кругозора, литературного образования и развития учащихся. Ведь она предоставляет нам огромные возможности для того, чтобы заинтересовать учеников чтением, сделать его в первую очередь любимым. Но, к сожалению, в последнее время внеклассное мероприятие - это готовый сценарий. В основе подготовки и проведения внеклассных занятий должны быть взаимный интерес и увлечённость педагога и учащихся. В своем роде, энтузиазм заразителен. И чем больше его у педагога, тем больше шансов увлечь учеников внеклассным делом [5].</w:t>
      </w:r>
    </w:p>
    <w:p w:rsidR="00277088" w:rsidRPr="00277088" w:rsidRDefault="00277088" w:rsidP="00277088">
      <w:pPr>
        <w:spacing w:line="240" w:lineRule="auto"/>
        <w:jc w:val="both"/>
        <w:rPr>
          <w:rFonts w:ascii="Times New Roman" w:hAnsi="Times New Roman" w:cs="Times New Roman"/>
          <w:sz w:val="28"/>
          <w:szCs w:val="28"/>
        </w:rPr>
      </w:pPr>
      <w:r w:rsidRPr="00277088">
        <w:rPr>
          <w:rFonts w:ascii="Times New Roman" w:hAnsi="Times New Roman" w:cs="Times New Roman"/>
          <w:sz w:val="28"/>
          <w:szCs w:val="28"/>
        </w:rPr>
        <w:t>Таким образом, мы можем сказать, что книга играет огромную роль в духовном развитии человека. Особенно велико ее значение в период интенсивного становления личности - в детские годы. Книга, прочитанная в детстве, нередко оставляет неизгладимый след в душе, запоминается на всю жизнь. Ни для кого не секрет, что чтение всегда рассматривалось как средство учения и обучения и как средство воспитания в человеке человека.</w:t>
      </w:r>
    </w:p>
    <w:p w:rsidR="00277088" w:rsidRPr="00277088" w:rsidRDefault="00277088" w:rsidP="00277088">
      <w:pPr>
        <w:spacing w:line="240" w:lineRule="auto"/>
        <w:jc w:val="both"/>
        <w:rPr>
          <w:rFonts w:ascii="Times New Roman" w:hAnsi="Times New Roman" w:cs="Times New Roman"/>
          <w:sz w:val="28"/>
          <w:szCs w:val="28"/>
        </w:rPr>
      </w:pPr>
    </w:p>
    <w:p w:rsidR="00277088" w:rsidRPr="00277088" w:rsidRDefault="00277088" w:rsidP="00277088">
      <w:pPr>
        <w:spacing w:line="240" w:lineRule="auto"/>
        <w:jc w:val="center"/>
        <w:rPr>
          <w:rFonts w:ascii="Times New Roman" w:hAnsi="Times New Roman" w:cs="Times New Roman"/>
          <w:sz w:val="28"/>
          <w:szCs w:val="28"/>
        </w:rPr>
      </w:pPr>
      <w:r w:rsidRPr="00277088">
        <w:rPr>
          <w:rFonts w:ascii="Times New Roman" w:hAnsi="Times New Roman" w:cs="Times New Roman"/>
          <w:bCs/>
          <w:sz w:val="28"/>
          <w:szCs w:val="28"/>
        </w:rPr>
        <w:t>Литература</w:t>
      </w:r>
    </w:p>
    <w:p w:rsidR="00277088" w:rsidRPr="00277088" w:rsidRDefault="00277088" w:rsidP="00277088">
      <w:pPr>
        <w:numPr>
          <w:ilvl w:val="0"/>
          <w:numId w:val="1"/>
        </w:numPr>
        <w:spacing w:line="240" w:lineRule="auto"/>
        <w:jc w:val="both"/>
        <w:rPr>
          <w:rFonts w:ascii="Times New Roman" w:hAnsi="Times New Roman" w:cs="Times New Roman"/>
          <w:sz w:val="28"/>
          <w:szCs w:val="28"/>
        </w:rPr>
      </w:pPr>
      <w:r w:rsidRPr="00277088">
        <w:rPr>
          <w:rFonts w:ascii="Times New Roman" w:hAnsi="Times New Roman" w:cs="Times New Roman"/>
          <w:bCs/>
          <w:sz w:val="28"/>
          <w:szCs w:val="28"/>
        </w:rPr>
        <w:t>Антонова Е.С. Как я воспитываю интерес к книге // Начальная школа плюс до и после. - 2012. - № 12. - С. 27-28</w:t>
      </w:r>
    </w:p>
    <w:p w:rsidR="00277088" w:rsidRPr="00277088" w:rsidRDefault="00277088" w:rsidP="00277088">
      <w:pPr>
        <w:numPr>
          <w:ilvl w:val="0"/>
          <w:numId w:val="1"/>
        </w:numPr>
        <w:spacing w:line="240" w:lineRule="auto"/>
        <w:jc w:val="both"/>
        <w:rPr>
          <w:rFonts w:ascii="Times New Roman" w:hAnsi="Times New Roman" w:cs="Times New Roman"/>
          <w:sz w:val="28"/>
          <w:szCs w:val="28"/>
        </w:rPr>
      </w:pPr>
      <w:r w:rsidRPr="00277088">
        <w:rPr>
          <w:rFonts w:ascii="Times New Roman" w:hAnsi="Times New Roman" w:cs="Times New Roman"/>
          <w:bCs/>
          <w:sz w:val="28"/>
          <w:szCs w:val="28"/>
        </w:rPr>
        <w:t>Боброва Т.Н. Внеклассная работа как условие развития интереса к литературе // Формирование познавательных и нравственных мотивов деятельности школьников. - Вологда, 1984. - С. 54-59.</w:t>
      </w:r>
    </w:p>
    <w:p w:rsidR="00277088" w:rsidRPr="00321BF4" w:rsidRDefault="00277088" w:rsidP="00321BF4">
      <w:pPr>
        <w:numPr>
          <w:ilvl w:val="0"/>
          <w:numId w:val="1"/>
        </w:numPr>
        <w:spacing w:line="240" w:lineRule="auto"/>
        <w:jc w:val="both"/>
        <w:rPr>
          <w:rFonts w:ascii="Times New Roman" w:hAnsi="Times New Roman" w:cs="Times New Roman"/>
          <w:sz w:val="28"/>
          <w:szCs w:val="28"/>
        </w:rPr>
      </w:pPr>
      <w:r w:rsidRPr="00277088">
        <w:rPr>
          <w:rFonts w:ascii="Times New Roman" w:hAnsi="Times New Roman" w:cs="Times New Roman"/>
          <w:bCs/>
          <w:sz w:val="28"/>
          <w:szCs w:val="28"/>
        </w:rPr>
        <w:t>Бородина В.А. ж. Школьная библиотека №3 2004 // Культура чтения «Читательская социализация в контексте стандарта общего образования» Изучение скорости чтения пятнадцатилетних учащихся. – М.: Центр оценки качества образования ИОСО РАО, 2011г.</w:t>
      </w:r>
    </w:p>
    <w:p w:rsidR="00277088" w:rsidRPr="00277088" w:rsidRDefault="00277088" w:rsidP="00277088">
      <w:pPr>
        <w:numPr>
          <w:ilvl w:val="0"/>
          <w:numId w:val="1"/>
        </w:numPr>
        <w:spacing w:line="240" w:lineRule="auto"/>
        <w:jc w:val="both"/>
        <w:rPr>
          <w:rFonts w:ascii="Times New Roman" w:hAnsi="Times New Roman" w:cs="Times New Roman"/>
          <w:sz w:val="28"/>
          <w:szCs w:val="28"/>
        </w:rPr>
      </w:pPr>
      <w:proofErr w:type="spellStart"/>
      <w:r w:rsidRPr="00277088">
        <w:rPr>
          <w:rFonts w:ascii="Times New Roman" w:hAnsi="Times New Roman" w:cs="Times New Roman"/>
          <w:bCs/>
          <w:sz w:val="28"/>
          <w:szCs w:val="28"/>
        </w:rPr>
        <w:t>Светловская</w:t>
      </w:r>
      <w:proofErr w:type="spellEnd"/>
      <w:r w:rsidRPr="00277088">
        <w:rPr>
          <w:rFonts w:ascii="Times New Roman" w:hAnsi="Times New Roman" w:cs="Times New Roman"/>
          <w:bCs/>
          <w:sz w:val="28"/>
          <w:szCs w:val="28"/>
        </w:rPr>
        <w:t xml:space="preserve"> Н.Н. Обучение чтению и законы формирования читателя //Начальная школа. - </w:t>
      </w:r>
      <w:r w:rsidR="004F2DEC" w:rsidRPr="00277088">
        <w:rPr>
          <w:rFonts w:ascii="Times New Roman" w:hAnsi="Times New Roman" w:cs="Times New Roman"/>
          <w:bCs/>
          <w:sz w:val="28"/>
          <w:szCs w:val="28"/>
        </w:rPr>
        <w:t>2013. -</w:t>
      </w:r>
      <w:r w:rsidRPr="00277088">
        <w:rPr>
          <w:rFonts w:ascii="Times New Roman" w:hAnsi="Times New Roman" w:cs="Times New Roman"/>
          <w:bCs/>
          <w:sz w:val="28"/>
          <w:szCs w:val="28"/>
        </w:rPr>
        <w:t xml:space="preserve"> №1. -С. 11-18.</w:t>
      </w:r>
    </w:p>
    <w:p w:rsidR="00277088" w:rsidRPr="00321BF4" w:rsidRDefault="00277088" w:rsidP="00321BF4">
      <w:pPr>
        <w:numPr>
          <w:ilvl w:val="0"/>
          <w:numId w:val="1"/>
        </w:numPr>
        <w:spacing w:line="240" w:lineRule="auto"/>
        <w:jc w:val="both"/>
        <w:rPr>
          <w:rFonts w:ascii="Times New Roman" w:hAnsi="Times New Roman" w:cs="Times New Roman"/>
          <w:sz w:val="28"/>
          <w:szCs w:val="28"/>
        </w:rPr>
      </w:pPr>
      <w:r w:rsidRPr="00277088">
        <w:rPr>
          <w:rFonts w:ascii="Times New Roman" w:hAnsi="Times New Roman" w:cs="Times New Roman"/>
          <w:bCs/>
          <w:sz w:val="28"/>
          <w:szCs w:val="28"/>
        </w:rPr>
        <w:t>Степанов Е.Н. Методические советы по организации внеурочной деятельности учащихся начальных классов. - Псков, 2011.</w:t>
      </w:r>
    </w:p>
    <w:p w:rsidR="00277088" w:rsidRPr="00321BF4" w:rsidRDefault="00277088" w:rsidP="00321BF4">
      <w:pPr>
        <w:numPr>
          <w:ilvl w:val="0"/>
          <w:numId w:val="1"/>
        </w:numPr>
        <w:spacing w:line="240" w:lineRule="auto"/>
        <w:jc w:val="both"/>
        <w:rPr>
          <w:rFonts w:ascii="Times New Roman" w:hAnsi="Times New Roman" w:cs="Times New Roman"/>
          <w:sz w:val="28"/>
          <w:szCs w:val="28"/>
        </w:rPr>
      </w:pPr>
      <w:r w:rsidRPr="00277088">
        <w:rPr>
          <w:rFonts w:ascii="Times New Roman" w:hAnsi="Times New Roman" w:cs="Times New Roman"/>
          <w:bCs/>
          <w:sz w:val="28"/>
          <w:szCs w:val="28"/>
        </w:rPr>
        <w:t xml:space="preserve">Федеральный государственный образовательный стандарт начального общего образования от 6 октября 2009 г. № 373. [Электронный ресурс]. - Режим доступа: www.edu.ru - </w:t>
      </w:r>
      <w:proofErr w:type="spellStart"/>
      <w:r w:rsidRPr="00277088">
        <w:rPr>
          <w:rFonts w:ascii="Times New Roman" w:hAnsi="Times New Roman" w:cs="Times New Roman"/>
          <w:bCs/>
          <w:sz w:val="28"/>
          <w:szCs w:val="28"/>
        </w:rPr>
        <w:t>Загл</w:t>
      </w:r>
      <w:proofErr w:type="gramStart"/>
      <w:r w:rsidRPr="00277088">
        <w:rPr>
          <w:rFonts w:ascii="Times New Roman" w:hAnsi="Times New Roman" w:cs="Times New Roman"/>
          <w:bCs/>
          <w:sz w:val="28"/>
          <w:szCs w:val="28"/>
        </w:rPr>
        <w:t>.с</w:t>
      </w:r>
      <w:proofErr w:type="spellEnd"/>
      <w:proofErr w:type="gramEnd"/>
      <w:r w:rsidRPr="00277088">
        <w:rPr>
          <w:rFonts w:ascii="Times New Roman" w:hAnsi="Times New Roman" w:cs="Times New Roman"/>
          <w:bCs/>
          <w:sz w:val="28"/>
          <w:szCs w:val="28"/>
        </w:rPr>
        <w:t xml:space="preserve"> экрана.</w:t>
      </w:r>
    </w:p>
    <w:p w:rsidR="007613D2" w:rsidRDefault="00F52A84" w:rsidP="00832A2F">
      <w:pPr>
        <w:spacing w:line="240" w:lineRule="auto"/>
        <w:jc w:val="both"/>
        <w:rPr>
          <w:rFonts w:ascii="Times New Roman" w:hAnsi="Times New Roman" w:cs="Times New Roman"/>
          <w:sz w:val="28"/>
          <w:szCs w:val="28"/>
        </w:rPr>
      </w:pPr>
      <w:r w:rsidRPr="00F52A84">
        <w:rPr>
          <w:rFonts w:ascii="Times New Roman" w:hAnsi="Times New Roman" w:cs="Times New Roman"/>
          <w:sz w:val="28"/>
          <w:szCs w:val="28"/>
        </w:rPr>
        <w:lastRenderedPageBreak/>
        <w:t xml:space="preserve"> </w:t>
      </w:r>
      <w:r w:rsidR="00A22C00">
        <w:rPr>
          <w:rFonts w:ascii="Times New Roman" w:hAnsi="Times New Roman" w:cs="Times New Roman"/>
          <w:sz w:val="28"/>
          <w:szCs w:val="28"/>
        </w:rPr>
        <w:t xml:space="preserve"> </w:t>
      </w:r>
    </w:p>
    <w:p w:rsidR="00A22C00" w:rsidRPr="004F2DEC" w:rsidRDefault="00A22C00" w:rsidP="00832A2F">
      <w:pPr>
        <w:spacing w:line="240" w:lineRule="auto"/>
        <w:jc w:val="both"/>
        <w:rPr>
          <w:rFonts w:ascii="Times New Roman" w:hAnsi="Times New Roman" w:cs="Times New Roman"/>
          <w:b/>
          <w:sz w:val="28"/>
          <w:szCs w:val="28"/>
        </w:rPr>
      </w:pPr>
    </w:p>
    <w:sectPr w:rsidR="00A22C00" w:rsidRPr="004F2DEC" w:rsidSect="00A22C00">
      <w:pgSz w:w="11906" w:h="16838"/>
      <w:pgMar w:top="1134"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FAA" w:rsidRDefault="00537FAA" w:rsidP="00F418E5">
      <w:pPr>
        <w:spacing w:after="0" w:line="240" w:lineRule="auto"/>
      </w:pPr>
      <w:r>
        <w:separator/>
      </w:r>
    </w:p>
  </w:endnote>
  <w:endnote w:type="continuationSeparator" w:id="0">
    <w:p w:rsidR="00537FAA" w:rsidRDefault="00537FAA" w:rsidP="00F41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20000287"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FAA" w:rsidRDefault="00537FAA" w:rsidP="00F418E5">
      <w:pPr>
        <w:spacing w:after="0" w:line="240" w:lineRule="auto"/>
      </w:pPr>
      <w:r>
        <w:separator/>
      </w:r>
    </w:p>
  </w:footnote>
  <w:footnote w:type="continuationSeparator" w:id="0">
    <w:p w:rsidR="00537FAA" w:rsidRDefault="00537FAA" w:rsidP="00F418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45E6B"/>
    <w:multiLevelType w:val="multilevel"/>
    <w:tmpl w:val="D506E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67C"/>
    <w:rsid w:val="0011167C"/>
    <w:rsid w:val="00155CD1"/>
    <w:rsid w:val="00234746"/>
    <w:rsid w:val="00277088"/>
    <w:rsid w:val="00291B1D"/>
    <w:rsid w:val="002C5B2F"/>
    <w:rsid w:val="00321BF4"/>
    <w:rsid w:val="004133AF"/>
    <w:rsid w:val="004D601E"/>
    <w:rsid w:val="004F18A8"/>
    <w:rsid w:val="004F2DEC"/>
    <w:rsid w:val="00500520"/>
    <w:rsid w:val="00504F27"/>
    <w:rsid w:val="00537FAA"/>
    <w:rsid w:val="005B3DE8"/>
    <w:rsid w:val="00666B59"/>
    <w:rsid w:val="007613D2"/>
    <w:rsid w:val="00832A2F"/>
    <w:rsid w:val="00841345"/>
    <w:rsid w:val="009A1894"/>
    <w:rsid w:val="00A22C00"/>
    <w:rsid w:val="00BB13BC"/>
    <w:rsid w:val="00C241C7"/>
    <w:rsid w:val="00D24630"/>
    <w:rsid w:val="00DF6884"/>
    <w:rsid w:val="00E70F48"/>
    <w:rsid w:val="00EB44CE"/>
    <w:rsid w:val="00F418E5"/>
    <w:rsid w:val="00F52A84"/>
    <w:rsid w:val="00FA1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18E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418E5"/>
  </w:style>
  <w:style w:type="paragraph" w:styleId="a5">
    <w:name w:val="footer"/>
    <w:basedOn w:val="a"/>
    <w:link w:val="a6"/>
    <w:uiPriority w:val="99"/>
    <w:unhideWhenUsed/>
    <w:rsid w:val="00F418E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418E5"/>
  </w:style>
  <w:style w:type="paragraph" w:styleId="a7">
    <w:name w:val="Normal (Web)"/>
    <w:basedOn w:val="a"/>
    <w:uiPriority w:val="99"/>
    <w:semiHidden/>
    <w:unhideWhenUsed/>
    <w:rsid w:val="00277088"/>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18E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418E5"/>
  </w:style>
  <w:style w:type="paragraph" w:styleId="a5">
    <w:name w:val="footer"/>
    <w:basedOn w:val="a"/>
    <w:link w:val="a6"/>
    <w:uiPriority w:val="99"/>
    <w:unhideWhenUsed/>
    <w:rsid w:val="00F418E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418E5"/>
  </w:style>
  <w:style w:type="paragraph" w:styleId="a7">
    <w:name w:val="Normal (Web)"/>
    <w:basedOn w:val="a"/>
    <w:uiPriority w:val="99"/>
    <w:semiHidden/>
    <w:unhideWhenUsed/>
    <w:rsid w:val="0027708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73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1167</Words>
  <Characters>6652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Андрей</cp:lastModifiedBy>
  <cp:revision>12</cp:revision>
  <dcterms:created xsi:type="dcterms:W3CDTF">2018-11-12T15:46:00Z</dcterms:created>
  <dcterms:modified xsi:type="dcterms:W3CDTF">2019-04-04T18:24:00Z</dcterms:modified>
</cp:coreProperties>
</file>