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1CD" w:rsidRDefault="00FB21CD" w:rsidP="00FB21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Северск</w:t>
      </w:r>
    </w:p>
    <w:p w:rsidR="00FB21CD" w:rsidRDefault="00FB21CD" w:rsidP="00FB21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FB21CD" w:rsidRDefault="00FB21CD" w:rsidP="00FB21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№55»</w:t>
      </w:r>
    </w:p>
    <w:p w:rsidR="00FB21CD" w:rsidRDefault="00FB21CD" w:rsidP="00FB21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21CD" w:rsidRPr="0091177C" w:rsidRDefault="00FB21CD" w:rsidP="00FB21CD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B21CD" w:rsidRDefault="00FB21CD" w:rsidP="00FB21CD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B21CD" w:rsidRDefault="00FB21CD" w:rsidP="00FB21CD">
      <w:pPr>
        <w:spacing w:after="0"/>
        <w:rPr>
          <w:sz w:val="40"/>
          <w:szCs w:val="40"/>
        </w:rPr>
      </w:pPr>
    </w:p>
    <w:p w:rsidR="0091177C" w:rsidRPr="0091177C" w:rsidRDefault="0091177C" w:rsidP="00FB21CD">
      <w:pPr>
        <w:spacing w:after="0"/>
        <w:rPr>
          <w:sz w:val="40"/>
          <w:szCs w:val="40"/>
        </w:rPr>
      </w:pPr>
    </w:p>
    <w:p w:rsidR="00FB21CD" w:rsidRPr="0091177C" w:rsidRDefault="00FB21CD" w:rsidP="0091177C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91177C">
        <w:rPr>
          <w:rFonts w:ascii="Times New Roman" w:hAnsi="Times New Roman" w:cs="Times New Roman"/>
          <w:sz w:val="48"/>
          <w:szCs w:val="48"/>
        </w:rPr>
        <w:t>ПРОЕКТ</w:t>
      </w:r>
    </w:p>
    <w:p w:rsidR="0091177C" w:rsidRPr="0091177C" w:rsidRDefault="005E5103" w:rsidP="0091177C">
      <w:pPr>
        <w:spacing w:after="0" w:line="480" w:lineRule="auto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 xml:space="preserve"> «Северск-</w:t>
      </w:r>
      <w:bookmarkStart w:id="0" w:name="_GoBack"/>
      <w:bookmarkEnd w:id="0"/>
      <w:r w:rsidR="0091177C" w:rsidRPr="0091177C">
        <w:rPr>
          <w:rFonts w:ascii="Times New Roman" w:hAnsi="Times New Roman" w:cs="Times New Roman"/>
          <w:i/>
          <w:sz w:val="52"/>
          <w:szCs w:val="52"/>
        </w:rPr>
        <w:t xml:space="preserve"> мой город»</w:t>
      </w:r>
    </w:p>
    <w:p w:rsidR="0091177C" w:rsidRPr="0091177C" w:rsidRDefault="0091177C" w:rsidP="0091177C">
      <w:pPr>
        <w:spacing w:after="0" w:line="48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1177C">
        <w:rPr>
          <w:rFonts w:ascii="Times New Roman" w:hAnsi="Times New Roman" w:cs="Times New Roman"/>
          <w:sz w:val="32"/>
          <w:szCs w:val="32"/>
        </w:rPr>
        <w:t xml:space="preserve">по нравственно-патриотическому воспитанию детей 5-6 лет </w:t>
      </w: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tabs>
          <w:tab w:val="left" w:pos="73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проекта: воспитатель</w:t>
      </w:r>
    </w:p>
    <w:p w:rsidR="00FB21CD" w:rsidRDefault="00FB21CD" w:rsidP="00FB21CD">
      <w:pPr>
        <w:tabs>
          <w:tab w:val="left" w:pos="73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Вахрушева Наталья Васильевна</w:t>
      </w: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91177C" w:rsidRDefault="0091177C" w:rsidP="00FB21CD">
      <w:pPr>
        <w:rPr>
          <w:rFonts w:ascii="Times New Roman" w:hAnsi="Times New Roman" w:cs="Times New Roman"/>
          <w:sz w:val="28"/>
          <w:szCs w:val="28"/>
        </w:rPr>
      </w:pPr>
    </w:p>
    <w:p w:rsidR="0091177C" w:rsidRDefault="0091177C" w:rsidP="00FB21CD">
      <w:pPr>
        <w:rPr>
          <w:rFonts w:ascii="Times New Roman" w:hAnsi="Times New Roman" w:cs="Times New Roman"/>
          <w:sz w:val="28"/>
          <w:szCs w:val="28"/>
        </w:rPr>
      </w:pPr>
    </w:p>
    <w:p w:rsidR="0091177C" w:rsidRDefault="0091177C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1.Проблема:</w:t>
      </w:r>
      <w:r>
        <w:rPr>
          <w:rFonts w:ascii="Times New Roman" w:hAnsi="Times New Roman" w:cs="Times New Roman"/>
          <w:sz w:val="28"/>
          <w:szCs w:val="28"/>
        </w:rPr>
        <w:t xml:space="preserve"> У детей 5-6 лет небольшой объем знаний о родном городе, его достопримечательностях.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Во все времена вопрос приобщения детей к истории, культуре своей родины, имел большое значение. Именно с любви к «малой Родине» начинается любовь ко всему миру.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 сформировать уважительное отношение к малой Родине у ребёнка, не имеющего достаточного количества знаний о ней. Детские воспоминания самые яркие и волнительные. Чем больше ребёнок с детства будет знать о родных местах, родном городе, тем ближе, понятнее и роднее будет становиться ему его большая Родина, Россия. А для того, чтобы любить свой город, надо его хорошо знать. Ведь каждый город уникален, он как драгоценный камень неповторим и прекрасен. Мы только должны показать детям город так, чтобы в их глазах, он засверкал своими неповторимыми гранями.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Проживая в городе Северске, на территории уникальных мест, мы не только не посещаем их, но и мало знаем о них. Проведя опрос среди родителей воспитанников своей возрастной группы, на тему «Как часто вы посещаете со своим ребёнком исторические, культурные места Северска?» мы получили в основном одни и те же ответы: «не посещаем», «редко», «некогда». Родители имеют недостаточно знаний о своём городе или вообще не уделяют внимание данной проблеме, считая её не важной. 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каждого человека есть свой любимый город, посёлок, край.  В основном любимым городом, посёлком, краем является то место, где человек родился, где промчалось детство. И хотя многие впечатления ещё не осознаны детьми, но, пропущенные черед детское восприятие, они играют огромную роль в становлении личности осознающей своё влияние на развитие «малой Родины».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Нам взрослым необходимо помочь ребёнку узнать, как можно больше о том месте, где человек родился, где живут его близкие; познакомить с историей, культурой, природой родного края, воспитывать потребность и желание участвовать в делах на благо людей и природы «малой Родины».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Актуальной по этому вопросу будет жизненная истина: «Лучше один раз увидеть, чем сто раз услышать».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проекта состоит в том, что в педагогической литературе и методических пособиях для детей дошкольного возраста отсутствуют подобные материалы по изучению города Северска. 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Хотелось бы, чтобы о своём городе мы вспоминали не только во время празднования его юбилея.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Мы считаем данную проблему актуальной не только для нашего детского сада, но и для всего общества в целом.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Объект проектной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возрастная группа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Предмет проектной деятельности: </w:t>
      </w:r>
      <w:r>
        <w:rPr>
          <w:rFonts w:ascii="Times New Roman" w:hAnsi="Times New Roman" w:cs="Times New Roman"/>
          <w:bCs/>
          <w:sz w:val="28"/>
          <w:szCs w:val="28"/>
        </w:rPr>
        <w:t>воспитание нравственности и патриотизма у детей старшего возраста</w:t>
      </w:r>
    </w:p>
    <w:p w:rsidR="00FB21CD" w:rsidRDefault="00FB21CD" w:rsidP="00FB21CD">
      <w:pPr>
        <w:tabs>
          <w:tab w:val="left" w:pos="28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Цель проекта:</w:t>
      </w:r>
      <w:r>
        <w:rPr>
          <w:rFonts w:ascii="Times New Roman" w:hAnsi="Times New Roman" w:cs="Times New Roman"/>
          <w:sz w:val="28"/>
          <w:szCs w:val="28"/>
        </w:rPr>
        <w:t xml:space="preserve"> Приобщение дошкольников к истории и культуре родного города, местным достопримечательностям, воспитание гражданина и патриота своей страны, любви и привязанности к родному краю. Формирование нравственных ценностей.</w:t>
      </w:r>
    </w:p>
    <w:p w:rsidR="00FB21CD" w:rsidRDefault="00FB21CD" w:rsidP="00FB21CD">
      <w:pPr>
        <w:tabs>
          <w:tab w:val="left" w:pos="142"/>
          <w:tab w:val="left" w:pos="284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Задачи: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бережное отношение к своему городу: его достопримечательностям, культурным ценностям, природе.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Создавать условия для восприятия сведений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историческом  прошлом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культурном облике родного края.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дошкольников с историческим, культурным, географическим, природно-экологическим своеобразием родного края.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гордости за своих земляков, эмоционально-ценностное отношение к краю.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 детей любви и привязанности к своей семье, дому, детскому саду, улице, микрорайону, городу.</w:t>
      </w:r>
    </w:p>
    <w:p w:rsidR="00FB21CD" w:rsidRDefault="00FB21CD" w:rsidP="00FB21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FB21CD" w:rsidRDefault="00FB21CD" w:rsidP="00FB2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данного проекта позволит:</w:t>
      </w:r>
    </w:p>
    <w:p w:rsidR="00FB21CD" w:rsidRDefault="00FB21CD" w:rsidP="00FB2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-заложить основу патриотического воспитания у детей, привить любовь к Родине;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-приобщить детей к общечеловеческим нравственным ценностям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Гипотеза:</w:t>
      </w:r>
      <w:r>
        <w:rPr>
          <w:rFonts w:ascii="Times New Roman" w:hAnsi="Times New Roman" w:cs="Times New Roman"/>
          <w:sz w:val="28"/>
          <w:szCs w:val="28"/>
        </w:rPr>
        <w:t xml:space="preserve"> в ходе реализации проекта дошкольники приобретут знания о истории и культуре родного города, местных достопримечательностях, что в свою очередь будет способствовать воспитанию гражданина и патриота своей страны, воспитанию любви и привязанности к родному городу.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Ресурсы: </w:t>
      </w:r>
      <w:r>
        <w:rPr>
          <w:rFonts w:ascii="Times New Roman" w:hAnsi="Times New Roman" w:cs="Times New Roman"/>
          <w:sz w:val="28"/>
          <w:szCs w:val="28"/>
        </w:rPr>
        <w:t>кадровые (педагог), информационные (доступ к сети интернет), материально-техническая база (дидактические пособия и игры, художественная литература, проектор).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Конечный продукт:</w:t>
      </w:r>
      <w:r>
        <w:rPr>
          <w:rFonts w:ascii="Times New Roman" w:hAnsi="Times New Roman" w:cs="Times New Roman"/>
          <w:sz w:val="28"/>
          <w:szCs w:val="28"/>
        </w:rPr>
        <w:t xml:space="preserve"> мультимедийная презентация «Северск – мой город»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 Критерии (признаки) оценки эффективности реализации проекта: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игровой викторины по достопримечательностям родного города, как совместного мероприятия с детьми и родителями.</w:t>
      </w:r>
    </w:p>
    <w:p w:rsidR="00FB21CD" w:rsidRDefault="00FB21CD" w:rsidP="00FB2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B21CD">
          <w:pgSz w:w="11906" w:h="16838"/>
          <w:pgMar w:top="1134" w:right="1274" w:bottom="1276" w:left="1418" w:header="708" w:footer="708" w:gutter="0"/>
          <w:cols w:space="720"/>
        </w:sectPr>
      </w:pPr>
    </w:p>
    <w:p w:rsidR="00FB21CD" w:rsidRDefault="00FB21CD" w:rsidP="00FB21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11. Поэтапный план реализации проекта:</w:t>
      </w:r>
    </w:p>
    <w:p w:rsidR="00FB21CD" w:rsidRDefault="00FB21CD" w:rsidP="00FB21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B21CD" w:rsidRDefault="00FB21CD" w:rsidP="00FB21C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Этап  -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Подготовительный</w:t>
      </w:r>
    </w:p>
    <w:p w:rsidR="00FB21CD" w:rsidRDefault="00FB21CD" w:rsidP="00FB21CD">
      <w:pPr>
        <w:spacing w:after="0" w:line="240" w:lineRule="auto"/>
        <w:ind w:left="108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253"/>
        <w:gridCol w:w="1154"/>
        <w:gridCol w:w="4658"/>
      </w:tblGrid>
      <w:tr w:rsidR="00FB21CD" w:rsidTr="00FB21CD">
        <w:trPr>
          <w:trHeight w:val="50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Ожидаемый результат</w:t>
            </w:r>
          </w:p>
        </w:tc>
      </w:tr>
      <w:tr w:rsidR="00FB21CD" w:rsidTr="00FB21CD">
        <w:trPr>
          <w:trHeight w:val="13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Выявить уровень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 о родном городе у детей  дошкольного возраста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воспитанности патриотизма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уровень знаний о родном городе у дошкольников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Расширить знания детей: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 улице;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поведении в общественных местах;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бережном отношении к природе;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материала о родном городе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тихи, рассказы), художественной литературы для чтения детям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Обогащение знаний и понятийного восприятия детей</w:t>
            </w:r>
          </w:p>
        </w:tc>
      </w:tr>
      <w:tr w:rsidR="00FB21CD" w:rsidTr="00FB21CD">
        <w:trPr>
          <w:trHeight w:val="79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Обогатить знания педагога по данной проблеме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методической литературы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Расширение спектра методической грамотности педагога по данной проблеме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детей с историей возникновения города, его названия; вызвать интерес к своему городу, прививать чувство гордости за него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рисунков, фотографий и иллюстраций  о родном городе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чувства гордости за свой город и желание сохранить его чистым и красивым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Объединить усилия педагога и родителей с целью ознакомления детей с родным городом;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Содействовать укреплению и развитию детско-родительских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 через практическую деятельность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Пополнение и изготовление родителями:</w:t>
            </w:r>
          </w:p>
          <w:p w:rsidR="00FB21CD" w:rsidRDefault="00FB21CD">
            <w:pPr>
              <w:spacing w:after="0" w:line="240" w:lineRule="auto"/>
              <w:ind w:hanging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создание альбома исторических и культурных мест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реквизитов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сюжетно-ролевых игр,</w:t>
            </w:r>
          </w:p>
          <w:p w:rsidR="00FB21CD" w:rsidRDefault="00FB21CD">
            <w:pPr>
              <w:spacing w:after="0" w:line="240" w:lineRule="auto"/>
              <w:ind w:hanging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дидактических и настольных игр;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Вовлечение родителей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-образовательный процесс.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 родительской компетентности в данном вопросе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Дать наглядное представление о своей малой Родине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патриотического уголка в группе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патриотических чувств у детей, возможность всегда видеть перед собой историю своего города</w:t>
            </w:r>
          </w:p>
        </w:tc>
      </w:tr>
    </w:tbl>
    <w:p w:rsidR="00FB21CD" w:rsidRDefault="00FB21CD" w:rsidP="00FB21C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FB21CD" w:rsidRDefault="00FB21CD" w:rsidP="00FB21CD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36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Этап  -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Основной</w:t>
      </w:r>
    </w:p>
    <w:p w:rsidR="00FB21CD" w:rsidRDefault="00FB21CD" w:rsidP="00FB21CD">
      <w:pPr>
        <w:tabs>
          <w:tab w:val="left" w:pos="360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4253"/>
        <w:gridCol w:w="1134"/>
        <w:gridCol w:w="4678"/>
      </w:tblGrid>
      <w:tr w:rsidR="00FB21CD" w:rsidTr="00FB21CD">
        <w:trPr>
          <w:trHeight w:val="5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 область/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Ожидаемый результат</w:t>
            </w:r>
          </w:p>
        </w:tc>
      </w:tr>
      <w:tr w:rsidR="00FB21CD" w:rsidTr="00FB21CD">
        <w:trPr>
          <w:trHeight w:val="529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Образовательная область «Познавательное развитие»</w:t>
            </w:r>
          </w:p>
        </w:tc>
      </w:tr>
      <w:tr w:rsidR="00FB21CD" w:rsidTr="00FB21CD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Вызвать интерес к своему родному городу, прививать чувство гордости за него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«Родной город»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мультимедийной презентации для детей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«Улицы родного города»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у детей чувства патриотизма</w:t>
            </w:r>
          </w:p>
        </w:tc>
      </w:tr>
      <w:tr w:rsidR="00FB21CD" w:rsidTr="00FB21CD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историко-культурному наследию, способствовать возникновению чувства гордости за архитектурный памятник города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воспитателя о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города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мультимедийной презентации для детей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«Достопримечательности Северска»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знаний у детей о культуре своего города</w:t>
            </w:r>
          </w:p>
        </w:tc>
      </w:tr>
      <w:tr w:rsidR="00FB21CD" w:rsidTr="00FB21CD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Вызвать у детей желание подражать военнослужащим, быть мужественными, смелыми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«Памятник войнам, погибшим в годы Великой Отечественной Войны»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мультимедийной презентации для детей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«Памятные места города»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Обогащение представлений детей о том, как русские солдаты защищали свою страну, воспитание чувства гордости за них, а также глубокого уважения к ветеранам ВОВ</w:t>
            </w:r>
          </w:p>
        </w:tc>
      </w:tr>
      <w:tr w:rsidR="00FB21CD" w:rsidTr="00FB21CD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Вызвать у детей интерес к истории возникновения исторических памятников города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альбома «Мой город»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знаний о  истории своего города</w:t>
            </w:r>
          </w:p>
        </w:tc>
      </w:tr>
      <w:tr w:rsidR="00FB21CD" w:rsidTr="00FB21CD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Вызвать у детей интерес к жизни города Северска, чувство уважения и гордости за знаменитых земляков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«Знаменитые люди города Северска»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Обогащение знаний детей о героях своего города</w:t>
            </w:r>
          </w:p>
        </w:tc>
      </w:tr>
      <w:tr w:rsidR="00FB21CD" w:rsidTr="00FB21CD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детям понятие о происхождении некоторых улиц города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прогулка «По улицам города»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 знаний детей о улицах родного города</w:t>
            </w:r>
          </w:p>
        </w:tc>
      </w:tr>
      <w:tr w:rsidR="00FB21CD" w:rsidTr="00FB21CD">
        <w:trPr>
          <w:trHeight w:val="82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детям представление о том, с чего начиналась их малая Родина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в музей «65 лет –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города Северска»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Обогащение представлений о том, как начиналась история их города</w:t>
            </w:r>
          </w:p>
        </w:tc>
      </w:tr>
      <w:tr w:rsidR="00FB21CD" w:rsidTr="00FB21CD">
        <w:trPr>
          <w:trHeight w:val="597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Образовательная область «Художественно-эстетическое развитие»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правил поведения дома, во дворе, в лесу, на реке и т.д.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серий из мультсериала "Три котёнка",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Спасик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правила поведения в городе»,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Спасик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правила поведения в природе»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Информированность детей в случае опасной ситуации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любовь и бережное отношение к природе. Уточнять представление об основных частях дерева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ННОД: рисование «Деревья в нашем парке»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Литература: И.А. Лыкова «Изобразительная деятельность в детском саду»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бережного отношения детей к природе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Дать возможность детям  поучаствовать в наглядном представлении улиц своего города с помощью рисунка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ННОД: аппликация с элементами рисования «Наш город» Литература: И.А. Лыкова «Изобразительная деятельность в детском саду»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детьми знаний о своем городе</w:t>
            </w:r>
          </w:p>
        </w:tc>
      </w:tr>
      <w:tr w:rsidR="00FB21CD" w:rsidTr="00FB21CD">
        <w:trPr>
          <w:trHeight w:val="627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Образовательная область «Социально-коммуникативное развитие»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 детей чувство уважения к людям труда, интерес к профессиям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 «Путешествие по городу», «Строим город»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Возможность выбора своей профессии в будущем</w:t>
            </w:r>
          </w:p>
        </w:tc>
      </w:tr>
      <w:tr w:rsidR="00FB21CD" w:rsidTr="00FB21CD">
        <w:trPr>
          <w:trHeight w:val="7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Дидактич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 с использованием ИКТ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«Назови улицу», «Угадай, чего не стало?»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Дидактические игры «Найди свой город»,</w:t>
            </w:r>
          </w:p>
          <w:p w:rsidR="00FB21CD" w:rsidRDefault="00FB2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«Что из чего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сделано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»,«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Узнай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расскажи»,</w:t>
            </w:r>
          </w:p>
          <w:p w:rsidR="00FB21CD" w:rsidRDefault="00FB2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«Какими профессиями славится наш город»; Лото «Флаги», «Что за чем следует», «Животные нашего края»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детьми знаний о своем городе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творческое мышление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Напольная игра «Строим город» с использованием разных видов конструктора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Изменять характеристики знакомых объектов, создавать необычный образ через комбинирование разных деталей</w:t>
            </w:r>
          </w:p>
        </w:tc>
      </w:tr>
      <w:tr w:rsidR="00FB21CD" w:rsidTr="00FB21CD">
        <w:trPr>
          <w:trHeight w:val="653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Образовательная область «Физическое развитие»</w:t>
            </w: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Развивать слуховое внимание, реакцию на сигнал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«Сделай фигуру», «Караси и щука», «Гуси-лебеди»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Быстрое реагирование,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по сигналу</w:t>
            </w:r>
          </w:p>
        </w:tc>
      </w:tr>
      <w:tr w:rsidR="00FB21CD" w:rsidTr="00FB21CD">
        <w:trPr>
          <w:trHeight w:val="683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Образовательная область «Речевое развитие»</w:t>
            </w:r>
          </w:p>
        </w:tc>
      </w:tr>
      <w:tr w:rsidR="00FB21CD" w:rsidTr="00FB21CD">
        <w:trPr>
          <w:trHeight w:val="93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 детей знания о богатырях русских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tabs>
                <w:tab w:val="left" w:pos="459"/>
              </w:tabs>
              <w:spacing w:after="0" w:line="240" w:lineRule="auto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былины «Илья Муромец»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Обогащение знаний о русской культуре</w:t>
            </w:r>
          </w:p>
        </w:tc>
      </w:tr>
      <w:tr w:rsidR="00FB21CD" w:rsidTr="00FB21CD">
        <w:trPr>
          <w:trHeight w:val="97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знания о русской культуре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tabs>
                <w:tab w:val="left" w:pos="459"/>
              </w:tabs>
              <w:spacing w:after="0" w:line="240" w:lineRule="auto"/>
              <w:ind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Чтение русской народной сказки «Садко»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1CD" w:rsidTr="00FB21CD">
        <w:trPr>
          <w:trHeight w:val="52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с родителями</w:t>
            </w:r>
          </w:p>
        </w:tc>
      </w:tr>
      <w:tr w:rsidR="00FB21CD" w:rsidTr="00FB21CD">
        <w:trPr>
          <w:trHeight w:val="521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родительской компетентности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Памятка родителям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Выработка единых требований со стороны взрослых к детям, способствующая овладению знаниями о родном городе</w:t>
            </w:r>
          </w:p>
        </w:tc>
      </w:tr>
      <w:tr w:rsidR="00FB21CD" w:rsidTr="00FB21CD">
        <w:trPr>
          <w:trHeight w:val="521"/>
        </w:trPr>
        <w:tc>
          <w:tcPr>
            <w:tcW w:w="14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для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21CD" w:rsidRDefault="00FB21CD" w:rsidP="00FB21CD">
      <w:pPr>
        <w:pStyle w:val="a3"/>
        <w:spacing w:after="0"/>
        <w:ind w:left="0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FB21CD" w:rsidRDefault="00FB21CD" w:rsidP="00FB21C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Этап 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Заключительный</w:t>
      </w:r>
    </w:p>
    <w:p w:rsidR="00FB21CD" w:rsidRDefault="00FB21CD" w:rsidP="00FB21CD">
      <w:pPr>
        <w:pStyle w:val="a3"/>
        <w:spacing w:after="0"/>
        <w:ind w:left="1080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962"/>
        <w:gridCol w:w="1186"/>
        <w:gridCol w:w="3917"/>
      </w:tblGrid>
      <w:tr w:rsidR="00FB21CD" w:rsidTr="00FB21CD">
        <w:trPr>
          <w:trHeight w:val="67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Ожидаемый результат</w:t>
            </w:r>
          </w:p>
        </w:tc>
      </w:tr>
      <w:tr w:rsidR="00FB21CD" w:rsidTr="00FB21CD">
        <w:trPr>
          <w:trHeight w:val="9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Прививать любовь к родному городу, к родным местам; гордиться тем, что живёшь в городе Северске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фотографий «Ребенок на улицах города»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чувства патриотизма</w:t>
            </w:r>
          </w:p>
        </w:tc>
      </w:tr>
      <w:tr w:rsidR="00FB21CD" w:rsidTr="00FB21CD">
        <w:trPr>
          <w:trHeight w:val="9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Закрепление знаний детей о своем родном городе Северске, его достопримечательностях, его истории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викторина по Достопримечательностям родного города, как совместного мероприятия с детьми и родителями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и называть свой город, крупные предприятия родного города и их значимость; символику города, достопримечательность, климатические условия.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чувства гордости за свой город и желание сохранить его чистым и красивым.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Повышение  родительской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компетентности в данном вопросе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опыта по данной теме через создание методического продукта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Мультимедийная презентация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«Северск – мой дорогой»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подрастающего поколения знаний о том, чем славен родной город, о его истории, традициях, достопримечательностях, памятниках, лучших людях</w:t>
            </w:r>
          </w:p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1CD" w:rsidTr="00FB21C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Выявить уровень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представлений о родном городе у детей  дошкольного возраста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воспитанности патриотизма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1CD" w:rsidRDefault="00FB2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 уровень знаний о родном городе у дошкольников</w:t>
            </w:r>
          </w:p>
        </w:tc>
      </w:tr>
    </w:tbl>
    <w:p w:rsidR="00FB21CD" w:rsidRDefault="00FB21CD" w:rsidP="00FB21CD">
      <w:pPr>
        <w:spacing w:after="0"/>
        <w:rPr>
          <w:rFonts w:ascii="Times New Roman" w:hAnsi="Times New Roman" w:cs="Times New Roman"/>
          <w:sz w:val="28"/>
          <w:szCs w:val="28"/>
        </w:rPr>
        <w:sectPr w:rsidR="00FB21CD">
          <w:pgSz w:w="16838" w:h="11906" w:orient="landscape"/>
          <w:pgMar w:top="1560" w:right="962" w:bottom="1135" w:left="1134" w:header="709" w:footer="709" w:gutter="0"/>
          <w:cols w:space="720"/>
        </w:sect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12. Прогноз возможных негативных последствий: </w:t>
      </w:r>
      <w:r>
        <w:rPr>
          <w:rFonts w:ascii="Times New Roman" w:hAnsi="Times New Roman" w:cs="Times New Roman"/>
          <w:bCs/>
          <w:sz w:val="28"/>
          <w:szCs w:val="28"/>
        </w:rPr>
        <w:t>невыполнение мероприятий данного проекта в полном объеме.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 Список литературы: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B21CD" w:rsidRDefault="00FB21CD" w:rsidP="00FB21CD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Алёшина Н. В. Знакомим дошкольников с родным городом. - М.: ТЦ Сфера, 1999. - 112 с.</w:t>
      </w:r>
    </w:p>
    <w:p w:rsidR="00FB21CD" w:rsidRDefault="00FB21CD" w:rsidP="00FB21CD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Алёшина Н. В. Патриотическое воспитание дошкольников. - М.: ЦГЛ, 2004. - 156 с.</w:t>
      </w:r>
    </w:p>
    <w:p w:rsidR="00FB21CD" w:rsidRDefault="00FB21CD" w:rsidP="00FB21CD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Рыбалкова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Ознакомление с родным городом как средство патриотического воспитания. // Дошкольное воспитание 2003, № 6. С. 45 - 55.</w:t>
      </w:r>
    </w:p>
    <w:p w:rsidR="00FB21CD" w:rsidRDefault="00FB21CD" w:rsidP="00FB21CD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Якушева Т. А. Воспитание гражданско-патриотических чувств у ребёнка старшего дошкольного возраста. // Дошкольная педагогика 2006, № 6.</w:t>
      </w:r>
    </w:p>
    <w:p w:rsidR="00FB21CD" w:rsidRDefault="00FB21CD" w:rsidP="00FB21CD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http://reftrend.ru/738092.html</w:t>
      </w:r>
    </w:p>
    <w:p w:rsidR="00FB21CD" w:rsidRDefault="00FB21CD" w:rsidP="00FB21CD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http://doshvozrast.ru</w:t>
      </w: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tabs>
          <w:tab w:val="left" w:pos="142"/>
          <w:tab w:val="left" w:pos="284"/>
        </w:tabs>
        <w:spacing w:after="0"/>
        <w:ind w:left="1276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val="en-US" w:eastAsia="ru-RU"/>
        </w:rPr>
      </w:pPr>
    </w:p>
    <w:p w:rsidR="00FB21CD" w:rsidRDefault="00FB21CD" w:rsidP="00FB21CD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</w:pPr>
    </w:p>
    <w:p w:rsidR="00FB21CD" w:rsidRDefault="00FB21CD" w:rsidP="00FB21CD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</w:p>
    <w:p w:rsidR="00FB21CD" w:rsidRDefault="00FB21CD" w:rsidP="00FB21CD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</w:p>
    <w:p w:rsidR="00FB21CD" w:rsidRDefault="00FB21CD" w:rsidP="00FB21CD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</w:p>
    <w:p w:rsidR="00FB21CD" w:rsidRDefault="00FB21CD" w:rsidP="00FB21CD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lastRenderedPageBreak/>
        <w:t xml:space="preserve">ПРИЛОЖЕНИЕ </w:t>
      </w:r>
    </w:p>
    <w:p w:rsidR="00FB21CD" w:rsidRDefault="00FB21CD" w:rsidP="00FB21CD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</w:p>
    <w:p w:rsidR="00FB21CD" w:rsidRPr="00FB21CD" w:rsidRDefault="00FB21CD" w:rsidP="00FB21CD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</w:pPr>
      <w:r w:rsidRPr="00FB21CD">
        <w:rPr>
          <w:rFonts w:ascii="Times New Roman" w:hAnsi="Times New Roman" w:cs="Times New Roman"/>
          <w:sz w:val="32"/>
          <w:szCs w:val="32"/>
          <w:u w:val="single"/>
        </w:rPr>
        <w:t xml:space="preserve">С целью выявления </w:t>
      </w:r>
      <w:proofErr w:type="spellStart"/>
      <w:r w:rsidRPr="00FB21CD">
        <w:rPr>
          <w:rFonts w:ascii="Times New Roman" w:hAnsi="Times New Roman" w:cs="Times New Roman"/>
          <w:sz w:val="32"/>
          <w:szCs w:val="32"/>
          <w:u w:val="single"/>
        </w:rPr>
        <w:t>сформированности</w:t>
      </w:r>
      <w:proofErr w:type="spellEnd"/>
      <w:r w:rsidRPr="00FB21CD">
        <w:rPr>
          <w:rFonts w:ascii="Times New Roman" w:hAnsi="Times New Roman" w:cs="Times New Roman"/>
          <w:sz w:val="32"/>
          <w:szCs w:val="32"/>
          <w:u w:val="single"/>
        </w:rPr>
        <w:t xml:space="preserve"> представлений о родном крае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B21CD">
        <w:rPr>
          <w:rFonts w:ascii="Times New Roman" w:hAnsi="Times New Roman" w:cs="Times New Roman"/>
          <w:bCs/>
          <w:color w:val="000000"/>
          <w:kern w:val="36"/>
          <w:sz w:val="28"/>
          <w:szCs w:val="28"/>
          <w:bdr w:val="none" w:sz="0" w:space="0" w:color="auto" w:frame="1"/>
          <w:lang w:eastAsia="ru-RU"/>
        </w:rPr>
        <w:t xml:space="preserve">Диагностика воспитанности патриотизма, </w:t>
      </w:r>
      <w:r w:rsidRPr="00FB21CD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Pr="00FB21CD">
        <w:rPr>
          <w:rFonts w:ascii="Times New Roman" w:hAnsi="Times New Roman" w:cs="Times New Roman"/>
          <w:sz w:val="28"/>
          <w:szCs w:val="28"/>
        </w:rPr>
        <w:t>Сакавичене</w:t>
      </w:r>
      <w:proofErr w:type="spellEnd"/>
      <w:r w:rsidRPr="00FB21CD">
        <w:rPr>
          <w:rFonts w:ascii="Times New Roman" w:hAnsi="Times New Roman" w:cs="Times New Roman"/>
          <w:sz w:val="28"/>
          <w:szCs w:val="28"/>
        </w:rPr>
        <w:t xml:space="preserve"> О.В.).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Критерии оценки: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Ребёнок правильно отвечает на поставленный вопрос, понимает смысл     говорящего – 3 балла.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Ребёнок затрудняется с ответом, может ответить только с помощью     наводящих вопросов – 2 балла.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3  Ребёнок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может ответить на поставленный вопрос – 1 балл.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 «Родной город» Цель: Определить уровень знаний о родной городе, крае (знать название своего города, района, домашнего адреса.  Называть достопримечательности города, площадей, скверов)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результатов.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уровень (З балла) Ребенок без особого труда называет название города, района, домашний адрес. Связно и последовательно отвечает на поставленные вопросы. Знает достопримечательности города, где они расположены. Называет 4 - 5 улицы, площадь.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(2 балла) Ребенок иногда допускает незначительные ошибки. Знает название достопримечательностей, но не может объяснить их местонахождение. На поставленные вопросы отвечает последовательно, но иногда ответы бывают слишком краткими.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(1 балл) Ребенок часто допускает ошибки. Затрудняется назвать домашний адрес, достопримечательности города. На поставленные вопросы отвечает с трудом, в основном неверно.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Задание 2 «Символика родного города» Цель: Определить уровень форсированности характерных знаний о флаге, гербе   родного города.   Оценка результатов. Высокий уровень (3 балла). Ребенок правильно называет цвета флага и знает порядок их расположения. Без труда называет значение изображения на гербе своего города. Может объяснить символику герба.  Проявляет интерес.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Средний уровень (2 балла) Ребенок допускает незначительные ошибки. С помощью взрослого рассказывает о символах гербов и их значении. Низкий уровень (1 балл) Ребенок затрудняется назвать значение цветов, используемых в флаге. Затрудняется рассказать о символах герба. Постоянно обращается за помощью к взрослому. Не проявляет интереса к теме.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3 «История народной культуры и традиций»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уровень: (3 балла) Рассматривая предметы быта, ребенок безошибочно называет их, рассказывает об их использовании в быту,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название народных праздников, их значение.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(2 балла) Ребенок в основном правильно называет предметы быта. После дополнительных вопросов взрослого,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объясняет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люди использовали эти предметы. В отдельных случаях затрудняется ответить.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Низкий уровень: (1 балл) Ребенок допускает значительные ошибки. Не всегда правильно называет предметы быта. Затрудняется при ответе на вопрос, для чего они использовались. Часто обращается за помощью взрослого.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 4.  «Историко-географический и природный компоненты родного края»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предлагает рассказать о географическом расположении города, о растительности, животном мире родного края. Спрашивает: какая река протекает в нашем городе? Ее название? Какая рыба водится в реке? Оценка результатов: Высокий уровень: (3 балла) Ребенок правильно называет растительность, животный мир нашего края, географическое расположение. Проявляет фантазию и творчество при ответах. Выражает эстетическое отношение к природе.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уровень: (2 балла) Ребенок иногда затрудняется ответить на вопрос, или отвечает на вопрос однозначно. Иногда обращается за помощью к педагогу.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Низкий уровень: (1 балл) Ребенок не всегда правильно отвечает на вопросы. Затрудняется при ответах. Не выражает эстетического отношения к природе.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5 «Личностное отношение к родному городу» Цель: Определить   отношения к родному краю. Умение детей связно, последовательно высказывать свою точку зрения в ответе на поставленный вопрос. Умение свободно мыслить. Беседа: Какие достопримечательности ты любишь посещать вместе с родителями в городе? - Что интересного о родном городе ты запомнил, посещая музеи нашего города? Оценка результатов: Высокий уровень (3 балла) Ребенок полными предложениями, логично и последовательно отвечает на вопросы. Понятно для собеседника умеет рассказать о том, что нового он узнал из сказок. Ребёнок передает настроение, впечатление от знакомства с книгой.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(2 балла) Ребенок не всегда связно отвечает на поставленные вопросы. Ему требуется помощь, подсказка педагога, вспомогательные вопросы. Ответы дают   без рассуждений и объяснений, речь с ограниченным запасом слов, не оперируют предметными терминами.   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Низкий уровень (1 балл) Ребенок затрудняется отвечать на поставленные вопросы. Помощь педагога и вспомогательные вопросы не оказывают значимого влияния на ответы, дети часто отмалчиваются. Речь односложная, с ограниченным запасом слов, не используют предметные термины. </w:t>
      </w:r>
    </w:p>
    <w:p w:rsidR="00FB21CD" w:rsidRDefault="00FB21CD" w:rsidP="00FB21CD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обследования показали, что высокий уровень знаний и представлений у 3 детей, средний уровень у 3 детей, низкий уровень у 5 детей. </w:t>
      </w:r>
    </w:p>
    <w:p w:rsidR="00FB21CD" w:rsidRDefault="00FB21CD" w:rsidP="00FB21C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B21CD" w:rsidRDefault="00FB21CD" w:rsidP="00FB21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B21CD" w:rsidRDefault="00FB21CD" w:rsidP="00FB21C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91038" w:rsidRDefault="00491038"/>
    <w:sectPr w:rsidR="00491038" w:rsidSect="00FB21C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E7F95"/>
    <w:multiLevelType w:val="hybridMultilevel"/>
    <w:tmpl w:val="98149ECE"/>
    <w:lvl w:ilvl="0" w:tplc="A75011F6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31443B6"/>
    <w:multiLevelType w:val="hybridMultilevel"/>
    <w:tmpl w:val="A9F6F5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64"/>
    <w:rsid w:val="00121164"/>
    <w:rsid w:val="00491038"/>
    <w:rsid w:val="005E5103"/>
    <w:rsid w:val="0091177C"/>
    <w:rsid w:val="00FB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4AEF"/>
  <w15:chartTrackingRefBased/>
  <w15:docId w15:val="{378D0E47-8014-4852-B3D9-96256F9F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1CD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21C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2543</Words>
  <Characters>14496</Characters>
  <Application>Microsoft Office Word</Application>
  <DocSecurity>0</DocSecurity>
  <Lines>120</Lines>
  <Paragraphs>34</Paragraphs>
  <ScaleCrop>false</ScaleCrop>
  <Company/>
  <LinksUpToDate>false</LinksUpToDate>
  <CharactersWithSpaces>17005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Premier</cp:lastModifiedBy>
  <cp:revision>7</cp:revision>
  <dcterms:created xsi:type="dcterms:W3CDTF">2019-04-11T11:41:00Z</dcterms:created>
  <dcterms:modified xsi:type="dcterms:W3CDTF">2019-04-11T12:12:00Z</dcterms:modified>
</cp:coreProperties>
</file>