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FF" w:rsidRPr="002D3784" w:rsidRDefault="00AC2CFF" w:rsidP="00AC2CFF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bCs w:val="0"/>
          <w:color w:val="484C51"/>
        </w:rPr>
      </w:pPr>
      <w:r>
        <w:rPr>
          <w:rFonts w:ascii="Times New Roman" w:hAnsi="Times New Roman" w:cs="Times New Roman"/>
          <w:bCs w:val="0"/>
          <w:color w:val="484C51"/>
        </w:rPr>
        <w:t xml:space="preserve"> 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</w:rPr>
      </w:pPr>
      <w:r w:rsidRPr="002D3784">
        <w:rPr>
          <w:rStyle w:val="c1"/>
          <w:b/>
          <w:color w:val="000000"/>
          <w:sz w:val="28"/>
          <w:szCs w:val="28"/>
        </w:rPr>
        <w:t xml:space="preserve">Сценарий игры-путешествия 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</w:rPr>
      </w:pPr>
      <w:r w:rsidRPr="002D3784">
        <w:rPr>
          <w:rStyle w:val="c1"/>
          <w:b/>
          <w:color w:val="000000"/>
          <w:sz w:val="28"/>
          <w:szCs w:val="28"/>
        </w:rPr>
        <w:t>«Кадетская кругосветка»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  <w:u w:val="single"/>
        </w:rPr>
      </w:pPr>
      <w:r w:rsidRPr="002D3784">
        <w:rPr>
          <w:rStyle w:val="c1"/>
          <w:b/>
          <w:color w:val="000000"/>
          <w:sz w:val="28"/>
          <w:szCs w:val="28"/>
        </w:rPr>
        <w:t>в рамках дополнительного образования</w:t>
      </w:r>
      <w:r>
        <w:rPr>
          <w:rStyle w:val="c1"/>
          <w:b/>
          <w:color w:val="000000"/>
          <w:sz w:val="28"/>
          <w:szCs w:val="28"/>
        </w:rPr>
        <w:t>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right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 xml:space="preserve">Автор: </w:t>
      </w:r>
      <w:proofErr w:type="spellStart"/>
      <w:r w:rsidRPr="002D3784">
        <w:rPr>
          <w:rStyle w:val="c1"/>
          <w:color w:val="000000"/>
          <w:sz w:val="28"/>
          <w:szCs w:val="28"/>
        </w:rPr>
        <w:t>Верченко</w:t>
      </w:r>
      <w:proofErr w:type="spellEnd"/>
      <w:r w:rsidRPr="002D3784">
        <w:rPr>
          <w:rStyle w:val="c1"/>
          <w:color w:val="000000"/>
          <w:sz w:val="28"/>
          <w:szCs w:val="28"/>
        </w:rPr>
        <w:t xml:space="preserve"> Елена Александровна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right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 xml:space="preserve">учитель математики 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right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стаж работы в должности- 19 лет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right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right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right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right"/>
        <w:rPr>
          <w:rStyle w:val="c1"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color w:val="000000"/>
          <w:sz w:val="28"/>
          <w:szCs w:val="28"/>
        </w:rPr>
      </w:pPr>
      <w:proofErr w:type="spellStart"/>
      <w:r w:rsidRPr="002D3784">
        <w:rPr>
          <w:rStyle w:val="c1"/>
          <w:color w:val="000000"/>
          <w:sz w:val="28"/>
          <w:szCs w:val="28"/>
        </w:rPr>
        <w:t>г</w:t>
      </w:r>
      <w:proofErr w:type="gramStart"/>
      <w:r w:rsidRPr="002D3784">
        <w:rPr>
          <w:rStyle w:val="c1"/>
          <w:color w:val="000000"/>
          <w:sz w:val="28"/>
          <w:szCs w:val="28"/>
        </w:rPr>
        <w:t>.М</w:t>
      </w:r>
      <w:proofErr w:type="gramEnd"/>
      <w:r w:rsidRPr="002D3784">
        <w:rPr>
          <w:rStyle w:val="c1"/>
          <w:color w:val="000000"/>
          <w:sz w:val="28"/>
          <w:szCs w:val="28"/>
        </w:rPr>
        <w:t>осква</w:t>
      </w:r>
      <w:proofErr w:type="spellEnd"/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  <w:u w:val="single"/>
        </w:rPr>
      </w:pPr>
      <w:r w:rsidRPr="002D3784">
        <w:rPr>
          <w:rStyle w:val="c1"/>
          <w:color w:val="000000"/>
          <w:sz w:val="28"/>
          <w:szCs w:val="28"/>
        </w:rPr>
        <w:t>2019</w:t>
      </w:r>
    </w:p>
    <w:p w:rsidR="00AC2CFF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</w:rPr>
      </w:pPr>
    </w:p>
    <w:p w:rsidR="00AC2CFF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</w:rPr>
      </w:pPr>
    </w:p>
    <w:p w:rsidR="00AC2CFF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</w:rPr>
      </w:pPr>
      <w:bookmarkStart w:id="0" w:name="_GoBack"/>
      <w:bookmarkEnd w:id="0"/>
      <w:r w:rsidRPr="002D3784">
        <w:rPr>
          <w:rStyle w:val="c1"/>
          <w:b/>
          <w:color w:val="000000"/>
          <w:sz w:val="28"/>
          <w:szCs w:val="28"/>
        </w:rPr>
        <w:lastRenderedPageBreak/>
        <w:t>Пояснительная записка к сценарию игры-путешествия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«Кадетская кругосветка», проводимого в рамках дополнительного образования.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 xml:space="preserve">В феврале 2018 года </w:t>
      </w:r>
      <w:proofErr w:type="spellStart"/>
      <w:r w:rsidRPr="002D3784">
        <w:rPr>
          <w:rStyle w:val="c1"/>
          <w:color w:val="000000"/>
          <w:sz w:val="28"/>
          <w:szCs w:val="28"/>
        </w:rPr>
        <w:t>В.В.Путин</w:t>
      </w:r>
      <w:proofErr w:type="spellEnd"/>
      <w:r w:rsidRPr="002D3784">
        <w:rPr>
          <w:rStyle w:val="c1"/>
          <w:color w:val="000000"/>
          <w:sz w:val="28"/>
          <w:szCs w:val="28"/>
        </w:rPr>
        <w:t xml:space="preserve">, выступая в Государственном Кремлевском дворце, отметил, что </w:t>
      </w:r>
      <w:r w:rsidRPr="002D3784">
        <w:rPr>
          <w:i/>
          <w:iCs/>
          <w:color w:val="000000"/>
          <w:sz w:val="28"/>
          <w:szCs w:val="28"/>
        </w:rPr>
        <w:t>«… кадетское движение Москвы и всей России динамично развивается, вовлекает в свои ряды смелых, энергичных, талантливых ребят, которые добиваются значимых успехов в учёбе, активно участвуют в спортивных и творческих мероприятиях...» 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Сегодня кадеты призваны быть разносторонне образованными, иметь обширные знания и представления в разных областях науки, жизни; должны уметь работать быстро и эффективно над поставленными задачами.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 xml:space="preserve">Данное мероприятие является одной из форм проведения занятия дополнительного образования в кадетских классах. Задействует знания   по таким предметам, как математика, география, история. А также активно реализует кругозор и логические способности участников, иллюстрирует </w:t>
      </w:r>
      <w:proofErr w:type="spellStart"/>
      <w:r w:rsidRPr="002D3784">
        <w:rPr>
          <w:rStyle w:val="c1"/>
          <w:color w:val="000000"/>
          <w:sz w:val="28"/>
          <w:szCs w:val="28"/>
        </w:rPr>
        <w:t>межпредметные</w:t>
      </w:r>
      <w:proofErr w:type="spellEnd"/>
      <w:r w:rsidRPr="002D3784">
        <w:rPr>
          <w:rStyle w:val="c1"/>
          <w:color w:val="000000"/>
          <w:sz w:val="28"/>
          <w:szCs w:val="28"/>
        </w:rPr>
        <w:t xml:space="preserve"> связи.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b/>
          <w:color w:val="000000"/>
          <w:sz w:val="28"/>
          <w:szCs w:val="28"/>
        </w:rPr>
        <w:t>Возраст участников</w:t>
      </w:r>
      <w:r w:rsidRPr="002D3784">
        <w:rPr>
          <w:rStyle w:val="c1"/>
          <w:color w:val="000000"/>
          <w:sz w:val="28"/>
          <w:szCs w:val="28"/>
        </w:rPr>
        <w:t>: 15-16 лет.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b/>
          <w:color w:val="000000"/>
          <w:sz w:val="28"/>
          <w:szCs w:val="28"/>
        </w:rPr>
      </w:pPr>
      <w:r w:rsidRPr="002D3784">
        <w:rPr>
          <w:rStyle w:val="c1"/>
          <w:b/>
          <w:color w:val="000000"/>
          <w:sz w:val="28"/>
          <w:szCs w:val="28"/>
        </w:rPr>
        <w:t xml:space="preserve">  Цели и задачи</w:t>
      </w:r>
      <w:proofErr w:type="gramStart"/>
      <w:r w:rsidRPr="002D3784">
        <w:rPr>
          <w:rStyle w:val="c1"/>
          <w:b/>
          <w:color w:val="000000"/>
          <w:sz w:val="28"/>
          <w:szCs w:val="28"/>
        </w:rPr>
        <w:t xml:space="preserve"> :</w:t>
      </w:r>
      <w:proofErr w:type="gramEnd"/>
      <w:r w:rsidRPr="002D3784">
        <w:rPr>
          <w:rStyle w:val="c1"/>
          <w:b/>
          <w:color w:val="000000"/>
          <w:sz w:val="28"/>
          <w:szCs w:val="28"/>
        </w:rPr>
        <w:t xml:space="preserve"> </w:t>
      </w:r>
    </w:p>
    <w:p w:rsidR="00AC2CFF" w:rsidRPr="002D3784" w:rsidRDefault="00AC2CFF" w:rsidP="00AC2CFF">
      <w:pPr>
        <w:numPr>
          <w:ilvl w:val="0"/>
          <w:numId w:val="1"/>
        </w:numPr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  знания  кадетов об окружающем мире.</w:t>
      </w:r>
    </w:p>
    <w:p w:rsidR="00AC2CFF" w:rsidRPr="002D3784" w:rsidRDefault="00AC2CFF" w:rsidP="00AC2CFF">
      <w:pPr>
        <w:numPr>
          <w:ilvl w:val="0"/>
          <w:numId w:val="1"/>
        </w:numPr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возможность проявить свою смекалку, логику, кругозор для решения поставленных заданий. </w:t>
      </w:r>
    </w:p>
    <w:p w:rsidR="00AC2CFF" w:rsidRPr="002D3784" w:rsidRDefault="00AC2CFF" w:rsidP="00AC2CFF">
      <w:pPr>
        <w:numPr>
          <w:ilvl w:val="0"/>
          <w:numId w:val="1"/>
        </w:numPr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интеллект</w:t>
      </w:r>
      <w:proofErr w:type="gramStart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AC2CFF" w:rsidRPr="002D3784" w:rsidRDefault="00AC2CFF" w:rsidP="00AC2CFF">
      <w:pPr>
        <w:numPr>
          <w:ilvl w:val="0"/>
          <w:numId w:val="1"/>
        </w:numPr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функции внимания, памяти, речи, быстроты реакции, логического мышления.</w:t>
      </w:r>
    </w:p>
    <w:p w:rsidR="00AC2CFF" w:rsidRPr="002D3784" w:rsidRDefault="00AC2CFF" w:rsidP="00AC2CFF">
      <w:pPr>
        <w:numPr>
          <w:ilvl w:val="0"/>
          <w:numId w:val="1"/>
        </w:numPr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Воспитать патриотические чувства.</w:t>
      </w:r>
    </w:p>
    <w:p w:rsidR="00AC2CFF" w:rsidRPr="002D3784" w:rsidRDefault="00AC2CFF" w:rsidP="00AC2CFF">
      <w:pPr>
        <w:numPr>
          <w:ilvl w:val="0"/>
          <w:numId w:val="1"/>
        </w:numPr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благоприятные условия для коммуникативного взаимодействия кадетов</w:t>
      </w:r>
      <w:proofErr w:type="gramStart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благоприятного </w:t>
      </w:r>
      <w:proofErr w:type="spellStart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командообразования</w:t>
      </w:r>
      <w:proofErr w:type="spellEnd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C2CFF" w:rsidRPr="002D3784" w:rsidRDefault="00AC2CFF" w:rsidP="00AC2CFF">
      <w:pPr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Необходимые условия:</w:t>
      </w:r>
    </w:p>
    <w:p w:rsidR="00AC2CFF" w:rsidRPr="002D3784" w:rsidRDefault="00AC2CFF" w:rsidP="00AC2CFF">
      <w:pPr>
        <w:pStyle w:val="a5"/>
        <w:numPr>
          <w:ilvl w:val="1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Наличие физической карты мира или глобуса для каждого отделения.</w:t>
      </w:r>
    </w:p>
    <w:p w:rsidR="00AC2CFF" w:rsidRPr="002D3784" w:rsidRDefault="00AC2CFF" w:rsidP="00AC2CFF">
      <w:pPr>
        <w:pStyle w:val="a5"/>
        <w:numPr>
          <w:ilvl w:val="1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 к сети Интернет.</w:t>
      </w:r>
    </w:p>
    <w:p w:rsidR="00AC2CFF" w:rsidRPr="002D3784" w:rsidRDefault="00AC2CFF" w:rsidP="00AC2CFF">
      <w:pPr>
        <w:pStyle w:val="a5"/>
        <w:numPr>
          <w:ilvl w:val="1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ноутбука для каждого отделения.</w:t>
      </w:r>
    </w:p>
    <w:p w:rsidR="00AC2CFF" w:rsidRPr="002D3784" w:rsidRDefault="00AC2CFF" w:rsidP="00AC2CFF">
      <w:pPr>
        <w:pStyle w:val="a5"/>
        <w:numPr>
          <w:ilvl w:val="1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Бумага, карандаш.</w:t>
      </w:r>
    </w:p>
    <w:p w:rsidR="00AC2CFF" w:rsidRPr="002D3784" w:rsidRDefault="00AC2CFF" w:rsidP="00AC2CFF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работы на маршрутах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исследовательская, практическая, познавательная.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В игре принимают участие отделения от 5 человек и более, каждый     вносит свой вклад в прохождение маршрута. Причем, чем больше состав отделения, тем быстрее и интереснее работа над заданиями.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b/>
          <w:color w:val="000000"/>
          <w:sz w:val="28"/>
          <w:szCs w:val="28"/>
        </w:rPr>
        <w:t>Отделения следуют по трем маршрутам</w:t>
      </w:r>
      <w:r w:rsidRPr="002D3784">
        <w:rPr>
          <w:rStyle w:val="c1"/>
          <w:color w:val="000000"/>
          <w:sz w:val="28"/>
          <w:szCs w:val="28"/>
        </w:rPr>
        <w:t>:</w:t>
      </w:r>
    </w:p>
    <w:p w:rsidR="00AC2CFF" w:rsidRPr="002D3784" w:rsidRDefault="00AC2CFF" w:rsidP="00AC2CFF">
      <w:pPr>
        <w:spacing w:after="13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 №1: Москв</w:t>
      </w:r>
      <w:proofErr w:type="gramStart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Черное море- Красное море- озеро Ньяса- Мапуту- Южная котловина.</w:t>
      </w:r>
    </w:p>
    <w:p w:rsidR="00AC2CFF" w:rsidRPr="002D3784" w:rsidRDefault="00AC2CFF" w:rsidP="00AC2CFF">
      <w:pPr>
        <w:spacing w:after="13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 №2: Москв</w:t>
      </w:r>
      <w:proofErr w:type="gramStart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Астана-пустыня Гоби-Пхеньян- Маршалловы острова.</w:t>
      </w:r>
    </w:p>
    <w:p w:rsidR="00AC2CFF" w:rsidRPr="002D3784" w:rsidRDefault="00AC2CFF" w:rsidP="00AC2CFF">
      <w:pPr>
        <w:spacing w:after="13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аршрут №3: Москва-Якутск-остров </w:t>
      </w:r>
      <w:proofErr w:type="gramStart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Сахалин-Курильские</w:t>
      </w:r>
      <w:proofErr w:type="gramEnd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острова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b/>
          <w:color w:val="000000"/>
          <w:sz w:val="28"/>
          <w:szCs w:val="28"/>
        </w:rPr>
        <w:t xml:space="preserve">Время </w:t>
      </w:r>
      <w:r w:rsidRPr="002D3784">
        <w:rPr>
          <w:rStyle w:val="c1"/>
          <w:color w:val="000000"/>
          <w:sz w:val="28"/>
          <w:szCs w:val="28"/>
        </w:rPr>
        <w:t>проведения: 60 мину</w:t>
      </w:r>
      <w:proofErr w:type="gramStart"/>
      <w:r w:rsidRPr="002D3784">
        <w:rPr>
          <w:rStyle w:val="c1"/>
          <w:color w:val="000000"/>
          <w:sz w:val="28"/>
          <w:szCs w:val="28"/>
        </w:rPr>
        <w:t>т-</w:t>
      </w:r>
      <w:proofErr w:type="gramEnd"/>
      <w:r w:rsidRPr="002D3784">
        <w:rPr>
          <w:rStyle w:val="c1"/>
          <w:color w:val="000000"/>
          <w:sz w:val="28"/>
          <w:szCs w:val="28"/>
        </w:rPr>
        <w:t xml:space="preserve"> для выполнения заданий маршрута и 40 минут для ответов команд.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b/>
          <w:color w:val="000000"/>
          <w:sz w:val="28"/>
          <w:szCs w:val="28"/>
        </w:rPr>
      </w:pPr>
      <w:r w:rsidRPr="002D3784">
        <w:rPr>
          <w:rStyle w:val="c1"/>
          <w:b/>
          <w:color w:val="000000"/>
          <w:sz w:val="28"/>
          <w:szCs w:val="28"/>
        </w:rPr>
        <w:t>План проведения игр</w:t>
      </w:r>
      <w:proofErr w:type="gramStart"/>
      <w:r w:rsidRPr="002D3784">
        <w:rPr>
          <w:rStyle w:val="c1"/>
          <w:b/>
          <w:color w:val="000000"/>
          <w:sz w:val="28"/>
          <w:szCs w:val="28"/>
        </w:rPr>
        <w:t>ы-</w:t>
      </w:r>
      <w:proofErr w:type="gramEnd"/>
      <w:r w:rsidRPr="002D3784">
        <w:rPr>
          <w:rStyle w:val="c1"/>
          <w:b/>
          <w:color w:val="000000"/>
          <w:sz w:val="28"/>
          <w:szCs w:val="28"/>
        </w:rPr>
        <w:t xml:space="preserve"> путешествия:</w:t>
      </w:r>
    </w:p>
    <w:p w:rsidR="00AC2CFF" w:rsidRPr="002D3784" w:rsidRDefault="00AC2CFF" w:rsidP="00AC2CFF">
      <w:pPr>
        <w:pStyle w:val="c25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Ознакомление с правилами и требованиями игры.</w:t>
      </w:r>
    </w:p>
    <w:p w:rsidR="00AC2CFF" w:rsidRPr="002D3784" w:rsidRDefault="00AC2CFF" w:rsidP="00AC2CFF">
      <w:pPr>
        <w:pStyle w:val="c25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Отборочный тур.</w:t>
      </w:r>
    </w:p>
    <w:p w:rsidR="00AC2CFF" w:rsidRPr="002D3784" w:rsidRDefault="00AC2CFF" w:rsidP="00AC2CFF">
      <w:pPr>
        <w:pStyle w:val="c25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Работа над заданиями.</w:t>
      </w:r>
    </w:p>
    <w:p w:rsidR="00AC2CFF" w:rsidRPr="002D3784" w:rsidRDefault="00AC2CFF" w:rsidP="00AC2CFF">
      <w:pPr>
        <w:pStyle w:val="c25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Ответы на задания: сначала все отделения отвечают на задания блока «Мини-исследование о войне», затем на задания блока «Экологические проблемы», затем блока «Географические знания», «Смекалка» и «Математические расчеты»: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08"/>
        <w:gridCol w:w="2210"/>
        <w:gridCol w:w="2110"/>
        <w:gridCol w:w="2268"/>
        <w:gridCol w:w="2375"/>
      </w:tblGrid>
      <w:tr w:rsidR="00AC2CFF" w:rsidRPr="002D3784" w:rsidTr="00987583">
        <w:tc>
          <w:tcPr>
            <w:tcW w:w="60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center"/>
              <w:rPr>
                <w:rStyle w:val="c1"/>
                <w:b/>
                <w:color w:val="000000"/>
                <w:sz w:val="28"/>
                <w:szCs w:val="28"/>
              </w:rPr>
            </w:pPr>
          </w:p>
        </w:tc>
        <w:tc>
          <w:tcPr>
            <w:tcW w:w="22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center"/>
              <w:rPr>
                <w:rStyle w:val="c1"/>
                <w:b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b/>
                <w:color w:val="000000"/>
                <w:sz w:val="28"/>
                <w:szCs w:val="28"/>
              </w:rPr>
              <w:t>Название блока</w:t>
            </w:r>
          </w:p>
        </w:tc>
        <w:tc>
          <w:tcPr>
            <w:tcW w:w="21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center"/>
              <w:rPr>
                <w:rStyle w:val="c1"/>
                <w:b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b/>
                <w:color w:val="000000"/>
                <w:sz w:val="28"/>
                <w:szCs w:val="28"/>
              </w:rPr>
              <w:t>Маршрут №1</w:t>
            </w:r>
          </w:p>
        </w:tc>
        <w:tc>
          <w:tcPr>
            <w:tcW w:w="226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center"/>
              <w:rPr>
                <w:rStyle w:val="c1"/>
                <w:b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b/>
                <w:color w:val="000000"/>
                <w:sz w:val="28"/>
                <w:szCs w:val="28"/>
              </w:rPr>
              <w:t>Маршрут №2</w:t>
            </w:r>
          </w:p>
        </w:tc>
        <w:tc>
          <w:tcPr>
            <w:tcW w:w="2375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center"/>
              <w:rPr>
                <w:rStyle w:val="c1"/>
                <w:b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b/>
                <w:color w:val="000000"/>
                <w:sz w:val="28"/>
                <w:szCs w:val="28"/>
              </w:rPr>
              <w:t>Маршрут №3</w:t>
            </w:r>
          </w:p>
        </w:tc>
      </w:tr>
      <w:tr w:rsidR="00AC2CFF" w:rsidRPr="002D3784" w:rsidTr="00987583">
        <w:tc>
          <w:tcPr>
            <w:tcW w:w="60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t>Мини-</w:t>
            </w:r>
            <w:r w:rsidRPr="002D3784">
              <w:rPr>
                <w:rStyle w:val="c1"/>
                <w:color w:val="000000"/>
                <w:sz w:val="28"/>
                <w:szCs w:val="28"/>
              </w:rPr>
              <w:lastRenderedPageBreak/>
              <w:t>исследование о войне</w:t>
            </w:r>
          </w:p>
        </w:tc>
        <w:tc>
          <w:tcPr>
            <w:tcW w:w="21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lastRenderedPageBreak/>
              <w:t xml:space="preserve">1.1.Задание к </w:t>
            </w:r>
            <w:r w:rsidRPr="002D3784">
              <w:rPr>
                <w:sz w:val="28"/>
                <w:szCs w:val="28"/>
              </w:rPr>
              <w:lastRenderedPageBreak/>
              <w:t>пункту «Черное море</w:t>
            </w:r>
            <w:r w:rsidRPr="002D3784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lastRenderedPageBreak/>
              <w:t xml:space="preserve">2.1. Задание к </w:t>
            </w:r>
            <w:r w:rsidRPr="002D3784">
              <w:rPr>
                <w:sz w:val="28"/>
                <w:szCs w:val="28"/>
              </w:rPr>
              <w:lastRenderedPageBreak/>
              <w:t>пункту «Астана»</w:t>
            </w:r>
          </w:p>
        </w:tc>
        <w:tc>
          <w:tcPr>
            <w:tcW w:w="2375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lastRenderedPageBreak/>
              <w:t xml:space="preserve">3.5. Задание к </w:t>
            </w:r>
            <w:r w:rsidRPr="002D3784">
              <w:rPr>
                <w:sz w:val="28"/>
                <w:szCs w:val="28"/>
              </w:rPr>
              <w:lastRenderedPageBreak/>
              <w:t>пункту «Курильские острова»</w:t>
            </w:r>
          </w:p>
        </w:tc>
      </w:tr>
      <w:tr w:rsidR="00AC2CFF" w:rsidRPr="002D3784" w:rsidTr="00987583">
        <w:tc>
          <w:tcPr>
            <w:tcW w:w="60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2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t>Экологические проблемы</w:t>
            </w:r>
          </w:p>
        </w:tc>
        <w:tc>
          <w:tcPr>
            <w:tcW w:w="21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t>1.2. Задание к пункту «Красное море»</w:t>
            </w:r>
          </w:p>
        </w:tc>
        <w:tc>
          <w:tcPr>
            <w:tcW w:w="2268" w:type="dxa"/>
          </w:tcPr>
          <w:p w:rsidR="00AC2CFF" w:rsidRPr="002D3784" w:rsidRDefault="00AC2CFF" w:rsidP="00987583">
            <w:pPr>
              <w:spacing w:after="135"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2D378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2.5. Задание к пункту «Острова Тувалу»</w:t>
            </w:r>
          </w:p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t>3.2. Задание к пункту «Остров Сахалин»</w:t>
            </w:r>
          </w:p>
        </w:tc>
      </w:tr>
      <w:tr w:rsidR="00AC2CFF" w:rsidRPr="002D3784" w:rsidTr="00987583">
        <w:tc>
          <w:tcPr>
            <w:tcW w:w="60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t>Географические знания</w:t>
            </w:r>
          </w:p>
        </w:tc>
        <w:tc>
          <w:tcPr>
            <w:tcW w:w="21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color w:val="444444"/>
                <w:sz w:val="28"/>
                <w:szCs w:val="28"/>
              </w:rPr>
              <w:t>1.3.Задание к пункту «Озеро Ньяса»</w:t>
            </w:r>
          </w:p>
        </w:tc>
        <w:tc>
          <w:tcPr>
            <w:tcW w:w="226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t>2.4. Задание к пункту «Маршалловы острова»</w:t>
            </w:r>
          </w:p>
        </w:tc>
        <w:tc>
          <w:tcPr>
            <w:tcW w:w="2375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t>3.1. Задание к пункту «Якутск»</w:t>
            </w:r>
          </w:p>
        </w:tc>
      </w:tr>
      <w:tr w:rsidR="00AC2CFF" w:rsidRPr="002D3784" w:rsidTr="00987583">
        <w:tc>
          <w:tcPr>
            <w:tcW w:w="60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t xml:space="preserve">Смекалка </w:t>
            </w:r>
          </w:p>
        </w:tc>
        <w:tc>
          <w:tcPr>
            <w:tcW w:w="21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color w:val="444444"/>
                <w:sz w:val="28"/>
                <w:szCs w:val="28"/>
              </w:rPr>
              <w:t>1.4.Задание к пункту «</w:t>
            </w:r>
            <w:r w:rsidRPr="002D3784">
              <w:rPr>
                <w:sz w:val="28"/>
                <w:szCs w:val="28"/>
              </w:rPr>
              <w:t>Мапуту»</w:t>
            </w:r>
          </w:p>
        </w:tc>
        <w:tc>
          <w:tcPr>
            <w:tcW w:w="226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t>2.2. Задание к пункту «Пустыня Гоби»</w:t>
            </w:r>
          </w:p>
        </w:tc>
        <w:tc>
          <w:tcPr>
            <w:tcW w:w="2375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t>3.4. Задание к пункту «Остров Сахалин»</w:t>
            </w:r>
          </w:p>
        </w:tc>
      </w:tr>
      <w:tr w:rsidR="00AC2CFF" w:rsidRPr="002D3784" w:rsidTr="00987583">
        <w:tc>
          <w:tcPr>
            <w:tcW w:w="60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rStyle w:val="c1"/>
                <w:color w:val="000000"/>
                <w:sz w:val="28"/>
                <w:szCs w:val="28"/>
              </w:rPr>
              <w:t>Математические расчеты</w:t>
            </w:r>
          </w:p>
        </w:tc>
        <w:tc>
          <w:tcPr>
            <w:tcW w:w="2110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t>1.5.Задание к пункту «Южная котловина»</w:t>
            </w:r>
          </w:p>
        </w:tc>
        <w:tc>
          <w:tcPr>
            <w:tcW w:w="2268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t>2.3. Задание к пункту «Пхеньян»</w:t>
            </w:r>
          </w:p>
        </w:tc>
        <w:tc>
          <w:tcPr>
            <w:tcW w:w="2375" w:type="dxa"/>
          </w:tcPr>
          <w:p w:rsidR="00AC2CFF" w:rsidRPr="002D3784" w:rsidRDefault="00AC2CFF" w:rsidP="00987583">
            <w:pPr>
              <w:pStyle w:val="c25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2D3784">
              <w:rPr>
                <w:sz w:val="28"/>
                <w:szCs w:val="28"/>
              </w:rPr>
              <w:t>3.3. Задание к пункту «Остров Сахалин»</w:t>
            </w:r>
          </w:p>
        </w:tc>
      </w:tr>
    </w:tbl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left="928"/>
        <w:jc w:val="both"/>
        <w:rPr>
          <w:rStyle w:val="c1"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left="92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 xml:space="preserve">Кроме индивидуальных заданий отделения должны предоставить в жюри </w:t>
      </w:r>
      <w:r w:rsidRPr="002D3784">
        <w:rPr>
          <w:rStyle w:val="c1"/>
          <w:b/>
          <w:color w:val="000000"/>
          <w:sz w:val="28"/>
          <w:szCs w:val="28"/>
        </w:rPr>
        <w:t>карту-схему маршрута</w:t>
      </w:r>
      <w:r w:rsidRPr="002D3784">
        <w:rPr>
          <w:rStyle w:val="c1"/>
          <w:color w:val="000000"/>
          <w:sz w:val="28"/>
          <w:szCs w:val="28"/>
        </w:rPr>
        <w:t xml:space="preserve"> отделения.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b/>
          <w:color w:val="000000"/>
          <w:sz w:val="28"/>
          <w:szCs w:val="28"/>
        </w:rPr>
        <w:t>Критерии оценивания ответов</w:t>
      </w:r>
      <w:r w:rsidRPr="002D3784">
        <w:rPr>
          <w:rStyle w:val="c1"/>
          <w:color w:val="000000"/>
          <w:sz w:val="28"/>
          <w:szCs w:val="28"/>
        </w:rPr>
        <w:t xml:space="preserve"> (от 1 до 10 баллов по каждому критерию):</w:t>
      </w:r>
    </w:p>
    <w:p w:rsidR="00AC2CFF" w:rsidRPr="002D3784" w:rsidRDefault="00AC2CFF" w:rsidP="00AC2CFF">
      <w:pPr>
        <w:pStyle w:val="c2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Достоверность фактов.</w:t>
      </w:r>
    </w:p>
    <w:p w:rsidR="00AC2CFF" w:rsidRPr="002D3784" w:rsidRDefault="00AC2CFF" w:rsidP="00AC2CFF">
      <w:pPr>
        <w:pStyle w:val="c2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Логичность изложения точки зрения.</w:t>
      </w:r>
    </w:p>
    <w:p w:rsidR="00AC2CFF" w:rsidRPr="002D3784" w:rsidRDefault="00AC2CFF" w:rsidP="00AC2CFF">
      <w:pPr>
        <w:pStyle w:val="c2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Доказательность точки зрения.</w:t>
      </w:r>
    </w:p>
    <w:p w:rsidR="00AC2CFF" w:rsidRPr="002D3784" w:rsidRDefault="00AC2CFF" w:rsidP="00AC2CFF">
      <w:pPr>
        <w:pStyle w:val="c2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Культура оформления презентации.</w:t>
      </w:r>
    </w:p>
    <w:p w:rsidR="00AC2CFF" w:rsidRPr="002D3784" w:rsidRDefault="00AC2CFF" w:rsidP="00AC2CFF">
      <w:pPr>
        <w:pStyle w:val="c2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Культура выступления.</w:t>
      </w:r>
    </w:p>
    <w:p w:rsidR="00AC2CFF" w:rsidRPr="002D3784" w:rsidRDefault="00AC2CFF" w:rsidP="00AC2CFF">
      <w:pPr>
        <w:pStyle w:val="c2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Верность в ходе рассуждений.</w:t>
      </w:r>
    </w:p>
    <w:p w:rsidR="00AC2CFF" w:rsidRPr="002D3784" w:rsidRDefault="00AC2CFF" w:rsidP="00AC2CFF">
      <w:pPr>
        <w:pStyle w:val="c2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lastRenderedPageBreak/>
        <w:t>Верность математических расчетов.</w:t>
      </w:r>
    </w:p>
    <w:p w:rsidR="00AC2CFF" w:rsidRPr="002D3784" w:rsidRDefault="00AC2CFF" w:rsidP="00AC2CFF">
      <w:pPr>
        <w:pStyle w:val="c2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Оригинальность формы предоставления ответов на задания.</w:t>
      </w:r>
    </w:p>
    <w:p w:rsidR="00AC2CFF" w:rsidRPr="002D3784" w:rsidRDefault="00AC2CFF" w:rsidP="00AC2CFF">
      <w:pPr>
        <w:pStyle w:val="c2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Верность представленной карты-схемы маршрута.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left="928"/>
        <w:jc w:val="both"/>
        <w:rPr>
          <w:rStyle w:val="c1"/>
          <w:color w:val="000000"/>
          <w:sz w:val="28"/>
          <w:szCs w:val="28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Наставники, наблюдающие за ходом выполнения работ, начисляют штрафные баллы, если: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left="92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- участники пользуются сетью Интернет при наличии запрещающего знака в задании,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left="92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- задания выполняет не вся команда одновременно,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left="928"/>
        <w:jc w:val="both"/>
        <w:rPr>
          <w:rStyle w:val="c1"/>
          <w:color w:val="000000"/>
          <w:sz w:val="28"/>
          <w:szCs w:val="28"/>
        </w:rPr>
      </w:pPr>
      <w:r w:rsidRPr="002D3784">
        <w:rPr>
          <w:rStyle w:val="c1"/>
          <w:color w:val="000000"/>
          <w:sz w:val="28"/>
          <w:szCs w:val="28"/>
        </w:rPr>
        <w:t>- при возникновении конфликтных ситуаций во время выполнения заданий.</w:t>
      </w:r>
    </w:p>
    <w:p w:rsidR="00AC2CFF" w:rsidRPr="001357F1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b/>
          <w:color w:val="000000"/>
          <w:sz w:val="28"/>
          <w:szCs w:val="28"/>
        </w:rPr>
      </w:pPr>
      <w:r w:rsidRPr="001357F1">
        <w:rPr>
          <w:rStyle w:val="c1"/>
          <w:b/>
          <w:color w:val="000000"/>
          <w:sz w:val="28"/>
          <w:szCs w:val="28"/>
        </w:rPr>
        <w:t>В результате участия в мероприятии</w:t>
      </w:r>
      <w:r>
        <w:rPr>
          <w:rStyle w:val="c1"/>
          <w:b/>
          <w:color w:val="000000"/>
          <w:sz w:val="28"/>
          <w:szCs w:val="28"/>
        </w:rPr>
        <w:t xml:space="preserve"> кадеты</w:t>
      </w:r>
    </w:p>
    <w:p w:rsidR="00AC2CFF" w:rsidRPr="001357F1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- </w:t>
      </w:r>
      <w:r w:rsidRPr="001357F1">
        <w:rPr>
          <w:rStyle w:val="c1"/>
          <w:color w:val="000000"/>
          <w:sz w:val="28"/>
          <w:szCs w:val="28"/>
        </w:rPr>
        <w:t xml:space="preserve"> расширят кругозор,</w:t>
      </w:r>
    </w:p>
    <w:p w:rsidR="00AC2CFF" w:rsidRPr="001357F1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 w:rsidRPr="001357F1">
        <w:rPr>
          <w:rStyle w:val="c1"/>
          <w:color w:val="000000"/>
          <w:sz w:val="28"/>
          <w:szCs w:val="28"/>
        </w:rPr>
        <w:t>- пополнят свои знания о страницах Великой Отечественной войны,</w:t>
      </w:r>
    </w:p>
    <w:p w:rsidR="00AC2CFF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 w:rsidRPr="001357F1">
        <w:rPr>
          <w:rStyle w:val="c1"/>
          <w:color w:val="000000"/>
          <w:sz w:val="28"/>
          <w:szCs w:val="28"/>
        </w:rPr>
        <w:t xml:space="preserve">-закрепят навыки работы </w:t>
      </w:r>
      <w:r>
        <w:rPr>
          <w:rStyle w:val="c1"/>
          <w:color w:val="000000"/>
          <w:sz w:val="28"/>
          <w:szCs w:val="28"/>
        </w:rPr>
        <w:t>в</w:t>
      </w:r>
      <w:r w:rsidRPr="001357F1">
        <w:rPr>
          <w:rStyle w:val="c1"/>
          <w:color w:val="000000"/>
          <w:sz w:val="28"/>
          <w:szCs w:val="28"/>
        </w:rPr>
        <w:t xml:space="preserve"> группах, распределения обязанностей для выполнения поставленных </w:t>
      </w:r>
      <w:r>
        <w:rPr>
          <w:rStyle w:val="c1"/>
          <w:color w:val="000000"/>
          <w:sz w:val="28"/>
          <w:szCs w:val="28"/>
        </w:rPr>
        <w:t>задач,</w:t>
      </w:r>
    </w:p>
    <w:p w:rsidR="00AC2CFF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-научатся добывать нужную информацию в краткие сроки,</w:t>
      </w:r>
    </w:p>
    <w:p w:rsidR="00AC2CFF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-обосновывать свои предположения, решения,</w:t>
      </w:r>
    </w:p>
    <w:p w:rsidR="00AC2CFF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-придут к пониманию глобализации экологических проблем,</w:t>
      </w:r>
    </w:p>
    <w:p w:rsidR="00AC2CFF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будут иметь возможность проявить находчивость, смекалку.</w:t>
      </w:r>
    </w:p>
    <w:p w:rsidR="00AC2CFF" w:rsidRPr="001357F1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Результат-продукт по итогам мероприятия: составленный маршрут следования к назначенному месту, презентация о страницах Великой Отечественной войны.</w:t>
      </w: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pStyle w:val="c2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1"/>
          <w:b/>
          <w:color w:val="000000"/>
          <w:sz w:val="28"/>
          <w:szCs w:val="28"/>
          <w:u w:val="single"/>
        </w:rPr>
      </w:pPr>
    </w:p>
    <w:p w:rsidR="00AC2CFF" w:rsidRPr="002D3784" w:rsidRDefault="00AC2CFF" w:rsidP="00AC2CFF">
      <w:pPr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C2CFF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C2CFF" w:rsidRDefault="00AC2CFF" w:rsidP="00AC2CF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Ход мероприятия: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Кадеты делятся на 3 отделения.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отделениями ставится цель: из г. Москвы по предложенному маршруту достигнуть острова Кука в Тихом океане.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.Перед отделениями ставится обязательное услови</w:t>
      </w:r>
      <w:proofErr w:type="gramStart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получив схему маршрута и задания к ним, распределить работу по заданиям между членами отделения, чтобы за 40 минут были выполнены все задания. Если группа выполняет свое задание, она может помочь другим группам своего отделения.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Проводится отборочный тур, по итогам которого отделению </w:t>
      </w:r>
      <w:proofErr w:type="gramStart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</w:t>
      </w:r>
      <w:proofErr w:type="gramEnd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обедителю предоставляется право самостоятельно выбрать   маршрут. Остальные маршруты разыгрываются между отделениями с помощью жребия.</w:t>
      </w:r>
    </w:p>
    <w:p w:rsidR="00AC2CFF" w:rsidRPr="002D3784" w:rsidRDefault="00AC2CFF" w:rsidP="00AC2CFF">
      <w:pPr>
        <w:pStyle w:val="a5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1" locked="0" layoutInCell="1" allowOverlap="1" wp14:anchorId="522B653B" wp14:editId="65D75F6C">
            <wp:simplePos x="0" y="0"/>
            <wp:positionH relativeFrom="column">
              <wp:posOffset>243840</wp:posOffset>
            </wp:positionH>
            <wp:positionV relativeFrom="paragraph">
              <wp:posOffset>7620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17" name="Рисунок 17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 </w:t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Отборочный тур:</w:t>
      </w:r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форме викторины, за каждый верный ответ отделение получает 1 балл.</w:t>
      </w:r>
    </w:p>
    <w:p w:rsidR="00AC2CFF" w:rsidRPr="002D3784" w:rsidRDefault="00AC2CFF" w:rsidP="00AC2CFF">
      <w:pPr>
        <w:pStyle w:val="a5"/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отборочного тура:</w:t>
      </w:r>
    </w:p>
    <w:p w:rsidR="00AC2CFF" w:rsidRPr="002D3784" w:rsidRDefault="00AC2CFF" w:rsidP="00AC2CFF">
      <w:pPr>
        <w:pStyle w:val="a5"/>
        <w:numPr>
          <w:ilvl w:val="0"/>
          <w:numId w:val="3"/>
        </w:numPr>
        <w:spacing w:after="135" w:line="360" w:lineRule="auto"/>
        <w:jc w:val="both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Кто и когда издал Указ о создании первого кадетского корпуса? </w:t>
      </w:r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(Анн</w:t>
      </w:r>
      <w:proofErr w:type="gramStart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Иоа</w:t>
      </w:r>
      <w:proofErr w:type="gramEnd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нновна в 1731 году)</w:t>
      </w:r>
    </w:p>
    <w:p w:rsidR="00AC2CFF" w:rsidRPr="002D3784" w:rsidRDefault="00AC2CFF" w:rsidP="00AC2CFF">
      <w:pPr>
        <w:pStyle w:val="a5"/>
        <w:numPr>
          <w:ilvl w:val="0"/>
          <w:numId w:val="3"/>
        </w:numPr>
        <w:spacing w:after="135" w:line="360" w:lineRule="auto"/>
        <w:jc w:val="both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Назовите дату открытия Первого кадетского корпуса в России. </w:t>
      </w:r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(17 февраля 1732 года)</w:t>
      </w:r>
    </w:p>
    <w:p w:rsidR="00AC2CFF" w:rsidRPr="002D3784" w:rsidRDefault="00AC2CFF" w:rsidP="00AC2CFF">
      <w:pPr>
        <w:pStyle w:val="a5"/>
        <w:numPr>
          <w:ilvl w:val="0"/>
          <w:numId w:val="3"/>
        </w:numPr>
        <w:spacing w:after="135" w:line="360" w:lineRule="auto"/>
        <w:jc w:val="both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 кого и когда начинается история формирования и развития Московских кадетских корпусов? </w:t>
      </w:r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(Период правления Екатерины Великой)</w:t>
      </w:r>
    </w:p>
    <w:p w:rsidR="00AC2CFF" w:rsidRPr="002D3784" w:rsidRDefault="00AC2CFF" w:rsidP="00AC2CFF">
      <w:pPr>
        <w:pStyle w:val="a5"/>
        <w:numPr>
          <w:ilvl w:val="0"/>
          <w:numId w:val="3"/>
        </w:numPr>
        <w:spacing w:after="135" w:line="360" w:lineRule="auto"/>
        <w:jc w:val="both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 в переводе с французского означает «кадет»? </w:t>
      </w:r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(Маленький, несовершеннолетний)</w:t>
      </w:r>
    </w:p>
    <w:p w:rsidR="00AC2CFF" w:rsidRPr="002D3784" w:rsidRDefault="00AC2CFF" w:rsidP="00AC2CFF">
      <w:pPr>
        <w:pStyle w:val="a5"/>
        <w:numPr>
          <w:ilvl w:val="0"/>
          <w:numId w:val="3"/>
        </w:numPr>
        <w:spacing w:after="135" w:line="360" w:lineRule="auto"/>
        <w:jc w:val="both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Назовите великих полководцев, знаменитых русских людей, которые были кадетами? </w:t>
      </w:r>
      <w:proofErr w:type="gramStart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(Полководцы:</w:t>
      </w:r>
      <w:proofErr w:type="gramEnd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Румянцев П. А., Кутузов М. И., Корнилов Л. Г.; </w:t>
      </w:r>
      <w:proofErr w:type="spellStart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адмиралы</w:t>
      </w:r>
      <w:proofErr w:type="gramStart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:У</w:t>
      </w:r>
      <w:proofErr w:type="gramEnd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шаков</w:t>
      </w:r>
      <w:proofErr w:type="spellEnd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Ф. Ф., Нахимов П. С., Макаров С. О., Колчак А. В.; писатель </w:t>
      </w:r>
      <w:proofErr w:type="spellStart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А.Куприн</w:t>
      </w:r>
      <w:proofErr w:type="spellEnd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др.)</w:t>
      </w:r>
    </w:p>
    <w:p w:rsidR="00AC2CFF" w:rsidRPr="002D3784" w:rsidRDefault="00AC2CFF" w:rsidP="00AC2CFF">
      <w:pPr>
        <w:pStyle w:val="a5"/>
        <w:numPr>
          <w:ilvl w:val="0"/>
          <w:numId w:val="3"/>
        </w:numPr>
        <w:spacing w:after="135" w:line="360" w:lineRule="auto"/>
        <w:jc w:val="both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Кому запрещено было поступать в кадетские корпуса? </w:t>
      </w:r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(Детям, родившимся в иудейской вере)</w:t>
      </w:r>
      <w:r w:rsidRPr="002D3784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AC2CFF" w:rsidRPr="002D3784" w:rsidRDefault="00AC2CFF" w:rsidP="00AC2CFF">
      <w:pPr>
        <w:pStyle w:val="a5"/>
        <w:numPr>
          <w:ilvl w:val="0"/>
          <w:numId w:val="3"/>
        </w:numPr>
        <w:spacing w:after="135" w:line="360" w:lineRule="auto"/>
        <w:jc w:val="both"/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В эпоху Николая I кадетские корпуса разделялись на 3 роты, назовите их. </w:t>
      </w:r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(Гренадёрская, мушкетёрская, </w:t>
      </w:r>
      <w:proofErr w:type="spellStart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неранжированная</w:t>
      </w:r>
      <w:proofErr w:type="spellEnd"/>
      <w:r w:rsidRPr="002D3784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AC2CFF" w:rsidRPr="00155C7C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C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(источник:  </w:t>
      </w:r>
      <w:hyperlink r:id="rId7" w:history="1">
        <w:r w:rsidRPr="00155C7C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https://xn--i1abbnckbmcl9fb.xn--p1ai/%D1%81%D1%82%D0%B0%D1%82%D1%8C%D0%B8/580096/</w:t>
        </w:r>
      </w:hyperlink>
      <w:r w:rsidRPr="00155C7C">
        <w:rPr>
          <w:rStyle w:val="a6"/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.Кадеты  работают с заданиями по маршруту. 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53424FB0" wp14:editId="31F80581">
            <wp:simplePos x="0" y="0"/>
            <wp:positionH relativeFrom="column">
              <wp:posOffset>5313045</wp:posOffset>
            </wp:positionH>
            <wp:positionV relativeFrom="paragraph">
              <wp:posOffset>297180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10" name="Рисунок 10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2F7F54A" wp14:editId="4D89E00A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311150" cy="266700"/>
            <wp:effectExtent l="0" t="0" r="0" b="0"/>
            <wp:wrapSquare wrapText="bothSides"/>
            <wp:docPr id="9" name="Рисунок 9" descr="https://us.123rf.com/450wm/vivat191192/vivat1911921505/vivat191192150500911/40548074-wifi-icon-on-grey-background-vector-illustration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s.123rf.com/450wm/vivat191192/vivat1911921505/vivat191192150500911/40548074-wifi-icon-on-grey-background-vector-illustration.jpg?ver=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8" t="25333" r="20888" b="25556"/>
                    <a:stretch/>
                  </pic:blipFill>
                  <pic:spPr bwMode="auto">
                    <a:xfrm>
                      <a:off x="0" y="0"/>
                      <a:ext cx="311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возле задания стоит значок         то это означает, что для выполнения задания можно использовать ресурсы Интернет, если стоит значок</w:t>
      </w:r>
      <w:proofErr w:type="gramStart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,</w:t>
      </w:r>
      <w:proofErr w:type="gramEnd"/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пользоваться сетью Интернет запрещено.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60 минут работы по отделениям кадеты демонстрируют свои ответы в форме переклички по блокам. Члены жюри оценивают ответы отделений .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.Наставники отделений, которые следили за соблюдением правил, объявляют о снятых баллах, указывая причину.  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7.По завершению ответов отделений жюри объявляет о розыгрыше последнего дополнительного балла: отделениям предлагается рассказать об острове Кука, на котором должны сойтись все маршруты. Придумать, почему именно на этом острове назначена встреча.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Pr="002D3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.Объявляются итоги игры.</w:t>
      </w:r>
    </w:p>
    <w:p w:rsidR="00AC2CFF" w:rsidRPr="002D3784" w:rsidRDefault="00AC2CFF" w:rsidP="00AC2CFF">
      <w:pPr>
        <w:pStyle w:val="a5"/>
        <w:numPr>
          <w:ilvl w:val="0"/>
          <w:numId w:val="4"/>
        </w:num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Задания для маршрута №1: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Маршрут № </w:t>
      </w:r>
      <w:r w:rsidRPr="001357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1:  Москв</w:t>
      </w:r>
      <w:proofErr w:type="gramStart"/>
      <w:r w:rsidRPr="001357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а-</w:t>
      </w:r>
      <w:proofErr w:type="gramEnd"/>
      <w:r w:rsidRPr="001357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Черное море- Красное море- озеро Ньяса- Мапуту- Южная котловина.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13B959B1" wp14:editId="48B28B2E">
            <wp:simplePos x="0" y="0"/>
            <wp:positionH relativeFrom="column">
              <wp:posOffset>144780</wp:posOffset>
            </wp:positionH>
            <wp:positionV relativeFrom="paragraph">
              <wp:posOffset>6985</wp:posOffset>
            </wp:positionV>
            <wp:extent cx="311150" cy="266700"/>
            <wp:effectExtent l="0" t="0" r="0" b="0"/>
            <wp:wrapSquare wrapText="bothSides"/>
            <wp:docPr id="3" name="Рисунок 3" descr="https://us.123rf.com/450wm/vivat191192/vivat1911921505/vivat191192150500911/40548074-wifi-icon-on-grey-background-vector-illustration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s.123rf.com/450wm/vivat191192/vivat1911921505/vivat191192150500911/40548074-wifi-icon-on-grey-background-vector-illustration.jpg?ver=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8" t="25333" r="20888" b="25556"/>
                    <a:stretch/>
                  </pic:blipFill>
                  <pic:spPr bwMode="auto">
                    <a:xfrm>
                      <a:off x="0" y="0"/>
                      <a:ext cx="311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1.1.Задание к пункту «Черное море</w:t>
      </w:r>
      <w:r w:rsidRPr="002D378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»</w:t>
      </w:r>
      <w:r w:rsidRPr="002D378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:</w:t>
      </w:r>
      <w:r w:rsidRPr="002D37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Выполните </w:t>
      </w:r>
      <w:proofErr w:type="gramStart"/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мини-исследовательскую</w:t>
      </w:r>
      <w:proofErr w:type="gramEnd"/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работу по теме «Сражения на Черном море в годы Великой Отечественной войны» по плану:</w:t>
      </w:r>
    </w:p>
    <w:p w:rsidR="00AC2CFF" w:rsidRPr="002D3784" w:rsidRDefault="00AC2CFF" w:rsidP="00AC2CFF">
      <w:pPr>
        <w:pStyle w:val="a5"/>
        <w:spacing w:after="135" w:line="360" w:lineRule="auto"/>
        <w:ind w:left="108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1.Цель исследования.</w:t>
      </w:r>
    </w:p>
    <w:p w:rsidR="00AC2CFF" w:rsidRPr="002D3784" w:rsidRDefault="00AC2CFF" w:rsidP="00AC2CFF">
      <w:pPr>
        <w:pStyle w:val="a5"/>
        <w:spacing w:after="135" w:line="360" w:lineRule="auto"/>
        <w:ind w:left="108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2. Методы исследования.</w:t>
      </w:r>
    </w:p>
    <w:p w:rsidR="00AC2CFF" w:rsidRPr="002D3784" w:rsidRDefault="00AC2CFF" w:rsidP="00AC2CFF">
      <w:pPr>
        <w:pStyle w:val="a5"/>
        <w:spacing w:after="135" w:line="360" w:lineRule="auto"/>
        <w:ind w:left="108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 Результаты исследования.</w:t>
      </w:r>
    </w:p>
    <w:p w:rsidR="00AC2CFF" w:rsidRPr="002D3784" w:rsidRDefault="00AC2CFF" w:rsidP="00AC2CFF">
      <w:pPr>
        <w:pStyle w:val="a5"/>
        <w:spacing w:after="135" w:line="360" w:lineRule="auto"/>
        <w:ind w:left="108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4. Вывод.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i/>
          <w:color w:val="555555"/>
          <w:sz w:val="28"/>
          <w:szCs w:val="28"/>
          <w:shd w:val="clear" w:color="auto" w:fill="FFFFFF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Результаты исследовательской работы оформите в виде презентации.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jc w:val="both"/>
        <w:rPr>
          <w:color w:val="444444"/>
          <w:sz w:val="28"/>
          <w:szCs w:val="28"/>
        </w:rPr>
      </w:pPr>
      <w:r w:rsidRPr="002D3784">
        <w:rPr>
          <w:i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7902F10D" wp14:editId="00E67D75">
            <wp:simplePos x="0" y="0"/>
            <wp:positionH relativeFrom="column">
              <wp:posOffset>2397125</wp:posOffset>
            </wp:positionH>
            <wp:positionV relativeFrom="paragraph">
              <wp:posOffset>262255</wp:posOffset>
            </wp:positionV>
            <wp:extent cx="3542030" cy="1386840"/>
            <wp:effectExtent l="0" t="0" r="1270" b="3810"/>
            <wp:wrapTight wrapText="bothSides">
              <wp:wrapPolygon edited="0">
                <wp:start x="0" y="0"/>
                <wp:lineTo x="0" y="21363"/>
                <wp:lineTo x="21492" y="21363"/>
                <wp:lineTo x="21492" y="0"/>
                <wp:lineTo x="0" y="0"/>
              </wp:wrapPolygon>
            </wp:wrapTight>
            <wp:docPr id="2" name="Рисунок 2" descr="https://greentruth.ru/wp-content/uploads/2018/08/b482f03f1127b8dc3be6b4ff8455c08e-1440x564_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reentruth.ru/wp-content/uploads/2018/08/b482f03f1127b8dc3be6b4ff8455c08e-1440x564_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03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b/>
          <w:sz w:val="28"/>
          <w:szCs w:val="28"/>
          <w:u w:val="single"/>
        </w:rPr>
        <w:t>1.2. Задание к пункту «Красное море»</w:t>
      </w:r>
      <w:proofErr w:type="gramStart"/>
      <w:r w:rsidRPr="002D3784">
        <w:rPr>
          <w:b/>
          <w:sz w:val="28"/>
          <w:szCs w:val="28"/>
          <w:u w:val="single"/>
        </w:rPr>
        <w:t xml:space="preserve"> </w:t>
      </w:r>
      <w:r w:rsidRPr="002D3784">
        <w:rPr>
          <w:sz w:val="28"/>
          <w:szCs w:val="28"/>
        </w:rPr>
        <w:t>:</w:t>
      </w:r>
      <w:proofErr w:type="gramEnd"/>
      <w:r w:rsidRPr="002D3784">
        <w:rPr>
          <w:sz w:val="28"/>
          <w:szCs w:val="28"/>
        </w:rPr>
        <w:t xml:space="preserve"> </w:t>
      </w:r>
      <w:r w:rsidRPr="002D3784">
        <w:rPr>
          <w:color w:val="444444"/>
          <w:sz w:val="28"/>
          <w:szCs w:val="28"/>
        </w:rPr>
        <w:t xml:space="preserve"> 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jc w:val="both"/>
        <w:rPr>
          <w:i/>
          <w:color w:val="444444"/>
          <w:sz w:val="28"/>
          <w:szCs w:val="28"/>
        </w:rPr>
      </w:pPr>
      <w:r w:rsidRPr="002D3784">
        <w:rPr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 wp14:anchorId="13005091" wp14:editId="0E1F980B">
            <wp:simplePos x="0" y="0"/>
            <wp:positionH relativeFrom="column">
              <wp:posOffset>-182880</wp:posOffset>
            </wp:positionH>
            <wp:positionV relativeFrom="paragraph">
              <wp:posOffset>52705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18" name="Рисунок 18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i/>
          <w:color w:val="444444"/>
          <w:sz w:val="28"/>
          <w:szCs w:val="28"/>
        </w:rPr>
        <w:t xml:space="preserve">1. Рассмотрите фотографию, изображающую одну из экологических проблем Красного моря. 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jc w:val="both"/>
        <w:rPr>
          <w:i/>
          <w:color w:val="444444"/>
          <w:sz w:val="28"/>
          <w:szCs w:val="28"/>
        </w:rPr>
      </w:pPr>
      <w:r w:rsidRPr="002D3784">
        <w:rPr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 wp14:anchorId="62D24DB8" wp14:editId="38FC6862">
            <wp:simplePos x="0" y="0"/>
            <wp:positionH relativeFrom="column">
              <wp:posOffset>0</wp:posOffset>
            </wp:positionH>
            <wp:positionV relativeFrom="paragraph">
              <wp:posOffset>388620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19" name="Рисунок 19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i/>
          <w:color w:val="444444"/>
          <w:sz w:val="28"/>
          <w:szCs w:val="28"/>
        </w:rPr>
        <w:t>2. Ответьте на вопросы:</w:t>
      </w:r>
    </w:p>
    <w:p w:rsidR="00AC2CFF" w:rsidRPr="002D3784" w:rsidRDefault="00AC2CFF" w:rsidP="00AC2CFF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i/>
          <w:color w:val="444444"/>
          <w:sz w:val="28"/>
          <w:szCs w:val="28"/>
        </w:rPr>
      </w:pPr>
      <w:r w:rsidRPr="002D3784">
        <w:rPr>
          <w:i/>
          <w:color w:val="444444"/>
          <w:sz w:val="28"/>
          <w:szCs w:val="28"/>
        </w:rPr>
        <w:t>Чем обусловлена эта экологическая проблема?</w:t>
      </w:r>
    </w:p>
    <w:p w:rsidR="00AC2CFF" w:rsidRPr="002D3784" w:rsidRDefault="00AC2CFF" w:rsidP="00AC2CFF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i/>
          <w:color w:val="444444"/>
          <w:sz w:val="28"/>
          <w:szCs w:val="28"/>
        </w:rPr>
      </w:pPr>
      <w:r w:rsidRPr="002D3784">
        <w:rPr>
          <w:i/>
          <w:color w:val="444444"/>
          <w:sz w:val="28"/>
          <w:szCs w:val="28"/>
        </w:rPr>
        <w:t>В чем опасность этой проблемы?</w:t>
      </w:r>
    </w:p>
    <w:p w:rsidR="00AC2CFF" w:rsidRPr="002D3784" w:rsidRDefault="00AC2CFF" w:rsidP="00AC2CFF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i/>
          <w:color w:val="444444"/>
          <w:sz w:val="28"/>
          <w:szCs w:val="28"/>
        </w:rPr>
      </w:pPr>
      <w:r w:rsidRPr="002D3784">
        <w:rPr>
          <w:i/>
          <w:color w:val="444444"/>
          <w:sz w:val="28"/>
          <w:szCs w:val="28"/>
        </w:rPr>
        <w:t>Какое решение проблемы вы видите?</w:t>
      </w:r>
    </w:p>
    <w:p w:rsidR="00AC2CFF" w:rsidRPr="002D3784" w:rsidRDefault="00AC2CFF" w:rsidP="00AC2CFF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i/>
          <w:color w:val="444444"/>
          <w:sz w:val="28"/>
          <w:szCs w:val="28"/>
        </w:rPr>
      </w:pPr>
      <w:r w:rsidRPr="002D3784">
        <w:rPr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340604A6" wp14:editId="65ED2BE5">
            <wp:simplePos x="0" y="0"/>
            <wp:positionH relativeFrom="column">
              <wp:posOffset>1905</wp:posOffset>
            </wp:positionH>
            <wp:positionV relativeFrom="paragraph">
              <wp:posOffset>7620</wp:posOffset>
            </wp:positionV>
            <wp:extent cx="311150" cy="373380"/>
            <wp:effectExtent l="0" t="0" r="0" b="7620"/>
            <wp:wrapSquare wrapText="bothSides"/>
            <wp:docPr id="11" name="Рисунок 11" descr="https://us.123rf.com/450wm/vivat191192/vivat1911921505/vivat191192150500911/40548074-wifi-icon-on-grey-background-vector-illustration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s.123rf.com/450wm/vivat191192/vivat1911921505/vivat191192150500911/40548074-wifi-icon-on-grey-background-vector-illustration.jpg?ver=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8" t="25333" r="20888" b="25556"/>
                    <a:stretch/>
                  </pic:blipFill>
                  <pic:spPr bwMode="auto">
                    <a:xfrm flipV="1">
                      <a:off x="0" y="0"/>
                      <a:ext cx="31115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i/>
          <w:color w:val="444444"/>
          <w:sz w:val="28"/>
          <w:szCs w:val="28"/>
        </w:rPr>
        <w:t xml:space="preserve">Какое решение проблемы предложило правительство Египта? 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ind w:left="720"/>
        <w:jc w:val="both"/>
        <w:rPr>
          <w:color w:val="444444"/>
          <w:sz w:val="28"/>
          <w:szCs w:val="28"/>
        </w:rPr>
      </w:pPr>
      <w:proofErr w:type="gramStart"/>
      <w:r w:rsidRPr="002D3784">
        <w:rPr>
          <w:color w:val="444444"/>
          <w:sz w:val="28"/>
          <w:szCs w:val="28"/>
        </w:rPr>
        <w:t xml:space="preserve">( </w:t>
      </w:r>
      <w:r w:rsidRPr="002D3784">
        <w:rPr>
          <w:color w:val="444444"/>
          <w:sz w:val="28"/>
          <w:szCs w:val="28"/>
          <w:u w:val="single"/>
        </w:rPr>
        <w:t>Примерные ответы</w:t>
      </w:r>
      <w:r w:rsidRPr="002D3784">
        <w:rPr>
          <w:color w:val="444444"/>
          <w:sz w:val="28"/>
          <w:szCs w:val="28"/>
        </w:rPr>
        <w:t>: источником опасности является сам </w:t>
      </w:r>
      <w:hyperlink r:id="rId10" w:history="1">
        <w:r w:rsidRPr="002D3784">
          <w:rPr>
            <w:rStyle w:val="a6"/>
            <w:color w:val="1F518B"/>
            <w:sz w:val="28"/>
            <w:szCs w:val="28"/>
          </w:rPr>
          <w:t>туризм</w:t>
        </w:r>
      </w:hyperlink>
      <w:r w:rsidRPr="002D3784">
        <w:rPr>
          <w:color w:val="444444"/>
          <w:sz w:val="28"/>
          <w:szCs w:val="28"/>
        </w:rPr>
        <w:t xml:space="preserve">. Стремительно развивающаяся инфраструктура </w:t>
      </w:r>
      <w:proofErr w:type="spellStart"/>
      <w:r w:rsidRPr="002D3784">
        <w:rPr>
          <w:color w:val="444444"/>
          <w:sz w:val="28"/>
          <w:szCs w:val="28"/>
        </w:rPr>
        <w:t>Хургады</w:t>
      </w:r>
      <w:proofErr w:type="spellEnd"/>
      <w:r w:rsidRPr="002D3784">
        <w:rPr>
          <w:color w:val="444444"/>
          <w:sz w:val="28"/>
          <w:szCs w:val="28"/>
        </w:rPr>
        <w:t>, Шарм-эль-Шейха (где, к слову, ситуация с экологией лучше, поскольку в этой части моря нет интенсивного коммерческого судоходства) и прилегающих к ним районов включает в себя целый комплекс мелких и крупных предприятий - отелей, ресторанов, магазинов.</w:t>
      </w:r>
      <w:proofErr w:type="gramEnd"/>
      <w:r w:rsidRPr="002D3784">
        <w:rPr>
          <w:color w:val="444444"/>
          <w:sz w:val="28"/>
          <w:szCs w:val="28"/>
        </w:rPr>
        <w:t xml:space="preserve"> А это - строительство домов и шоссе, доставка строительных материалов и товаров. Наконец, туризм - это миллионы отдыхающих, которые оставляют после себя горы бытового мусора, </w:t>
      </w:r>
      <w:proofErr w:type="gramStart"/>
      <w:r w:rsidRPr="002D3784">
        <w:rPr>
          <w:color w:val="444444"/>
          <w:sz w:val="28"/>
          <w:szCs w:val="28"/>
        </w:rPr>
        <w:t>который</w:t>
      </w:r>
      <w:proofErr w:type="gramEnd"/>
      <w:r w:rsidRPr="002D3784">
        <w:rPr>
          <w:color w:val="444444"/>
          <w:sz w:val="28"/>
          <w:szCs w:val="28"/>
        </w:rPr>
        <w:t xml:space="preserve"> так или иначе попадает в Красное море. Ситуация настолько серьезна, что правительство Египта запретило продажу и использование пластиковой упаковки, вынуждая торговцев использовать бумажные, а не пластиковые пакеты..</w:t>
      </w:r>
      <w:proofErr w:type="gramStart"/>
      <w:r w:rsidRPr="002D3784">
        <w:rPr>
          <w:color w:val="444444"/>
          <w:sz w:val="28"/>
          <w:szCs w:val="28"/>
        </w:rPr>
        <w:t>.С</w:t>
      </w:r>
      <w:proofErr w:type="gramEnd"/>
      <w:r w:rsidRPr="002D3784">
        <w:rPr>
          <w:color w:val="444444"/>
          <w:sz w:val="28"/>
          <w:szCs w:val="28"/>
        </w:rPr>
        <w:t xml:space="preserve">егодня вблизи туристических зон в Красном море плавают целые полузатопленные </w:t>
      </w:r>
      <w:r w:rsidRPr="002D3784">
        <w:rPr>
          <w:color w:val="444444"/>
          <w:sz w:val="28"/>
          <w:szCs w:val="28"/>
        </w:rPr>
        <w:lastRenderedPageBreak/>
        <w:t xml:space="preserve">острова из пластиковых отходов. Этот материал в естественных условиях практически не разлагается. Очистка моря крайне трудоемкое и затратное занятие. Однако, иного выхода, как только взяться за сбор мусора, нет. </w:t>
      </w:r>
      <w:proofErr w:type="gramStart"/>
      <w:r w:rsidRPr="002D3784">
        <w:rPr>
          <w:color w:val="444444"/>
          <w:sz w:val="28"/>
          <w:szCs w:val="28"/>
        </w:rPr>
        <w:t xml:space="preserve">Человечество пока не знает способа избавиться от плавающего в морской воде пластика...) </w:t>
      </w:r>
      <w:proofErr w:type="gramEnd"/>
    </w:p>
    <w:p w:rsidR="00AC2CFF" w:rsidRPr="002D3784" w:rsidRDefault="00AC2CFF" w:rsidP="00AC2CFF">
      <w:pPr>
        <w:pStyle w:val="a3"/>
        <w:shd w:val="clear" w:color="auto" w:fill="FFFFFF"/>
        <w:spacing w:line="360" w:lineRule="auto"/>
        <w:jc w:val="both"/>
        <w:rPr>
          <w:color w:val="444444"/>
          <w:sz w:val="28"/>
          <w:szCs w:val="28"/>
          <w:u w:val="single"/>
        </w:rPr>
      </w:pPr>
      <w:r w:rsidRPr="002D3784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68480" behindDoc="1" locked="0" layoutInCell="1" allowOverlap="1" wp14:anchorId="0169A43E" wp14:editId="4CCEA0D6">
            <wp:simplePos x="0" y="0"/>
            <wp:positionH relativeFrom="column">
              <wp:posOffset>3884930</wp:posOffset>
            </wp:positionH>
            <wp:positionV relativeFrom="paragraph">
              <wp:posOffset>285750</wp:posOffset>
            </wp:positionV>
            <wp:extent cx="1918970" cy="2028190"/>
            <wp:effectExtent l="0" t="0" r="5080" b="0"/>
            <wp:wrapTight wrapText="bothSides">
              <wp:wrapPolygon edited="0">
                <wp:start x="0" y="0"/>
                <wp:lineTo x="0" y="21302"/>
                <wp:lineTo x="21443" y="21302"/>
                <wp:lineTo x="21443" y="0"/>
                <wp:lineTo x="0" y="0"/>
              </wp:wrapPolygon>
            </wp:wrapTight>
            <wp:docPr id="4" name="Рисунок 4" descr="Ð¿ÑÐ¾Ð¸ÑÑÐ¾Ð¶Ð´ÐµÐ½Ð¸Ðµ Ð¾Ð·ÐµÑÐ½Ð¾Ð¹ ÐºÐ¾ÑÐ»Ð¾Ð²Ð¸Ð½Ñ Ð¾Ð·ÐµÑÐ° Ð½ÑÑÑÐ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¿ÑÐ¾Ð¸ÑÑÐ¾Ð¶Ð´ÐµÐ½Ð¸Ðµ Ð¾Ð·ÐµÑÐ½Ð¾Ð¹ ÐºÐ¾ÑÐ»Ð¾Ð²Ð¸Ð½Ñ Ð¾Ð·ÐµÑÐ° Ð½ÑÑÑÐ°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202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2DFD0211" wp14:editId="5E4520B0">
            <wp:simplePos x="0" y="0"/>
            <wp:positionH relativeFrom="column">
              <wp:posOffset>-304800</wp:posOffset>
            </wp:positionH>
            <wp:positionV relativeFrom="paragraph">
              <wp:posOffset>69215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20" name="Рисунок 20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b/>
          <w:color w:val="444444"/>
          <w:sz w:val="28"/>
          <w:szCs w:val="28"/>
          <w:u w:val="single"/>
        </w:rPr>
        <w:t>1.3.Задание к пункту «Озеро Ньяса»</w:t>
      </w:r>
      <w:r w:rsidRPr="002D3784">
        <w:rPr>
          <w:color w:val="444444"/>
          <w:sz w:val="28"/>
          <w:szCs w:val="28"/>
          <w:u w:val="single"/>
        </w:rPr>
        <w:t xml:space="preserve">: 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jc w:val="both"/>
        <w:rPr>
          <w:i/>
          <w:color w:val="444444"/>
          <w:sz w:val="28"/>
          <w:szCs w:val="28"/>
        </w:rPr>
      </w:pPr>
      <w:r w:rsidRPr="002D3784">
        <w:rPr>
          <w:i/>
          <w:color w:val="444444"/>
          <w:sz w:val="28"/>
          <w:szCs w:val="28"/>
        </w:rPr>
        <w:t>1.Рассмотрите фотографию из космоса</w:t>
      </w:r>
      <w:r w:rsidRPr="002D3784">
        <w:rPr>
          <w:i/>
          <w:noProof/>
          <w:sz w:val="28"/>
          <w:szCs w:val="28"/>
        </w:rPr>
        <w:t xml:space="preserve"> </w:t>
      </w:r>
      <w:r w:rsidRPr="002D3784">
        <w:rPr>
          <w:i/>
          <w:color w:val="444444"/>
          <w:sz w:val="28"/>
          <w:szCs w:val="28"/>
        </w:rPr>
        <w:t xml:space="preserve"> озера Ньяса.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jc w:val="both"/>
        <w:rPr>
          <w:i/>
          <w:color w:val="444444"/>
          <w:sz w:val="28"/>
          <w:szCs w:val="28"/>
        </w:rPr>
      </w:pPr>
      <w:r w:rsidRPr="002D3784">
        <w:rPr>
          <w:i/>
          <w:color w:val="444444"/>
          <w:sz w:val="28"/>
          <w:szCs w:val="28"/>
        </w:rPr>
        <w:t xml:space="preserve">2. Определите по форме этого озера причину его возникновения.  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jc w:val="both"/>
        <w:rPr>
          <w:i/>
          <w:color w:val="444444"/>
          <w:sz w:val="28"/>
          <w:szCs w:val="28"/>
        </w:rPr>
      </w:pPr>
      <w:r w:rsidRPr="002D3784">
        <w:rPr>
          <w:i/>
          <w:color w:val="444444"/>
          <w:sz w:val="28"/>
          <w:szCs w:val="28"/>
        </w:rPr>
        <w:t>3. В чем состоит угроза такой местности? К каким географическим изменениям это может привести?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2D3784">
        <w:rPr>
          <w:color w:val="000000"/>
          <w:sz w:val="28"/>
          <w:szCs w:val="28"/>
          <w:shd w:val="clear" w:color="auto" w:fill="FFFFFF"/>
        </w:rPr>
        <w:t>(</w:t>
      </w:r>
      <w:r w:rsidRPr="002D3784">
        <w:rPr>
          <w:color w:val="000000"/>
          <w:sz w:val="28"/>
          <w:szCs w:val="28"/>
          <w:u w:val="single"/>
          <w:shd w:val="clear" w:color="auto" w:fill="FFFFFF"/>
        </w:rPr>
        <w:t>Предполагаемые ответы:</w:t>
      </w:r>
      <w:proofErr w:type="gramEnd"/>
      <w:r w:rsidRPr="002D3784">
        <w:rPr>
          <w:color w:val="000000"/>
          <w:sz w:val="28"/>
          <w:szCs w:val="28"/>
          <w:shd w:val="clear" w:color="auto" w:fill="FFFFFF"/>
        </w:rPr>
        <w:t xml:space="preserve"> То есть происхождение </w:t>
      </w:r>
      <w:proofErr w:type="gramStart"/>
      <w:r w:rsidRPr="002D3784">
        <w:rPr>
          <w:color w:val="000000"/>
          <w:sz w:val="28"/>
          <w:szCs w:val="28"/>
          <w:shd w:val="clear" w:color="auto" w:fill="FFFFFF"/>
        </w:rPr>
        <w:t>озера</w:t>
      </w:r>
      <w:proofErr w:type="gramEnd"/>
      <w:r w:rsidRPr="002D3784">
        <w:rPr>
          <w:color w:val="000000"/>
          <w:sz w:val="28"/>
          <w:szCs w:val="28"/>
          <w:shd w:val="clear" w:color="auto" w:fill="FFFFFF"/>
        </w:rPr>
        <w:t xml:space="preserve"> Ньяса связано с грандиозным разломом земной коры - Восточно-Африканским грабеном. Как правило, такие озера самые большие и глубокие на земном шаре. Не исключение и озеро Ньяса.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2D3784">
        <w:rPr>
          <w:color w:val="000000"/>
          <w:sz w:val="28"/>
          <w:szCs w:val="28"/>
          <w:shd w:val="clear" w:color="auto" w:fill="FFFFFF"/>
        </w:rPr>
        <w:t xml:space="preserve">Происхождение котловины Малави, по некоторым источникам, ставит под вопрос дальнейшее существование Африки. В будущем этот разлом может разорвать континент с юга на север по линии Великих озер. Это приведет к тому, что изменится наклон суши и направление потока воды в реках. </w:t>
      </w:r>
    </w:p>
    <w:p w:rsidR="00AC2CFF" w:rsidRPr="00155C7C" w:rsidRDefault="00AC2CFF" w:rsidP="00AC2CFF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155C7C">
        <w:rPr>
          <w:color w:val="000000" w:themeColor="text1"/>
          <w:sz w:val="28"/>
          <w:szCs w:val="28"/>
          <w:shd w:val="clear" w:color="auto" w:fill="FFFFFF"/>
        </w:rPr>
        <w:t>Источник: </w:t>
      </w:r>
      <w:hyperlink r:id="rId12" w:history="1">
        <w:r w:rsidRPr="00155C7C">
          <w:rPr>
            <w:rStyle w:val="a6"/>
            <w:color w:val="000000" w:themeColor="text1"/>
            <w:sz w:val="28"/>
            <w:szCs w:val="28"/>
            <w:shd w:val="clear" w:color="auto" w:fill="FFFFFF"/>
          </w:rPr>
          <w:t>http://fb.ru/article/169284/ozero-nyasa-proishojdenie-i-foto-gde-nahoditsya-ozero-nyasa</w:t>
        </w:r>
      </w:hyperlink>
      <w:proofErr w:type="gramStart"/>
      <w:r w:rsidRPr="00155C7C">
        <w:rPr>
          <w:color w:val="000000" w:themeColor="text1"/>
          <w:sz w:val="28"/>
          <w:szCs w:val="28"/>
          <w:shd w:val="clear" w:color="auto" w:fill="FFFFFF"/>
        </w:rPr>
        <w:t xml:space="preserve">  )</w:t>
      </w:r>
      <w:proofErr w:type="gramEnd"/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 wp14:anchorId="032F5B20" wp14:editId="4AC786E8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21" name="Рисунок 21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hAnsi="Times New Roman" w:cs="Times New Roman"/>
          <w:b/>
          <w:color w:val="444444"/>
          <w:sz w:val="28"/>
          <w:szCs w:val="28"/>
          <w:u w:val="single"/>
        </w:rPr>
        <w:t>1.4.Задание к пункту «</w:t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Мапуту»</w:t>
      </w:r>
      <w:proofErr w:type="gramStart"/>
      <w:r w:rsidRPr="002D37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:</w:t>
      </w:r>
      <w:proofErr w:type="gramEnd"/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1.Прочьтите заметку о Мапуту: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Мапуту-столица Мозамбика, омываемого водами Индийского океана. </w:t>
      </w:r>
    </w:p>
    <w:p w:rsidR="00AC2CFF" w:rsidRPr="002D3784" w:rsidRDefault="00AC2CFF" w:rsidP="00AC2CFF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Ответьте на вопрос: почему пробка, погруженная на севере Индийского океана, будет погружена в воду меньше, чем такая пробка, погруженная на юге этого же океана?</w:t>
      </w:r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2D3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2D378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Предполагаемый ответ</w:t>
      </w:r>
      <w:r w:rsidRPr="002D3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proofErr w:type="gramEnd"/>
      <w:r w:rsidRPr="002D3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Солёность вод Индийского океана уменьшается с севера на юг. В южной его части солёная вода разбавляется пресной из-за таяния льдов</w:t>
      </w:r>
      <w:proofErr w:type="gramStart"/>
      <w:r w:rsidRPr="002D3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</w:p>
    <w:p w:rsidR="00AC2CFF" w:rsidRPr="002D3784" w:rsidRDefault="00AC2CFF" w:rsidP="00AC2CF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Источник:</w:t>
      </w:r>
      <w:r w:rsidRPr="002D3784">
        <w:rPr>
          <w:rFonts w:ascii="Times New Roman" w:hAnsi="Times New Roman" w:cs="Times New Roman"/>
          <w:sz w:val="28"/>
          <w:szCs w:val="28"/>
        </w:rPr>
        <w:t xml:space="preserve"> </w:t>
      </w:r>
      <w:r w:rsidRPr="002D3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http://стофактов</w:t>
      </w:r>
      <w:proofErr w:type="gramStart"/>
      <w:r w:rsidRPr="002D3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Pr="002D3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ф/20-фактов-об-индийском-океане/)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74ED1F11" wp14:editId="47CDBF7E">
            <wp:simplePos x="0" y="0"/>
            <wp:positionH relativeFrom="margin">
              <wp:posOffset>3419475</wp:posOffset>
            </wp:positionH>
            <wp:positionV relativeFrom="margin">
              <wp:posOffset>2611120</wp:posOffset>
            </wp:positionV>
            <wp:extent cx="2541905" cy="3152775"/>
            <wp:effectExtent l="0" t="0" r="0" b="9525"/>
            <wp:wrapSquare wrapText="bothSides"/>
            <wp:docPr id="7" name="Рисунок 7" descr="https://pics.livejournal.com/alf_electric/pic/0001t5hx/s640x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cs.livejournal.com/alf_electric/pic/0001t5hx/s640x48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1" locked="0" layoutInCell="1" allowOverlap="1" wp14:anchorId="3B382967" wp14:editId="74992C15">
            <wp:simplePos x="0" y="0"/>
            <wp:positionH relativeFrom="column">
              <wp:posOffset>-114300</wp:posOffset>
            </wp:positionH>
            <wp:positionV relativeFrom="paragraph">
              <wp:posOffset>45085</wp:posOffset>
            </wp:positionV>
            <wp:extent cx="311150" cy="373380"/>
            <wp:effectExtent l="0" t="0" r="0" b="7620"/>
            <wp:wrapSquare wrapText="bothSides"/>
            <wp:docPr id="22" name="Рисунок 22" descr="https://us.123rf.com/450wm/vivat191192/vivat1911921505/vivat191192150500911/40548074-wifi-icon-on-grey-background-vector-illustration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s.123rf.com/450wm/vivat191192/vivat1911921505/vivat191192150500911/40548074-wifi-icon-on-grey-background-vector-illustration.jpg?ver=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8" t="25333" r="20888" b="25556"/>
                    <a:stretch/>
                  </pic:blipFill>
                  <pic:spPr bwMode="auto">
                    <a:xfrm flipV="1">
                      <a:off x="0" y="0"/>
                      <a:ext cx="31115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1.5.Задание к пункту «Южная котловина»</w:t>
      </w:r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1.Прочитайте сообщение, рассмотрите фотографии к нему. 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С помощью математических расчетов найдите длину и ширину Западного и Восточного мусорных континентов, найдите их примерную площадь.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2127CE2" wp14:editId="3A4DA4C5">
            <wp:simplePos x="0" y="0"/>
            <wp:positionH relativeFrom="margin">
              <wp:posOffset>2475230</wp:posOffset>
            </wp:positionH>
            <wp:positionV relativeFrom="margin">
              <wp:posOffset>5944870</wp:posOffset>
            </wp:positionV>
            <wp:extent cx="3520440" cy="1353185"/>
            <wp:effectExtent l="0" t="0" r="3810" b="0"/>
            <wp:wrapSquare wrapText="bothSides"/>
            <wp:docPr id="6" name="Рисунок 6" descr="http://itd1.mycdn.me/image?id=857825502806&amp;t=20&amp;plc=WEB&amp;tkn=*VLSbHnaRDPtwVJ9hPDX3BdpNqV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td1.mycdn.me/image?id=857825502806&amp;t=20&amp;plc=WEB&amp;tkn=*VLSbHnaRDPtwVJ9hPDX3BdpNqV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3. Какая из предложенных </w:t>
      </w:r>
      <w:proofErr w:type="gramStart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фотографий</w:t>
      </w:r>
      <w:proofErr w:type="gramEnd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вашему мнению является более поздней? Почему? Докажите математически, что мусорный континент представляет действительную угрозу для человечества. </w:t>
      </w:r>
    </w:p>
    <w:p w:rsidR="00AC2CFF" w:rsidRPr="002D3784" w:rsidRDefault="00AC2CFF" w:rsidP="00AC2CFF">
      <w:pPr>
        <w:spacing w:after="135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hAnsi="Times New Roman" w:cs="Times New Roman"/>
          <w:b/>
          <w:bCs/>
          <w:i/>
          <w:color w:val="242F33"/>
          <w:spacing w:val="2"/>
          <w:sz w:val="28"/>
          <w:szCs w:val="28"/>
        </w:rPr>
        <w:t>Мусорный континент в Тихом океане.</w:t>
      </w:r>
    </w:p>
    <w:p w:rsidR="00AC2CFF" w:rsidRPr="002D3784" w:rsidRDefault="00AC2CFF" w:rsidP="00AC2CFF">
      <w:pPr>
        <w:spacing w:line="360" w:lineRule="auto"/>
        <w:ind w:firstLine="708"/>
        <w:jc w:val="both"/>
        <w:rPr>
          <w:rFonts w:ascii="Times New Roman" w:hAnsi="Times New Roman" w:cs="Times New Roman"/>
          <w:i/>
          <w:color w:val="242F33"/>
          <w:spacing w:val="2"/>
          <w:sz w:val="28"/>
          <w:szCs w:val="28"/>
        </w:rPr>
      </w:pPr>
      <w:r w:rsidRPr="002D3784">
        <w:rPr>
          <w:rFonts w:ascii="Times New Roman" w:hAnsi="Times New Roman" w:cs="Times New Roman"/>
          <w:i/>
          <w:color w:val="242F33"/>
          <w:spacing w:val="2"/>
          <w:sz w:val="28"/>
          <w:szCs w:val="28"/>
        </w:rPr>
        <w:t xml:space="preserve">Мы так привыкли к безбрежности океанов нашей планеты, что без зазрения совести «хороним» в воде бесчисленное количество отходов в </w:t>
      </w:r>
      <w:r w:rsidRPr="002D3784">
        <w:rPr>
          <w:rFonts w:ascii="Times New Roman" w:hAnsi="Times New Roman" w:cs="Times New Roman"/>
          <w:i/>
          <w:color w:val="242F33"/>
          <w:spacing w:val="2"/>
          <w:sz w:val="28"/>
          <w:szCs w:val="28"/>
        </w:rPr>
        <w:lastRenderedPageBreak/>
        <w:t xml:space="preserve">детской надежде, что они как-нибудь сами утилизируются. Но океан не черная дыра и мусор не исчезает в нем сам собой. Из-за особенностей Северо-Тихоокеанской системы течений на нашей планете благодаря стараниям людей практически сформировался седьмой континент в виде гигантской мусорной свалки. </w:t>
      </w:r>
    </w:p>
    <w:p w:rsidR="00AC2CFF" w:rsidRPr="002D3784" w:rsidRDefault="00AC2CFF" w:rsidP="00AC2C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Расположен этот Восточный мусорный континент (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Eastern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Garbage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Patch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) или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Pacific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Trash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Vortex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 (Тихоокеанский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мусороворот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) между 135° - 155°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з.д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. и 35° - 42°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с.ш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. в так называемой Субтропической зоне конвергенции, где встреча течения Куросио, северных пассатных течений и межпассатных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противотечений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 образуют устойчивый водоворот.</w:t>
      </w:r>
    </w:p>
    <w:p w:rsidR="00AC2CFF" w:rsidRPr="002D3784" w:rsidRDefault="00AC2CFF" w:rsidP="00AC2C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В этот гигантский водоворот веками течения сгоняли водоросли, трупы погибших китов и тюленей и другой органический мусор, смытый как с океанического дна, так и штормами с материковой суши. Преобладание над этим регионом высокого атмосферного давления приводит к постоянному штилю, а гниющая органика насыщает воду сероводородом, делая ее непригодной для обитания большинства животных. </w:t>
      </w:r>
    </w:p>
    <w:p w:rsidR="00AC2CFF" w:rsidRPr="002D3784" w:rsidRDefault="00AC2CFF" w:rsidP="00AC2C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В последние десятилетия к органическому мусору добавились миллионы тонн пластика. </w:t>
      </w:r>
    </w:p>
    <w:p w:rsidR="00AC2CFF" w:rsidRPr="002D3784" w:rsidRDefault="00AC2CFF" w:rsidP="00AC2C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Исследования показали, что </w:t>
      </w:r>
      <w:proofErr w:type="spell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фотодеградация</w:t>
      </w:r>
      <w:proofErr w:type="spell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 плавающего на поверхности пластика занимает не десятилетия, а всего несколько лет и при этом он распадается на мелкие частицы, которые сохраняют полимерную структуру. Эти мелкие частицы плавают в верхних слоях воды и обитающие в пятне мирские организмы (медузы, рыба и т.д.) употребляют </w:t>
      </w:r>
      <w:proofErr w:type="gram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из</w:t>
      </w:r>
      <w:proofErr w:type="gram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 </w:t>
      </w:r>
      <w:proofErr w:type="gramStart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>в</w:t>
      </w:r>
      <w:proofErr w:type="gramEnd"/>
      <w:r w:rsidRPr="002D3784">
        <w:rPr>
          <w:rFonts w:ascii="Times New Roman" w:eastAsia="Times New Roman" w:hAnsi="Times New Roman" w:cs="Times New Roman"/>
          <w:i/>
          <w:color w:val="242F33"/>
          <w:spacing w:val="2"/>
          <w:sz w:val="28"/>
          <w:szCs w:val="28"/>
          <w:lang w:eastAsia="ru-RU"/>
        </w:rPr>
        <w:t xml:space="preserve"> пищу вместо планктона, включая тем самым пластик в пищевую цепь, на вершине которой находятся морские хищники и охотящийся на них человек. Не разложившиеся пластиковые отходы (крышки от бутылок, зажигалки и т.п.) часто оказываются в желудках морских птиц и черепах, приводя к их гибели.</w:t>
      </w:r>
    </w:p>
    <w:p w:rsidR="00AC2CFF" w:rsidRPr="00156C1E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6C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(Источник: </w:t>
      </w:r>
      <w:hyperlink r:id="rId15" w:history="1">
        <w:r w:rsidRPr="00156C1E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https://alf-electric.livejournal.com/17529.html</w:t>
        </w:r>
      </w:hyperlink>
      <w:r w:rsidRPr="00156C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Маршрут №2:  Москв</w:t>
      </w:r>
      <w:proofErr w:type="gramStart"/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а-</w:t>
      </w:r>
      <w:proofErr w:type="gramEnd"/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Астана-пустыня Гоби-Пхеньян- Маршалловы острова.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022DC922" wp14:editId="3189D433">
            <wp:simplePos x="0" y="0"/>
            <wp:positionH relativeFrom="column">
              <wp:posOffset>0</wp:posOffset>
            </wp:positionH>
            <wp:positionV relativeFrom="paragraph">
              <wp:posOffset>38100</wp:posOffset>
            </wp:positionV>
            <wp:extent cx="311150" cy="266700"/>
            <wp:effectExtent l="0" t="0" r="0" b="0"/>
            <wp:wrapSquare wrapText="bothSides"/>
            <wp:docPr id="12" name="Рисунок 12" descr="https://us.123rf.com/450wm/vivat191192/vivat1911921505/vivat191192150500911/40548074-wifi-icon-on-grey-background-vector-illustration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s.123rf.com/450wm/vivat191192/vivat1911921505/vivat191192150500911/40548074-wifi-icon-on-grey-background-vector-illustration.jpg?ver=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8" t="25333" r="20888" b="25556"/>
                    <a:stretch/>
                  </pic:blipFill>
                  <pic:spPr bwMode="auto">
                    <a:xfrm>
                      <a:off x="0" y="0"/>
                      <a:ext cx="311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2.1. Задание к пункту «Астана»: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1.Найдите на карте город, который находится в самом сердце </w:t>
      </w:r>
      <w:proofErr w:type="gramStart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Сары-Арка</w:t>
      </w:r>
      <w:proofErr w:type="gramEnd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Этот город-столица республики. О каком городе идет речь? 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2.Выполните мини-исследовательскую работу по плану</w:t>
      </w:r>
      <w:proofErr w:type="gramStart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proofErr w:type="gramEnd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раскрывающую жизнь этого города в годы Великой Отечественной войны: </w:t>
      </w:r>
    </w:p>
    <w:p w:rsidR="00AC2CFF" w:rsidRPr="002D3784" w:rsidRDefault="00AC2CFF" w:rsidP="00AC2CFF">
      <w:pPr>
        <w:pStyle w:val="a5"/>
        <w:spacing w:after="135" w:line="360" w:lineRule="auto"/>
        <w:ind w:left="108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1.Цель исследования.</w:t>
      </w:r>
    </w:p>
    <w:p w:rsidR="00AC2CFF" w:rsidRPr="002D3784" w:rsidRDefault="00AC2CFF" w:rsidP="00AC2CFF">
      <w:pPr>
        <w:pStyle w:val="a5"/>
        <w:spacing w:after="135" w:line="360" w:lineRule="auto"/>
        <w:ind w:left="108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2. Методы исследования.</w:t>
      </w:r>
    </w:p>
    <w:p w:rsidR="00AC2CFF" w:rsidRPr="002D3784" w:rsidRDefault="00AC2CFF" w:rsidP="00AC2CFF">
      <w:pPr>
        <w:pStyle w:val="a5"/>
        <w:spacing w:after="135" w:line="360" w:lineRule="auto"/>
        <w:ind w:left="108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 Результаты исследования.</w:t>
      </w:r>
    </w:p>
    <w:p w:rsidR="00AC2CFF" w:rsidRPr="002D3784" w:rsidRDefault="00AC2CFF" w:rsidP="00AC2CFF">
      <w:pPr>
        <w:pStyle w:val="a5"/>
        <w:spacing w:after="135" w:line="360" w:lineRule="auto"/>
        <w:ind w:left="108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4. Вывод.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Результаты исследования оформите в виде презентации.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1" locked="0" layoutInCell="1" allowOverlap="1" wp14:anchorId="4FF27CFA" wp14:editId="24B16700">
            <wp:simplePos x="0" y="0"/>
            <wp:positionH relativeFrom="column">
              <wp:posOffset>-160020</wp:posOffset>
            </wp:positionH>
            <wp:positionV relativeFrom="paragraph">
              <wp:posOffset>7620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23" name="Рисунок 23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2.2. Задание к пункту «Пустыня Гоби»</w:t>
      </w:r>
      <w:proofErr w:type="gramStart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Ответьте на вопрос: что нужно сделать с колесами автомобиля, если вы собираетесь передвигаться на нем по песку пустыни?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D37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Предполагаемый ответ</w:t>
      </w:r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>: спустить шины для уменьшения давления).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 wp14:anchorId="45BD0C98" wp14:editId="0098EA8E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311150" cy="266700"/>
            <wp:effectExtent l="0" t="0" r="0" b="0"/>
            <wp:wrapSquare wrapText="bothSides"/>
            <wp:docPr id="13" name="Рисунок 13" descr="https://us.123rf.com/450wm/vivat191192/vivat1911921505/vivat191192150500911/40548074-wifi-icon-on-grey-background-vector-illustration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s.123rf.com/450wm/vivat191192/vivat1911921505/vivat191192150500911/40548074-wifi-icon-on-grey-background-vector-illustration.jpg?ver=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8" t="25333" r="20888" b="25556"/>
                    <a:stretch/>
                  </pic:blipFill>
                  <pic:spPr bwMode="auto">
                    <a:xfrm>
                      <a:off x="0" y="0"/>
                      <a:ext cx="311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2.3. Задание к пункту «Пхеньян»: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Пхеньян </w:t>
      </w:r>
      <w:proofErr w:type="gramStart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2D3784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ч</w:t>
      </w:r>
      <w:proofErr w:type="gramEnd"/>
      <w:r w:rsidRPr="002D3784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 xml:space="preserve">исленность около 2 750 000 жителей. Является столицей Северной Кореи. Он расположен на берегу реки </w:t>
      </w:r>
      <w:proofErr w:type="spellStart"/>
      <w:r w:rsidRPr="002D3784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Тэдон</w:t>
      </w:r>
      <w:proofErr w:type="spellEnd"/>
      <w:r w:rsidRPr="002D3784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, на юго-западе страны</w:t>
      </w:r>
      <w:proofErr w:type="gramStart"/>
      <w:r w:rsidRPr="002D3784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.</w:t>
      </w:r>
      <w:proofErr w:type="gramEnd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оставить памятку для туриста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00"/>
        <w:gridCol w:w="1095"/>
        <w:gridCol w:w="1141"/>
        <w:gridCol w:w="1208"/>
        <w:gridCol w:w="1342"/>
        <w:gridCol w:w="1346"/>
        <w:gridCol w:w="2421"/>
      </w:tblGrid>
      <w:tr w:rsidR="00AC2CFF" w:rsidRPr="002D3784" w:rsidTr="00987583">
        <w:tc>
          <w:tcPr>
            <w:tcW w:w="1264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D37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Каким видом транспорта можно </w:t>
            </w:r>
            <w:r w:rsidRPr="002D37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добраться</w:t>
            </w:r>
          </w:p>
        </w:tc>
        <w:tc>
          <w:tcPr>
            <w:tcW w:w="1065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D37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Пункт прибытия</w:t>
            </w:r>
          </w:p>
        </w:tc>
        <w:tc>
          <w:tcPr>
            <w:tcW w:w="1110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D37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 добраться от пункта прибы</w:t>
            </w:r>
            <w:r w:rsidRPr="002D37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тия до Пхеньяна</w:t>
            </w:r>
          </w:p>
        </w:tc>
        <w:tc>
          <w:tcPr>
            <w:tcW w:w="1174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D37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Общая стоимость поездки </w:t>
            </w:r>
          </w:p>
        </w:tc>
        <w:tc>
          <w:tcPr>
            <w:tcW w:w="1304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D37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Где поселиться (стоимость)</w:t>
            </w:r>
          </w:p>
        </w:tc>
        <w:tc>
          <w:tcPr>
            <w:tcW w:w="1308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D37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Что попробовать из еды</w:t>
            </w:r>
          </w:p>
        </w:tc>
        <w:tc>
          <w:tcPr>
            <w:tcW w:w="2346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D37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Какие достопримечательности посетить (стоимость)</w:t>
            </w:r>
          </w:p>
        </w:tc>
      </w:tr>
      <w:tr w:rsidR="00AC2CFF" w:rsidRPr="002D3784" w:rsidTr="00987583">
        <w:tc>
          <w:tcPr>
            <w:tcW w:w="1264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7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1065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6" w:type="dxa"/>
          </w:tcPr>
          <w:p w:rsidR="00AC2CFF" w:rsidRPr="002D3784" w:rsidRDefault="00AC2CFF" w:rsidP="00987583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 wp14:anchorId="370C4D2A" wp14:editId="6DF920DE">
            <wp:simplePos x="0" y="0"/>
            <wp:positionH relativeFrom="column">
              <wp:posOffset>-251460</wp:posOffset>
            </wp:positionH>
            <wp:positionV relativeFrom="paragraph">
              <wp:posOffset>312420</wp:posOffset>
            </wp:positionV>
            <wp:extent cx="311150" cy="266700"/>
            <wp:effectExtent l="0" t="0" r="0" b="0"/>
            <wp:wrapSquare wrapText="bothSides"/>
            <wp:docPr id="14" name="Рисунок 14" descr="https://us.123rf.com/450wm/vivat191192/vivat1911921505/vivat191192150500911/40548074-wifi-icon-on-grey-background-vector-illustration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s.123rf.com/450wm/vivat191192/vivat1911921505/vivat191192150500911/40548074-wifi-icon-on-grey-background-vector-illustration.jpg?ver=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8" t="25333" r="20888" b="25556"/>
                    <a:stretch/>
                  </pic:blipFill>
                  <pic:spPr bwMode="auto">
                    <a:xfrm>
                      <a:off x="0" y="0"/>
                      <a:ext cx="311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2.4. Задание к пункту «Маршалловы острова»: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1. Прочитайте с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ообщение</w:t>
      </w:r>
      <w:r w:rsidRPr="002D378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2D378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2. Ответьте на вопрос: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ч</w:t>
      </w:r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то такое атоллы? 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3. Расскажите об особенностях рельефа атоллов. Объясните эти особенности, основываясь на теории возникновения атоллов согласно Дарвину.</w:t>
      </w:r>
    </w:p>
    <w:p w:rsidR="00AC2CFF" w:rsidRPr="00155C7C" w:rsidRDefault="00AC2CFF" w:rsidP="00AC2CFF">
      <w:pPr>
        <w:spacing w:after="135" w:line="360" w:lineRule="auto"/>
        <w:ind w:firstLine="708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155C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Маршалловы острова.</w:t>
      </w:r>
    </w:p>
    <w:p w:rsidR="00AC2CFF" w:rsidRPr="002D3784" w:rsidRDefault="00AC2CFF" w:rsidP="00AC2CFF">
      <w:pPr>
        <w:spacing w:after="135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На территории безграничных просторов Тихого океана в самом сердце легендарной и таинственной Микронезии расположилось островное государство под названием Маршалловы Острова. По занимаемой площади территорий республика Маршалловы Острова находится на 213 месте в мире с её 180 квадратными километрами, на которых проживает немного больше 53 тысяч человек. Большая часть из них проживает в столице государства под названием Маджуро.  Вся территория страны буквально купается в ласковых водах Тихого океана, она занимает около тридцати атоллов и пяти отдельных островов, объединенных в цепи </w:t>
      </w:r>
      <w:proofErr w:type="spellStart"/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Ратак</w:t>
      </w:r>
      <w:proofErr w:type="spellEnd"/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и </w:t>
      </w:r>
      <w:proofErr w:type="spellStart"/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Ралик</w:t>
      </w:r>
      <w:proofErr w:type="spellEnd"/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Pr="002D3784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Примерный ответ</w:t>
      </w:r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Двадцать девять из тридцати четырёх островов Республики Маршалловы Острова — атоллы (остальные острова представляют собой поднятые атоллы)</w:t>
      </w:r>
      <w:proofErr w:type="gramStart"/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.</w:t>
      </w:r>
      <w:proofErr w:type="gramEnd"/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Согласно теории Чарлза Дарвина, формирование атоллов происходило в результате погружения вулканических островов, у поверхности которых постепенно росли кораллы. Происходило формирование окаймляющего рифа, а впоследствии и барьерного, который постепенно </w:t>
      </w:r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надстраивался кораллами. В результате возникала, суша атолла. Рост кораллов и водорослей шёл наиболее активно в районах рифа, обращённых к океану, в результате эти внешние края рифа поспевали за оседанием вулканического острова. Внутренние же районы острова наоборот погружались под воду. Впоследствии в этих местах произошло формирование мелководных лагун.</w:t>
      </w:r>
    </w:p>
    <w:p w:rsidR="00AC2CFF" w:rsidRPr="002D3784" w:rsidRDefault="00AC2CFF" w:rsidP="00AC2CFF">
      <w:pPr>
        <w:pStyle w:val="a3"/>
        <w:shd w:val="clear" w:color="auto" w:fill="FFFFFF"/>
        <w:spacing w:before="120" w:beforeAutospacing="0" w:after="120" w:afterAutospacing="0" w:line="360" w:lineRule="auto"/>
        <w:jc w:val="both"/>
        <w:rPr>
          <w:color w:val="000000" w:themeColor="text1"/>
          <w:sz w:val="28"/>
          <w:szCs w:val="28"/>
        </w:rPr>
      </w:pPr>
      <w:r w:rsidRPr="002D3784">
        <w:rPr>
          <w:color w:val="000000" w:themeColor="text1"/>
          <w:sz w:val="28"/>
          <w:szCs w:val="28"/>
        </w:rPr>
        <w:t>На поверхности рифов постепенно накапливался </w:t>
      </w:r>
      <w:hyperlink r:id="rId16" w:tooltip="Песок" w:history="1">
        <w:r w:rsidRPr="002D3784">
          <w:rPr>
            <w:rStyle w:val="a6"/>
            <w:color w:val="000000" w:themeColor="text1"/>
            <w:sz w:val="28"/>
            <w:szCs w:val="28"/>
          </w:rPr>
          <w:t>песок</w:t>
        </w:r>
      </w:hyperlink>
      <w:r w:rsidRPr="002D3784">
        <w:rPr>
          <w:color w:val="000000" w:themeColor="text1"/>
          <w:sz w:val="28"/>
          <w:szCs w:val="28"/>
        </w:rPr>
        <w:t>, который формировался под воздействием волн и течений, особенно во время сильных приливов и отливов. В приливной же зоне пляжа образовывалась береговая порода, внешний наклонный пласт из камней. В результате у наземных растений появлялась опора, на которой они могли бы расти. На острове же формировалось стойкая к высокому содержанию солей в почве растительность, которая своими корнями скрепляла различные осадочные</w:t>
      </w:r>
      <w:r w:rsidRPr="002D3784">
        <w:rPr>
          <w:i/>
          <w:color w:val="000000" w:themeColor="text1"/>
          <w:sz w:val="28"/>
          <w:szCs w:val="28"/>
        </w:rPr>
        <w:t xml:space="preserve"> </w:t>
      </w:r>
      <w:r w:rsidRPr="002D3784">
        <w:rPr>
          <w:color w:val="000000" w:themeColor="text1"/>
          <w:sz w:val="28"/>
          <w:szCs w:val="28"/>
        </w:rPr>
        <w:t>породы и препятствовала водной и ветряной </w:t>
      </w:r>
      <w:hyperlink r:id="rId17" w:tooltip="Эрозия (геология)" w:history="1">
        <w:r w:rsidRPr="002D3784">
          <w:rPr>
            <w:rStyle w:val="a6"/>
            <w:color w:val="000000" w:themeColor="text1"/>
            <w:sz w:val="28"/>
            <w:szCs w:val="28"/>
          </w:rPr>
          <w:t>эрозии</w:t>
        </w:r>
      </w:hyperlink>
      <w:r w:rsidRPr="002D3784">
        <w:rPr>
          <w:color w:val="000000" w:themeColor="text1"/>
          <w:sz w:val="28"/>
          <w:szCs w:val="28"/>
        </w:rPr>
        <w:t>. Так формировались песчаные островки, или </w:t>
      </w:r>
      <w:hyperlink r:id="rId18" w:tooltip="Моту" w:history="1">
        <w:r w:rsidRPr="002D3784">
          <w:rPr>
            <w:rStyle w:val="a6"/>
            <w:color w:val="000000" w:themeColor="text1"/>
            <w:sz w:val="28"/>
            <w:szCs w:val="28"/>
          </w:rPr>
          <w:t>моту</w:t>
        </w:r>
      </w:hyperlink>
      <w:r w:rsidRPr="002D3784">
        <w:rPr>
          <w:color w:val="000000" w:themeColor="text1"/>
          <w:sz w:val="28"/>
          <w:szCs w:val="28"/>
        </w:rPr>
        <w:t>, атолла.</w:t>
      </w:r>
    </w:p>
    <w:p w:rsidR="00AC2CFF" w:rsidRPr="002D3784" w:rsidRDefault="00AC2CFF" w:rsidP="00AC2CFF">
      <w:pPr>
        <w:pStyle w:val="a3"/>
        <w:shd w:val="clear" w:color="auto" w:fill="FFFFFF"/>
        <w:spacing w:before="120" w:beforeAutospacing="0" w:after="120" w:afterAutospacing="0" w:line="360" w:lineRule="auto"/>
        <w:jc w:val="both"/>
        <w:rPr>
          <w:color w:val="000000" w:themeColor="text1"/>
          <w:sz w:val="28"/>
          <w:szCs w:val="28"/>
        </w:rPr>
      </w:pPr>
      <w:hyperlink r:id="rId19" w:tooltip="Поднятый атолл" w:history="1">
        <w:r w:rsidRPr="002D3784">
          <w:rPr>
            <w:rStyle w:val="a6"/>
            <w:color w:val="000000" w:themeColor="text1"/>
            <w:sz w:val="28"/>
            <w:szCs w:val="28"/>
          </w:rPr>
          <w:t>Поднятый атолл</w:t>
        </w:r>
      </w:hyperlink>
      <w:r w:rsidRPr="002D3784">
        <w:rPr>
          <w:color w:val="000000" w:themeColor="text1"/>
          <w:sz w:val="28"/>
          <w:szCs w:val="28"/>
        </w:rPr>
        <w:t> представляет собой поднятый </w:t>
      </w:r>
      <w:hyperlink r:id="rId20" w:tooltip="Вулканический остров" w:history="1">
        <w:r w:rsidRPr="002D3784">
          <w:rPr>
            <w:rStyle w:val="a6"/>
            <w:color w:val="000000" w:themeColor="text1"/>
            <w:sz w:val="28"/>
            <w:szCs w:val="28"/>
          </w:rPr>
          <w:t>вулканический остров</w:t>
        </w:r>
      </w:hyperlink>
      <w:r w:rsidRPr="002D3784">
        <w:rPr>
          <w:color w:val="000000" w:themeColor="text1"/>
          <w:sz w:val="28"/>
          <w:szCs w:val="28"/>
        </w:rPr>
        <w:t>, образовавшийся в результате подъёма коралловой платформы, или </w:t>
      </w:r>
      <w:proofErr w:type="spellStart"/>
      <w:r w:rsidRPr="002D3784">
        <w:rPr>
          <w:color w:val="000000" w:themeColor="text1"/>
          <w:sz w:val="28"/>
          <w:szCs w:val="28"/>
        </w:rPr>
        <w:fldChar w:fldCharType="begin"/>
      </w:r>
      <w:r w:rsidRPr="002D3784">
        <w:rPr>
          <w:color w:val="000000" w:themeColor="text1"/>
          <w:sz w:val="28"/>
          <w:szCs w:val="28"/>
        </w:rPr>
        <w:instrText xml:space="preserve"> HYPERLINK "https://ru.wikipedia.org/wiki/%D0%9F%D0%BE%D0%B4%D0%BD%D1%8F%D1%82%D1%8B%D0%B9_%D0%B0%D1%82%D0%BE%D0%BB%D0%BB" \o "Поднятый атолл" </w:instrText>
      </w:r>
      <w:r w:rsidRPr="002D3784">
        <w:rPr>
          <w:color w:val="000000" w:themeColor="text1"/>
          <w:sz w:val="28"/>
          <w:szCs w:val="28"/>
        </w:rPr>
        <w:fldChar w:fldCharType="separate"/>
      </w:r>
      <w:r w:rsidRPr="002D3784">
        <w:rPr>
          <w:rStyle w:val="a6"/>
          <w:color w:val="000000" w:themeColor="text1"/>
          <w:sz w:val="28"/>
          <w:szCs w:val="28"/>
        </w:rPr>
        <w:t>макатеа</w:t>
      </w:r>
      <w:proofErr w:type="spellEnd"/>
      <w:r w:rsidRPr="002D3784">
        <w:rPr>
          <w:color w:val="000000" w:themeColor="text1"/>
          <w:sz w:val="28"/>
          <w:szCs w:val="28"/>
        </w:rPr>
        <w:fldChar w:fldCharType="end"/>
      </w:r>
      <w:r w:rsidRPr="002D3784">
        <w:rPr>
          <w:color w:val="000000" w:themeColor="text1"/>
          <w:sz w:val="28"/>
          <w:szCs w:val="28"/>
        </w:rPr>
        <w:t>, которая окружает вулканическое </w:t>
      </w:r>
      <w:hyperlink r:id="rId21" w:tooltip="Плато" w:history="1">
        <w:r w:rsidRPr="002D3784">
          <w:rPr>
            <w:rStyle w:val="a6"/>
            <w:color w:val="000000" w:themeColor="text1"/>
            <w:sz w:val="28"/>
            <w:szCs w:val="28"/>
          </w:rPr>
          <w:t>плато</w:t>
        </w:r>
      </w:hyperlink>
      <w:r w:rsidRPr="002D3784">
        <w:rPr>
          <w:color w:val="000000" w:themeColor="text1"/>
          <w:sz w:val="28"/>
          <w:szCs w:val="28"/>
        </w:rPr>
        <w:t> в центре острова.</w:t>
      </w:r>
    </w:p>
    <w:p w:rsidR="00AC2CFF" w:rsidRPr="002D3784" w:rsidRDefault="00AC2CFF" w:rsidP="00AC2CFF">
      <w:pPr>
        <w:pStyle w:val="a3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2D3784">
        <w:rPr>
          <w:color w:val="000000" w:themeColor="text1"/>
          <w:sz w:val="28"/>
          <w:szCs w:val="28"/>
        </w:rPr>
        <w:t xml:space="preserve"> </w:t>
      </w:r>
      <w:proofErr w:type="gramStart"/>
      <w:r w:rsidRPr="002D3784">
        <w:rPr>
          <w:rStyle w:val="mw-headline"/>
          <w:color w:val="000000"/>
          <w:sz w:val="28"/>
          <w:szCs w:val="28"/>
        </w:rPr>
        <w:t>Источник: https://ru.wikipedia.org/wiki/%D0%9C%D0%B0%D1%80%D1%88%D0%B0%D0%BB%D0%BB%D0%BE%D0%B2%D1%8B_%D0%9E%D1%81%D1%82%D1%80%D0%BE%D0%B2%D0%B0)</w:t>
      </w:r>
      <w:proofErr w:type="gramEnd"/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1" locked="0" layoutInCell="1" allowOverlap="1" wp14:anchorId="65291230" wp14:editId="73ABB4AB">
            <wp:simplePos x="0" y="0"/>
            <wp:positionH relativeFrom="column">
              <wp:posOffset>-167640</wp:posOffset>
            </wp:positionH>
            <wp:positionV relativeFrom="paragraph">
              <wp:posOffset>6985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24" name="Рисунок 24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2.5. Задание к пункту «Острова Тувалу»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1.Прочитайте статью об островах Тувалу. 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2.Ответьте на вопросы: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почему эти острова называют исчезающими?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-в чем причина экологических проблем островов? 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-как вы предлагаете их решить?</w:t>
      </w:r>
    </w:p>
    <w:p w:rsidR="00AC2CFF" w:rsidRPr="00155C7C" w:rsidRDefault="00AC2CFF" w:rsidP="00AC2CFF">
      <w:pPr>
        <w:spacing w:after="135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55C7C">
        <w:rPr>
          <w:rFonts w:ascii="Times New Roman" w:hAnsi="Times New Roman" w:cs="Times New Roman"/>
          <w:b/>
          <w:i/>
          <w:color w:val="222222"/>
          <w:spacing w:val="-5"/>
          <w:sz w:val="28"/>
          <w:szCs w:val="28"/>
        </w:rPr>
        <w:t>Тувалу: исчезающие острова.</w:t>
      </w:r>
    </w:p>
    <w:p w:rsidR="00AC2CFF" w:rsidRPr="002D3784" w:rsidRDefault="00AC2CFF" w:rsidP="00AC2CFF">
      <w:pPr>
        <w:shd w:val="clear" w:color="auto" w:fill="FFFFFF"/>
        <w:spacing w:after="30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Все девять островов государства, так же, как и Мальдивы, находятся под угрозой полного исчезновения. Самая высокая точка над уровнем моря в стране достигает всего 5 метров. Усиливают естественные эрозийные процессы береговой линии сезоны тропических ливней и бури. Ураганы здесь, несмотря на нахождение островов в потенциально опасной для их возникновения зоне, были всего 4 раза. Это происходило после 70-х годов прошлого века.</w:t>
      </w:r>
    </w:p>
    <w:p w:rsidR="00AC2CFF" w:rsidRPr="002D3784" w:rsidRDefault="00AC2CFF" w:rsidP="00AC2CFF">
      <w:pPr>
        <w:shd w:val="clear" w:color="auto" w:fill="FFFFFF"/>
        <w:spacing w:after="30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Одним из самых разрушительных оказался циклон «Бебе», снесший практически все постройки и поваливший 90% деревьев. Чтобы восстановиться после природного катаклизма, стране пришлось просить средства у других государств.</w:t>
      </w:r>
    </w:p>
    <w:p w:rsidR="00AC2CFF" w:rsidRPr="002D3784" w:rsidRDefault="00AC2CFF" w:rsidP="00AC2CFF">
      <w:pPr>
        <w:shd w:val="clear" w:color="auto" w:fill="FFFFFF"/>
        <w:spacing w:after="30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Помимо природных явлений, на островах есть и другие проблемы. Так, остро стоит вопрос с питьевой водой и землями. Пригодных для земледелия территорий становится с каждым годом все меньше.</w:t>
      </w:r>
    </w:p>
    <w:p w:rsidR="00AC2CFF" w:rsidRPr="002D3784" w:rsidRDefault="00AC2CFF" w:rsidP="00AC2CFF"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color w:val="222222"/>
          <w:sz w:val="28"/>
          <w:szCs w:val="28"/>
        </w:rPr>
      </w:pPr>
      <w:proofErr w:type="gramStart"/>
      <w:r w:rsidRPr="002D3784">
        <w:rPr>
          <w:sz w:val="28"/>
          <w:szCs w:val="28"/>
        </w:rPr>
        <w:t>(</w:t>
      </w:r>
      <w:r w:rsidRPr="002D3784">
        <w:rPr>
          <w:sz w:val="28"/>
          <w:szCs w:val="28"/>
          <w:u w:val="single"/>
        </w:rPr>
        <w:t>Примерный ответ</w:t>
      </w:r>
      <w:r w:rsidRPr="002D3784">
        <w:rPr>
          <w:sz w:val="28"/>
          <w:szCs w:val="28"/>
        </w:rPr>
        <w:t xml:space="preserve">: </w:t>
      </w:r>
      <w:r w:rsidRPr="002D3784">
        <w:rPr>
          <w:color w:val="222222"/>
          <w:sz w:val="28"/>
          <w:szCs w:val="28"/>
        </w:rPr>
        <w:t>остро стоит вопрос с питьевой водой и землями.</w:t>
      </w:r>
      <w:proofErr w:type="gramEnd"/>
      <w:r w:rsidRPr="002D3784">
        <w:rPr>
          <w:color w:val="222222"/>
          <w:sz w:val="28"/>
          <w:szCs w:val="28"/>
        </w:rPr>
        <w:t xml:space="preserve"> Пригодных для земледелия территорий становится с каждым годом все меньше. Они активно загрязняются бытовыми отходами, солями и сточными водами. На островах существуют проблемы с вывозом мусора и его утилизацией. Горы его скапливаются и остаются здесь.</w:t>
      </w:r>
    </w:p>
    <w:p w:rsidR="00AC2CFF" w:rsidRPr="002D3784" w:rsidRDefault="00AC2CFF" w:rsidP="00AC2CFF">
      <w:pPr>
        <w:shd w:val="clear" w:color="auto" w:fill="FFFFFF"/>
        <w:spacing w:after="30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Сточные воды стали одной из причин проблем с водой. Загрязнение колодцев, в которых ранее добывали воду, ими и солями океана заставило местное население получать пресную жидкость для питья и приготовления пищи путем сбора дождевой воды. </w:t>
      </w:r>
      <w:proofErr w:type="gramStart"/>
      <w:r w:rsidRPr="002D378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Ее жители переливают в цистерны из бетона и уже после используют для своих нужд.)</w:t>
      </w:r>
      <w:proofErr w:type="gramEnd"/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0768" behindDoc="1" locked="0" layoutInCell="1" allowOverlap="1" wp14:anchorId="07400F07" wp14:editId="3F8D247C">
            <wp:simplePos x="0" y="0"/>
            <wp:positionH relativeFrom="column">
              <wp:posOffset>-175260</wp:posOffset>
            </wp:positionH>
            <wp:positionV relativeFrom="paragraph">
              <wp:posOffset>335280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25" name="Рисунок 25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color w:val="222222"/>
          <w:sz w:val="28"/>
          <w:szCs w:val="28"/>
          <w:u w:val="single"/>
          <w:lang w:eastAsia="ru-RU"/>
        </w:rPr>
        <w:t xml:space="preserve"> М</w:t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аршрут №3: Москва-Якутск-остров </w:t>
      </w:r>
      <w:proofErr w:type="gramStart"/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Сахалин-Курильские</w:t>
      </w:r>
      <w:proofErr w:type="gramEnd"/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острова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3.1. Задание к пункту «Якутск»: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 Прочитайте описание особенностей рельефа Якутии.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2. Ответьте на вопрос: как наличие мерзлоты влияет на подземные воды, режим и питание рек?</w:t>
      </w:r>
    </w:p>
    <w:p w:rsidR="00AC2CFF" w:rsidRPr="002D3784" w:rsidRDefault="00AC2CFF" w:rsidP="00AC2CFF">
      <w:pPr>
        <w:spacing w:after="135" w:line="360" w:lineRule="auto"/>
        <w:jc w:val="center"/>
        <w:rPr>
          <w:rFonts w:ascii="Times New Roman" w:hAnsi="Times New Roman" w:cs="Times New Roman"/>
          <w:b/>
          <w:i/>
          <w:color w:val="424242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b/>
          <w:i/>
          <w:color w:val="424242"/>
          <w:sz w:val="28"/>
          <w:szCs w:val="28"/>
          <w:shd w:val="clear" w:color="auto" w:fill="FFFFFF"/>
        </w:rPr>
        <w:t>Рельеф Якутии.</w:t>
      </w:r>
    </w:p>
    <w:p w:rsidR="00AC2CFF" w:rsidRPr="002D3784" w:rsidRDefault="00AC2CFF" w:rsidP="00AC2CFF">
      <w:pPr>
        <w:spacing w:after="135" w:line="360" w:lineRule="auto"/>
        <w:ind w:firstLine="708"/>
        <w:jc w:val="both"/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 xml:space="preserve">Вся территория Якутии, за исключением юго-западной части, расположена в зоне сплошной мерзлоты, которая в северных районах образовалась в начале четвертичного периода, т.е. около 2 млн. лет назад. Чрезвычайная суровость климата Восточной Сибири способствовала сохранению постоянно низких температур мерзлого грунта. Наибольшая мощность мерзлой зоны в пределах платформенной части Якутии </w:t>
      </w:r>
      <w:proofErr w:type="spellStart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предпологается</w:t>
      </w:r>
      <w:proofErr w:type="spellEnd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 xml:space="preserve"> в </w:t>
      </w:r>
      <w:proofErr w:type="spellStart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Анабарском</w:t>
      </w:r>
      <w:proofErr w:type="spellEnd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 xml:space="preserve"> кристаллическом массиве, где по расчетам </w:t>
      </w:r>
      <w:proofErr w:type="spellStart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Ю.Г.Шасткевича</w:t>
      </w:r>
      <w:proofErr w:type="spellEnd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, произведенным в 1966г.</w:t>
      </w:r>
      <w:proofErr w:type="gramStart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,п</w:t>
      </w:r>
      <w:proofErr w:type="gramEnd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 xml:space="preserve">ревышает 1000м. По периферии </w:t>
      </w:r>
      <w:proofErr w:type="spellStart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Анабарской</w:t>
      </w:r>
      <w:proofErr w:type="spellEnd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 xml:space="preserve"> </w:t>
      </w:r>
      <w:proofErr w:type="spellStart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антеклизы</w:t>
      </w:r>
      <w:proofErr w:type="spellEnd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 xml:space="preserve">, в поле развития терригенно-карбонатных и карбонатных отложений палеозоя, мощность мерзлой зоны снижается до 500-200м, причем она здесь значительно меньше мощности пояса отрицательных температур, достигающего по данным бурения в районе пос. </w:t>
      </w:r>
      <w:proofErr w:type="spellStart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Шологонцы</w:t>
      </w:r>
      <w:proofErr w:type="spellEnd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 xml:space="preserve"> на р. </w:t>
      </w:r>
      <w:proofErr w:type="spellStart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Мархе</w:t>
      </w:r>
      <w:proofErr w:type="spellEnd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 xml:space="preserve"> 1450м</w:t>
      </w:r>
      <w:proofErr w:type="gramStart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.(</w:t>
      </w:r>
      <w:proofErr w:type="gramEnd"/>
      <w:r w:rsidRPr="002D3784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Мельников, 1966, 1967; Славин, 1966) . Это максимальное промерзание горных пород в северном полушарии Земли.</w:t>
      </w:r>
    </w:p>
    <w:p w:rsidR="00AC2CFF" w:rsidRPr="002D3784" w:rsidRDefault="00AC2CFF" w:rsidP="00AC2CFF">
      <w:pPr>
        <w:pStyle w:val="a3"/>
        <w:shd w:val="clear" w:color="auto" w:fill="FFFFFF"/>
        <w:spacing w:line="360" w:lineRule="auto"/>
        <w:ind w:right="300"/>
        <w:jc w:val="both"/>
        <w:rPr>
          <w:color w:val="424242"/>
          <w:sz w:val="28"/>
          <w:szCs w:val="28"/>
        </w:rPr>
      </w:pPr>
      <w:r w:rsidRPr="002D3784">
        <w:rPr>
          <w:color w:val="424242"/>
          <w:sz w:val="28"/>
          <w:szCs w:val="28"/>
          <w:shd w:val="clear" w:color="auto" w:fill="FFFFFF"/>
        </w:rPr>
        <w:t xml:space="preserve"> </w:t>
      </w:r>
      <w:proofErr w:type="gramStart"/>
      <w:r w:rsidRPr="002D3784">
        <w:rPr>
          <w:color w:val="424242"/>
          <w:sz w:val="28"/>
          <w:szCs w:val="28"/>
          <w:shd w:val="clear" w:color="auto" w:fill="FFFFFF"/>
        </w:rPr>
        <w:t>(</w:t>
      </w:r>
      <w:r w:rsidRPr="002D3784">
        <w:rPr>
          <w:color w:val="424242"/>
          <w:sz w:val="28"/>
          <w:szCs w:val="28"/>
          <w:u w:val="single"/>
          <w:shd w:val="clear" w:color="auto" w:fill="FFFFFF"/>
        </w:rPr>
        <w:t>Примерные ответы</w:t>
      </w:r>
      <w:r w:rsidRPr="002D3784">
        <w:rPr>
          <w:color w:val="424242"/>
          <w:sz w:val="28"/>
          <w:szCs w:val="28"/>
          <w:shd w:val="clear" w:color="auto" w:fill="FFFFFF"/>
        </w:rPr>
        <w:t>:</w:t>
      </w:r>
      <w:proofErr w:type="gramEnd"/>
      <w:r w:rsidRPr="002D3784">
        <w:rPr>
          <w:color w:val="424242"/>
          <w:sz w:val="28"/>
          <w:szCs w:val="28"/>
          <w:shd w:val="clear" w:color="auto" w:fill="FFFFFF"/>
        </w:rPr>
        <w:t xml:space="preserve"> </w:t>
      </w:r>
      <w:r w:rsidRPr="002D3784">
        <w:rPr>
          <w:color w:val="424242"/>
          <w:sz w:val="28"/>
          <w:szCs w:val="28"/>
        </w:rPr>
        <w:t>Многолетняя мерзлота оказывает влияние не только на подземные воды, режим и питание рек, распространение озер и болот, но и на многие другие компоненты природы (рельеф, почвы, растительность), а также на хозяйственную деятельность человека.</w:t>
      </w:r>
    </w:p>
    <w:p w:rsidR="00AC2CFF" w:rsidRPr="002D3784" w:rsidRDefault="00AC2CFF" w:rsidP="00AC2CFF">
      <w:pPr>
        <w:shd w:val="clear" w:color="auto" w:fill="FFFFFF"/>
        <w:spacing w:before="100" w:beforeAutospacing="1" w:after="100" w:afterAutospacing="1" w:line="360" w:lineRule="auto"/>
        <w:ind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lastRenderedPageBreak/>
        <w:t>Вечная мерзлота образует водоупорный горизонт для атмосферных осадков, усиливающий поверхностный сток и способствующий этим многоводности рек.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Источник</w:t>
      </w:r>
      <w:proofErr w:type="gramStart"/>
      <w:r w:rsidRPr="002D3784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 :</w:t>
      </w:r>
      <w:proofErr w:type="gramEnd"/>
      <w:r w:rsidRPr="002D3784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 https://infopedia.su/11xb8de.html)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1" locked="0" layoutInCell="1" allowOverlap="1" wp14:anchorId="2155D3E7" wp14:editId="74AEF9E4">
            <wp:simplePos x="0" y="0"/>
            <wp:positionH relativeFrom="column">
              <wp:posOffset>-137160</wp:posOffset>
            </wp:positionH>
            <wp:positionV relativeFrom="paragraph">
              <wp:posOffset>22860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26" name="Рисунок 26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3.2. Задание к пункту «Остров Сахалин»- </w:t>
      </w:r>
      <w:r w:rsidRPr="002D378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 Прочитайте сообщение о Сахалине.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Предположите, какие экологические проблемы есть на острове? Каковы их последствия? Предложите пути решения этих проблем.</w:t>
      </w:r>
    </w:p>
    <w:p w:rsidR="00AC2CFF" w:rsidRPr="002D3784" w:rsidRDefault="00AC2CFF" w:rsidP="00AC2CFF">
      <w:pPr>
        <w:spacing w:after="135" w:line="360" w:lineRule="auto"/>
        <w:jc w:val="center"/>
        <w:rPr>
          <w:rStyle w:val="w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D3784">
        <w:rPr>
          <w:rStyle w:val="w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Сахалин.</w:t>
      </w:r>
    </w:p>
    <w:p w:rsidR="00AC2CFF" w:rsidRPr="002D3784" w:rsidRDefault="00AC2CFF" w:rsidP="00AC2CFF">
      <w:pPr>
        <w:spacing w:after="135" w:line="360" w:lineRule="auto"/>
        <w:jc w:val="both"/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D3784">
        <w:rPr>
          <w:rStyle w:val="w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Сахалин-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остров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у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восточного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побережья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22" w:history="1">
        <w:r w:rsidRPr="002D3784">
          <w:rPr>
            <w:rStyle w:val="w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Азии</w:t>
        </w:r>
      </w:hyperlink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Входит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всостав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23" w:history="1">
        <w:r w:rsidRPr="002D3784">
          <w:rPr>
            <w:rStyle w:val="w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Сахалинской</w:t>
        </w:r>
        <w:r w:rsidRPr="002D3784">
          <w:rPr>
            <w:rStyle w:val="a6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 </w:t>
        </w:r>
        <w:r w:rsidRPr="002D3784">
          <w:rPr>
            <w:rStyle w:val="w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области</w:t>
        </w:r>
      </w:hyperlink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крупнейший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остров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в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составе</w:t>
      </w:r>
      <w:hyperlink r:id="rId24" w:history="1">
        <w:r w:rsidRPr="002D3784">
          <w:rPr>
            <w:rStyle w:val="w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Российской</w:t>
        </w:r>
        <w:r w:rsidRPr="002D3784">
          <w:rPr>
            <w:rStyle w:val="a6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 </w:t>
        </w:r>
        <w:r w:rsidRPr="002D3784">
          <w:rPr>
            <w:rStyle w:val="w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Федерации</w:t>
        </w:r>
      </w:hyperlink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Омывается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25" w:history="1">
        <w:r w:rsidRPr="002D3784">
          <w:rPr>
            <w:rStyle w:val="w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Охотским</w:t>
        </w:r>
      </w:hyperlink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и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26" w:history="1">
        <w:r w:rsidRPr="002D3784">
          <w:rPr>
            <w:rStyle w:val="w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Японским</w:t>
        </w:r>
      </w:hyperlink>
      <w:r w:rsidRPr="002D37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3784">
        <w:rPr>
          <w:rStyle w:val="w"/>
          <w:rFonts w:ascii="Times New Roman" w:hAnsi="Times New Roman" w:cs="Times New Roman"/>
          <w:i/>
          <w:sz w:val="28"/>
          <w:szCs w:val="28"/>
          <w:shd w:val="clear" w:color="auto" w:fill="FFFFFF"/>
        </w:rPr>
        <w:t>морями</w:t>
      </w:r>
      <w:r w:rsidRPr="002D378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Основными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отраслями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промышленности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являются добыча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нефти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природного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газа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лов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переработка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рыбы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 </w:t>
      </w:r>
      <w:proofErr w:type="gramStart"/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Развиты</w:t>
      </w:r>
      <w:proofErr w:type="gramEnd"/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также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деревообработка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добыча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угля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 </w:t>
      </w:r>
      <w:r w:rsidRPr="002D3784">
        <w:rPr>
          <w:rStyle w:val="w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судоремонт</w:t>
      </w:r>
      <w:r w:rsidRPr="002D37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D37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Предполагаемые ответы:</w:t>
      </w:r>
      <w:proofErr w:type="gramEnd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37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Проблемы, связанные со строительством наземного трубопровода. Проблемы, связанные со строительством завода сжиженного природного газа и отгрузочного терминала в п. </w:t>
      </w:r>
      <w:proofErr w:type="gramStart"/>
      <w:r w:rsidRPr="002D37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Пригородное</w:t>
      </w:r>
      <w:proofErr w:type="gramEnd"/>
      <w:r w:rsidRPr="002D37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 Проблемы аварий и разливов нефти при добыче и транспортировке.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Источник: </w:t>
      </w:r>
      <w:hyperlink r:id="rId27" w:history="1">
        <w:r w:rsidRPr="002D378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https://veter.academic.ru/dic.nsf/ruwiki/1079690</w:t>
        </w:r>
      </w:hyperlink>
      <w:r w:rsidRPr="002D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https://refdb.ru/look/1403416-p10.html) </w:t>
      </w:r>
      <w:proofErr w:type="gramEnd"/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1" locked="0" layoutInCell="1" allowOverlap="1" wp14:anchorId="48614FA8" wp14:editId="5839AC4F">
            <wp:simplePos x="0" y="0"/>
            <wp:positionH relativeFrom="column">
              <wp:posOffset>-175260</wp:posOffset>
            </wp:positionH>
            <wp:positionV relativeFrom="paragraph">
              <wp:posOffset>113665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27" name="Рисунок 27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3.3. Задание к пункту «Остров Сахалин»:</w:t>
      </w:r>
    </w:p>
    <w:p w:rsidR="00AC2CFF" w:rsidRPr="002D3784" w:rsidRDefault="00AC2CFF" w:rsidP="00AC2CF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Какова толщина плёнки нефти, если капля массой 1,6 г растеклась на </w:t>
      </w:r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поверхности воды и создала пятно площадью 200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? Плотность нефти     800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2D378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Какое пятно образуется при разливе нефти объемом 15 т? 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(Ответ:1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Pr="002D3784">
        <w:rPr>
          <w:rFonts w:ascii="Times New Roman" w:hAnsi="Times New Roman" w:cs="Times New Roman"/>
          <w:sz w:val="28"/>
          <w:szCs w:val="28"/>
        </w:rPr>
        <w:t xml:space="preserve"> 10</w:t>
      </w:r>
      <w:r w:rsidRPr="002D3784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2D3784">
        <w:rPr>
          <w:rFonts w:ascii="Times New Roman" w:hAnsi="Times New Roman" w:cs="Times New Roman"/>
          <w:sz w:val="28"/>
          <w:szCs w:val="28"/>
        </w:rPr>
        <w:t xml:space="preserve"> м</w:t>
      </w:r>
      <w:r w:rsidRPr="002D3784">
        <w:rPr>
          <w:rFonts w:ascii="Times New Roman" w:hAnsi="Times New Roman" w:cs="Times New Roman"/>
          <w:sz w:val="28"/>
          <w:szCs w:val="28"/>
        </w:rPr>
        <w:tab/>
        <w:t>)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1" locked="0" layoutInCell="1" allowOverlap="1" wp14:anchorId="44E580F8" wp14:editId="33917E64">
            <wp:simplePos x="0" y="0"/>
            <wp:positionH relativeFrom="column">
              <wp:posOffset>-152400</wp:posOffset>
            </wp:positionH>
            <wp:positionV relativeFrom="paragraph">
              <wp:posOffset>7620</wp:posOffset>
            </wp:positionV>
            <wp:extent cx="304800" cy="304800"/>
            <wp:effectExtent l="0" t="0" r="0" b="0"/>
            <wp:wrapTight wrapText="bothSides">
              <wp:wrapPolygon edited="0">
                <wp:start x="0" y="0"/>
                <wp:lineTo x="0" y="20250"/>
                <wp:lineTo x="20250" y="20250"/>
                <wp:lineTo x="20250" y="0"/>
                <wp:lineTo x="0" y="0"/>
              </wp:wrapPolygon>
            </wp:wrapTight>
            <wp:docPr id="28" name="Рисунок 28" descr="https://st2.depositphotos.com/6025596/9352/v/950/depositphotos_93523198-stock-illustration-no-free-wi-fi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6025596/9352/v/950/depositphotos_93523198-stock-illustration-no-free-wi-fi-ic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0" t="5929" r="5769" b="6411"/>
                    <a:stretch/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3.4. Задание к пункту «Остров Сахалин»:</w:t>
      </w:r>
    </w:p>
    <w:p w:rsidR="00AC2CFF" w:rsidRPr="002D3784" w:rsidRDefault="00AC2CFF" w:rsidP="00AC2CFF">
      <w:pPr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 </w:t>
      </w:r>
      <w:proofErr w:type="gramStart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совершаете прогулку по берегу реки </w:t>
      </w:r>
      <w:proofErr w:type="spellStart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Лангры</w:t>
      </w:r>
      <w:proofErr w:type="spellEnd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вдруг внезапно поднимается</w:t>
      </w:r>
      <w:proofErr w:type="gramEnd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уровень воды в реке. Назовите возможную причину такого повышения.  </w:t>
      </w:r>
    </w:p>
    <w:p w:rsidR="00AC2CFF" w:rsidRPr="001357F1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7F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</w:t>
      </w:r>
      <w:r w:rsidRPr="001357F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Предполагаемый ответ</w:t>
      </w:r>
      <w:r w:rsidRPr="001357F1">
        <w:rPr>
          <w:rFonts w:ascii="Times New Roman" w:eastAsia="Times New Roman" w:hAnsi="Times New Roman" w:cs="Times New Roman"/>
          <w:sz w:val="28"/>
          <w:szCs w:val="28"/>
          <w:lang w:eastAsia="ru-RU"/>
        </w:rPr>
        <w:t>: внезапное повышение или понижение воды в водоемах может свидетельствовать о приближающемся землетрясении, связано с напряжением горных пород)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 wp14:anchorId="391ACC76" wp14:editId="54228FF3">
            <wp:simplePos x="0" y="0"/>
            <wp:positionH relativeFrom="column">
              <wp:posOffset>0</wp:posOffset>
            </wp:positionH>
            <wp:positionV relativeFrom="paragraph">
              <wp:posOffset>52705</wp:posOffset>
            </wp:positionV>
            <wp:extent cx="311150" cy="266700"/>
            <wp:effectExtent l="0" t="0" r="0" b="0"/>
            <wp:wrapSquare wrapText="bothSides"/>
            <wp:docPr id="16" name="Рисунок 16" descr="https://us.123rf.com/450wm/vivat191192/vivat1911921505/vivat191192150500911/40548074-wifi-icon-on-grey-background-vector-illustration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s.123rf.com/450wm/vivat191192/vivat1911921505/vivat191192150500911/40548074-wifi-icon-on-grey-background-vector-illustration.jpg?ver=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8" t="25333" r="20888" b="25556"/>
                    <a:stretch/>
                  </pic:blipFill>
                  <pic:spPr bwMode="auto">
                    <a:xfrm>
                      <a:off x="0" y="0"/>
                      <a:ext cx="311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7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3.5. Задание к пункту «Курильские острова»: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127BEC47" wp14:editId="372412F8">
            <wp:simplePos x="0" y="0"/>
            <wp:positionH relativeFrom="margin">
              <wp:posOffset>2244090</wp:posOffset>
            </wp:positionH>
            <wp:positionV relativeFrom="margin">
              <wp:posOffset>2863850</wp:posOffset>
            </wp:positionV>
            <wp:extent cx="3794760" cy="2381250"/>
            <wp:effectExtent l="0" t="0" r="0" b="0"/>
            <wp:wrapSquare wrapText="bothSides"/>
            <wp:docPr id="8" name="Рисунок 8" descr="https://topwar.ru/uploads/posts/2018-09/1537499515_shumshu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opwar.ru/uploads/posts/2018-09/1537499515_shumshu4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76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1. Рассмотрите картину художника </w:t>
      </w:r>
      <w:proofErr w:type="spellStart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А.И.Плотникова</w:t>
      </w:r>
      <w:proofErr w:type="spellEnd"/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«Десант на Курильских островах».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Выполните по плану мини-исследование, посвященное событию, изображенному на картине: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1.Цель исследования.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2. Методы исследования.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 Результаты исследования.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4. Вывод. Значение в настоящее время.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3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 исследования оформите в виде презентации.</w:t>
      </w:r>
    </w:p>
    <w:p w:rsidR="00AC2CFF" w:rsidRPr="002D3784" w:rsidRDefault="00AC2CFF" w:rsidP="00AC2CFF">
      <w:pPr>
        <w:shd w:val="clear" w:color="auto" w:fill="FFFFFF" w:themeFill="background1"/>
        <w:spacing w:after="135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7F7"/>
        </w:rPr>
      </w:pPr>
      <w:r w:rsidRPr="002D37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</w:t>
      </w:r>
      <w:proofErr w:type="gramStart"/>
      <w:r w:rsidRPr="002D3784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7F7F7"/>
        </w:rPr>
        <w:t>(Предполагаемый ответ</w:t>
      </w:r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7F7"/>
        </w:rPr>
        <w:t>: на картине изображена Курильская десантная операция, которая была проведена советскими войсками в период с 18 августа по 2 сентября 1945 года.</w:t>
      </w:r>
      <w:proofErr w:type="gramEnd"/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7F7"/>
        </w:rPr>
        <w:t xml:space="preserve"> Итогом блистательной операции советских войск стало занятие 56 островов Курильской гряды, общей площадью 10,5 тысяч км</w:t>
      </w:r>
      <w:proofErr w:type="gramStart"/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7F7"/>
        </w:rPr>
        <w:t>2</w:t>
      </w:r>
      <w:proofErr w:type="gramEnd"/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7F7"/>
        </w:rPr>
        <w:t>, все они в 1946 году были включены в состав СССР. </w:t>
      </w:r>
    </w:p>
    <w:p w:rsidR="00AC2CFF" w:rsidRPr="002D3784" w:rsidRDefault="00AC2CFF" w:rsidP="00AC2CFF">
      <w:pPr>
        <w:shd w:val="clear" w:color="auto" w:fill="FFFFFF" w:themeFill="background1"/>
        <w:spacing w:after="135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После войны все </w:t>
      </w:r>
      <w:hyperlink r:id="rId29" w:tooltip="Курильские острова" w:history="1">
        <w:r w:rsidRPr="002D378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Курильские острова</w:t>
        </w:r>
      </w:hyperlink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были включены в состав </w:t>
      </w:r>
      <w:hyperlink r:id="rId30" w:tooltip="СССР" w:history="1">
        <w:r w:rsidRPr="002D378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СССР</w:t>
        </w:r>
      </w:hyperlink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однако принадлежность островов </w:t>
      </w:r>
      <w:hyperlink r:id="rId31" w:tooltip="Итуруп" w:history="1">
        <w:r w:rsidRPr="002D378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Итуруп</w:t>
        </w:r>
      </w:hyperlink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hyperlink r:id="rId32" w:tooltip="Кунашир" w:history="1">
        <w:r w:rsidRPr="002D378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Кунашир</w:t>
        </w:r>
      </w:hyperlink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hyperlink r:id="rId33" w:tooltip="Шикотан" w:history="1">
        <w:r w:rsidRPr="002D378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Шикотан</w:t>
        </w:r>
      </w:hyperlink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и группы островов </w:t>
      </w:r>
      <w:proofErr w:type="spellStart"/>
      <w:r w:rsidRPr="002D378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2D3784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"https://ru.wikipedia.org/wiki/%D0%A5%D0%B0%D0%B1%D0%BE%D0%BC%D0%B0%D0%B8" \o "Хабомаи" </w:instrText>
      </w:r>
      <w:r w:rsidRPr="002D378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2D3784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Хабомаи</w:t>
      </w:r>
      <w:proofErr w:type="spellEnd"/>
      <w:r w:rsidRPr="002D378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оспаривается </w:t>
      </w:r>
      <w:hyperlink r:id="rId34" w:tooltip="Япония" w:history="1">
        <w:r w:rsidRPr="002D378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Японией</w:t>
        </w:r>
      </w:hyperlink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считающей их </w:t>
      </w:r>
      <w:hyperlink r:id="rId35" w:tooltip="Оккупация" w:history="1">
        <w:r w:rsidRPr="002D378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оккупированной</w:t>
        </w:r>
      </w:hyperlink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частью страны. Площадь спорных островов составляет 5 тыс. км², общая площадь спорной территории, включая 200-мильную экономическую зону, примерно 200 тыс. км². Россия утверждает, что её суверенитет над южными Курильскими островами абсолютно законен и не подлежит сомнению и обсуждению, и заявляет, что не признаёт сам факт наличия территориального спора с Японией. Проблема принадлежности южных Курильских островов является основным препятствием для полного урегулирования </w:t>
      </w:r>
      <w:hyperlink r:id="rId36" w:tooltip="Российско-японские отношения" w:history="1">
        <w:r w:rsidRPr="002D378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российско-японских отношений</w:t>
        </w:r>
      </w:hyperlink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и подписания </w:t>
      </w:r>
      <w:hyperlink r:id="rId37" w:tooltip="Мирный договор" w:history="1">
        <w:r w:rsidRPr="002D378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мирного договора</w:t>
        </w:r>
      </w:hyperlink>
      <w:r w:rsidRPr="002D37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D37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Источник: https://ru.wikipedia.org/wiki/%D0%9F%D1%80%D0%BE%D0%B1%D0%BB%D0%B5%D0%BC%D0%B0_%D0%BF%D1%80%D0%B8%D0%BD%D0%B0%D0%B4%D0%BB%D0%B5%D0%B6%D0%BD%D0%BE%D1%81%D1%82%D0%B8_%D1%8E%D0%B6%D0%BD%D1%8B%D1%85</w:t>
      </w:r>
      <w:proofErr w:type="gramEnd"/>
      <w:r w:rsidRPr="002D37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_%D0%9A%D1%83%D1%80%D0%B8%D0%BB%D1%8C%D1%81%D0%BA%D0%B8%D1%85_%D0%BE%D1%81%D1%82%D1%80%D0%BE%D0%B2%D0%BE%D0%B2</w:t>
      </w:r>
    </w:p>
    <w:p w:rsidR="00AC2CFF" w:rsidRPr="002D3784" w:rsidRDefault="00AC2CFF" w:rsidP="00AC2CFF">
      <w:pPr>
        <w:spacing w:after="135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38" w:history="1">
        <w:proofErr w:type="gramStart"/>
        <w:r w:rsidRPr="002D3784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https://topwar.ru/147293-kurilskaja-desantnaja-operacija-kak-sssr-zabral-kurily-u-japonii.html</w:t>
        </w:r>
      </w:hyperlink>
      <w:r w:rsidRPr="002D3784">
        <w:rPr>
          <w:rStyle w:val="a6"/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gramEnd"/>
    </w:p>
    <w:p w:rsidR="00760E92" w:rsidRDefault="00760E92"/>
    <w:sectPr w:rsidR="00760E92" w:rsidSect="00235DFE">
      <w:footerReference w:type="default" r:id="rId3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131363"/>
      <w:docPartObj>
        <w:docPartGallery w:val="Page Numbers (Bottom of Page)"/>
        <w:docPartUnique/>
      </w:docPartObj>
    </w:sdtPr>
    <w:sdtEndPr/>
    <w:sdtContent>
      <w:p w:rsidR="00235DFE" w:rsidRDefault="00AC2CF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35DFE" w:rsidRDefault="00AC2CFF">
    <w:pPr>
      <w:pStyle w:val="a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6EE3"/>
    <w:multiLevelType w:val="hybridMultilevel"/>
    <w:tmpl w:val="5B482C4A"/>
    <w:lvl w:ilvl="0" w:tplc="0C90450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85F5011"/>
    <w:multiLevelType w:val="hybridMultilevel"/>
    <w:tmpl w:val="9D22B6E4"/>
    <w:lvl w:ilvl="0" w:tplc="ED709C1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38AC6952"/>
    <w:multiLevelType w:val="multilevel"/>
    <w:tmpl w:val="BB52D78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  <w:i w:val="0"/>
      </w:rPr>
    </w:lvl>
    <w:lvl w:ilvl="1">
      <w:start w:val="5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3">
    <w:nsid w:val="4C871F17"/>
    <w:multiLevelType w:val="multilevel"/>
    <w:tmpl w:val="ABE2A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b/>
        <w:color w:val="auto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  <w:color w:val="auto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b/>
        <w:color w:val="auto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  <w:color w:val="auto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b/>
        <w:color w:val="auto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  <w:b/>
        <w:color w:val="auto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b/>
        <w:color w:val="auto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b/>
        <w:color w:val="auto"/>
        <w:u w:val="single"/>
      </w:rPr>
    </w:lvl>
  </w:abstractNum>
  <w:abstractNum w:abstractNumId="4">
    <w:nsid w:val="74315615"/>
    <w:multiLevelType w:val="multilevel"/>
    <w:tmpl w:val="A6CEB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145061"/>
    <w:multiLevelType w:val="multilevel"/>
    <w:tmpl w:val="C9429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b/>
        <w:color w:val="auto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b/>
        <w:color w:val="auto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b/>
        <w:color w:val="auto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b/>
        <w:color w:val="auto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b/>
        <w:color w:val="auto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  <w:b/>
        <w:color w:val="auto"/>
        <w:u w:val="single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FF"/>
    <w:rsid w:val="00760E92"/>
    <w:rsid w:val="00AC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FF"/>
  </w:style>
  <w:style w:type="paragraph" w:styleId="1">
    <w:name w:val="heading 1"/>
    <w:basedOn w:val="a"/>
    <w:next w:val="a"/>
    <w:link w:val="10"/>
    <w:uiPriority w:val="9"/>
    <w:qFormat/>
    <w:rsid w:val="00AC2C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2C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AC2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2CFF"/>
    <w:rPr>
      <w:i/>
      <w:iCs/>
    </w:rPr>
  </w:style>
  <w:style w:type="paragraph" w:styleId="a5">
    <w:name w:val="List Paragraph"/>
    <w:basedOn w:val="a"/>
    <w:uiPriority w:val="34"/>
    <w:qFormat/>
    <w:rsid w:val="00AC2C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C2CFF"/>
    <w:rPr>
      <w:color w:val="0000FF" w:themeColor="hyperlink"/>
      <w:u w:val="single"/>
    </w:rPr>
  </w:style>
  <w:style w:type="character" w:customStyle="1" w:styleId="w">
    <w:name w:val="w"/>
    <w:basedOn w:val="a0"/>
    <w:rsid w:val="00AC2CFF"/>
  </w:style>
  <w:style w:type="table" w:styleId="a7">
    <w:name w:val="Table Grid"/>
    <w:basedOn w:val="a1"/>
    <w:uiPriority w:val="59"/>
    <w:rsid w:val="00AC2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AC2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C2CFF"/>
  </w:style>
  <w:style w:type="character" w:customStyle="1" w:styleId="mw-headline">
    <w:name w:val="mw-headline"/>
    <w:basedOn w:val="a0"/>
    <w:rsid w:val="00AC2CFF"/>
  </w:style>
  <w:style w:type="paragraph" w:styleId="a8">
    <w:name w:val="footer"/>
    <w:basedOn w:val="a"/>
    <w:link w:val="a9"/>
    <w:uiPriority w:val="99"/>
    <w:unhideWhenUsed/>
    <w:rsid w:val="00AC2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2CFF"/>
  </w:style>
  <w:style w:type="paragraph" w:styleId="aa">
    <w:name w:val="Balloon Text"/>
    <w:basedOn w:val="a"/>
    <w:link w:val="ab"/>
    <w:uiPriority w:val="99"/>
    <w:semiHidden/>
    <w:unhideWhenUsed/>
    <w:rsid w:val="00AC2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C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FF"/>
  </w:style>
  <w:style w:type="paragraph" w:styleId="1">
    <w:name w:val="heading 1"/>
    <w:basedOn w:val="a"/>
    <w:next w:val="a"/>
    <w:link w:val="10"/>
    <w:uiPriority w:val="9"/>
    <w:qFormat/>
    <w:rsid w:val="00AC2C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2C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AC2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2CFF"/>
    <w:rPr>
      <w:i/>
      <w:iCs/>
    </w:rPr>
  </w:style>
  <w:style w:type="paragraph" w:styleId="a5">
    <w:name w:val="List Paragraph"/>
    <w:basedOn w:val="a"/>
    <w:uiPriority w:val="34"/>
    <w:qFormat/>
    <w:rsid w:val="00AC2C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C2CFF"/>
    <w:rPr>
      <w:color w:val="0000FF" w:themeColor="hyperlink"/>
      <w:u w:val="single"/>
    </w:rPr>
  </w:style>
  <w:style w:type="character" w:customStyle="1" w:styleId="w">
    <w:name w:val="w"/>
    <w:basedOn w:val="a0"/>
    <w:rsid w:val="00AC2CFF"/>
  </w:style>
  <w:style w:type="table" w:styleId="a7">
    <w:name w:val="Table Grid"/>
    <w:basedOn w:val="a1"/>
    <w:uiPriority w:val="59"/>
    <w:rsid w:val="00AC2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AC2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C2CFF"/>
  </w:style>
  <w:style w:type="character" w:customStyle="1" w:styleId="mw-headline">
    <w:name w:val="mw-headline"/>
    <w:basedOn w:val="a0"/>
    <w:rsid w:val="00AC2CFF"/>
  </w:style>
  <w:style w:type="paragraph" w:styleId="a8">
    <w:name w:val="footer"/>
    <w:basedOn w:val="a"/>
    <w:link w:val="a9"/>
    <w:uiPriority w:val="99"/>
    <w:unhideWhenUsed/>
    <w:rsid w:val="00AC2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2CFF"/>
  </w:style>
  <w:style w:type="paragraph" w:styleId="aa">
    <w:name w:val="Balloon Text"/>
    <w:basedOn w:val="a"/>
    <w:link w:val="ab"/>
    <w:uiPriority w:val="99"/>
    <w:semiHidden/>
    <w:unhideWhenUsed/>
    <w:rsid w:val="00AC2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yperlink" Target="https://ru.wikipedia.org/wiki/%D0%9C%D0%BE%D1%82%D1%83" TargetMode="External"/><Relationship Id="rId26" Type="http://schemas.openxmlformats.org/officeDocument/2006/relationships/hyperlink" Target="https://veter.academic.ru/dic.nsf/ruwiki/2475" TargetMode="External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F%D0%BB%D0%B0%D1%82%D0%BE" TargetMode="External"/><Relationship Id="rId34" Type="http://schemas.openxmlformats.org/officeDocument/2006/relationships/hyperlink" Target="https://ru.wikipedia.org/wiki/%D0%AF%D0%BF%D0%BE%D0%BD%D0%B8%D1%8F" TargetMode="External"/><Relationship Id="rId7" Type="http://schemas.openxmlformats.org/officeDocument/2006/relationships/hyperlink" Target="https://xn--i1abbnckbmcl9fb.xn--p1ai/%D1%81%D1%82%D0%B0%D1%82%D1%8C%D0%B8/580096/" TargetMode="External"/><Relationship Id="rId12" Type="http://schemas.openxmlformats.org/officeDocument/2006/relationships/hyperlink" Target="http://fb.ru/article/169284/ozero-nyasa-proishojdenie-i-foto-gde-nahoditsya-ozero-nyasa" TargetMode="External"/><Relationship Id="rId17" Type="http://schemas.openxmlformats.org/officeDocument/2006/relationships/hyperlink" Target="https://ru.wikipedia.org/wiki/%D0%AD%D1%80%D0%BE%D0%B7%D0%B8%D1%8F_(%D0%B3%D0%B5%D0%BE%D0%BB%D0%BE%D0%B3%D0%B8%D1%8F)" TargetMode="External"/><Relationship Id="rId25" Type="http://schemas.openxmlformats.org/officeDocument/2006/relationships/hyperlink" Target="https://veter.academic.ru/dic.nsf/ruwiki/2470" TargetMode="External"/><Relationship Id="rId33" Type="http://schemas.openxmlformats.org/officeDocument/2006/relationships/hyperlink" Target="https://ru.wikipedia.org/wiki/%D0%A8%D0%B8%D0%BA%D0%BE%D1%82%D0%B0%D0%BD" TargetMode="External"/><Relationship Id="rId38" Type="http://schemas.openxmlformats.org/officeDocument/2006/relationships/hyperlink" Target="https://topwar.ru/147293-kurilskaja-desantnaja-operacija-kak-sssr-zabral-kurily-u-japoni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5%D1%81%D0%BE%D0%BA" TargetMode="External"/><Relationship Id="rId20" Type="http://schemas.openxmlformats.org/officeDocument/2006/relationships/hyperlink" Target="https://ru.wikipedia.org/wiki/%D0%92%D1%83%D0%BB%D0%BA%D0%B0%D0%BD%D0%B8%D1%87%D0%B5%D1%81%D0%BA%D0%B8%D0%B9_%D0%BE%D1%81%D1%82%D1%80%D0%BE%D0%B2" TargetMode="External"/><Relationship Id="rId29" Type="http://schemas.openxmlformats.org/officeDocument/2006/relationships/hyperlink" Target="https://ru.wikipedia.org/wiki/%D0%9A%D1%83%D1%80%D0%B8%D0%BB%D1%8C%D1%81%D0%BA%D0%B8%D0%B5_%D0%BE%D1%81%D1%82%D1%80%D0%BE%D0%B2%D0%B0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hyperlink" Target="https://veter.academic.ru/dic.nsf/ruwiki/678075" TargetMode="External"/><Relationship Id="rId32" Type="http://schemas.openxmlformats.org/officeDocument/2006/relationships/hyperlink" Target="https://ru.wikipedia.org/wiki/%D0%9A%D1%83%D0%BD%D0%B0%D1%88%D0%B8%D1%80" TargetMode="External"/><Relationship Id="rId37" Type="http://schemas.openxmlformats.org/officeDocument/2006/relationships/hyperlink" Target="https://ru.wikipedia.org/wiki/%D0%9C%D0%B8%D1%80%D0%BD%D1%8B%D0%B9_%D0%B4%D0%BE%D0%B3%D0%BE%D0%B2%D0%BE%D1%8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alf-electric.livejournal.com/17529.html" TargetMode="External"/><Relationship Id="rId23" Type="http://schemas.openxmlformats.org/officeDocument/2006/relationships/hyperlink" Target="https://veter.academic.ru/dic.nsf/ruwiki/9002" TargetMode="External"/><Relationship Id="rId28" Type="http://schemas.openxmlformats.org/officeDocument/2006/relationships/image" Target="media/image7.jpeg"/><Relationship Id="rId36" Type="http://schemas.openxmlformats.org/officeDocument/2006/relationships/hyperlink" Target="https://ru.wikipedia.org/wiki/%D0%A0%D0%BE%D1%81%D1%81%D0%B8%D0%B9%D1%81%D0%BA%D0%BE-%D1%8F%D0%BF%D0%BE%D0%BD%D1%81%D0%BA%D0%B8%D0%B5_%D0%BE%D1%82%D0%BD%D0%BE%D1%88%D0%B5%D0%BD%D0%B8%D1%8F" TargetMode="External"/><Relationship Id="rId10" Type="http://schemas.openxmlformats.org/officeDocument/2006/relationships/hyperlink" Target="https://www.facepla.net/index.php/content-info/478-eco-turism" TargetMode="External"/><Relationship Id="rId19" Type="http://schemas.openxmlformats.org/officeDocument/2006/relationships/hyperlink" Target="https://ru.wikipedia.org/wiki/%D0%9F%D0%BE%D0%B4%D0%BD%D1%8F%D1%82%D1%8B%D0%B9_%D0%B0%D1%82%D0%BE%D0%BB%D0%BB" TargetMode="External"/><Relationship Id="rId31" Type="http://schemas.openxmlformats.org/officeDocument/2006/relationships/hyperlink" Target="https://ru.wikipedia.org/wiki/%D0%98%D1%82%D1%83%D1%80%D1%83%D0%B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hyperlink" Target="https://veter.academic.ru/dic.nsf/ruwiki/85" TargetMode="External"/><Relationship Id="rId27" Type="http://schemas.openxmlformats.org/officeDocument/2006/relationships/hyperlink" Target="https://veter.academic.ru/dic.nsf/ruwiki/1079690" TargetMode="External"/><Relationship Id="rId30" Type="http://schemas.openxmlformats.org/officeDocument/2006/relationships/hyperlink" Target="https://ru.wikipedia.org/wiki/%D0%A1%D0%A1%D0%A1%D0%A0" TargetMode="External"/><Relationship Id="rId35" Type="http://schemas.openxmlformats.org/officeDocument/2006/relationships/hyperlink" Target="https://ru.wikipedia.org/wiki/%D0%9E%D0%BA%D0%BA%D1%83%D0%BF%D0%B0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3915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2019-06-14T17:02:00Z</dcterms:created>
  <dcterms:modified xsi:type="dcterms:W3CDTF">2019-06-14T17:04:00Z</dcterms:modified>
</cp:coreProperties>
</file>