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5278F" w:rsidRDefault="00E5278F" w:rsidP="00E5278F">
      <w:pPr>
        <w:jc w:val="center"/>
        <w:rPr>
          <w:b/>
          <w:bCs/>
          <w:lang w:eastAsia="en-US"/>
        </w:rPr>
      </w:pPr>
      <w:r>
        <w:rPr>
          <w:b/>
          <w:bCs/>
          <w:lang w:eastAsia="en-US"/>
        </w:rPr>
        <w:t xml:space="preserve">Министерство общего и профессионального образования Свердловской области  </w:t>
      </w:r>
    </w:p>
    <w:p w:rsidR="00E5278F" w:rsidRDefault="00E5278F" w:rsidP="00E5278F">
      <w:pPr>
        <w:jc w:val="center"/>
        <w:rPr>
          <w:b/>
          <w:bCs/>
          <w:lang w:eastAsia="en-US"/>
        </w:rPr>
      </w:pPr>
      <w:r>
        <w:rPr>
          <w:b/>
          <w:bCs/>
          <w:lang w:eastAsia="en-US"/>
        </w:rPr>
        <w:t>государственное автономное профессиональное</w:t>
      </w:r>
    </w:p>
    <w:p w:rsidR="00E5278F" w:rsidRDefault="00E5278F" w:rsidP="00E5278F">
      <w:pPr>
        <w:jc w:val="center"/>
        <w:rPr>
          <w:b/>
          <w:bCs/>
          <w:lang w:eastAsia="en-US"/>
        </w:rPr>
      </w:pPr>
      <w:r>
        <w:rPr>
          <w:b/>
          <w:bCs/>
          <w:lang w:eastAsia="en-US"/>
        </w:rPr>
        <w:t xml:space="preserve">образовательное учреждение Свердловской области </w:t>
      </w:r>
    </w:p>
    <w:p w:rsidR="00E5278F" w:rsidRDefault="00E5278F" w:rsidP="00E5278F">
      <w:pPr>
        <w:jc w:val="center"/>
        <w:rPr>
          <w:b/>
          <w:lang w:eastAsia="en-US"/>
        </w:rPr>
      </w:pPr>
      <w:r>
        <w:rPr>
          <w:b/>
          <w:lang w:eastAsia="en-US"/>
        </w:rPr>
        <w:t>«Нижнетагильский горно-металлургический колледж имени Е.А. и М.Е. Черепановых»</w:t>
      </w:r>
    </w:p>
    <w:p w:rsidR="00E5278F" w:rsidRDefault="00E5278F" w:rsidP="00E5278F">
      <w:pPr>
        <w:spacing w:line="360" w:lineRule="auto"/>
        <w:jc w:val="center"/>
        <w:rPr>
          <w:sz w:val="28"/>
          <w:szCs w:val="28"/>
        </w:rPr>
      </w:pPr>
    </w:p>
    <w:p w:rsidR="00E5278F" w:rsidRDefault="00E5278F" w:rsidP="00E5278F">
      <w:pPr>
        <w:spacing w:line="360" w:lineRule="auto"/>
        <w:jc w:val="center"/>
        <w:rPr>
          <w:sz w:val="28"/>
          <w:szCs w:val="28"/>
        </w:rPr>
      </w:pPr>
    </w:p>
    <w:p w:rsidR="00E5278F" w:rsidRDefault="00E5278F" w:rsidP="00E5278F">
      <w:pPr>
        <w:jc w:val="center"/>
        <w:rPr>
          <w:sz w:val="28"/>
          <w:szCs w:val="28"/>
        </w:rPr>
      </w:pPr>
    </w:p>
    <w:p w:rsidR="00CF3CC6" w:rsidRDefault="00CF3CC6" w:rsidP="00CF3CC6">
      <w:pPr>
        <w:tabs>
          <w:tab w:val="left" w:pos="3810"/>
        </w:tabs>
        <w:spacing w:line="360" w:lineRule="auto"/>
        <w:jc w:val="right"/>
      </w:pPr>
      <w:r>
        <w:t xml:space="preserve">Утверждаю </w:t>
      </w:r>
    </w:p>
    <w:p w:rsidR="00CF3CC6" w:rsidRDefault="00CF3CC6" w:rsidP="00CF3CC6">
      <w:pPr>
        <w:tabs>
          <w:tab w:val="left" w:pos="3810"/>
        </w:tabs>
        <w:spacing w:line="360" w:lineRule="auto"/>
        <w:jc w:val="right"/>
      </w:pPr>
      <w:r>
        <w:t>Зам. директора по учебной работе</w:t>
      </w:r>
    </w:p>
    <w:p w:rsidR="00CF3CC6" w:rsidRDefault="00CF3CC6" w:rsidP="00CF3CC6">
      <w:pPr>
        <w:tabs>
          <w:tab w:val="left" w:pos="2127"/>
        </w:tabs>
        <w:spacing w:line="360" w:lineRule="auto"/>
        <w:jc w:val="right"/>
      </w:pPr>
      <w:r>
        <w:rPr>
          <w:u w:val="single"/>
        </w:rPr>
        <w:tab/>
      </w:r>
      <w:r>
        <w:t>А. А. Турова</w:t>
      </w:r>
    </w:p>
    <w:p w:rsidR="00E5278F" w:rsidRDefault="00CF3CC6" w:rsidP="00CF3CC6">
      <w:pPr>
        <w:jc w:val="right"/>
        <w:rPr>
          <w:b/>
          <w:sz w:val="28"/>
        </w:rPr>
      </w:pPr>
      <w:r>
        <w:t>«</w:t>
      </w:r>
      <w:r>
        <w:rPr>
          <w:u w:val="single"/>
        </w:rPr>
        <w:t>30</w:t>
      </w:r>
      <w:r>
        <w:t xml:space="preserve">» </w:t>
      </w:r>
      <w:r>
        <w:rPr>
          <w:u w:val="single"/>
        </w:rPr>
        <w:t xml:space="preserve">августа </w:t>
      </w:r>
      <w:r>
        <w:t>2018г.</w:t>
      </w:r>
    </w:p>
    <w:p w:rsidR="00E5278F" w:rsidRDefault="00E5278F" w:rsidP="00E5278F">
      <w:pPr>
        <w:rPr>
          <w:b/>
          <w:sz w:val="28"/>
        </w:rPr>
      </w:pPr>
    </w:p>
    <w:p w:rsidR="00E5278F" w:rsidRDefault="00E5278F" w:rsidP="00E5278F">
      <w:pPr>
        <w:jc w:val="center"/>
        <w:rPr>
          <w:b/>
          <w:sz w:val="28"/>
        </w:rPr>
      </w:pPr>
    </w:p>
    <w:p w:rsidR="00E5278F" w:rsidRDefault="00E5278F" w:rsidP="00E5278F">
      <w:pPr>
        <w:jc w:val="center"/>
        <w:rPr>
          <w:b/>
          <w:sz w:val="28"/>
        </w:rPr>
      </w:pPr>
    </w:p>
    <w:p w:rsidR="00E5278F" w:rsidRDefault="00E5278F" w:rsidP="00E5278F">
      <w:pPr>
        <w:pStyle w:val="21"/>
        <w:widowControl w:val="0"/>
        <w:spacing w:after="0" w:line="240" w:lineRule="auto"/>
        <w:jc w:val="center"/>
        <w:rPr>
          <w:b/>
          <w:sz w:val="28"/>
        </w:rPr>
      </w:pPr>
    </w:p>
    <w:p w:rsidR="00E5278F" w:rsidRDefault="00E5278F" w:rsidP="00E5278F">
      <w:pPr>
        <w:pStyle w:val="21"/>
        <w:widowControl w:val="0"/>
        <w:spacing w:after="0" w:line="240" w:lineRule="auto"/>
        <w:jc w:val="center"/>
        <w:rPr>
          <w:b/>
          <w:sz w:val="28"/>
        </w:rPr>
      </w:pPr>
    </w:p>
    <w:p w:rsidR="00E5278F" w:rsidRDefault="00E5278F" w:rsidP="00E5278F">
      <w:pPr>
        <w:pStyle w:val="21"/>
        <w:widowControl w:val="0"/>
        <w:spacing w:after="0" w:line="240" w:lineRule="auto"/>
        <w:jc w:val="center"/>
        <w:rPr>
          <w:b/>
          <w:sz w:val="28"/>
        </w:rPr>
      </w:pPr>
    </w:p>
    <w:p w:rsidR="00E5278F" w:rsidRDefault="00E5278F" w:rsidP="00E5278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sz w:val="32"/>
          <w:szCs w:val="32"/>
        </w:rPr>
      </w:pPr>
      <w:r>
        <w:rPr>
          <w:b/>
          <w:sz w:val="32"/>
          <w:szCs w:val="32"/>
        </w:rPr>
        <w:t>МДК.0</w:t>
      </w:r>
      <w:r w:rsidR="00AA126B" w:rsidRPr="00AA126B">
        <w:rPr>
          <w:b/>
          <w:sz w:val="32"/>
          <w:szCs w:val="32"/>
        </w:rPr>
        <w:t>1</w:t>
      </w:r>
      <w:r>
        <w:rPr>
          <w:b/>
          <w:sz w:val="32"/>
          <w:szCs w:val="32"/>
        </w:rPr>
        <w:t>.0</w:t>
      </w:r>
      <w:r w:rsidRPr="00E5278F">
        <w:rPr>
          <w:b/>
          <w:sz w:val="32"/>
          <w:szCs w:val="32"/>
        </w:rPr>
        <w:t>2</w:t>
      </w:r>
      <w:r>
        <w:rPr>
          <w:b/>
          <w:sz w:val="32"/>
          <w:szCs w:val="32"/>
        </w:rPr>
        <w:t xml:space="preserve">. </w:t>
      </w:r>
      <w:r w:rsidR="00AA126B" w:rsidRPr="00AA126B">
        <w:rPr>
          <w:b/>
          <w:sz w:val="32"/>
        </w:rPr>
        <w:t>Технология производства сортовых и листовых профилей</w:t>
      </w:r>
    </w:p>
    <w:p w:rsidR="00E5278F" w:rsidRDefault="00E5278F" w:rsidP="00E5278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sz w:val="32"/>
          <w:szCs w:val="32"/>
          <w:highlight w:val="yellow"/>
        </w:rPr>
      </w:pPr>
    </w:p>
    <w:p w:rsidR="00E5278F" w:rsidRDefault="00E5278F" w:rsidP="00E5278F">
      <w:pPr>
        <w:jc w:val="center"/>
        <w:rPr>
          <w:b/>
          <w:sz w:val="28"/>
          <w:szCs w:val="28"/>
        </w:rPr>
      </w:pPr>
      <w:r>
        <w:rPr>
          <w:b/>
          <w:sz w:val="28"/>
          <w:szCs w:val="28"/>
        </w:rPr>
        <w:t xml:space="preserve">Методические рекомендации </w:t>
      </w:r>
    </w:p>
    <w:p w:rsidR="00E5278F" w:rsidRDefault="00AA126B" w:rsidP="00E5278F">
      <w:pPr>
        <w:jc w:val="center"/>
        <w:rPr>
          <w:b/>
          <w:sz w:val="28"/>
          <w:szCs w:val="28"/>
        </w:rPr>
      </w:pPr>
      <w:r>
        <w:rPr>
          <w:b/>
          <w:sz w:val="28"/>
          <w:szCs w:val="28"/>
        </w:rPr>
        <w:t xml:space="preserve">для студентов </w:t>
      </w:r>
      <w:r w:rsidR="00E5278F">
        <w:rPr>
          <w:b/>
          <w:sz w:val="28"/>
          <w:szCs w:val="28"/>
        </w:rPr>
        <w:t xml:space="preserve">очной формы обучения </w:t>
      </w:r>
    </w:p>
    <w:p w:rsidR="00E5278F" w:rsidRDefault="00AA126B" w:rsidP="00E5278F">
      <w:pPr>
        <w:jc w:val="center"/>
        <w:rPr>
          <w:b/>
          <w:sz w:val="28"/>
          <w:szCs w:val="28"/>
        </w:rPr>
      </w:pPr>
      <w:r>
        <w:rPr>
          <w:b/>
          <w:sz w:val="28"/>
          <w:szCs w:val="28"/>
        </w:rPr>
        <w:t>профессии</w:t>
      </w:r>
      <w:r w:rsidR="00E5278F">
        <w:rPr>
          <w:b/>
          <w:sz w:val="28"/>
          <w:szCs w:val="28"/>
        </w:rPr>
        <w:t xml:space="preserve"> </w:t>
      </w:r>
    </w:p>
    <w:p w:rsidR="00E5278F" w:rsidRDefault="00E5278F" w:rsidP="00E5278F">
      <w:pPr>
        <w:jc w:val="center"/>
        <w:rPr>
          <w:b/>
          <w:sz w:val="28"/>
          <w:szCs w:val="28"/>
        </w:rPr>
      </w:pPr>
      <w:r>
        <w:rPr>
          <w:b/>
          <w:sz w:val="28"/>
          <w:szCs w:val="28"/>
        </w:rPr>
        <w:t>22.0</w:t>
      </w:r>
      <w:r w:rsidR="00AA126B">
        <w:rPr>
          <w:b/>
          <w:sz w:val="28"/>
          <w:szCs w:val="28"/>
        </w:rPr>
        <w:t>1</w:t>
      </w:r>
      <w:r>
        <w:rPr>
          <w:b/>
          <w:sz w:val="28"/>
          <w:szCs w:val="28"/>
        </w:rPr>
        <w:t>.0</w:t>
      </w:r>
      <w:r w:rsidR="00AA126B">
        <w:rPr>
          <w:b/>
          <w:sz w:val="28"/>
          <w:szCs w:val="28"/>
        </w:rPr>
        <w:t>8</w:t>
      </w:r>
      <w:r>
        <w:rPr>
          <w:b/>
          <w:sz w:val="28"/>
          <w:szCs w:val="28"/>
        </w:rPr>
        <w:t xml:space="preserve"> </w:t>
      </w:r>
      <w:r w:rsidR="00AA126B">
        <w:rPr>
          <w:b/>
          <w:sz w:val="28"/>
          <w:szCs w:val="28"/>
        </w:rPr>
        <w:t>Оператор прокатного производства</w:t>
      </w:r>
    </w:p>
    <w:p w:rsidR="00E5278F" w:rsidRDefault="00E5278F" w:rsidP="00E5278F">
      <w:pPr>
        <w:jc w:val="center"/>
        <w:rPr>
          <w:sz w:val="28"/>
          <w:szCs w:val="28"/>
        </w:rPr>
      </w:pPr>
    </w:p>
    <w:p w:rsidR="00E5278F" w:rsidRDefault="00E5278F" w:rsidP="00E5278F">
      <w:pPr>
        <w:pStyle w:val="21"/>
        <w:widowControl w:val="0"/>
        <w:spacing w:after="0" w:line="240" w:lineRule="auto"/>
        <w:jc w:val="center"/>
        <w:rPr>
          <w:b/>
          <w:sz w:val="28"/>
        </w:rPr>
      </w:pPr>
    </w:p>
    <w:p w:rsidR="00E5278F" w:rsidRDefault="00E5278F" w:rsidP="00E5278F">
      <w:pPr>
        <w:pStyle w:val="21"/>
        <w:widowControl w:val="0"/>
        <w:spacing w:after="0" w:line="240" w:lineRule="auto"/>
        <w:jc w:val="center"/>
        <w:rPr>
          <w:b/>
          <w:sz w:val="28"/>
        </w:rPr>
      </w:pPr>
    </w:p>
    <w:p w:rsidR="00E5278F" w:rsidRDefault="00E5278F" w:rsidP="00E5278F">
      <w:pPr>
        <w:pStyle w:val="21"/>
        <w:widowControl w:val="0"/>
        <w:spacing w:after="0" w:line="240" w:lineRule="auto"/>
        <w:jc w:val="center"/>
        <w:rPr>
          <w:b/>
          <w:sz w:val="28"/>
        </w:rPr>
      </w:pPr>
    </w:p>
    <w:p w:rsidR="00E5278F" w:rsidRDefault="00E5278F" w:rsidP="00E5278F">
      <w:pPr>
        <w:pStyle w:val="21"/>
        <w:widowControl w:val="0"/>
        <w:spacing w:after="0" w:line="240" w:lineRule="auto"/>
        <w:rPr>
          <w:b/>
          <w:sz w:val="28"/>
        </w:rPr>
      </w:pPr>
    </w:p>
    <w:p w:rsidR="00E5278F" w:rsidRDefault="00E5278F" w:rsidP="00E5278F">
      <w:pPr>
        <w:pStyle w:val="21"/>
        <w:widowControl w:val="0"/>
        <w:spacing w:after="0" w:line="240" w:lineRule="auto"/>
        <w:jc w:val="center"/>
        <w:rPr>
          <w:b/>
          <w:sz w:val="28"/>
        </w:rPr>
      </w:pPr>
    </w:p>
    <w:p w:rsidR="00E5278F" w:rsidRDefault="00E5278F" w:rsidP="00E5278F">
      <w:pPr>
        <w:pStyle w:val="21"/>
        <w:widowControl w:val="0"/>
        <w:spacing w:after="0" w:line="240" w:lineRule="auto"/>
        <w:jc w:val="center"/>
        <w:rPr>
          <w:b/>
          <w:sz w:val="28"/>
        </w:rPr>
      </w:pPr>
    </w:p>
    <w:p w:rsidR="00E5278F" w:rsidRDefault="00E5278F" w:rsidP="00E5278F">
      <w:pPr>
        <w:pStyle w:val="21"/>
        <w:widowControl w:val="0"/>
        <w:spacing w:after="0" w:line="240" w:lineRule="auto"/>
        <w:jc w:val="center"/>
        <w:rPr>
          <w:b/>
          <w:sz w:val="28"/>
        </w:rPr>
      </w:pPr>
    </w:p>
    <w:p w:rsidR="00CF3CC6" w:rsidRDefault="00CF3CC6" w:rsidP="00E5278F">
      <w:pPr>
        <w:pStyle w:val="21"/>
        <w:widowControl w:val="0"/>
        <w:spacing w:after="0" w:line="240" w:lineRule="auto"/>
        <w:jc w:val="center"/>
        <w:rPr>
          <w:b/>
          <w:sz w:val="28"/>
        </w:rPr>
      </w:pPr>
    </w:p>
    <w:p w:rsidR="00E5278F" w:rsidRDefault="00E5278F" w:rsidP="00E5278F">
      <w:pPr>
        <w:pStyle w:val="21"/>
        <w:widowControl w:val="0"/>
        <w:spacing w:after="0" w:line="240" w:lineRule="auto"/>
        <w:jc w:val="center"/>
        <w:rPr>
          <w:b/>
          <w:sz w:val="28"/>
        </w:rPr>
      </w:pPr>
    </w:p>
    <w:p w:rsidR="00E5278F" w:rsidRDefault="00E5278F" w:rsidP="00E5278F">
      <w:pPr>
        <w:pStyle w:val="21"/>
        <w:widowControl w:val="0"/>
        <w:spacing w:after="0" w:line="240" w:lineRule="auto"/>
        <w:jc w:val="center"/>
        <w:rPr>
          <w:b/>
          <w:sz w:val="28"/>
        </w:rPr>
      </w:pPr>
    </w:p>
    <w:p w:rsidR="00E5278F" w:rsidRDefault="00E5278F" w:rsidP="00E5278F">
      <w:pPr>
        <w:pStyle w:val="21"/>
        <w:widowControl w:val="0"/>
        <w:spacing w:after="0" w:line="240" w:lineRule="auto"/>
        <w:jc w:val="center"/>
        <w:rPr>
          <w:b/>
          <w:sz w:val="28"/>
        </w:rPr>
      </w:pPr>
    </w:p>
    <w:p w:rsidR="00E5278F" w:rsidRDefault="00E5278F" w:rsidP="00E5278F">
      <w:pPr>
        <w:pStyle w:val="21"/>
        <w:widowControl w:val="0"/>
        <w:spacing w:after="0" w:line="240" w:lineRule="auto"/>
        <w:jc w:val="center"/>
        <w:rPr>
          <w:b/>
          <w:sz w:val="28"/>
        </w:rPr>
      </w:pPr>
    </w:p>
    <w:p w:rsidR="00E5278F" w:rsidRDefault="00E5278F" w:rsidP="00E5278F">
      <w:pPr>
        <w:pStyle w:val="21"/>
        <w:widowControl w:val="0"/>
        <w:spacing w:after="0" w:line="240" w:lineRule="auto"/>
        <w:jc w:val="center"/>
        <w:rPr>
          <w:b/>
          <w:sz w:val="28"/>
        </w:rPr>
      </w:pPr>
    </w:p>
    <w:p w:rsidR="00E5278F" w:rsidRDefault="00E5278F" w:rsidP="00E5278F">
      <w:pPr>
        <w:pStyle w:val="21"/>
        <w:widowControl w:val="0"/>
        <w:spacing w:after="0" w:line="240" w:lineRule="auto"/>
        <w:jc w:val="center"/>
        <w:rPr>
          <w:b/>
          <w:sz w:val="28"/>
        </w:rPr>
      </w:pPr>
    </w:p>
    <w:p w:rsidR="00E5278F" w:rsidRDefault="00E5278F" w:rsidP="00E5278F">
      <w:pPr>
        <w:jc w:val="center"/>
        <w:rPr>
          <w:sz w:val="28"/>
          <w:szCs w:val="28"/>
        </w:rPr>
      </w:pPr>
      <w:r>
        <w:rPr>
          <w:sz w:val="28"/>
          <w:szCs w:val="28"/>
        </w:rPr>
        <w:t>Нижний Тагил</w:t>
      </w:r>
    </w:p>
    <w:p w:rsidR="00E5278F" w:rsidRPr="00A555A9" w:rsidRDefault="00E5278F" w:rsidP="00E5278F">
      <w:pPr>
        <w:jc w:val="center"/>
        <w:rPr>
          <w:sz w:val="28"/>
          <w:szCs w:val="28"/>
        </w:rPr>
      </w:pPr>
      <w:r>
        <w:rPr>
          <w:sz w:val="28"/>
          <w:szCs w:val="28"/>
        </w:rPr>
        <w:t>201</w:t>
      </w:r>
      <w:r w:rsidR="00EA3D32" w:rsidRPr="00A555A9">
        <w:rPr>
          <w:sz w:val="28"/>
          <w:szCs w:val="28"/>
        </w:rPr>
        <w:t>8</w:t>
      </w:r>
    </w:p>
    <w:p w:rsidR="00E5278F" w:rsidRDefault="00E5278F" w:rsidP="00E5278F"/>
    <w:p w:rsidR="00E5278F" w:rsidRDefault="00E5278F" w:rsidP="00AA126B">
      <w:pPr>
        <w:rPr>
          <w:caps/>
          <w:sz w:val="28"/>
          <w:szCs w:val="28"/>
        </w:rPr>
      </w:pPr>
      <w:r>
        <w:rPr>
          <w:sz w:val="28"/>
          <w:szCs w:val="28"/>
        </w:rPr>
        <w:lastRenderedPageBreak/>
        <w:t xml:space="preserve">Настоящие методические рекомендации предназначены для студентов ГАПОУ СО «НТГМК», обучающихся по очной форме обучения по </w:t>
      </w:r>
      <w:r w:rsidR="00AA126B">
        <w:rPr>
          <w:sz w:val="28"/>
          <w:szCs w:val="28"/>
        </w:rPr>
        <w:t>профессии</w:t>
      </w:r>
      <w:r>
        <w:rPr>
          <w:sz w:val="28"/>
          <w:szCs w:val="28"/>
        </w:rPr>
        <w:t xml:space="preserve"> 22.0</w:t>
      </w:r>
      <w:r w:rsidR="00AA126B">
        <w:rPr>
          <w:sz w:val="28"/>
          <w:szCs w:val="28"/>
        </w:rPr>
        <w:t>1</w:t>
      </w:r>
      <w:r>
        <w:rPr>
          <w:sz w:val="28"/>
          <w:szCs w:val="28"/>
        </w:rPr>
        <w:t>.0</w:t>
      </w:r>
      <w:r w:rsidR="00AA126B">
        <w:rPr>
          <w:sz w:val="28"/>
          <w:szCs w:val="28"/>
        </w:rPr>
        <w:t>8</w:t>
      </w:r>
      <w:r>
        <w:rPr>
          <w:sz w:val="28"/>
          <w:szCs w:val="28"/>
        </w:rPr>
        <w:t xml:space="preserve"> «</w:t>
      </w:r>
      <w:r w:rsidR="00AA126B" w:rsidRPr="00AA126B">
        <w:rPr>
          <w:sz w:val="28"/>
          <w:szCs w:val="28"/>
        </w:rPr>
        <w:t>Оператор прокатного производства</w:t>
      </w:r>
      <w:r>
        <w:rPr>
          <w:sz w:val="28"/>
          <w:szCs w:val="28"/>
        </w:rPr>
        <w:t xml:space="preserve">», при выполнении ими </w:t>
      </w:r>
      <w:r w:rsidR="00AA126B">
        <w:rPr>
          <w:sz w:val="28"/>
          <w:szCs w:val="28"/>
        </w:rPr>
        <w:t>практических</w:t>
      </w:r>
      <w:r>
        <w:rPr>
          <w:sz w:val="28"/>
          <w:szCs w:val="28"/>
        </w:rPr>
        <w:t xml:space="preserve"> работ по МДК 0</w:t>
      </w:r>
      <w:r w:rsidR="00AA126B">
        <w:rPr>
          <w:sz w:val="28"/>
          <w:szCs w:val="28"/>
        </w:rPr>
        <w:t>1</w:t>
      </w:r>
      <w:r>
        <w:rPr>
          <w:sz w:val="28"/>
          <w:szCs w:val="28"/>
        </w:rPr>
        <w:t>.02 «</w:t>
      </w:r>
      <w:r w:rsidR="00AA126B" w:rsidRPr="00AA126B">
        <w:rPr>
          <w:sz w:val="28"/>
          <w:szCs w:val="28"/>
        </w:rPr>
        <w:t>Технология производства сортовых и листовых профилей</w:t>
      </w:r>
      <w:r w:rsidRPr="00AA126B">
        <w:rPr>
          <w:sz w:val="28"/>
          <w:szCs w:val="28"/>
        </w:rPr>
        <w:t>». Рекомендации составл</w:t>
      </w:r>
      <w:r>
        <w:rPr>
          <w:sz w:val="28"/>
          <w:szCs w:val="28"/>
        </w:rPr>
        <w:t xml:space="preserve">ены в соответствии с ФГОС </w:t>
      </w:r>
      <w:r w:rsidR="00AA126B">
        <w:rPr>
          <w:sz w:val="28"/>
          <w:szCs w:val="28"/>
        </w:rPr>
        <w:t>профессии</w:t>
      </w:r>
      <w:r>
        <w:rPr>
          <w:sz w:val="28"/>
          <w:szCs w:val="28"/>
        </w:rPr>
        <w:t xml:space="preserve"> и рабочей программой междисциплинарного курса 0</w:t>
      </w:r>
      <w:r w:rsidR="00AA126B">
        <w:rPr>
          <w:sz w:val="28"/>
          <w:szCs w:val="28"/>
        </w:rPr>
        <w:t>1</w:t>
      </w:r>
      <w:r>
        <w:rPr>
          <w:sz w:val="28"/>
          <w:szCs w:val="28"/>
        </w:rPr>
        <w:t>.02 «</w:t>
      </w:r>
      <w:r w:rsidR="00AA126B" w:rsidRPr="00AA126B">
        <w:rPr>
          <w:sz w:val="28"/>
        </w:rPr>
        <w:t>Технология производства сортовых и листовых профилей</w:t>
      </w:r>
      <w:r>
        <w:rPr>
          <w:sz w:val="28"/>
          <w:szCs w:val="28"/>
        </w:rPr>
        <w:t>», входящего в состав профессионального модуля ПМ.0</w:t>
      </w:r>
      <w:r w:rsidR="00AA126B">
        <w:rPr>
          <w:sz w:val="28"/>
          <w:szCs w:val="28"/>
        </w:rPr>
        <w:t>1</w:t>
      </w:r>
      <w:r>
        <w:rPr>
          <w:sz w:val="28"/>
          <w:szCs w:val="28"/>
        </w:rPr>
        <w:t xml:space="preserve"> «Подготовка и ведение технологического процесса обработки металлов давлением».</w:t>
      </w:r>
    </w:p>
    <w:p w:rsidR="00E5278F" w:rsidRDefault="00E5278F" w:rsidP="00E5278F">
      <w:pPr>
        <w:tabs>
          <w:tab w:val="left" w:pos="2127"/>
        </w:tabs>
        <w:spacing w:line="360" w:lineRule="auto"/>
        <w:ind w:firstLine="709"/>
        <w:jc w:val="both"/>
        <w:rPr>
          <w:sz w:val="28"/>
          <w:szCs w:val="28"/>
        </w:rPr>
      </w:pPr>
    </w:p>
    <w:p w:rsidR="00E5278F" w:rsidRDefault="00E5278F" w:rsidP="00E5278F">
      <w:pPr>
        <w:tabs>
          <w:tab w:val="left" w:pos="2127"/>
        </w:tabs>
        <w:spacing w:line="360" w:lineRule="auto"/>
        <w:ind w:firstLine="709"/>
        <w:jc w:val="both"/>
        <w:rPr>
          <w:sz w:val="28"/>
          <w:szCs w:val="28"/>
        </w:rPr>
      </w:pPr>
    </w:p>
    <w:p w:rsidR="00E5278F" w:rsidRDefault="00E5278F" w:rsidP="00E5278F">
      <w:pPr>
        <w:tabs>
          <w:tab w:val="left" w:pos="2127"/>
        </w:tabs>
        <w:spacing w:line="360" w:lineRule="auto"/>
        <w:ind w:firstLine="709"/>
        <w:jc w:val="both"/>
        <w:rPr>
          <w:sz w:val="28"/>
          <w:szCs w:val="28"/>
        </w:rPr>
      </w:pPr>
    </w:p>
    <w:p w:rsidR="00E5278F" w:rsidRDefault="00E5278F" w:rsidP="00E5278F">
      <w:pPr>
        <w:tabs>
          <w:tab w:val="left" w:pos="2127"/>
        </w:tabs>
        <w:spacing w:line="360" w:lineRule="auto"/>
        <w:ind w:firstLine="709"/>
        <w:jc w:val="both"/>
        <w:rPr>
          <w:sz w:val="28"/>
          <w:szCs w:val="28"/>
        </w:rPr>
      </w:pPr>
    </w:p>
    <w:p w:rsidR="00E5278F" w:rsidRDefault="00E5278F" w:rsidP="00E5278F">
      <w:pPr>
        <w:tabs>
          <w:tab w:val="left" w:pos="2127"/>
        </w:tabs>
        <w:spacing w:line="360" w:lineRule="auto"/>
        <w:ind w:firstLine="709"/>
        <w:jc w:val="both"/>
        <w:rPr>
          <w:sz w:val="28"/>
          <w:szCs w:val="28"/>
        </w:rPr>
      </w:pPr>
    </w:p>
    <w:p w:rsidR="00E5278F" w:rsidRDefault="00E5278F" w:rsidP="00E5278F">
      <w:pPr>
        <w:tabs>
          <w:tab w:val="left" w:pos="2127"/>
        </w:tabs>
        <w:spacing w:line="360" w:lineRule="auto"/>
        <w:ind w:firstLine="709"/>
        <w:jc w:val="both"/>
        <w:rPr>
          <w:sz w:val="28"/>
          <w:szCs w:val="28"/>
        </w:rPr>
      </w:pPr>
    </w:p>
    <w:p w:rsidR="00E5278F" w:rsidRDefault="00E5278F" w:rsidP="00E5278F">
      <w:pPr>
        <w:tabs>
          <w:tab w:val="left" w:pos="2127"/>
        </w:tabs>
        <w:spacing w:line="360" w:lineRule="auto"/>
        <w:ind w:firstLine="709"/>
        <w:jc w:val="both"/>
        <w:rPr>
          <w:sz w:val="28"/>
          <w:szCs w:val="28"/>
        </w:rPr>
      </w:pPr>
    </w:p>
    <w:p w:rsidR="00E5278F" w:rsidRDefault="00E5278F" w:rsidP="00E5278F">
      <w:pPr>
        <w:tabs>
          <w:tab w:val="left" w:pos="2127"/>
        </w:tabs>
        <w:spacing w:line="360" w:lineRule="auto"/>
        <w:ind w:firstLine="709"/>
        <w:jc w:val="both"/>
        <w:rPr>
          <w:sz w:val="28"/>
          <w:szCs w:val="28"/>
        </w:rPr>
      </w:pPr>
    </w:p>
    <w:p w:rsidR="00E5278F" w:rsidRDefault="00E5278F" w:rsidP="00E5278F">
      <w:pPr>
        <w:tabs>
          <w:tab w:val="left" w:pos="2127"/>
        </w:tabs>
        <w:spacing w:line="360" w:lineRule="auto"/>
        <w:ind w:firstLine="709"/>
        <w:jc w:val="both"/>
        <w:rPr>
          <w:sz w:val="28"/>
          <w:szCs w:val="28"/>
        </w:rPr>
      </w:pPr>
      <w:r>
        <w:rPr>
          <w:sz w:val="28"/>
          <w:szCs w:val="28"/>
        </w:rPr>
        <w:t xml:space="preserve">Разработано: Любимцевой П.С., преподавателем специальных дисциплин, </w:t>
      </w:r>
      <w:r w:rsidR="00AA126B">
        <w:rPr>
          <w:sz w:val="28"/>
          <w:szCs w:val="28"/>
        </w:rPr>
        <w:t>высшей</w:t>
      </w:r>
      <w:r>
        <w:rPr>
          <w:sz w:val="28"/>
          <w:szCs w:val="28"/>
        </w:rPr>
        <w:t xml:space="preserve"> квалификационной категории ГАПОУ СО «НТГМК»</w:t>
      </w:r>
    </w:p>
    <w:p w:rsidR="00E5278F" w:rsidRDefault="00E5278F" w:rsidP="00E5278F">
      <w:pPr>
        <w:tabs>
          <w:tab w:val="left" w:pos="2127"/>
        </w:tabs>
        <w:spacing w:line="360" w:lineRule="auto"/>
        <w:ind w:firstLine="709"/>
        <w:jc w:val="both"/>
        <w:rPr>
          <w:sz w:val="28"/>
          <w:szCs w:val="28"/>
        </w:rPr>
      </w:pPr>
    </w:p>
    <w:p w:rsidR="00E5278F" w:rsidRDefault="00E5278F" w:rsidP="00E5278F">
      <w:pPr>
        <w:tabs>
          <w:tab w:val="left" w:pos="2127"/>
        </w:tabs>
        <w:spacing w:line="360" w:lineRule="auto"/>
        <w:ind w:firstLine="709"/>
        <w:jc w:val="both"/>
        <w:rPr>
          <w:sz w:val="28"/>
          <w:szCs w:val="28"/>
        </w:rPr>
      </w:pPr>
    </w:p>
    <w:p w:rsidR="00E5278F" w:rsidRDefault="00E5278F" w:rsidP="00E5278F">
      <w:pPr>
        <w:tabs>
          <w:tab w:val="left" w:pos="2127"/>
        </w:tabs>
        <w:spacing w:line="360" w:lineRule="auto"/>
        <w:jc w:val="center"/>
        <w:rPr>
          <w:sz w:val="28"/>
          <w:szCs w:val="28"/>
        </w:rPr>
      </w:pPr>
    </w:p>
    <w:tbl>
      <w:tblPr>
        <w:tblW w:w="0" w:type="auto"/>
        <w:tblLook w:val="04A0" w:firstRow="1" w:lastRow="0" w:firstColumn="1" w:lastColumn="0" w:noHBand="0" w:noVBand="1"/>
      </w:tblPr>
      <w:tblGrid>
        <w:gridCol w:w="4708"/>
        <w:gridCol w:w="4863"/>
      </w:tblGrid>
      <w:tr w:rsidR="00E5278F" w:rsidTr="00E5278F">
        <w:tc>
          <w:tcPr>
            <w:tcW w:w="4815" w:type="dxa"/>
          </w:tcPr>
          <w:p w:rsidR="00CF3CC6" w:rsidRDefault="00CF3CC6" w:rsidP="00CF3CC6">
            <w:pPr>
              <w:tabs>
                <w:tab w:val="left" w:pos="2127"/>
              </w:tabs>
              <w:spacing w:line="360" w:lineRule="auto"/>
              <w:ind w:right="599"/>
              <w:jc w:val="both"/>
              <w:rPr>
                <w:sz w:val="28"/>
                <w:szCs w:val="28"/>
              </w:rPr>
            </w:pPr>
            <w:r>
              <w:rPr>
                <w:sz w:val="28"/>
                <w:szCs w:val="28"/>
              </w:rPr>
              <w:t>Согласовано:</w:t>
            </w:r>
          </w:p>
          <w:p w:rsidR="00CF3CC6" w:rsidRDefault="00CF3CC6" w:rsidP="00CF3CC6">
            <w:pPr>
              <w:tabs>
                <w:tab w:val="left" w:pos="2127"/>
              </w:tabs>
              <w:spacing w:line="360" w:lineRule="auto"/>
              <w:ind w:right="599"/>
              <w:jc w:val="both"/>
              <w:rPr>
                <w:sz w:val="28"/>
                <w:szCs w:val="28"/>
              </w:rPr>
            </w:pPr>
            <w:r>
              <w:rPr>
                <w:sz w:val="28"/>
                <w:szCs w:val="28"/>
              </w:rPr>
              <w:t xml:space="preserve">Методист ГАПОУ СО «НТГМК» </w:t>
            </w:r>
          </w:p>
          <w:p w:rsidR="00CF3CC6" w:rsidRDefault="00CF3CC6" w:rsidP="00CF3CC6">
            <w:pPr>
              <w:tabs>
                <w:tab w:val="left" w:pos="2127"/>
              </w:tabs>
              <w:spacing w:line="360" w:lineRule="auto"/>
              <w:ind w:right="599"/>
              <w:jc w:val="both"/>
              <w:rPr>
                <w:sz w:val="28"/>
                <w:szCs w:val="28"/>
              </w:rPr>
            </w:pPr>
            <w:r>
              <w:rPr>
                <w:sz w:val="28"/>
                <w:szCs w:val="28"/>
              </w:rPr>
              <w:t>____________________ _______</w:t>
            </w:r>
          </w:p>
          <w:p w:rsidR="00CF3CC6" w:rsidRDefault="00CF3CC6" w:rsidP="00CF3CC6">
            <w:pPr>
              <w:tabs>
                <w:tab w:val="left" w:pos="2127"/>
              </w:tabs>
              <w:spacing w:line="360" w:lineRule="auto"/>
              <w:ind w:right="599"/>
              <w:jc w:val="both"/>
              <w:rPr>
                <w:sz w:val="28"/>
                <w:szCs w:val="28"/>
              </w:rPr>
            </w:pPr>
          </w:p>
          <w:p w:rsidR="00E5278F" w:rsidRDefault="00CF3CC6" w:rsidP="00CF3CC6">
            <w:pPr>
              <w:tabs>
                <w:tab w:val="left" w:pos="2127"/>
              </w:tabs>
              <w:spacing w:line="360" w:lineRule="auto"/>
              <w:ind w:right="599"/>
              <w:jc w:val="both"/>
              <w:rPr>
                <w:sz w:val="28"/>
                <w:szCs w:val="28"/>
                <w:lang w:eastAsia="en-US"/>
              </w:rPr>
            </w:pPr>
            <w:r>
              <w:rPr>
                <w:sz w:val="28"/>
                <w:szCs w:val="28"/>
              </w:rPr>
              <w:t>«</w:t>
            </w:r>
            <w:r>
              <w:rPr>
                <w:sz w:val="28"/>
                <w:szCs w:val="28"/>
                <w:u w:val="single"/>
              </w:rPr>
              <w:t>30</w:t>
            </w:r>
            <w:r>
              <w:rPr>
                <w:sz w:val="28"/>
                <w:szCs w:val="28"/>
              </w:rPr>
              <w:t xml:space="preserve">»  </w:t>
            </w:r>
            <w:r>
              <w:rPr>
                <w:sz w:val="28"/>
                <w:szCs w:val="28"/>
                <w:u w:val="single"/>
              </w:rPr>
              <w:t xml:space="preserve">августа  </w:t>
            </w:r>
            <w:r>
              <w:rPr>
                <w:sz w:val="28"/>
                <w:szCs w:val="28"/>
              </w:rPr>
              <w:t xml:space="preserve"> 201</w:t>
            </w:r>
            <w:r>
              <w:rPr>
                <w:sz w:val="28"/>
                <w:szCs w:val="28"/>
                <w:u w:val="single"/>
              </w:rPr>
              <w:t>8</w:t>
            </w:r>
            <w:r>
              <w:rPr>
                <w:sz w:val="28"/>
                <w:szCs w:val="28"/>
              </w:rPr>
              <w:t>г.</w:t>
            </w:r>
          </w:p>
        </w:tc>
        <w:tc>
          <w:tcPr>
            <w:tcW w:w="5096" w:type="dxa"/>
            <w:hideMark/>
          </w:tcPr>
          <w:p w:rsidR="00DE1FAC" w:rsidRDefault="00DE1FAC" w:rsidP="00DE1FAC">
            <w:pPr>
              <w:tabs>
                <w:tab w:val="left" w:pos="2127"/>
              </w:tabs>
              <w:spacing w:line="360" w:lineRule="auto"/>
              <w:ind w:left="175"/>
              <w:jc w:val="both"/>
              <w:rPr>
                <w:sz w:val="28"/>
                <w:szCs w:val="28"/>
              </w:rPr>
            </w:pPr>
            <w:r>
              <w:rPr>
                <w:sz w:val="28"/>
                <w:szCs w:val="28"/>
              </w:rPr>
              <w:t>Согласовано:</w:t>
            </w:r>
          </w:p>
          <w:p w:rsidR="00DE1FAC" w:rsidRDefault="00DE1FAC" w:rsidP="00DE1FAC">
            <w:pPr>
              <w:tabs>
                <w:tab w:val="left" w:pos="2127"/>
              </w:tabs>
              <w:spacing w:line="360" w:lineRule="auto"/>
              <w:ind w:left="175"/>
              <w:jc w:val="both"/>
              <w:rPr>
                <w:sz w:val="28"/>
                <w:szCs w:val="28"/>
              </w:rPr>
            </w:pPr>
            <w:r>
              <w:rPr>
                <w:sz w:val="28"/>
                <w:szCs w:val="28"/>
              </w:rPr>
              <w:t>Председатель цикловой комиссии специальности «обработка металлов давлением»</w:t>
            </w:r>
          </w:p>
          <w:p w:rsidR="00DE1FAC" w:rsidRDefault="00DE1FAC" w:rsidP="00DE1FAC">
            <w:pPr>
              <w:tabs>
                <w:tab w:val="left" w:pos="2127"/>
              </w:tabs>
              <w:spacing w:line="360" w:lineRule="auto"/>
              <w:ind w:left="175"/>
              <w:rPr>
                <w:sz w:val="28"/>
                <w:szCs w:val="28"/>
              </w:rPr>
            </w:pPr>
            <w:r>
              <w:rPr>
                <w:sz w:val="28"/>
                <w:szCs w:val="28"/>
              </w:rPr>
              <w:t>Любимцева П.С. _______________ Протокол № __</w:t>
            </w:r>
            <w:r>
              <w:rPr>
                <w:sz w:val="28"/>
                <w:szCs w:val="28"/>
                <w:u w:val="single"/>
              </w:rPr>
              <w:t>1</w:t>
            </w:r>
            <w:r>
              <w:rPr>
                <w:sz w:val="28"/>
                <w:szCs w:val="28"/>
              </w:rPr>
              <w:t>_</w:t>
            </w:r>
          </w:p>
          <w:p w:rsidR="00E5278F" w:rsidRDefault="00DE1FAC" w:rsidP="00DE1FAC">
            <w:pPr>
              <w:tabs>
                <w:tab w:val="left" w:pos="2127"/>
              </w:tabs>
              <w:spacing w:line="360" w:lineRule="auto"/>
              <w:ind w:left="175"/>
              <w:rPr>
                <w:sz w:val="28"/>
                <w:szCs w:val="28"/>
                <w:lang w:eastAsia="en-US"/>
              </w:rPr>
            </w:pPr>
            <w:r>
              <w:rPr>
                <w:sz w:val="28"/>
                <w:szCs w:val="28"/>
              </w:rPr>
              <w:t xml:space="preserve"> от «</w:t>
            </w:r>
            <w:r>
              <w:rPr>
                <w:sz w:val="28"/>
                <w:szCs w:val="28"/>
                <w:u w:val="single"/>
              </w:rPr>
              <w:t>30</w:t>
            </w:r>
            <w:r>
              <w:rPr>
                <w:sz w:val="28"/>
                <w:szCs w:val="28"/>
              </w:rPr>
              <w:t>»_</w:t>
            </w:r>
            <w:r>
              <w:rPr>
                <w:sz w:val="28"/>
                <w:szCs w:val="28"/>
                <w:u w:val="single"/>
              </w:rPr>
              <w:t>августа</w:t>
            </w:r>
            <w:r>
              <w:rPr>
                <w:sz w:val="28"/>
                <w:szCs w:val="28"/>
              </w:rPr>
              <w:t xml:space="preserve"> 2018г.</w:t>
            </w:r>
          </w:p>
        </w:tc>
      </w:tr>
    </w:tbl>
    <w:p w:rsidR="00AA126B" w:rsidRDefault="00AA126B" w:rsidP="00B4757E">
      <w:pPr>
        <w:jc w:val="center"/>
        <w:rPr>
          <w:b/>
          <w:sz w:val="28"/>
          <w:szCs w:val="28"/>
        </w:rPr>
      </w:pPr>
    </w:p>
    <w:p w:rsidR="00AA126B" w:rsidRDefault="00AA126B">
      <w:pPr>
        <w:spacing w:after="160" w:line="259" w:lineRule="auto"/>
        <w:rPr>
          <w:b/>
          <w:sz w:val="28"/>
          <w:szCs w:val="28"/>
        </w:rPr>
      </w:pPr>
      <w:r>
        <w:rPr>
          <w:b/>
          <w:sz w:val="28"/>
          <w:szCs w:val="28"/>
        </w:rPr>
        <w:br w:type="page"/>
      </w:r>
    </w:p>
    <w:p w:rsidR="00B4757E" w:rsidRDefault="00B4757E" w:rsidP="00B4757E">
      <w:pPr>
        <w:jc w:val="center"/>
        <w:rPr>
          <w:b/>
          <w:sz w:val="28"/>
          <w:szCs w:val="28"/>
        </w:rPr>
      </w:pPr>
      <w:r w:rsidRPr="00B4757E">
        <w:rPr>
          <w:b/>
          <w:sz w:val="28"/>
          <w:szCs w:val="28"/>
        </w:rPr>
        <w:lastRenderedPageBreak/>
        <w:t>Пояснительная записка</w:t>
      </w:r>
    </w:p>
    <w:p w:rsidR="00B4757E" w:rsidRPr="00B4757E" w:rsidRDefault="00B4757E" w:rsidP="00B4757E">
      <w:pPr>
        <w:jc w:val="center"/>
        <w:rPr>
          <w:b/>
          <w:sz w:val="28"/>
          <w:szCs w:val="28"/>
        </w:rPr>
      </w:pPr>
    </w:p>
    <w:p w:rsidR="00B4757E" w:rsidRDefault="00B4757E" w:rsidP="00B4757E">
      <w:pPr>
        <w:widowControl w:val="0"/>
        <w:ind w:firstLine="709"/>
        <w:rPr>
          <w:sz w:val="28"/>
          <w:szCs w:val="28"/>
        </w:rPr>
      </w:pPr>
      <w:r>
        <w:rPr>
          <w:sz w:val="28"/>
          <w:szCs w:val="28"/>
        </w:rPr>
        <w:t xml:space="preserve">Методические указания составлены в соответствии с рабочей программой междисциплинарного курса </w:t>
      </w:r>
      <w:r w:rsidR="00AA126B" w:rsidRPr="00AA126B">
        <w:rPr>
          <w:b/>
          <w:sz w:val="28"/>
        </w:rPr>
        <w:t>Технология производства сортовых и листовых профилей</w:t>
      </w:r>
      <w:r>
        <w:rPr>
          <w:sz w:val="28"/>
          <w:szCs w:val="28"/>
        </w:rPr>
        <w:t xml:space="preserve">, которая входит в состав </w:t>
      </w:r>
      <w:r w:rsidR="00AA126B">
        <w:rPr>
          <w:sz w:val="28"/>
          <w:szCs w:val="28"/>
        </w:rPr>
        <w:t>модуля ПМ.0</w:t>
      </w:r>
      <w:r w:rsidR="00DE1FAC" w:rsidRPr="00DE1FAC">
        <w:rPr>
          <w:sz w:val="28"/>
          <w:szCs w:val="28"/>
        </w:rPr>
        <w:t>1</w:t>
      </w:r>
      <w:r w:rsidR="00AA126B">
        <w:rPr>
          <w:sz w:val="28"/>
          <w:szCs w:val="28"/>
        </w:rPr>
        <w:t xml:space="preserve"> </w:t>
      </w:r>
      <w:r w:rsidR="00AA126B">
        <w:rPr>
          <w:b/>
          <w:sz w:val="28"/>
          <w:szCs w:val="28"/>
        </w:rPr>
        <w:t>Подготовка и в</w:t>
      </w:r>
      <w:r w:rsidR="006C2C1F" w:rsidRPr="006C2C1F">
        <w:rPr>
          <w:b/>
          <w:sz w:val="28"/>
          <w:szCs w:val="28"/>
        </w:rPr>
        <w:t>едение технологических</w:t>
      </w:r>
      <w:r w:rsidR="00AA126B">
        <w:rPr>
          <w:b/>
          <w:sz w:val="28"/>
          <w:szCs w:val="28"/>
        </w:rPr>
        <w:t xml:space="preserve"> </w:t>
      </w:r>
      <w:r w:rsidR="006C2C1F" w:rsidRPr="006C2C1F">
        <w:rPr>
          <w:b/>
          <w:sz w:val="28"/>
          <w:szCs w:val="28"/>
        </w:rPr>
        <w:t>процессов обработки металлов давлением</w:t>
      </w:r>
      <w:r>
        <w:rPr>
          <w:sz w:val="28"/>
          <w:szCs w:val="28"/>
        </w:rPr>
        <w:t xml:space="preserve"> и предназначены для реализации Федерального государственного образовательного стандарта по </w:t>
      </w:r>
      <w:r w:rsidR="00AA126B">
        <w:rPr>
          <w:sz w:val="28"/>
          <w:szCs w:val="28"/>
        </w:rPr>
        <w:t>профессии</w:t>
      </w:r>
      <w:r>
        <w:rPr>
          <w:sz w:val="28"/>
          <w:szCs w:val="28"/>
        </w:rPr>
        <w:t xml:space="preserve"> </w:t>
      </w:r>
      <w:r w:rsidR="00DD20A1">
        <w:rPr>
          <w:sz w:val="28"/>
          <w:szCs w:val="28"/>
        </w:rPr>
        <w:t>22.01.08 «Оператор прокатного производства»</w:t>
      </w:r>
      <w:r>
        <w:rPr>
          <w:sz w:val="28"/>
          <w:szCs w:val="28"/>
        </w:rPr>
        <w:t>.</w:t>
      </w:r>
    </w:p>
    <w:p w:rsidR="00B4757E" w:rsidRDefault="00B4757E" w:rsidP="00A33994">
      <w:pPr>
        <w:pStyle w:val="a3"/>
        <w:ind w:left="142" w:firstLine="709"/>
        <w:rPr>
          <w:rFonts w:ascii="Times New Roman" w:hAnsi="Times New Roman" w:cs="Times New Roman"/>
          <w:sz w:val="28"/>
          <w:szCs w:val="28"/>
        </w:rPr>
      </w:pPr>
      <w:r>
        <w:rPr>
          <w:rFonts w:ascii="Times New Roman" w:hAnsi="Times New Roman" w:cs="Times New Roman"/>
          <w:sz w:val="28"/>
          <w:szCs w:val="28"/>
        </w:rPr>
        <w:t xml:space="preserve">Изучение </w:t>
      </w:r>
      <w:r w:rsidR="00E5278F">
        <w:rPr>
          <w:rFonts w:ascii="Times New Roman" w:hAnsi="Times New Roman" w:cs="Times New Roman"/>
          <w:sz w:val="28"/>
          <w:szCs w:val="28"/>
        </w:rPr>
        <w:t>междисциплинарного курса</w:t>
      </w:r>
      <w:r>
        <w:rPr>
          <w:rFonts w:ascii="Times New Roman" w:hAnsi="Times New Roman" w:cs="Times New Roman"/>
          <w:sz w:val="28"/>
          <w:szCs w:val="28"/>
        </w:rPr>
        <w:t xml:space="preserve"> основывается на знаниях, полученных студентами при изучении дисциплин «Физика», «</w:t>
      </w:r>
      <w:r w:rsidR="00DD20A1">
        <w:rPr>
          <w:rFonts w:ascii="Times New Roman" w:hAnsi="Times New Roman" w:cs="Times New Roman"/>
          <w:sz w:val="28"/>
          <w:szCs w:val="28"/>
        </w:rPr>
        <w:t>Основы металлургического производства черных металлов</w:t>
      </w:r>
      <w:r>
        <w:rPr>
          <w:rFonts w:ascii="Times New Roman" w:hAnsi="Times New Roman" w:cs="Times New Roman"/>
          <w:sz w:val="28"/>
          <w:szCs w:val="28"/>
        </w:rPr>
        <w:t>», а также междисциплинарных курсов «</w:t>
      </w:r>
      <w:r w:rsidR="00DD20A1">
        <w:rPr>
          <w:rFonts w:ascii="Times New Roman" w:hAnsi="Times New Roman" w:cs="Times New Roman"/>
          <w:sz w:val="28"/>
          <w:szCs w:val="28"/>
        </w:rPr>
        <w:t>Технология прокатного производства</w:t>
      </w:r>
      <w:r>
        <w:rPr>
          <w:rFonts w:ascii="Times New Roman" w:hAnsi="Times New Roman" w:cs="Times New Roman"/>
          <w:sz w:val="28"/>
          <w:szCs w:val="28"/>
        </w:rPr>
        <w:t>».</w:t>
      </w:r>
    </w:p>
    <w:p w:rsidR="00B4757E" w:rsidRDefault="00B4757E" w:rsidP="00A33994">
      <w:pPr>
        <w:pStyle w:val="a3"/>
        <w:ind w:left="142" w:firstLine="709"/>
        <w:rPr>
          <w:rFonts w:ascii="Times New Roman" w:hAnsi="Times New Roman" w:cs="Times New Roman"/>
          <w:sz w:val="28"/>
          <w:szCs w:val="28"/>
        </w:rPr>
      </w:pPr>
      <w:r>
        <w:rPr>
          <w:rFonts w:ascii="Times New Roman" w:hAnsi="Times New Roman" w:cs="Times New Roman"/>
          <w:sz w:val="28"/>
          <w:szCs w:val="28"/>
        </w:rPr>
        <w:t xml:space="preserve">  Результатом освоения программы МДК </w:t>
      </w:r>
      <w:bookmarkStart w:id="0" w:name="_GoBack"/>
      <w:r w:rsidRPr="00DE1FAC">
        <w:rPr>
          <w:rFonts w:ascii="Times New Roman" w:hAnsi="Times New Roman" w:cs="Times New Roman"/>
          <w:sz w:val="28"/>
          <w:szCs w:val="28"/>
        </w:rPr>
        <w:t>0</w:t>
      </w:r>
      <w:r w:rsidR="00DE1FAC" w:rsidRPr="00DE1FAC">
        <w:rPr>
          <w:rFonts w:ascii="Times New Roman" w:hAnsi="Times New Roman" w:cs="Times New Roman"/>
          <w:sz w:val="28"/>
          <w:szCs w:val="28"/>
        </w:rPr>
        <w:t>1</w:t>
      </w:r>
      <w:r w:rsidRPr="00DE1FAC">
        <w:rPr>
          <w:rFonts w:ascii="Times New Roman" w:hAnsi="Times New Roman" w:cs="Times New Roman"/>
          <w:sz w:val="28"/>
          <w:szCs w:val="28"/>
        </w:rPr>
        <w:t>.0</w:t>
      </w:r>
      <w:r w:rsidR="00DE1FAC" w:rsidRPr="00DE1FAC">
        <w:rPr>
          <w:rFonts w:ascii="Times New Roman" w:hAnsi="Times New Roman" w:cs="Times New Roman"/>
          <w:sz w:val="28"/>
          <w:szCs w:val="28"/>
        </w:rPr>
        <w:t>2</w:t>
      </w:r>
      <w:bookmarkEnd w:id="0"/>
      <w:r w:rsidR="00DD20A1" w:rsidRPr="00DD20A1">
        <w:rPr>
          <w:rFonts w:ascii="Times New Roman" w:hAnsi="Times New Roman" w:cs="Times New Roman"/>
          <w:b/>
          <w:sz w:val="28"/>
          <w:szCs w:val="28"/>
        </w:rPr>
        <w:t>Технология производства сортовых и листовых профилей</w:t>
      </w:r>
      <w:r>
        <w:rPr>
          <w:rFonts w:ascii="Times New Roman" w:hAnsi="Times New Roman" w:cs="Times New Roman"/>
          <w:sz w:val="28"/>
          <w:szCs w:val="28"/>
        </w:rPr>
        <w:t xml:space="preserve"> является овладение студентом следующих компетенций:</w:t>
      </w:r>
    </w:p>
    <w:p w:rsidR="00DD20A1" w:rsidRPr="00DD20A1" w:rsidRDefault="00DD20A1" w:rsidP="00DD20A1">
      <w:pPr>
        <w:pStyle w:val="ConsPlusNormal"/>
        <w:spacing w:before="200" w:line="360" w:lineRule="auto"/>
        <w:ind w:firstLine="540"/>
        <w:jc w:val="both"/>
        <w:rPr>
          <w:rFonts w:ascii="Times New Roman" w:hAnsi="Times New Roman" w:cs="Times New Roman"/>
          <w:sz w:val="28"/>
          <w:szCs w:val="28"/>
        </w:rPr>
      </w:pPr>
      <w:r w:rsidRPr="00DD20A1">
        <w:rPr>
          <w:rFonts w:ascii="Times New Roman" w:hAnsi="Times New Roman" w:cs="Times New Roman"/>
          <w:sz w:val="28"/>
          <w:szCs w:val="28"/>
        </w:rPr>
        <w:t>ОК 1. Понимать сущность и социальную значимость будущей профессии, проявлять к ней устойчивый интерес.</w:t>
      </w:r>
    </w:p>
    <w:p w:rsidR="00DD20A1" w:rsidRPr="00DD20A1" w:rsidRDefault="00DD20A1" w:rsidP="00DD20A1">
      <w:pPr>
        <w:pStyle w:val="ConsPlusNormal"/>
        <w:spacing w:before="200" w:line="360" w:lineRule="auto"/>
        <w:ind w:firstLine="540"/>
        <w:jc w:val="both"/>
        <w:rPr>
          <w:rFonts w:ascii="Times New Roman" w:hAnsi="Times New Roman" w:cs="Times New Roman"/>
          <w:sz w:val="28"/>
          <w:szCs w:val="28"/>
        </w:rPr>
      </w:pPr>
      <w:r w:rsidRPr="00DD20A1">
        <w:rPr>
          <w:rFonts w:ascii="Times New Roman" w:hAnsi="Times New Roman" w:cs="Times New Roman"/>
          <w:sz w:val="28"/>
          <w:szCs w:val="28"/>
        </w:rPr>
        <w:t>ОК 2. Организовывать собственную деятельность, исходя из цели и способов ее достижения, определенных руководителем.</w:t>
      </w:r>
    </w:p>
    <w:p w:rsidR="00DD20A1" w:rsidRPr="00DD20A1" w:rsidRDefault="00DD20A1" w:rsidP="00DD20A1">
      <w:pPr>
        <w:pStyle w:val="ConsPlusNormal"/>
        <w:spacing w:before="200" w:line="360" w:lineRule="auto"/>
        <w:ind w:firstLine="540"/>
        <w:jc w:val="both"/>
        <w:rPr>
          <w:rFonts w:ascii="Times New Roman" w:hAnsi="Times New Roman" w:cs="Times New Roman"/>
          <w:sz w:val="28"/>
          <w:szCs w:val="28"/>
        </w:rPr>
      </w:pPr>
      <w:r w:rsidRPr="00DD20A1">
        <w:rPr>
          <w:rFonts w:ascii="Times New Roman" w:hAnsi="Times New Roman" w:cs="Times New Roman"/>
          <w:sz w:val="28"/>
          <w:szCs w:val="28"/>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DD20A1" w:rsidRPr="00DD20A1" w:rsidRDefault="00DD20A1" w:rsidP="00DD20A1">
      <w:pPr>
        <w:pStyle w:val="ConsPlusNormal"/>
        <w:spacing w:before="200" w:line="360" w:lineRule="auto"/>
        <w:ind w:firstLine="540"/>
        <w:jc w:val="both"/>
        <w:rPr>
          <w:rFonts w:ascii="Times New Roman" w:hAnsi="Times New Roman" w:cs="Times New Roman"/>
          <w:sz w:val="28"/>
          <w:szCs w:val="28"/>
        </w:rPr>
      </w:pPr>
      <w:r w:rsidRPr="00DD20A1">
        <w:rPr>
          <w:rFonts w:ascii="Times New Roman" w:hAnsi="Times New Roman" w:cs="Times New Roman"/>
          <w:sz w:val="28"/>
          <w:szCs w:val="28"/>
        </w:rPr>
        <w:t>ОК 4. Осуществлять поиск информации, необходимой для эффективного выполнения профессиональных задач.</w:t>
      </w:r>
    </w:p>
    <w:p w:rsidR="00DD20A1" w:rsidRPr="00DD20A1" w:rsidRDefault="00DD20A1" w:rsidP="00DD20A1">
      <w:pPr>
        <w:pStyle w:val="ConsPlusNormal"/>
        <w:spacing w:before="200" w:line="360" w:lineRule="auto"/>
        <w:ind w:firstLine="540"/>
        <w:jc w:val="both"/>
        <w:rPr>
          <w:rFonts w:ascii="Times New Roman" w:hAnsi="Times New Roman" w:cs="Times New Roman"/>
          <w:sz w:val="28"/>
          <w:szCs w:val="28"/>
        </w:rPr>
      </w:pPr>
      <w:r w:rsidRPr="00DD20A1">
        <w:rPr>
          <w:rFonts w:ascii="Times New Roman" w:hAnsi="Times New Roman" w:cs="Times New Roman"/>
          <w:sz w:val="28"/>
          <w:szCs w:val="28"/>
        </w:rPr>
        <w:t>ОК 5. Использовать информационно-коммуникационные технологии в профессиональной деятельности.</w:t>
      </w:r>
    </w:p>
    <w:p w:rsidR="00DD20A1" w:rsidRPr="00DD20A1" w:rsidRDefault="00DD20A1" w:rsidP="00DD20A1">
      <w:pPr>
        <w:pStyle w:val="ConsPlusNormal"/>
        <w:spacing w:before="200" w:line="360" w:lineRule="auto"/>
        <w:ind w:firstLine="540"/>
        <w:jc w:val="both"/>
        <w:rPr>
          <w:rFonts w:ascii="Times New Roman" w:hAnsi="Times New Roman" w:cs="Times New Roman"/>
          <w:sz w:val="28"/>
          <w:szCs w:val="28"/>
        </w:rPr>
      </w:pPr>
      <w:r w:rsidRPr="00DD20A1">
        <w:rPr>
          <w:rFonts w:ascii="Times New Roman" w:hAnsi="Times New Roman" w:cs="Times New Roman"/>
          <w:sz w:val="28"/>
          <w:szCs w:val="28"/>
        </w:rPr>
        <w:t>ОК 6. Работать в команде, эффективно общаться с коллегами, руководством, клиентами.</w:t>
      </w:r>
    </w:p>
    <w:p w:rsidR="00DD20A1" w:rsidRPr="00DD20A1" w:rsidRDefault="00DD20A1" w:rsidP="00DD20A1">
      <w:pPr>
        <w:spacing w:line="360" w:lineRule="auto"/>
        <w:ind w:left="142" w:firstLine="567"/>
        <w:jc w:val="both"/>
        <w:rPr>
          <w:sz w:val="28"/>
          <w:szCs w:val="28"/>
        </w:rPr>
      </w:pPr>
      <w:r w:rsidRPr="00DD20A1">
        <w:rPr>
          <w:sz w:val="28"/>
          <w:szCs w:val="28"/>
        </w:rPr>
        <w:t>ОК 7. Исполнять воинскую обязанность, в том числе с применением полученных профессиональных знаний (для юношей).</w:t>
      </w:r>
    </w:p>
    <w:p w:rsidR="00DD20A1" w:rsidRPr="00DD20A1" w:rsidRDefault="00DD20A1" w:rsidP="00DD20A1">
      <w:pPr>
        <w:pStyle w:val="ConsPlusNormal"/>
        <w:spacing w:before="200" w:line="360" w:lineRule="auto"/>
        <w:ind w:firstLine="540"/>
        <w:jc w:val="both"/>
        <w:rPr>
          <w:rFonts w:ascii="Times New Roman" w:hAnsi="Times New Roman" w:cs="Times New Roman"/>
          <w:sz w:val="28"/>
          <w:szCs w:val="28"/>
        </w:rPr>
      </w:pPr>
      <w:r w:rsidRPr="00DD20A1">
        <w:rPr>
          <w:rFonts w:ascii="Times New Roman" w:hAnsi="Times New Roman" w:cs="Times New Roman"/>
          <w:sz w:val="28"/>
          <w:szCs w:val="28"/>
        </w:rPr>
        <w:lastRenderedPageBreak/>
        <w:t>ПК 1.1. Производить перевалку валков и наладку стана.</w:t>
      </w:r>
    </w:p>
    <w:p w:rsidR="00DD20A1" w:rsidRPr="00DD20A1" w:rsidRDefault="00DD20A1" w:rsidP="00DD20A1">
      <w:pPr>
        <w:pStyle w:val="ConsPlusNormal"/>
        <w:spacing w:before="200" w:line="360" w:lineRule="auto"/>
        <w:ind w:firstLine="540"/>
        <w:jc w:val="both"/>
        <w:rPr>
          <w:rFonts w:ascii="Times New Roman" w:hAnsi="Times New Roman" w:cs="Times New Roman"/>
          <w:sz w:val="28"/>
          <w:szCs w:val="28"/>
        </w:rPr>
      </w:pPr>
      <w:r w:rsidRPr="00DD20A1">
        <w:rPr>
          <w:rFonts w:ascii="Times New Roman" w:hAnsi="Times New Roman" w:cs="Times New Roman"/>
          <w:sz w:val="28"/>
          <w:szCs w:val="28"/>
        </w:rPr>
        <w:t>ПК 1.2. Осуществлять технологический процесс обработки металлов давлением в плановом и аварийном режимах.</w:t>
      </w:r>
    </w:p>
    <w:p w:rsidR="00DD20A1" w:rsidRPr="00DD20A1" w:rsidRDefault="00DD20A1" w:rsidP="00DD20A1">
      <w:pPr>
        <w:spacing w:line="360" w:lineRule="auto"/>
        <w:ind w:firstLine="567"/>
        <w:jc w:val="both"/>
        <w:rPr>
          <w:sz w:val="28"/>
          <w:szCs w:val="28"/>
        </w:rPr>
      </w:pPr>
      <w:r w:rsidRPr="00DD20A1">
        <w:rPr>
          <w:sz w:val="28"/>
          <w:szCs w:val="28"/>
        </w:rPr>
        <w:t>ПК 1.3. Регулировать ход технологического процесса с применением автоматизированной системы управления технологическими процессами (АСУТП).</w:t>
      </w:r>
    </w:p>
    <w:p w:rsidR="00B4757E" w:rsidRDefault="00B4757E" w:rsidP="00DD20A1">
      <w:pPr>
        <w:spacing w:line="0" w:lineRule="atLeast"/>
        <w:ind w:left="426" w:hanging="284"/>
        <w:rPr>
          <w:sz w:val="28"/>
          <w:szCs w:val="28"/>
        </w:rPr>
      </w:pPr>
      <w:r>
        <w:rPr>
          <w:sz w:val="28"/>
          <w:szCs w:val="28"/>
        </w:rPr>
        <w:t>Студент в ходе освоения программы должен:</w:t>
      </w:r>
    </w:p>
    <w:p w:rsidR="006C2C1F" w:rsidRDefault="006C2C1F" w:rsidP="006C2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40"/>
        <w:jc w:val="both"/>
        <w:rPr>
          <w:b/>
          <w:sz w:val="28"/>
          <w:szCs w:val="28"/>
        </w:rPr>
      </w:pPr>
      <w:r>
        <w:rPr>
          <w:b/>
          <w:sz w:val="28"/>
          <w:szCs w:val="28"/>
        </w:rPr>
        <w:t>иметь практический опыт:</w:t>
      </w:r>
    </w:p>
    <w:p w:rsidR="006C2C1F" w:rsidRPr="00DD20A1" w:rsidRDefault="00DD20A1" w:rsidP="006C2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40"/>
        <w:jc w:val="both"/>
        <w:rPr>
          <w:sz w:val="28"/>
          <w:szCs w:val="28"/>
        </w:rPr>
      </w:pPr>
      <w:r w:rsidRPr="00DD20A1">
        <w:rPr>
          <w:sz w:val="28"/>
          <w:szCs w:val="28"/>
        </w:rPr>
        <w:t>- ведения технологического процесса производства проката с учетом исходных материалов, сортамента и показаний КИП;</w:t>
      </w:r>
    </w:p>
    <w:p w:rsidR="006C2C1F" w:rsidRPr="00DD20A1" w:rsidRDefault="006C2C1F" w:rsidP="006C2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40"/>
        <w:jc w:val="both"/>
        <w:rPr>
          <w:b/>
          <w:sz w:val="28"/>
          <w:szCs w:val="28"/>
        </w:rPr>
      </w:pPr>
      <w:r w:rsidRPr="00DD20A1">
        <w:rPr>
          <w:b/>
          <w:sz w:val="28"/>
          <w:szCs w:val="28"/>
        </w:rPr>
        <w:t>уметь:</w:t>
      </w:r>
    </w:p>
    <w:p w:rsidR="006C2C1F" w:rsidRPr="00DD20A1" w:rsidRDefault="00DD20A1" w:rsidP="006C2C1F">
      <w:pPr>
        <w:ind w:firstLine="540"/>
        <w:jc w:val="both"/>
        <w:rPr>
          <w:sz w:val="28"/>
          <w:szCs w:val="28"/>
        </w:rPr>
      </w:pPr>
      <w:r w:rsidRPr="00DD20A1">
        <w:rPr>
          <w:sz w:val="28"/>
          <w:szCs w:val="28"/>
        </w:rPr>
        <w:t>- применять типовые методики определения параметров обработки металлов давлением;</w:t>
      </w:r>
    </w:p>
    <w:p w:rsidR="006C2C1F" w:rsidRPr="00DD20A1" w:rsidRDefault="006C2C1F" w:rsidP="006C2C1F">
      <w:pPr>
        <w:ind w:firstLine="540"/>
        <w:jc w:val="both"/>
        <w:rPr>
          <w:b/>
          <w:sz w:val="28"/>
          <w:szCs w:val="28"/>
        </w:rPr>
      </w:pPr>
      <w:r w:rsidRPr="00DD20A1">
        <w:rPr>
          <w:b/>
          <w:sz w:val="28"/>
          <w:szCs w:val="28"/>
        </w:rPr>
        <w:t>знать:</w:t>
      </w:r>
    </w:p>
    <w:p w:rsidR="00A33994" w:rsidRDefault="00DD20A1" w:rsidP="006C2C1F">
      <w:pPr>
        <w:spacing w:line="0" w:lineRule="atLeast"/>
        <w:ind w:left="426" w:hanging="284"/>
        <w:rPr>
          <w:sz w:val="28"/>
          <w:szCs w:val="28"/>
        </w:rPr>
      </w:pPr>
      <w:r w:rsidRPr="00DD20A1">
        <w:rPr>
          <w:sz w:val="28"/>
          <w:szCs w:val="28"/>
        </w:rPr>
        <w:t>- технологические процессы производства проката</w:t>
      </w:r>
      <w:r>
        <w:rPr>
          <w:sz w:val="28"/>
          <w:szCs w:val="28"/>
        </w:rPr>
        <w:t>.</w:t>
      </w:r>
    </w:p>
    <w:p w:rsidR="00DD20A1" w:rsidRPr="00DD20A1" w:rsidRDefault="00DD20A1" w:rsidP="006C2C1F">
      <w:pPr>
        <w:spacing w:line="0" w:lineRule="atLeast"/>
        <w:ind w:left="426" w:hanging="284"/>
        <w:rPr>
          <w:sz w:val="28"/>
          <w:szCs w:val="28"/>
        </w:rPr>
      </w:pPr>
    </w:p>
    <w:p w:rsidR="00B4757E" w:rsidRDefault="00B4757E" w:rsidP="00A33994">
      <w:pPr>
        <w:spacing w:line="0" w:lineRule="atLeast"/>
        <w:ind w:left="142" w:firstLine="709"/>
        <w:rPr>
          <w:sz w:val="28"/>
          <w:szCs w:val="28"/>
        </w:rPr>
      </w:pPr>
      <w:r>
        <w:rPr>
          <w:sz w:val="28"/>
          <w:szCs w:val="28"/>
        </w:rPr>
        <w:t>По учебному плану изучение данно</w:t>
      </w:r>
      <w:r w:rsidR="007A65DC">
        <w:rPr>
          <w:sz w:val="28"/>
          <w:szCs w:val="28"/>
        </w:rPr>
        <w:t>го междисциплинарного курса</w:t>
      </w:r>
      <w:r>
        <w:rPr>
          <w:sz w:val="28"/>
          <w:szCs w:val="28"/>
        </w:rPr>
        <w:t xml:space="preserve"> предусматривает проведение </w:t>
      </w:r>
      <w:r w:rsidR="00DD20A1">
        <w:rPr>
          <w:sz w:val="28"/>
          <w:szCs w:val="28"/>
        </w:rPr>
        <w:t xml:space="preserve">аудиторных и </w:t>
      </w:r>
      <w:r>
        <w:rPr>
          <w:sz w:val="28"/>
          <w:szCs w:val="28"/>
        </w:rPr>
        <w:t>практических работ</w:t>
      </w:r>
      <w:r w:rsidR="00DD20A1">
        <w:rPr>
          <w:sz w:val="28"/>
          <w:szCs w:val="28"/>
        </w:rPr>
        <w:t>, а также самостоятельную работу студента</w:t>
      </w:r>
      <w:r>
        <w:rPr>
          <w:sz w:val="28"/>
          <w:szCs w:val="28"/>
        </w:rPr>
        <w:t xml:space="preserve">. </w:t>
      </w:r>
    </w:p>
    <w:p w:rsidR="00B4757E" w:rsidRPr="00E5278F" w:rsidRDefault="00B4757E" w:rsidP="00A33994">
      <w:pPr>
        <w:spacing w:line="0" w:lineRule="atLeast"/>
        <w:ind w:left="142" w:firstLine="709"/>
        <w:rPr>
          <w:sz w:val="28"/>
          <w:szCs w:val="28"/>
        </w:rPr>
      </w:pPr>
    </w:p>
    <w:p w:rsidR="00E5278F" w:rsidRDefault="00E5278F" w:rsidP="00E5278F">
      <w:pPr>
        <w:pStyle w:val="a3"/>
        <w:spacing w:after="0" w:line="0" w:lineRule="atLeast"/>
        <w:ind w:left="0"/>
        <w:jc w:val="center"/>
        <w:rPr>
          <w:rFonts w:ascii="Times New Roman" w:hAnsi="Times New Roman" w:cs="Times New Roman"/>
          <w:b/>
          <w:sz w:val="28"/>
          <w:szCs w:val="28"/>
        </w:rPr>
      </w:pPr>
      <w:r>
        <w:rPr>
          <w:rFonts w:ascii="Times New Roman" w:hAnsi="Times New Roman" w:cs="Times New Roman"/>
          <w:b/>
          <w:sz w:val="28"/>
          <w:szCs w:val="28"/>
        </w:rPr>
        <w:t>Структура и содержание МДК 0</w:t>
      </w:r>
      <w:r w:rsidR="003E4901">
        <w:rPr>
          <w:rFonts w:ascii="Times New Roman" w:hAnsi="Times New Roman" w:cs="Times New Roman"/>
          <w:b/>
          <w:sz w:val="28"/>
          <w:szCs w:val="28"/>
        </w:rPr>
        <w:t>1</w:t>
      </w:r>
      <w:r>
        <w:rPr>
          <w:rFonts w:ascii="Times New Roman" w:hAnsi="Times New Roman" w:cs="Times New Roman"/>
          <w:b/>
          <w:sz w:val="28"/>
          <w:szCs w:val="28"/>
        </w:rPr>
        <w:t>.02</w:t>
      </w:r>
    </w:p>
    <w:p w:rsidR="00E5278F" w:rsidRPr="00E5278F" w:rsidRDefault="00E5278F" w:rsidP="00E5278F">
      <w:pPr>
        <w:pStyle w:val="a3"/>
        <w:spacing w:after="0" w:line="0" w:lineRule="atLeast"/>
        <w:ind w:left="0"/>
        <w:jc w:val="center"/>
        <w:rPr>
          <w:rFonts w:ascii="Times New Roman" w:hAnsi="Times New Roman" w:cs="Times New Roman"/>
          <w:b/>
          <w:sz w:val="28"/>
          <w:szCs w:val="28"/>
        </w:rPr>
      </w:pPr>
      <w:r w:rsidRPr="00E5278F">
        <w:rPr>
          <w:rFonts w:ascii="Times New Roman" w:hAnsi="Times New Roman" w:cs="Times New Roman"/>
          <w:b/>
          <w:sz w:val="28"/>
          <w:szCs w:val="28"/>
        </w:rPr>
        <w:t>«</w:t>
      </w:r>
      <w:r w:rsidR="003E4901" w:rsidRPr="003E4901">
        <w:rPr>
          <w:rFonts w:ascii="Times New Roman" w:hAnsi="Times New Roman" w:cs="Times New Roman"/>
          <w:b/>
          <w:sz w:val="28"/>
        </w:rPr>
        <w:t>Технология производства сортовых и листовых профилей</w:t>
      </w:r>
      <w:r w:rsidRPr="00E5278F">
        <w:rPr>
          <w:rFonts w:ascii="Times New Roman" w:hAnsi="Times New Roman" w:cs="Times New Roman"/>
          <w:b/>
          <w:sz w:val="28"/>
          <w:szCs w:val="28"/>
        </w:rPr>
        <w:t>»</w:t>
      </w:r>
    </w:p>
    <w:p w:rsidR="00E5278F" w:rsidRDefault="00E5278F" w:rsidP="00E5278F">
      <w:pPr>
        <w:pStyle w:val="a3"/>
        <w:spacing w:after="0" w:line="0" w:lineRule="atLeast"/>
        <w:ind w:left="0"/>
        <w:jc w:val="center"/>
        <w:rPr>
          <w:rFonts w:ascii="Times New Roman" w:hAnsi="Times New Roman" w:cs="Times New Roman"/>
          <w:b/>
          <w:sz w:val="36"/>
          <w:szCs w:val="36"/>
        </w:rPr>
      </w:pPr>
    </w:p>
    <w:p w:rsidR="00E5278F" w:rsidRDefault="00E5278F" w:rsidP="00E5278F">
      <w:pPr>
        <w:jc w:val="center"/>
        <w:rPr>
          <w:b/>
          <w:bCs/>
          <w:sz w:val="28"/>
          <w:szCs w:val="28"/>
        </w:rPr>
      </w:pPr>
      <w:r>
        <w:rPr>
          <w:b/>
          <w:bCs/>
          <w:sz w:val="28"/>
          <w:szCs w:val="28"/>
        </w:rPr>
        <w:t>Объем часов на освоение МДК 0</w:t>
      </w:r>
      <w:r w:rsidR="003E4901">
        <w:rPr>
          <w:b/>
          <w:bCs/>
          <w:sz w:val="28"/>
          <w:szCs w:val="28"/>
        </w:rPr>
        <w:t>1</w:t>
      </w:r>
      <w:r>
        <w:rPr>
          <w:b/>
          <w:bCs/>
          <w:sz w:val="28"/>
          <w:szCs w:val="28"/>
        </w:rPr>
        <w:t xml:space="preserve">.02 </w:t>
      </w:r>
      <w:r w:rsidR="003E4901">
        <w:rPr>
          <w:b/>
          <w:sz w:val="28"/>
          <w:szCs w:val="28"/>
        </w:rPr>
        <w:t>«</w:t>
      </w:r>
      <w:r w:rsidR="003E4901">
        <w:rPr>
          <w:b/>
          <w:sz w:val="28"/>
        </w:rPr>
        <w:t>Технология производства сортовых и листовых профилей</w:t>
      </w:r>
      <w:r w:rsidR="003E4901">
        <w:rPr>
          <w:b/>
          <w:sz w:val="28"/>
          <w:szCs w:val="28"/>
        </w:rPr>
        <w:t>»</w:t>
      </w:r>
    </w:p>
    <w:p w:rsidR="00E5278F" w:rsidRDefault="00E5278F" w:rsidP="00E5278F">
      <w:pPr>
        <w:jc w:val="center"/>
        <w:rPr>
          <w:bCs/>
          <w:sz w:val="28"/>
          <w:szCs w:val="28"/>
        </w:rPr>
      </w:pPr>
    </w:p>
    <w:tbl>
      <w:tblPr>
        <w:tblW w:w="0" w:type="auto"/>
        <w:tblLook w:val="04A0" w:firstRow="1" w:lastRow="0" w:firstColumn="1" w:lastColumn="0" w:noHBand="0" w:noVBand="1"/>
      </w:tblPr>
      <w:tblGrid>
        <w:gridCol w:w="942"/>
        <w:gridCol w:w="5283"/>
        <w:gridCol w:w="3120"/>
      </w:tblGrid>
      <w:tr w:rsidR="00E5278F" w:rsidRPr="00AE322C" w:rsidTr="003E4901">
        <w:tc>
          <w:tcPr>
            <w:tcW w:w="94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5278F" w:rsidRPr="00AE322C" w:rsidRDefault="00E5278F">
            <w:pPr>
              <w:jc w:val="center"/>
              <w:rPr>
                <w:bCs/>
                <w:color w:val="000000" w:themeColor="text1"/>
              </w:rPr>
            </w:pPr>
            <w:r w:rsidRPr="00AE322C">
              <w:rPr>
                <w:bCs/>
                <w:color w:val="000000" w:themeColor="text1"/>
              </w:rPr>
              <w:t>№ п/п</w:t>
            </w:r>
          </w:p>
        </w:tc>
        <w:tc>
          <w:tcPr>
            <w:tcW w:w="528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5278F" w:rsidRPr="00AE322C" w:rsidRDefault="00E5278F">
            <w:pPr>
              <w:jc w:val="center"/>
              <w:rPr>
                <w:bCs/>
                <w:color w:val="000000" w:themeColor="text1"/>
              </w:rPr>
            </w:pPr>
            <w:r w:rsidRPr="00AE322C">
              <w:rPr>
                <w:bCs/>
                <w:color w:val="000000" w:themeColor="text1"/>
              </w:rPr>
              <w:t>Вид учебной нагрузки обучающихся</w:t>
            </w:r>
          </w:p>
        </w:tc>
        <w:tc>
          <w:tcPr>
            <w:tcW w:w="31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5278F" w:rsidRPr="00AE322C" w:rsidRDefault="00E5278F">
            <w:pPr>
              <w:jc w:val="center"/>
              <w:rPr>
                <w:bCs/>
                <w:color w:val="000000" w:themeColor="text1"/>
              </w:rPr>
            </w:pPr>
            <w:r w:rsidRPr="00AE322C">
              <w:rPr>
                <w:bCs/>
                <w:color w:val="000000" w:themeColor="text1"/>
              </w:rPr>
              <w:t>Количество часов</w:t>
            </w:r>
          </w:p>
        </w:tc>
      </w:tr>
      <w:tr w:rsidR="00E5278F" w:rsidRPr="00AE322C" w:rsidTr="003E4901">
        <w:tc>
          <w:tcPr>
            <w:tcW w:w="94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5278F" w:rsidRPr="00AE322C" w:rsidRDefault="00E5278F">
            <w:pPr>
              <w:jc w:val="center"/>
              <w:rPr>
                <w:bCs/>
                <w:color w:val="000000" w:themeColor="text1"/>
              </w:rPr>
            </w:pPr>
            <w:r w:rsidRPr="00AE322C">
              <w:rPr>
                <w:bCs/>
                <w:color w:val="000000" w:themeColor="text1"/>
              </w:rPr>
              <w:t>1</w:t>
            </w:r>
          </w:p>
        </w:tc>
        <w:tc>
          <w:tcPr>
            <w:tcW w:w="528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5278F" w:rsidRPr="00AE322C" w:rsidRDefault="00E5278F">
            <w:pPr>
              <w:rPr>
                <w:bCs/>
                <w:color w:val="000000" w:themeColor="text1"/>
              </w:rPr>
            </w:pPr>
            <w:r w:rsidRPr="00AE322C">
              <w:rPr>
                <w:bCs/>
                <w:color w:val="000000" w:themeColor="text1"/>
              </w:rPr>
              <w:t>Максимальная нагрузка</w:t>
            </w:r>
          </w:p>
        </w:tc>
        <w:tc>
          <w:tcPr>
            <w:tcW w:w="31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5278F" w:rsidRPr="00AE322C" w:rsidRDefault="003E4901">
            <w:pPr>
              <w:jc w:val="center"/>
              <w:rPr>
                <w:bCs/>
                <w:color w:val="000000" w:themeColor="text1"/>
              </w:rPr>
            </w:pPr>
            <w:r>
              <w:rPr>
                <w:bCs/>
                <w:color w:val="000000" w:themeColor="text1"/>
              </w:rPr>
              <w:t>142</w:t>
            </w:r>
          </w:p>
        </w:tc>
      </w:tr>
      <w:tr w:rsidR="00E5278F" w:rsidRPr="00AE322C" w:rsidTr="003E4901">
        <w:tc>
          <w:tcPr>
            <w:tcW w:w="94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5278F" w:rsidRPr="00AE322C" w:rsidRDefault="00E5278F">
            <w:pPr>
              <w:jc w:val="center"/>
              <w:rPr>
                <w:bCs/>
                <w:color w:val="000000" w:themeColor="text1"/>
              </w:rPr>
            </w:pPr>
            <w:r w:rsidRPr="00AE322C">
              <w:rPr>
                <w:bCs/>
                <w:color w:val="000000" w:themeColor="text1"/>
              </w:rPr>
              <w:t>2</w:t>
            </w:r>
          </w:p>
        </w:tc>
        <w:tc>
          <w:tcPr>
            <w:tcW w:w="528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5278F" w:rsidRPr="00AE322C" w:rsidRDefault="00E5278F">
            <w:pPr>
              <w:rPr>
                <w:bCs/>
                <w:color w:val="000000" w:themeColor="text1"/>
              </w:rPr>
            </w:pPr>
            <w:r w:rsidRPr="00AE322C">
              <w:rPr>
                <w:bCs/>
                <w:color w:val="000000" w:themeColor="text1"/>
              </w:rPr>
              <w:t>Самостоятельная работа</w:t>
            </w:r>
          </w:p>
        </w:tc>
        <w:tc>
          <w:tcPr>
            <w:tcW w:w="31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5278F" w:rsidRPr="00AE322C" w:rsidRDefault="003E4901">
            <w:pPr>
              <w:jc w:val="center"/>
              <w:rPr>
                <w:bCs/>
                <w:color w:val="000000" w:themeColor="text1"/>
              </w:rPr>
            </w:pPr>
            <w:r>
              <w:rPr>
                <w:bCs/>
                <w:color w:val="000000" w:themeColor="text1"/>
              </w:rPr>
              <w:t>42</w:t>
            </w:r>
          </w:p>
        </w:tc>
      </w:tr>
      <w:tr w:rsidR="00E5278F" w:rsidRPr="00AE322C" w:rsidTr="003E4901">
        <w:tc>
          <w:tcPr>
            <w:tcW w:w="94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5278F" w:rsidRPr="00AE322C" w:rsidRDefault="00E5278F">
            <w:pPr>
              <w:jc w:val="center"/>
              <w:rPr>
                <w:bCs/>
                <w:color w:val="000000" w:themeColor="text1"/>
              </w:rPr>
            </w:pPr>
            <w:r w:rsidRPr="00AE322C">
              <w:rPr>
                <w:bCs/>
                <w:color w:val="000000" w:themeColor="text1"/>
              </w:rPr>
              <w:t>3</w:t>
            </w:r>
          </w:p>
        </w:tc>
        <w:tc>
          <w:tcPr>
            <w:tcW w:w="528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5278F" w:rsidRPr="00AE322C" w:rsidRDefault="003E4901">
            <w:pPr>
              <w:rPr>
                <w:bCs/>
                <w:color w:val="000000" w:themeColor="text1"/>
              </w:rPr>
            </w:pPr>
            <w:r>
              <w:rPr>
                <w:bCs/>
                <w:color w:val="000000" w:themeColor="text1"/>
              </w:rPr>
              <w:t>Аудиторные</w:t>
            </w:r>
            <w:r w:rsidR="00E5278F" w:rsidRPr="00AE322C">
              <w:rPr>
                <w:bCs/>
                <w:color w:val="000000" w:themeColor="text1"/>
              </w:rPr>
              <w:t xml:space="preserve"> занятия</w:t>
            </w:r>
            <w:r>
              <w:rPr>
                <w:bCs/>
                <w:color w:val="000000" w:themeColor="text1"/>
              </w:rPr>
              <w:t xml:space="preserve"> (без учета практических работ)</w:t>
            </w:r>
          </w:p>
        </w:tc>
        <w:tc>
          <w:tcPr>
            <w:tcW w:w="31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5278F" w:rsidRPr="00AE322C" w:rsidRDefault="003E4901">
            <w:pPr>
              <w:jc w:val="center"/>
              <w:rPr>
                <w:bCs/>
                <w:color w:val="000000" w:themeColor="text1"/>
              </w:rPr>
            </w:pPr>
            <w:r>
              <w:rPr>
                <w:bCs/>
                <w:color w:val="000000" w:themeColor="text1"/>
              </w:rPr>
              <w:t>74</w:t>
            </w:r>
          </w:p>
        </w:tc>
      </w:tr>
      <w:tr w:rsidR="00E5278F" w:rsidRPr="00AE322C" w:rsidTr="003E4901">
        <w:tc>
          <w:tcPr>
            <w:tcW w:w="94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5278F" w:rsidRPr="00AE322C" w:rsidRDefault="00E5278F">
            <w:pPr>
              <w:jc w:val="center"/>
              <w:rPr>
                <w:bCs/>
                <w:color w:val="000000" w:themeColor="text1"/>
              </w:rPr>
            </w:pPr>
            <w:r w:rsidRPr="00AE322C">
              <w:rPr>
                <w:bCs/>
                <w:color w:val="000000" w:themeColor="text1"/>
              </w:rPr>
              <w:t>4</w:t>
            </w:r>
          </w:p>
        </w:tc>
        <w:tc>
          <w:tcPr>
            <w:tcW w:w="528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5278F" w:rsidRPr="00AE322C" w:rsidRDefault="00E5278F" w:rsidP="003E4901">
            <w:pPr>
              <w:rPr>
                <w:bCs/>
                <w:color w:val="000000" w:themeColor="text1"/>
              </w:rPr>
            </w:pPr>
            <w:r w:rsidRPr="00AE322C">
              <w:rPr>
                <w:bCs/>
                <w:color w:val="000000" w:themeColor="text1"/>
              </w:rPr>
              <w:t>Практические занятия</w:t>
            </w:r>
          </w:p>
        </w:tc>
        <w:tc>
          <w:tcPr>
            <w:tcW w:w="31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5278F" w:rsidRPr="00AE322C" w:rsidRDefault="003E4901">
            <w:pPr>
              <w:jc w:val="center"/>
              <w:rPr>
                <w:bCs/>
                <w:color w:val="000000" w:themeColor="text1"/>
              </w:rPr>
            </w:pPr>
            <w:r>
              <w:rPr>
                <w:bCs/>
                <w:color w:val="000000" w:themeColor="text1"/>
              </w:rPr>
              <w:t>26</w:t>
            </w:r>
          </w:p>
        </w:tc>
      </w:tr>
    </w:tbl>
    <w:p w:rsidR="00E5278F" w:rsidRDefault="00E5278F" w:rsidP="00E5278F">
      <w:pPr>
        <w:jc w:val="center"/>
        <w:rPr>
          <w:bCs/>
          <w:sz w:val="28"/>
          <w:szCs w:val="28"/>
        </w:rPr>
      </w:pPr>
    </w:p>
    <w:p w:rsidR="00E5278F" w:rsidRDefault="00E5278F" w:rsidP="00E5278F">
      <w:pPr>
        <w:jc w:val="center"/>
        <w:rPr>
          <w:b/>
          <w:bCs/>
          <w:sz w:val="28"/>
          <w:szCs w:val="28"/>
        </w:rPr>
      </w:pPr>
      <w:r>
        <w:rPr>
          <w:b/>
          <w:bCs/>
          <w:sz w:val="28"/>
          <w:szCs w:val="28"/>
        </w:rPr>
        <w:t>Перечень тем, входящих в состав МДК 0</w:t>
      </w:r>
      <w:r w:rsidR="003E4901">
        <w:rPr>
          <w:b/>
          <w:bCs/>
          <w:sz w:val="28"/>
          <w:szCs w:val="28"/>
        </w:rPr>
        <w:t>1</w:t>
      </w:r>
      <w:r>
        <w:rPr>
          <w:b/>
          <w:bCs/>
          <w:sz w:val="28"/>
          <w:szCs w:val="28"/>
        </w:rPr>
        <w:t>.0</w:t>
      </w:r>
      <w:r w:rsidR="001810F5">
        <w:rPr>
          <w:b/>
          <w:bCs/>
          <w:sz w:val="28"/>
          <w:szCs w:val="28"/>
        </w:rPr>
        <w:t>2</w:t>
      </w:r>
      <w:r w:rsidR="003E4901">
        <w:rPr>
          <w:b/>
          <w:sz w:val="28"/>
          <w:szCs w:val="28"/>
        </w:rPr>
        <w:t>«</w:t>
      </w:r>
      <w:r w:rsidR="003E4901">
        <w:rPr>
          <w:b/>
          <w:sz w:val="28"/>
        </w:rPr>
        <w:t>Технология производства сортовых и листовых профилей</w:t>
      </w:r>
      <w:r w:rsidR="003E4901">
        <w:rPr>
          <w:b/>
          <w:sz w:val="28"/>
          <w:szCs w:val="28"/>
        </w:rPr>
        <w:t>»</w:t>
      </w:r>
    </w:p>
    <w:p w:rsidR="00E5278F" w:rsidRDefault="00E5278F" w:rsidP="00B4757E">
      <w:pPr>
        <w:pStyle w:val="a3"/>
        <w:spacing w:after="0" w:line="0" w:lineRule="atLeast"/>
        <w:ind w:left="0"/>
        <w:jc w:val="center"/>
        <w:rPr>
          <w:rFonts w:ascii="Times New Roman" w:hAnsi="Times New Roman" w:cs="Times New Roman"/>
          <w:b/>
          <w:sz w:val="28"/>
          <w:szCs w:val="28"/>
        </w:rPr>
      </w:pPr>
    </w:p>
    <w:p w:rsidR="00EE6374" w:rsidRPr="003E4901" w:rsidRDefault="003E4901" w:rsidP="001C5B11">
      <w:pPr>
        <w:rPr>
          <w:rFonts w:eastAsia="Calibri"/>
          <w:bCs/>
          <w:sz w:val="28"/>
          <w:szCs w:val="28"/>
        </w:rPr>
      </w:pPr>
      <w:r w:rsidRPr="003E4901">
        <w:rPr>
          <w:rFonts w:eastAsia="Calibri"/>
          <w:bCs/>
          <w:sz w:val="28"/>
          <w:szCs w:val="28"/>
        </w:rPr>
        <w:t>Тема 1 Производство полупродукта</w:t>
      </w:r>
    </w:p>
    <w:p w:rsidR="003E4901" w:rsidRPr="003E4901" w:rsidRDefault="003E4901" w:rsidP="001C5B11">
      <w:pPr>
        <w:rPr>
          <w:rFonts w:eastAsia="Calibri"/>
          <w:bCs/>
          <w:sz w:val="28"/>
          <w:szCs w:val="28"/>
        </w:rPr>
      </w:pPr>
      <w:r w:rsidRPr="003E4901">
        <w:rPr>
          <w:rFonts w:eastAsia="Calibri"/>
          <w:bCs/>
          <w:sz w:val="28"/>
          <w:szCs w:val="28"/>
        </w:rPr>
        <w:t>Тема 2 Производство сортового проката</w:t>
      </w:r>
    </w:p>
    <w:p w:rsidR="003E4901" w:rsidRPr="003E4901" w:rsidRDefault="003E4901" w:rsidP="001C5B11">
      <w:pPr>
        <w:rPr>
          <w:rFonts w:eastAsia="Calibri"/>
          <w:bCs/>
          <w:sz w:val="28"/>
          <w:szCs w:val="28"/>
        </w:rPr>
      </w:pPr>
      <w:r w:rsidRPr="003E4901">
        <w:rPr>
          <w:rFonts w:eastAsia="Calibri"/>
          <w:bCs/>
          <w:sz w:val="28"/>
          <w:szCs w:val="28"/>
        </w:rPr>
        <w:t>Тема 3 Производство горячекатаных листов</w:t>
      </w:r>
    </w:p>
    <w:p w:rsidR="003E4901" w:rsidRPr="003E4901" w:rsidRDefault="003E4901" w:rsidP="001C5B11">
      <w:pPr>
        <w:rPr>
          <w:sz w:val="28"/>
          <w:szCs w:val="28"/>
        </w:rPr>
      </w:pPr>
      <w:r w:rsidRPr="003E4901">
        <w:rPr>
          <w:rFonts w:eastAsia="Calibri"/>
          <w:bCs/>
          <w:sz w:val="28"/>
          <w:szCs w:val="28"/>
        </w:rPr>
        <w:t>Тема 4 Производство холоднокатаных листов</w:t>
      </w:r>
    </w:p>
    <w:p w:rsidR="001C5B11" w:rsidRDefault="001C5B11" w:rsidP="00B4757E">
      <w:pPr>
        <w:pStyle w:val="a3"/>
        <w:spacing w:after="0" w:line="0" w:lineRule="atLeast"/>
        <w:ind w:left="0"/>
        <w:jc w:val="center"/>
        <w:rPr>
          <w:rFonts w:ascii="Times New Roman" w:hAnsi="Times New Roman" w:cs="Times New Roman"/>
          <w:b/>
          <w:sz w:val="28"/>
          <w:szCs w:val="28"/>
        </w:rPr>
      </w:pPr>
    </w:p>
    <w:p w:rsidR="00B4757E" w:rsidRDefault="00B4757E" w:rsidP="00B4757E">
      <w:pPr>
        <w:pStyle w:val="a3"/>
        <w:spacing w:after="0" w:line="0" w:lineRule="atLeast"/>
        <w:ind w:left="0"/>
        <w:jc w:val="center"/>
        <w:rPr>
          <w:rFonts w:ascii="Times New Roman" w:hAnsi="Times New Roman" w:cs="Times New Roman"/>
          <w:b/>
          <w:sz w:val="28"/>
          <w:szCs w:val="28"/>
        </w:rPr>
      </w:pPr>
      <w:r w:rsidRPr="001C5B11">
        <w:rPr>
          <w:rFonts w:ascii="Times New Roman" w:hAnsi="Times New Roman" w:cs="Times New Roman"/>
          <w:b/>
          <w:sz w:val="28"/>
          <w:szCs w:val="28"/>
        </w:rPr>
        <w:lastRenderedPageBreak/>
        <w:t>Перечень практических работ</w:t>
      </w:r>
    </w:p>
    <w:p w:rsidR="00220450" w:rsidRPr="001C5B11" w:rsidRDefault="00220450" w:rsidP="00B4757E">
      <w:pPr>
        <w:pStyle w:val="a3"/>
        <w:spacing w:after="0" w:line="0" w:lineRule="atLeast"/>
        <w:ind w:left="0"/>
        <w:jc w:val="center"/>
        <w:rPr>
          <w:rFonts w:ascii="Times New Roman" w:hAnsi="Times New Roman" w:cs="Times New Roman"/>
          <w:b/>
          <w:sz w:val="28"/>
          <w:szCs w:val="28"/>
        </w:rPr>
      </w:pPr>
    </w:p>
    <w:p w:rsidR="00220450" w:rsidRPr="00220450" w:rsidRDefault="00220450" w:rsidP="00220450">
      <w:pPr>
        <w:pStyle w:val="a3"/>
        <w:numPr>
          <w:ilvl w:val="0"/>
          <w:numId w:val="42"/>
        </w:numPr>
        <w:rPr>
          <w:rFonts w:ascii="Times New Roman" w:hAnsi="Times New Roman" w:cs="Times New Roman"/>
          <w:sz w:val="28"/>
          <w:szCs w:val="28"/>
        </w:rPr>
      </w:pPr>
      <w:r w:rsidRPr="00220450">
        <w:rPr>
          <w:rFonts w:ascii="Times New Roman" w:eastAsia="Calibri" w:hAnsi="Times New Roman" w:cs="Times New Roman"/>
          <w:bCs/>
          <w:sz w:val="28"/>
          <w:szCs w:val="28"/>
        </w:rPr>
        <w:t>Расчет калибровки валков обжимной клети (4 часа);</w:t>
      </w:r>
    </w:p>
    <w:p w:rsidR="00220450" w:rsidRPr="00220450" w:rsidRDefault="00220450" w:rsidP="00220450">
      <w:pPr>
        <w:pStyle w:val="a3"/>
        <w:numPr>
          <w:ilvl w:val="0"/>
          <w:numId w:val="42"/>
        </w:numPr>
        <w:rPr>
          <w:rFonts w:ascii="Times New Roman" w:hAnsi="Times New Roman" w:cs="Times New Roman"/>
          <w:sz w:val="28"/>
          <w:szCs w:val="28"/>
        </w:rPr>
      </w:pPr>
      <w:r w:rsidRPr="00220450">
        <w:rPr>
          <w:rFonts w:ascii="Times New Roman" w:eastAsia="Calibri" w:hAnsi="Times New Roman" w:cs="Times New Roman"/>
          <w:bCs/>
          <w:sz w:val="28"/>
          <w:szCs w:val="28"/>
        </w:rPr>
        <w:t>Расчет производительности обжимных станов (4 часа)</w:t>
      </w:r>
    </w:p>
    <w:p w:rsidR="00220450" w:rsidRPr="00220450" w:rsidRDefault="00220450" w:rsidP="00220450">
      <w:pPr>
        <w:pStyle w:val="a3"/>
        <w:numPr>
          <w:ilvl w:val="0"/>
          <w:numId w:val="42"/>
        </w:numPr>
        <w:rPr>
          <w:rFonts w:ascii="Times New Roman" w:hAnsi="Times New Roman" w:cs="Times New Roman"/>
          <w:sz w:val="28"/>
          <w:szCs w:val="28"/>
        </w:rPr>
      </w:pPr>
      <w:r w:rsidRPr="00220450">
        <w:rPr>
          <w:rFonts w:ascii="Times New Roman" w:hAnsi="Times New Roman" w:cs="Times New Roman"/>
          <w:sz w:val="28"/>
          <w:szCs w:val="28"/>
        </w:rPr>
        <w:t>Расчет производительности крупносортного стана 650 (2 часа)</w:t>
      </w:r>
    </w:p>
    <w:p w:rsidR="00220450" w:rsidRPr="00220450" w:rsidRDefault="00220450" w:rsidP="00220450">
      <w:pPr>
        <w:pStyle w:val="a3"/>
        <w:numPr>
          <w:ilvl w:val="0"/>
          <w:numId w:val="42"/>
        </w:numPr>
        <w:rPr>
          <w:rFonts w:ascii="Times New Roman" w:hAnsi="Times New Roman" w:cs="Times New Roman"/>
          <w:sz w:val="28"/>
          <w:szCs w:val="28"/>
        </w:rPr>
      </w:pPr>
      <w:r w:rsidRPr="00220450">
        <w:rPr>
          <w:rFonts w:ascii="Times New Roman" w:hAnsi="Times New Roman" w:cs="Times New Roman"/>
          <w:sz w:val="28"/>
          <w:szCs w:val="28"/>
        </w:rPr>
        <w:t>Расчет производительности универсального балочного стана (2 часа)</w:t>
      </w:r>
    </w:p>
    <w:p w:rsidR="00220450" w:rsidRPr="00220450" w:rsidRDefault="00220450" w:rsidP="00220450">
      <w:pPr>
        <w:pStyle w:val="a3"/>
        <w:numPr>
          <w:ilvl w:val="0"/>
          <w:numId w:val="42"/>
        </w:numPr>
        <w:rPr>
          <w:rFonts w:ascii="Times New Roman" w:hAnsi="Times New Roman" w:cs="Times New Roman"/>
          <w:sz w:val="28"/>
          <w:szCs w:val="28"/>
        </w:rPr>
      </w:pPr>
      <w:r w:rsidRPr="00220450">
        <w:rPr>
          <w:rFonts w:ascii="Times New Roman" w:hAnsi="Times New Roman" w:cs="Times New Roman"/>
          <w:sz w:val="28"/>
          <w:szCs w:val="28"/>
        </w:rPr>
        <w:t>Расчет средневзвешенной производительности крупносортного стана (2 часа)</w:t>
      </w:r>
    </w:p>
    <w:p w:rsidR="00220450" w:rsidRPr="00220450" w:rsidRDefault="00220450" w:rsidP="00220450">
      <w:pPr>
        <w:pStyle w:val="a3"/>
        <w:numPr>
          <w:ilvl w:val="0"/>
          <w:numId w:val="42"/>
        </w:numPr>
        <w:rPr>
          <w:rFonts w:ascii="Times New Roman" w:hAnsi="Times New Roman" w:cs="Times New Roman"/>
          <w:sz w:val="28"/>
          <w:szCs w:val="28"/>
        </w:rPr>
      </w:pPr>
      <w:r w:rsidRPr="00220450">
        <w:rPr>
          <w:rFonts w:ascii="Times New Roman" w:hAnsi="Times New Roman" w:cs="Times New Roman"/>
          <w:sz w:val="28"/>
          <w:szCs w:val="28"/>
        </w:rPr>
        <w:t>Расчет калибровки валков при прокатке квадратной стали (4 часа)</w:t>
      </w:r>
    </w:p>
    <w:p w:rsidR="00220450" w:rsidRPr="00220450" w:rsidRDefault="00220450" w:rsidP="00220450">
      <w:pPr>
        <w:pStyle w:val="a3"/>
        <w:numPr>
          <w:ilvl w:val="0"/>
          <w:numId w:val="42"/>
        </w:numPr>
        <w:rPr>
          <w:rFonts w:ascii="Times New Roman" w:hAnsi="Times New Roman" w:cs="Times New Roman"/>
          <w:sz w:val="28"/>
          <w:szCs w:val="28"/>
        </w:rPr>
      </w:pPr>
      <w:r w:rsidRPr="00220450">
        <w:rPr>
          <w:rFonts w:ascii="Times New Roman" w:hAnsi="Times New Roman" w:cs="Times New Roman"/>
          <w:sz w:val="28"/>
          <w:szCs w:val="28"/>
        </w:rPr>
        <w:t>Расчет калибровки валков при прокатке круглой стали (4 часа)</w:t>
      </w:r>
    </w:p>
    <w:p w:rsidR="00220450" w:rsidRPr="00220450" w:rsidRDefault="00220450" w:rsidP="00220450">
      <w:pPr>
        <w:pStyle w:val="a3"/>
        <w:numPr>
          <w:ilvl w:val="0"/>
          <w:numId w:val="42"/>
        </w:numPr>
        <w:rPr>
          <w:rFonts w:ascii="Times New Roman" w:hAnsi="Times New Roman" w:cs="Times New Roman"/>
          <w:sz w:val="28"/>
          <w:szCs w:val="28"/>
        </w:rPr>
      </w:pPr>
      <w:r w:rsidRPr="00220450">
        <w:rPr>
          <w:rFonts w:ascii="Times New Roman" w:eastAsia="Calibri" w:hAnsi="Times New Roman" w:cs="Times New Roman"/>
          <w:bCs/>
          <w:sz w:val="28"/>
          <w:szCs w:val="28"/>
        </w:rPr>
        <w:t>Разработка режима обжатий толстых листов (2 часа)</w:t>
      </w:r>
    </w:p>
    <w:p w:rsidR="00220450" w:rsidRPr="00220450" w:rsidRDefault="00220450" w:rsidP="00220450">
      <w:pPr>
        <w:pStyle w:val="a3"/>
        <w:numPr>
          <w:ilvl w:val="0"/>
          <w:numId w:val="42"/>
        </w:numPr>
        <w:rPr>
          <w:rFonts w:ascii="Times New Roman" w:hAnsi="Times New Roman" w:cs="Times New Roman"/>
          <w:sz w:val="28"/>
          <w:szCs w:val="28"/>
        </w:rPr>
      </w:pPr>
      <w:r w:rsidRPr="00220450">
        <w:rPr>
          <w:rFonts w:ascii="Times New Roman" w:hAnsi="Times New Roman" w:cs="Times New Roman"/>
          <w:sz w:val="28"/>
          <w:szCs w:val="28"/>
        </w:rPr>
        <w:t>Расчёт производительности стана холодной прокатки (2 часа)</w:t>
      </w:r>
    </w:p>
    <w:p w:rsidR="00B4757E" w:rsidRPr="00EE6374" w:rsidRDefault="00B4757E" w:rsidP="00EE6374">
      <w:pPr>
        <w:rPr>
          <w:b/>
          <w:sz w:val="36"/>
          <w:szCs w:val="36"/>
        </w:rPr>
      </w:pPr>
      <w:r w:rsidRPr="00EE6374">
        <w:rPr>
          <w:b/>
          <w:sz w:val="36"/>
          <w:szCs w:val="36"/>
        </w:rPr>
        <w:br w:type="page"/>
      </w:r>
    </w:p>
    <w:p w:rsidR="00B4757E" w:rsidRDefault="00B4757E" w:rsidP="00B4757E">
      <w:pPr>
        <w:pStyle w:val="a3"/>
        <w:spacing w:after="0" w:line="0" w:lineRule="atLeast"/>
        <w:ind w:left="0"/>
        <w:jc w:val="center"/>
        <w:rPr>
          <w:rFonts w:ascii="Times New Roman" w:hAnsi="Times New Roman" w:cs="Times New Roman"/>
          <w:b/>
          <w:sz w:val="28"/>
          <w:szCs w:val="28"/>
        </w:rPr>
      </w:pPr>
      <w:r w:rsidRPr="001C5B11">
        <w:rPr>
          <w:rFonts w:ascii="Times New Roman" w:hAnsi="Times New Roman" w:cs="Times New Roman"/>
          <w:b/>
          <w:sz w:val="28"/>
          <w:szCs w:val="28"/>
        </w:rPr>
        <w:lastRenderedPageBreak/>
        <w:t>Общие методические указания</w:t>
      </w:r>
    </w:p>
    <w:p w:rsidR="001C5B11" w:rsidRPr="001C5B11" w:rsidRDefault="001C5B11" w:rsidP="00B4757E">
      <w:pPr>
        <w:pStyle w:val="a3"/>
        <w:spacing w:after="0" w:line="0" w:lineRule="atLeast"/>
        <w:ind w:left="0"/>
        <w:jc w:val="center"/>
        <w:rPr>
          <w:rFonts w:ascii="Times New Roman" w:hAnsi="Times New Roman" w:cs="Times New Roman"/>
          <w:b/>
          <w:sz w:val="28"/>
          <w:szCs w:val="28"/>
        </w:rPr>
      </w:pPr>
    </w:p>
    <w:p w:rsidR="00B4757E" w:rsidRDefault="00B4757E" w:rsidP="001C5B11">
      <w:pPr>
        <w:pStyle w:val="a3"/>
        <w:spacing w:after="0" w:line="0" w:lineRule="atLeast"/>
        <w:ind w:left="0" w:firstLine="851"/>
        <w:rPr>
          <w:rFonts w:ascii="Times New Roman" w:hAnsi="Times New Roman" w:cs="Times New Roman"/>
          <w:sz w:val="28"/>
          <w:szCs w:val="28"/>
        </w:rPr>
      </w:pPr>
      <w:r>
        <w:rPr>
          <w:rFonts w:ascii="Times New Roman" w:hAnsi="Times New Roman" w:cs="Times New Roman"/>
          <w:b/>
          <w:sz w:val="28"/>
          <w:szCs w:val="28"/>
        </w:rPr>
        <w:t>Работа с литературой</w:t>
      </w:r>
      <w:r w:rsidR="00220450">
        <w:rPr>
          <w:rFonts w:ascii="Times New Roman" w:hAnsi="Times New Roman" w:cs="Times New Roman"/>
          <w:b/>
          <w:sz w:val="28"/>
          <w:szCs w:val="28"/>
        </w:rPr>
        <w:t xml:space="preserve"> (для выполнения самостоятельной работы)</w:t>
      </w:r>
      <w:r>
        <w:rPr>
          <w:rFonts w:ascii="Times New Roman" w:hAnsi="Times New Roman" w:cs="Times New Roman"/>
          <w:b/>
          <w:sz w:val="28"/>
          <w:szCs w:val="28"/>
        </w:rPr>
        <w:t xml:space="preserve">. </w:t>
      </w:r>
      <w:r>
        <w:rPr>
          <w:rFonts w:ascii="Times New Roman" w:hAnsi="Times New Roman" w:cs="Times New Roman"/>
          <w:sz w:val="28"/>
          <w:szCs w:val="28"/>
        </w:rPr>
        <w:t xml:space="preserve">Изучать курс рекомендуется по темам, предварительно ознакомившись с содержанием тематического плана. Изучая курс, пользуйтесь предметным указателем в конце учебника. При первом чтении старайтесь получить общее представление об излагаемых вопросах, а также отмечайте трудные и неясные места. Внимательно прочитайте текст. При повторном изучении темы усвойте все теоретические положения, математические зависимости и их выводы. </w:t>
      </w:r>
    </w:p>
    <w:p w:rsidR="00B4757E" w:rsidRDefault="00B4757E" w:rsidP="001C5B11">
      <w:pPr>
        <w:pStyle w:val="a3"/>
        <w:spacing w:after="0" w:line="0" w:lineRule="atLeast"/>
        <w:ind w:left="0" w:firstLine="851"/>
        <w:rPr>
          <w:rFonts w:ascii="Times New Roman" w:hAnsi="Times New Roman" w:cs="Times New Roman"/>
          <w:sz w:val="28"/>
          <w:szCs w:val="28"/>
        </w:rPr>
      </w:pPr>
      <w:r>
        <w:rPr>
          <w:rFonts w:ascii="Times New Roman" w:hAnsi="Times New Roman" w:cs="Times New Roman"/>
          <w:sz w:val="28"/>
          <w:szCs w:val="28"/>
        </w:rPr>
        <w:t xml:space="preserve">Чтобы лучше усвоить и запомнить изучаемый материал, надо обязательно иметь рабочую тетрадь и заносить в нее формулировки основных понятий, новые незнакомые термины и названия, формулы. Во всех случаях, когда материал поддается систематизации, составляйте схемы, таблицы. </w:t>
      </w:r>
    </w:p>
    <w:p w:rsidR="00B4757E" w:rsidRDefault="00B4757E" w:rsidP="001C5B11">
      <w:pPr>
        <w:pStyle w:val="a3"/>
        <w:spacing w:after="0" w:line="0" w:lineRule="atLeast"/>
        <w:ind w:left="0" w:firstLine="851"/>
        <w:rPr>
          <w:rFonts w:ascii="Times New Roman" w:hAnsi="Times New Roman" w:cs="Times New Roman"/>
          <w:sz w:val="28"/>
          <w:szCs w:val="28"/>
        </w:rPr>
      </w:pPr>
    </w:p>
    <w:p w:rsidR="00B4757E" w:rsidRPr="001810F5" w:rsidRDefault="00220450" w:rsidP="001810F5">
      <w:pPr>
        <w:pStyle w:val="a3"/>
        <w:spacing w:after="0" w:line="0" w:lineRule="atLeast"/>
        <w:ind w:left="0" w:firstLine="851"/>
        <w:rPr>
          <w:rFonts w:ascii="Times New Roman" w:hAnsi="Times New Roman" w:cs="Times New Roman"/>
          <w:sz w:val="28"/>
          <w:szCs w:val="28"/>
        </w:rPr>
      </w:pPr>
      <w:r>
        <w:rPr>
          <w:rFonts w:ascii="Times New Roman" w:hAnsi="Times New Roman" w:cs="Times New Roman"/>
          <w:b/>
          <w:sz w:val="28"/>
          <w:szCs w:val="28"/>
        </w:rPr>
        <w:t>П</w:t>
      </w:r>
      <w:r w:rsidR="00B4757E" w:rsidRPr="001810F5">
        <w:rPr>
          <w:rFonts w:ascii="Times New Roman" w:hAnsi="Times New Roman" w:cs="Times New Roman"/>
          <w:b/>
          <w:sz w:val="28"/>
          <w:szCs w:val="28"/>
        </w:rPr>
        <w:t xml:space="preserve">рактические занятия. </w:t>
      </w:r>
      <w:r w:rsidR="00B4757E" w:rsidRPr="001810F5">
        <w:rPr>
          <w:rFonts w:ascii="Times New Roman" w:hAnsi="Times New Roman" w:cs="Times New Roman"/>
          <w:sz w:val="28"/>
          <w:szCs w:val="28"/>
        </w:rPr>
        <w:t xml:space="preserve">Для глубокого изучения </w:t>
      </w:r>
      <w:r>
        <w:rPr>
          <w:rFonts w:ascii="Times New Roman" w:hAnsi="Times New Roman" w:cs="Times New Roman"/>
          <w:sz w:val="28"/>
          <w:szCs w:val="28"/>
        </w:rPr>
        <w:t>МДК</w:t>
      </w:r>
      <w:r w:rsidR="00B4757E" w:rsidRPr="001810F5">
        <w:rPr>
          <w:rFonts w:ascii="Times New Roman" w:hAnsi="Times New Roman" w:cs="Times New Roman"/>
          <w:sz w:val="28"/>
          <w:szCs w:val="28"/>
        </w:rPr>
        <w:t xml:space="preserve"> необходимо выполнять </w:t>
      </w:r>
      <w:r w:rsidR="00EB47C5" w:rsidRPr="001810F5">
        <w:rPr>
          <w:rFonts w:ascii="Times New Roman" w:hAnsi="Times New Roman" w:cs="Times New Roman"/>
          <w:sz w:val="28"/>
          <w:szCs w:val="28"/>
        </w:rPr>
        <w:t>практические</w:t>
      </w:r>
      <w:r w:rsidR="00B4757E" w:rsidRPr="001810F5">
        <w:rPr>
          <w:rFonts w:ascii="Times New Roman" w:hAnsi="Times New Roman" w:cs="Times New Roman"/>
          <w:sz w:val="28"/>
          <w:szCs w:val="28"/>
        </w:rPr>
        <w:t xml:space="preserve"> работы. </w:t>
      </w:r>
    </w:p>
    <w:p w:rsidR="00B4757E" w:rsidRDefault="00B4757E" w:rsidP="001C5B11">
      <w:pPr>
        <w:spacing w:line="0" w:lineRule="atLeast"/>
        <w:ind w:firstLine="851"/>
        <w:rPr>
          <w:sz w:val="28"/>
          <w:szCs w:val="28"/>
        </w:rPr>
      </w:pPr>
      <w:r w:rsidRPr="001810F5">
        <w:rPr>
          <w:sz w:val="28"/>
          <w:szCs w:val="28"/>
        </w:rPr>
        <w:t>Запись решения задач ведется в следующей последовательности</w:t>
      </w:r>
      <w:r>
        <w:rPr>
          <w:sz w:val="28"/>
          <w:szCs w:val="28"/>
        </w:rPr>
        <w:t>:</w:t>
      </w:r>
    </w:p>
    <w:p w:rsidR="00B4757E" w:rsidRDefault="00EC0AFB" w:rsidP="00BC55E8">
      <w:pPr>
        <w:pStyle w:val="a3"/>
        <w:numPr>
          <w:ilvl w:val="0"/>
          <w:numId w:val="2"/>
        </w:numPr>
        <w:spacing w:after="0" w:line="0" w:lineRule="atLeast"/>
        <w:ind w:left="0" w:firstLine="851"/>
        <w:rPr>
          <w:rFonts w:ascii="Times New Roman" w:hAnsi="Times New Roman" w:cs="Times New Roman"/>
          <w:sz w:val="28"/>
          <w:szCs w:val="28"/>
        </w:rPr>
      </w:pPr>
      <w:r>
        <w:rPr>
          <w:rFonts w:ascii="Times New Roman" w:hAnsi="Times New Roman" w:cs="Times New Roman"/>
          <w:sz w:val="28"/>
          <w:szCs w:val="28"/>
        </w:rPr>
        <w:t>н</w:t>
      </w:r>
      <w:r w:rsidR="00B4757E">
        <w:rPr>
          <w:rFonts w:ascii="Times New Roman" w:hAnsi="Times New Roman" w:cs="Times New Roman"/>
          <w:sz w:val="28"/>
          <w:szCs w:val="28"/>
        </w:rPr>
        <w:t>аписать расчетную формулу;</w:t>
      </w:r>
    </w:p>
    <w:p w:rsidR="00B4757E" w:rsidRDefault="00EC0AFB" w:rsidP="00BC55E8">
      <w:pPr>
        <w:pStyle w:val="a3"/>
        <w:numPr>
          <w:ilvl w:val="0"/>
          <w:numId w:val="2"/>
        </w:numPr>
        <w:spacing w:after="0" w:line="0" w:lineRule="atLeast"/>
        <w:ind w:left="0" w:firstLine="851"/>
        <w:rPr>
          <w:rFonts w:ascii="Times New Roman" w:hAnsi="Times New Roman" w:cs="Times New Roman"/>
          <w:sz w:val="28"/>
          <w:szCs w:val="28"/>
        </w:rPr>
      </w:pPr>
      <w:r>
        <w:rPr>
          <w:rFonts w:ascii="Times New Roman" w:hAnsi="Times New Roman" w:cs="Times New Roman"/>
          <w:sz w:val="28"/>
          <w:szCs w:val="28"/>
        </w:rPr>
        <w:t>у</w:t>
      </w:r>
      <w:r w:rsidR="00B4757E">
        <w:rPr>
          <w:rFonts w:ascii="Times New Roman" w:hAnsi="Times New Roman" w:cs="Times New Roman"/>
          <w:sz w:val="28"/>
          <w:szCs w:val="28"/>
        </w:rPr>
        <w:t>казать значения условных буквенных обозначений, их размерность;</w:t>
      </w:r>
    </w:p>
    <w:p w:rsidR="00B4757E" w:rsidRDefault="00EC0AFB" w:rsidP="00BC55E8">
      <w:pPr>
        <w:pStyle w:val="a3"/>
        <w:numPr>
          <w:ilvl w:val="0"/>
          <w:numId w:val="2"/>
        </w:numPr>
        <w:spacing w:after="0" w:line="0" w:lineRule="atLeast"/>
        <w:ind w:left="0" w:firstLine="851"/>
        <w:rPr>
          <w:rFonts w:ascii="Times New Roman" w:hAnsi="Times New Roman" w:cs="Times New Roman"/>
          <w:sz w:val="28"/>
          <w:szCs w:val="28"/>
        </w:rPr>
      </w:pPr>
      <w:r>
        <w:rPr>
          <w:rFonts w:ascii="Times New Roman" w:hAnsi="Times New Roman" w:cs="Times New Roman"/>
          <w:sz w:val="28"/>
          <w:szCs w:val="28"/>
        </w:rPr>
        <w:t>п</w:t>
      </w:r>
      <w:r w:rsidR="00B4757E">
        <w:rPr>
          <w:rFonts w:ascii="Times New Roman" w:hAnsi="Times New Roman" w:cs="Times New Roman"/>
          <w:sz w:val="28"/>
          <w:szCs w:val="28"/>
        </w:rPr>
        <w:t>одставить в формулу числовые значения и записать результат вычислений;</w:t>
      </w:r>
    </w:p>
    <w:p w:rsidR="00B4757E" w:rsidRDefault="00B4757E" w:rsidP="001C5B11">
      <w:pPr>
        <w:spacing w:line="0" w:lineRule="atLeast"/>
        <w:ind w:firstLine="851"/>
        <w:rPr>
          <w:sz w:val="28"/>
          <w:szCs w:val="28"/>
        </w:rPr>
      </w:pPr>
      <w:r>
        <w:rPr>
          <w:sz w:val="28"/>
          <w:szCs w:val="28"/>
        </w:rPr>
        <w:t>Окончательный результат вычислений следует приводить в системе СИ.</w:t>
      </w:r>
    </w:p>
    <w:p w:rsidR="00220450" w:rsidRDefault="00220450" w:rsidP="001C5B11">
      <w:pPr>
        <w:spacing w:line="0" w:lineRule="atLeast"/>
        <w:ind w:firstLine="851"/>
        <w:rPr>
          <w:b/>
          <w:sz w:val="28"/>
          <w:szCs w:val="28"/>
        </w:rPr>
      </w:pPr>
    </w:p>
    <w:p w:rsidR="00B4757E" w:rsidRDefault="00B4757E" w:rsidP="001C5B11">
      <w:pPr>
        <w:spacing w:line="0" w:lineRule="atLeast"/>
        <w:ind w:firstLine="851"/>
        <w:rPr>
          <w:sz w:val="28"/>
          <w:szCs w:val="28"/>
        </w:rPr>
      </w:pPr>
      <w:r>
        <w:rPr>
          <w:b/>
          <w:sz w:val="28"/>
          <w:szCs w:val="28"/>
        </w:rPr>
        <w:t xml:space="preserve">Консультации. </w:t>
      </w:r>
      <w:r>
        <w:rPr>
          <w:sz w:val="28"/>
          <w:szCs w:val="28"/>
        </w:rPr>
        <w:t xml:space="preserve">Если у студента возникают затруднения при </w:t>
      </w:r>
      <w:r w:rsidR="00220450">
        <w:rPr>
          <w:sz w:val="28"/>
          <w:szCs w:val="28"/>
        </w:rPr>
        <w:t>выполнении заданий</w:t>
      </w:r>
      <w:r>
        <w:rPr>
          <w:sz w:val="28"/>
          <w:szCs w:val="28"/>
        </w:rPr>
        <w:t>, следует обращаться за консультацией к преподавателю.</w:t>
      </w:r>
    </w:p>
    <w:p w:rsidR="00B4757E" w:rsidRDefault="00B4757E" w:rsidP="001C5B11">
      <w:pPr>
        <w:spacing w:line="0" w:lineRule="atLeast"/>
        <w:ind w:firstLine="851"/>
        <w:rPr>
          <w:sz w:val="28"/>
          <w:szCs w:val="28"/>
        </w:rPr>
      </w:pPr>
    </w:p>
    <w:p w:rsidR="008856FE" w:rsidRDefault="008856FE">
      <w:pPr>
        <w:spacing w:after="160" w:line="259" w:lineRule="auto"/>
      </w:pPr>
      <w:r>
        <w:br w:type="page"/>
      </w:r>
    </w:p>
    <w:p w:rsidR="001810F5" w:rsidRDefault="001810F5" w:rsidP="001810F5">
      <w:pPr>
        <w:spacing w:after="160" w:line="259" w:lineRule="auto"/>
        <w:jc w:val="center"/>
        <w:rPr>
          <w:b/>
          <w:sz w:val="28"/>
          <w:szCs w:val="28"/>
        </w:rPr>
      </w:pPr>
      <w:r>
        <w:rPr>
          <w:b/>
          <w:sz w:val="28"/>
          <w:szCs w:val="28"/>
        </w:rPr>
        <w:lastRenderedPageBreak/>
        <w:t>Содержание:</w:t>
      </w:r>
    </w:p>
    <w:p w:rsidR="00236ABE" w:rsidRDefault="00220450" w:rsidP="00220450">
      <w:pPr>
        <w:ind w:firstLine="709"/>
        <w:jc w:val="center"/>
        <w:rPr>
          <w:rFonts w:eastAsia="Calibri"/>
          <w:b/>
          <w:bCs/>
          <w:sz w:val="28"/>
          <w:szCs w:val="28"/>
        </w:rPr>
      </w:pPr>
      <w:r>
        <w:rPr>
          <w:b/>
          <w:sz w:val="28"/>
          <w:szCs w:val="20"/>
        </w:rPr>
        <w:t xml:space="preserve">Тема 1. </w:t>
      </w:r>
      <w:r w:rsidR="00236ABE" w:rsidRPr="00236ABE">
        <w:rPr>
          <w:rFonts w:eastAsia="Calibri"/>
          <w:b/>
          <w:bCs/>
          <w:sz w:val="28"/>
          <w:szCs w:val="28"/>
        </w:rPr>
        <w:t>Производство полупродукта</w:t>
      </w:r>
    </w:p>
    <w:p w:rsidR="00E86F9E" w:rsidRDefault="00E86F9E" w:rsidP="00E86F9E">
      <w:pPr>
        <w:ind w:firstLine="567"/>
        <w:rPr>
          <w:sz w:val="28"/>
          <w:szCs w:val="28"/>
        </w:rPr>
      </w:pPr>
      <w:r>
        <w:rPr>
          <w:sz w:val="28"/>
          <w:szCs w:val="28"/>
        </w:rPr>
        <w:t>Блюмы и слябы являются полупродуктом, предназначенным для дальнейшей прокатки на различных станах.</w:t>
      </w:r>
    </w:p>
    <w:p w:rsidR="00E86F9E" w:rsidRDefault="00E86F9E" w:rsidP="00E86F9E">
      <w:pPr>
        <w:ind w:firstLine="567"/>
        <w:rPr>
          <w:sz w:val="28"/>
          <w:szCs w:val="28"/>
        </w:rPr>
      </w:pPr>
    </w:p>
    <w:p w:rsidR="00E86F9E" w:rsidRDefault="00E86F9E" w:rsidP="00E86F9E">
      <w:pPr>
        <w:ind w:firstLine="567"/>
        <w:rPr>
          <w:sz w:val="28"/>
          <w:szCs w:val="28"/>
        </w:rPr>
      </w:pPr>
      <w:r>
        <w:rPr>
          <w:sz w:val="28"/>
          <w:szCs w:val="28"/>
        </w:rPr>
        <w:t xml:space="preserve">Блюмы – </w:t>
      </w:r>
      <w:r w:rsidR="002C6BAE">
        <w:rPr>
          <w:sz w:val="28"/>
          <w:szCs w:val="28"/>
        </w:rPr>
        <w:t>полупродукт</w:t>
      </w:r>
      <w:r>
        <w:rPr>
          <w:sz w:val="28"/>
          <w:szCs w:val="28"/>
        </w:rPr>
        <w:t xml:space="preserve"> квадратного или близкого к нему сечения, </w:t>
      </w:r>
      <w:r w:rsidR="002C6BAE">
        <w:rPr>
          <w:sz w:val="28"/>
          <w:szCs w:val="28"/>
        </w:rPr>
        <w:t xml:space="preserve">отливаемые на МНЛЗ или </w:t>
      </w:r>
      <w:r>
        <w:rPr>
          <w:sz w:val="28"/>
          <w:szCs w:val="28"/>
        </w:rPr>
        <w:t>прокатываемые на блюмингах.</w:t>
      </w:r>
    </w:p>
    <w:p w:rsidR="00E86F9E" w:rsidRDefault="00E86F9E" w:rsidP="00E86F9E">
      <w:pPr>
        <w:ind w:firstLine="567"/>
        <w:rPr>
          <w:sz w:val="28"/>
          <w:szCs w:val="28"/>
        </w:rPr>
      </w:pPr>
      <w:r>
        <w:rPr>
          <w:sz w:val="28"/>
          <w:szCs w:val="28"/>
        </w:rPr>
        <w:t>Сортамент блюмов приведен в ГОСТ 4692-77 (140х140-450х450).</w:t>
      </w:r>
    </w:p>
    <w:p w:rsidR="00E86F9E" w:rsidRDefault="00E86F9E" w:rsidP="00E86F9E">
      <w:pPr>
        <w:ind w:firstLine="567"/>
        <w:rPr>
          <w:sz w:val="28"/>
          <w:szCs w:val="28"/>
        </w:rPr>
      </w:pPr>
      <w:r>
        <w:rPr>
          <w:sz w:val="28"/>
          <w:szCs w:val="28"/>
        </w:rPr>
        <w:t xml:space="preserve">Блюмы применяют в качестве исходного материала на </w:t>
      </w:r>
      <w:r w:rsidR="002C6BAE">
        <w:rPr>
          <w:sz w:val="28"/>
          <w:szCs w:val="28"/>
        </w:rPr>
        <w:t>крупносортных и</w:t>
      </w:r>
      <w:r>
        <w:rPr>
          <w:sz w:val="28"/>
          <w:szCs w:val="28"/>
        </w:rPr>
        <w:t xml:space="preserve"> заготовочных станах.</w:t>
      </w:r>
    </w:p>
    <w:p w:rsidR="00E86F9E" w:rsidRDefault="00E86F9E" w:rsidP="00E86F9E">
      <w:pPr>
        <w:ind w:firstLine="567"/>
        <w:rPr>
          <w:sz w:val="28"/>
          <w:szCs w:val="28"/>
        </w:rPr>
      </w:pPr>
      <w:r>
        <w:rPr>
          <w:sz w:val="28"/>
          <w:szCs w:val="28"/>
        </w:rPr>
        <w:t xml:space="preserve">Слябы – </w:t>
      </w:r>
      <w:r w:rsidR="002C6BAE">
        <w:rPr>
          <w:sz w:val="28"/>
          <w:szCs w:val="28"/>
        </w:rPr>
        <w:t>полупродукт</w:t>
      </w:r>
      <w:r>
        <w:rPr>
          <w:sz w:val="28"/>
          <w:szCs w:val="28"/>
        </w:rPr>
        <w:t xml:space="preserve"> прямоугольного сечения с отношением толщины к ширине от 3 до 12, прокатываемые на слябингах и блюмингах.</w:t>
      </w:r>
    </w:p>
    <w:p w:rsidR="00236ABE" w:rsidRPr="00236ABE" w:rsidRDefault="00E86F9E" w:rsidP="00E86F9E">
      <w:pPr>
        <w:ind w:firstLine="709"/>
        <w:rPr>
          <w:sz w:val="28"/>
          <w:szCs w:val="28"/>
        </w:rPr>
      </w:pPr>
      <w:r>
        <w:rPr>
          <w:sz w:val="28"/>
          <w:szCs w:val="28"/>
        </w:rPr>
        <w:t xml:space="preserve">Сортамент слябов приведен в ГОСТ 9137-57. Наибольшая толщина – </w:t>
      </w:r>
      <w:smartTag w:uri="urn:schemas-microsoft-com:office:smarttags" w:element="metricconverter">
        <w:smartTagPr>
          <w:attr w:name="ProductID" w:val="350 мм"/>
        </w:smartTagPr>
        <w:r>
          <w:rPr>
            <w:sz w:val="28"/>
            <w:szCs w:val="28"/>
          </w:rPr>
          <w:t>350 мм</w:t>
        </w:r>
      </w:smartTag>
      <w:r>
        <w:rPr>
          <w:sz w:val="28"/>
          <w:szCs w:val="28"/>
        </w:rPr>
        <w:t xml:space="preserve">; наибольшая ширина – </w:t>
      </w:r>
      <w:smartTag w:uri="urn:schemas-microsoft-com:office:smarttags" w:element="metricconverter">
        <w:smartTagPr>
          <w:attr w:name="ProductID" w:val="2300 мм"/>
        </w:smartTagPr>
        <w:r>
          <w:rPr>
            <w:sz w:val="28"/>
            <w:szCs w:val="28"/>
          </w:rPr>
          <w:t>2300 мм</w:t>
        </w:r>
      </w:smartTag>
      <w:r>
        <w:rPr>
          <w:sz w:val="28"/>
          <w:szCs w:val="28"/>
        </w:rPr>
        <w:t>.</w:t>
      </w:r>
    </w:p>
    <w:p w:rsidR="007356F4" w:rsidRDefault="002C6BAE" w:rsidP="002C6BAE">
      <w:pPr>
        <w:spacing w:after="160" w:line="259" w:lineRule="auto"/>
        <w:ind w:firstLine="709"/>
        <w:rPr>
          <w:sz w:val="28"/>
          <w:szCs w:val="28"/>
        </w:rPr>
      </w:pPr>
      <w:r>
        <w:rPr>
          <w:sz w:val="28"/>
          <w:szCs w:val="28"/>
        </w:rPr>
        <w:t>В условиях современного производства блюмы и слябы изготавливают на МНЛЗ. По устаревшей схеме производство блюмов и слябов осуществляется на одноклетевых прокатных станах (блюмингах и слябингах).</w:t>
      </w:r>
    </w:p>
    <w:p w:rsidR="007356F4" w:rsidRDefault="007356F4" w:rsidP="007356F4">
      <w:pPr>
        <w:ind w:firstLine="709"/>
        <w:rPr>
          <w:sz w:val="28"/>
          <w:szCs w:val="28"/>
        </w:rPr>
      </w:pPr>
      <w:r>
        <w:rPr>
          <w:sz w:val="28"/>
          <w:szCs w:val="28"/>
        </w:rPr>
        <w:t xml:space="preserve">Заготовочные станы устанавливаются за блюмингами и предназначены для проката заготовок, используемых в качестве исходного материала для прокатки средне- и мелкосортной стали и катанки. </w:t>
      </w:r>
    </w:p>
    <w:p w:rsidR="007356F4" w:rsidRDefault="007356F4" w:rsidP="007356F4">
      <w:pPr>
        <w:rPr>
          <w:sz w:val="28"/>
          <w:szCs w:val="28"/>
        </w:rPr>
      </w:pPr>
      <w:r>
        <w:rPr>
          <w:sz w:val="28"/>
          <w:szCs w:val="28"/>
        </w:rPr>
        <w:t>Сортамент заготовочных станов:</w:t>
      </w:r>
    </w:p>
    <w:p w:rsidR="007356F4" w:rsidRDefault="007356F4" w:rsidP="00BC55E8">
      <w:pPr>
        <w:numPr>
          <w:ilvl w:val="0"/>
          <w:numId w:val="17"/>
        </w:numPr>
        <w:rPr>
          <w:sz w:val="28"/>
          <w:szCs w:val="28"/>
        </w:rPr>
      </w:pPr>
      <w:r>
        <w:rPr>
          <w:sz w:val="28"/>
          <w:szCs w:val="28"/>
        </w:rPr>
        <w:t>заготовка 40х40-250х250;</w:t>
      </w:r>
    </w:p>
    <w:p w:rsidR="007356F4" w:rsidRDefault="007356F4" w:rsidP="00BC55E8">
      <w:pPr>
        <w:numPr>
          <w:ilvl w:val="0"/>
          <w:numId w:val="17"/>
        </w:numPr>
        <w:rPr>
          <w:b/>
          <w:i/>
          <w:sz w:val="28"/>
          <w:szCs w:val="28"/>
        </w:rPr>
      </w:pPr>
      <w:r>
        <w:rPr>
          <w:sz w:val="28"/>
          <w:szCs w:val="28"/>
        </w:rPr>
        <w:t>круглая заготовка для трубопрокатных станов диаметром 105, 120, 140, 170, 220;</w:t>
      </w:r>
    </w:p>
    <w:p w:rsidR="007356F4" w:rsidRDefault="007356F4" w:rsidP="00BC55E8">
      <w:pPr>
        <w:numPr>
          <w:ilvl w:val="0"/>
          <w:numId w:val="17"/>
        </w:numPr>
        <w:rPr>
          <w:b/>
          <w:i/>
          <w:sz w:val="28"/>
          <w:szCs w:val="28"/>
        </w:rPr>
      </w:pPr>
      <w:r>
        <w:rPr>
          <w:sz w:val="28"/>
          <w:szCs w:val="28"/>
        </w:rPr>
        <w:t>фасонные заготовки.</w:t>
      </w:r>
    </w:p>
    <w:p w:rsidR="007356F4" w:rsidRDefault="007356F4" w:rsidP="007356F4">
      <w:pPr>
        <w:spacing w:after="160" w:line="259" w:lineRule="auto"/>
        <w:ind w:firstLine="709"/>
        <w:rPr>
          <w:sz w:val="28"/>
          <w:szCs w:val="28"/>
        </w:rPr>
      </w:pPr>
      <w:r>
        <w:rPr>
          <w:sz w:val="28"/>
          <w:szCs w:val="28"/>
        </w:rPr>
        <w:t>Основным типом заготовочных станов являются непрерывные станы с групповым и индивидуальным приводом рабочих клетей.</w:t>
      </w:r>
    </w:p>
    <w:p w:rsidR="00BA3567" w:rsidRDefault="00BA3567" w:rsidP="007356F4">
      <w:pPr>
        <w:spacing w:after="160" w:line="259" w:lineRule="auto"/>
        <w:ind w:firstLine="709"/>
        <w:rPr>
          <w:sz w:val="28"/>
          <w:szCs w:val="28"/>
        </w:rPr>
      </w:pPr>
      <w:r>
        <w:rPr>
          <w:sz w:val="28"/>
          <w:szCs w:val="28"/>
        </w:rPr>
        <w:t xml:space="preserve">Схема расположения, характеристика оборудования и технология прокатки на блюмингах, слябингах и заготовочных станах представлена в </w:t>
      </w:r>
      <w:r w:rsidR="00583477">
        <w:rPr>
          <w:sz w:val="28"/>
          <w:szCs w:val="28"/>
        </w:rPr>
        <w:t>[4]</w:t>
      </w:r>
      <w:r>
        <w:rPr>
          <w:sz w:val="28"/>
          <w:szCs w:val="28"/>
        </w:rPr>
        <w:t xml:space="preserve">, </w:t>
      </w:r>
      <w:r w:rsidR="00583477">
        <w:rPr>
          <w:sz w:val="28"/>
          <w:szCs w:val="28"/>
        </w:rPr>
        <w:t>[7]</w:t>
      </w:r>
      <w:r>
        <w:rPr>
          <w:sz w:val="28"/>
          <w:szCs w:val="28"/>
        </w:rPr>
        <w:t xml:space="preserve">, </w:t>
      </w:r>
      <w:r w:rsidR="00583477">
        <w:rPr>
          <w:sz w:val="28"/>
          <w:szCs w:val="28"/>
        </w:rPr>
        <w:t>[5]</w:t>
      </w:r>
      <w:r>
        <w:rPr>
          <w:sz w:val="28"/>
          <w:szCs w:val="28"/>
        </w:rPr>
        <w:t>.</w:t>
      </w:r>
    </w:p>
    <w:p w:rsidR="00E73C4C" w:rsidRDefault="00E73C4C" w:rsidP="00E73C4C">
      <w:pPr>
        <w:jc w:val="center"/>
        <w:rPr>
          <w:b/>
          <w:sz w:val="28"/>
          <w:szCs w:val="28"/>
        </w:rPr>
      </w:pPr>
      <w:r w:rsidRPr="00E73C4C">
        <w:rPr>
          <w:b/>
          <w:sz w:val="28"/>
          <w:szCs w:val="28"/>
        </w:rPr>
        <w:t>Практическая работа № 1</w:t>
      </w:r>
    </w:p>
    <w:p w:rsidR="00E73C4C" w:rsidRPr="00E73C4C" w:rsidRDefault="00E73C4C" w:rsidP="00E73C4C">
      <w:pPr>
        <w:jc w:val="center"/>
        <w:rPr>
          <w:b/>
          <w:sz w:val="28"/>
          <w:szCs w:val="28"/>
        </w:rPr>
      </w:pPr>
    </w:p>
    <w:p w:rsidR="00E73C4C" w:rsidRDefault="00E73C4C" w:rsidP="00E73C4C">
      <w:pPr>
        <w:jc w:val="center"/>
        <w:rPr>
          <w:b/>
          <w:sz w:val="28"/>
          <w:szCs w:val="28"/>
        </w:rPr>
      </w:pPr>
      <w:r w:rsidRPr="00E73C4C">
        <w:rPr>
          <w:b/>
          <w:sz w:val="28"/>
          <w:szCs w:val="28"/>
        </w:rPr>
        <w:t>Тема: «Расчет калибровки валков обжимной клети»</w:t>
      </w:r>
    </w:p>
    <w:p w:rsidR="00E73C4C" w:rsidRPr="00E73C4C" w:rsidRDefault="00E73C4C" w:rsidP="00E73C4C">
      <w:pPr>
        <w:jc w:val="center"/>
        <w:rPr>
          <w:b/>
          <w:sz w:val="28"/>
          <w:szCs w:val="28"/>
        </w:rPr>
      </w:pPr>
    </w:p>
    <w:p w:rsidR="00E73C4C" w:rsidRDefault="00E73C4C" w:rsidP="00E73C4C">
      <w:pPr>
        <w:rPr>
          <w:sz w:val="28"/>
          <w:szCs w:val="28"/>
        </w:rPr>
      </w:pPr>
      <w:r w:rsidRPr="00E73C4C">
        <w:rPr>
          <w:b/>
          <w:sz w:val="28"/>
          <w:szCs w:val="28"/>
        </w:rPr>
        <w:t>Цель</w:t>
      </w:r>
      <w:r w:rsidRPr="00E73C4C">
        <w:rPr>
          <w:sz w:val="28"/>
          <w:szCs w:val="28"/>
        </w:rPr>
        <w:t>: Научится рассчитывать режим обжатий при прокатке в обжимной клети и размеры калибров</w:t>
      </w:r>
      <w:r w:rsidR="007F6D28">
        <w:rPr>
          <w:sz w:val="28"/>
          <w:szCs w:val="28"/>
        </w:rPr>
        <w:t>, способствовать освоению компетенций ОК2, ОК5, ПК1.2</w:t>
      </w:r>
      <w:r w:rsidRPr="00E73C4C">
        <w:rPr>
          <w:sz w:val="28"/>
          <w:szCs w:val="28"/>
        </w:rPr>
        <w:t>.</w:t>
      </w:r>
    </w:p>
    <w:p w:rsidR="00E73C4C" w:rsidRDefault="00E73C4C">
      <w:pPr>
        <w:spacing w:after="160" w:line="259" w:lineRule="auto"/>
        <w:rPr>
          <w:b/>
          <w:sz w:val="28"/>
          <w:szCs w:val="28"/>
        </w:rPr>
      </w:pPr>
      <w:r>
        <w:rPr>
          <w:b/>
          <w:sz w:val="28"/>
          <w:szCs w:val="28"/>
        </w:rPr>
        <w:br w:type="page"/>
      </w:r>
    </w:p>
    <w:p w:rsidR="00E73C4C" w:rsidRPr="00E73C4C" w:rsidRDefault="00E73C4C" w:rsidP="00E73C4C">
      <w:pPr>
        <w:rPr>
          <w:b/>
          <w:sz w:val="28"/>
          <w:szCs w:val="28"/>
        </w:rPr>
      </w:pPr>
      <w:r w:rsidRPr="00E73C4C">
        <w:rPr>
          <w:b/>
          <w:sz w:val="28"/>
          <w:szCs w:val="28"/>
        </w:rPr>
        <w:lastRenderedPageBreak/>
        <w:t>Исходные данные:</w:t>
      </w:r>
    </w:p>
    <w:tbl>
      <w:tblPr>
        <w:tblW w:w="0" w:type="auto"/>
        <w:tblCellMar>
          <w:left w:w="30" w:type="dxa"/>
          <w:right w:w="30" w:type="dxa"/>
        </w:tblCellMar>
        <w:tblLook w:val="04A0" w:firstRow="1" w:lastRow="0" w:firstColumn="1" w:lastColumn="0" w:noHBand="0" w:noVBand="1"/>
      </w:tblPr>
      <w:tblGrid>
        <w:gridCol w:w="582"/>
        <w:gridCol w:w="1040"/>
        <w:gridCol w:w="615"/>
        <w:gridCol w:w="1040"/>
        <w:gridCol w:w="790"/>
        <w:gridCol w:w="614"/>
        <w:gridCol w:w="1010"/>
      </w:tblGrid>
      <w:tr w:rsidR="00E73C4C" w:rsidTr="00DA3990">
        <w:trPr>
          <w:trHeight w:val="247"/>
        </w:trPr>
        <w:tc>
          <w:tcPr>
            <w:tcW w:w="582" w:type="dxa"/>
            <w:vMerge w:val="restart"/>
            <w:tcBorders>
              <w:top w:val="single" w:sz="6" w:space="0" w:color="auto"/>
              <w:left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val="uk-UA" w:eastAsia="en-US"/>
              </w:rPr>
            </w:pPr>
            <w:r>
              <w:rPr>
                <w:color w:val="000000"/>
                <w:szCs w:val="28"/>
                <w:lang w:eastAsia="en-US"/>
              </w:rPr>
              <w:t>Вар.</w:t>
            </w:r>
          </w:p>
        </w:tc>
        <w:tc>
          <w:tcPr>
            <w:tcW w:w="1655" w:type="dxa"/>
            <w:gridSpan w:val="2"/>
            <w:tcBorders>
              <w:top w:val="single" w:sz="6" w:space="0" w:color="auto"/>
              <w:left w:val="single" w:sz="6" w:space="0" w:color="auto"/>
              <w:bottom w:val="single" w:sz="6" w:space="0" w:color="auto"/>
              <w:right w:val="single" w:sz="6" w:space="0" w:color="auto"/>
            </w:tcBorders>
          </w:tcPr>
          <w:p w:rsidR="00E73C4C" w:rsidRDefault="00E73C4C">
            <w:pPr>
              <w:autoSpaceDE w:val="0"/>
              <w:autoSpaceDN w:val="0"/>
              <w:adjustRightInd w:val="0"/>
              <w:spacing w:line="256" w:lineRule="auto"/>
              <w:rPr>
                <w:color w:val="000000"/>
                <w:szCs w:val="28"/>
                <w:lang w:eastAsia="en-US"/>
              </w:rPr>
            </w:pPr>
          </w:p>
        </w:tc>
        <w:tc>
          <w:tcPr>
            <w:tcW w:w="1040" w:type="dxa"/>
            <w:tcBorders>
              <w:top w:val="single" w:sz="6" w:space="0" w:color="auto"/>
              <w:left w:val="single" w:sz="6" w:space="0" w:color="auto"/>
              <w:bottom w:val="single" w:sz="6" w:space="0" w:color="auto"/>
              <w:right w:val="single" w:sz="6" w:space="0" w:color="auto"/>
            </w:tcBorders>
          </w:tcPr>
          <w:p w:rsidR="00E73C4C" w:rsidRDefault="00E73C4C">
            <w:pPr>
              <w:autoSpaceDE w:val="0"/>
              <w:autoSpaceDN w:val="0"/>
              <w:adjustRightInd w:val="0"/>
              <w:spacing w:line="256" w:lineRule="auto"/>
              <w:rPr>
                <w:color w:val="000000"/>
                <w:szCs w:val="28"/>
                <w:lang w:eastAsia="en-US"/>
              </w:rPr>
            </w:pPr>
          </w:p>
        </w:tc>
        <w:tc>
          <w:tcPr>
            <w:tcW w:w="790" w:type="dxa"/>
            <w:tcBorders>
              <w:top w:val="single" w:sz="6" w:space="0" w:color="auto"/>
              <w:left w:val="single" w:sz="6" w:space="0" w:color="auto"/>
              <w:bottom w:val="single" w:sz="6" w:space="0" w:color="auto"/>
              <w:right w:val="single" w:sz="6" w:space="0" w:color="auto"/>
            </w:tcBorders>
          </w:tcPr>
          <w:p w:rsidR="00E73C4C" w:rsidRDefault="00E73C4C">
            <w:pPr>
              <w:autoSpaceDE w:val="0"/>
              <w:autoSpaceDN w:val="0"/>
              <w:adjustRightInd w:val="0"/>
              <w:spacing w:line="256" w:lineRule="auto"/>
              <w:jc w:val="right"/>
              <w:rPr>
                <w:color w:val="000000"/>
                <w:szCs w:val="28"/>
                <w:lang w:eastAsia="en-US"/>
              </w:rPr>
            </w:pPr>
          </w:p>
        </w:tc>
        <w:tc>
          <w:tcPr>
            <w:tcW w:w="614" w:type="dxa"/>
            <w:tcBorders>
              <w:top w:val="single" w:sz="6" w:space="0" w:color="auto"/>
              <w:left w:val="single" w:sz="6" w:space="0" w:color="auto"/>
              <w:bottom w:val="single" w:sz="6" w:space="0" w:color="auto"/>
              <w:right w:val="single" w:sz="6" w:space="0" w:color="auto"/>
            </w:tcBorders>
          </w:tcPr>
          <w:p w:rsidR="00E73C4C" w:rsidRDefault="00E73C4C">
            <w:pPr>
              <w:autoSpaceDE w:val="0"/>
              <w:autoSpaceDN w:val="0"/>
              <w:adjustRightInd w:val="0"/>
              <w:spacing w:line="256" w:lineRule="auto"/>
              <w:jc w:val="right"/>
              <w:rPr>
                <w:color w:val="000000"/>
                <w:szCs w:val="28"/>
                <w:lang w:eastAsia="en-US"/>
              </w:rPr>
            </w:pPr>
          </w:p>
        </w:tc>
        <w:tc>
          <w:tcPr>
            <w:tcW w:w="1010" w:type="dxa"/>
            <w:tcBorders>
              <w:top w:val="single" w:sz="6" w:space="0" w:color="auto"/>
              <w:left w:val="single" w:sz="6" w:space="0" w:color="auto"/>
              <w:bottom w:val="single" w:sz="6" w:space="0" w:color="auto"/>
              <w:right w:val="single" w:sz="6" w:space="0" w:color="auto"/>
            </w:tcBorders>
          </w:tcPr>
          <w:p w:rsidR="00E73C4C" w:rsidRDefault="00E73C4C">
            <w:pPr>
              <w:autoSpaceDE w:val="0"/>
              <w:autoSpaceDN w:val="0"/>
              <w:adjustRightInd w:val="0"/>
              <w:spacing w:line="256" w:lineRule="auto"/>
              <w:jc w:val="right"/>
              <w:rPr>
                <w:color w:val="000000"/>
                <w:szCs w:val="28"/>
                <w:lang w:eastAsia="en-US"/>
              </w:rPr>
            </w:pPr>
          </w:p>
        </w:tc>
      </w:tr>
      <w:tr w:rsidR="00E73C4C" w:rsidTr="00DA3990">
        <w:trPr>
          <w:trHeight w:val="247"/>
        </w:trPr>
        <w:tc>
          <w:tcPr>
            <w:tcW w:w="582" w:type="dxa"/>
            <w:vMerge/>
            <w:tcBorders>
              <w:left w:val="single" w:sz="6" w:space="0" w:color="auto"/>
              <w:bottom w:val="single" w:sz="6" w:space="0" w:color="auto"/>
              <w:right w:val="single" w:sz="6" w:space="0" w:color="auto"/>
            </w:tcBorders>
          </w:tcPr>
          <w:p w:rsidR="00E73C4C" w:rsidRDefault="00E73C4C">
            <w:pPr>
              <w:autoSpaceDE w:val="0"/>
              <w:autoSpaceDN w:val="0"/>
              <w:adjustRightInd w:val="0"/>
              <w:spacing w:line="256" w:lineRule="auto"/>
              <w:jc w:val="right"/>
              <w:rPr>
                <w:color w:val="000000"/>
                <w:szCs w:val="28"/>
                <w:lang w:eastAsia="en-US"/>
              </w:rPr>
            </w:pPr>
          </w:p>
        </w:tc>
        <w:tc>
          <w:tcPr>
            <w:tcW w:w="104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h0xb0, мм</w:t>
            </w:r>
          </w:p>
        </w:tc>
        <w:tc>
          <w:tcPr>
            <w:tcW w:w="615"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m, т</w:t>
            </w:r>
          </w:p>
        </w:tc>
        <w:tc>
          <w:tcPr>
            <w:tcW w:w="104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val="en-US" w:eastAsia="en-US"/>
              </w:rPr>
              <w:t>h</w:t>
            </w:r>
            <w:r>
              <w:rPr>
                <w:color w:val="000000"/>
                <w:szCs w:val="28"/>
                <w:lang w:eastAsia="en-US"/>
              </w:rPr>
              <w:t>xb, мм</w:t>
            </w:r>
          </w:p>
        </w:tc>
        <w:tc>
          <w:tcPr>
            <w:tcW w:w="790" w:type="dxa"/>
            <w:tcBorders>
              <w:top w:val="single" w:sz="6" w:space="0" w:color="auto"/>
              <w:left w:val="single" w:sz="6" w:space="0" w:color="auto"/>
              <w:bottom w:val="single" w:sz="6" w:space="0" w:color="auto"/>
              <w:right w:val="single" w:sz="6" w:space="0" w:color="auto"/>
            </w:tcBorders>
            <w:hideMark/>
          </w:tcPr>
          <w:p w:rsidR="00E73C4C" w:rsidRPr="00E73C4C" w:rsidRDefault="00E73C4C">
            <w:pPr>
              <w:autoSpaceDE w:val="0"/>
              <w:autoSpaceDN w:val="0"/>
              <w:adjustRightInd w:val="0"/>
              <w:spacing w:line="256" w:lineRule="auto"/>
              <w:rPr>
                <w:color w:val="000000"/>
                <w:szCs w:val="28"/>
                <w:lang w:val="en-US" w:eastAsia="en-US"/>
              </w:rPr>
            </w:pPr>
            <w:r>
              <w:rPr>
                <w:color w:val="000000"/>
                <w:szCs w:val="28"/>
                <w:lang w:eastAsia="en-US"/>
              </w:rPr>
              <w:t>D0, мм</w:t>
            </w:r>
          </w:p>
        </w:tc>
        <w:tc>
          <w:tcPr>
            <w:tcW w:w="614"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Н1, мм</w:t>
            </w:r>
          </w:p>
        </w:tc>
        <w:tc>
          <w:tcPr>
            <w:tcW w:w="101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Сталь</w:t>
            </w:r>
          </w:p>
        </w:tc>
      </w:tr>
      <w:tr w:rsidR="00E73C4C" w:rsidTr="00E73C4C">
        <w:trPr>
          <w:trHeight w:val="247"/>
        </w:trPr>
        <w:tc>
          <w:tcPr>
            <w:tcW w:w="582"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w:t>
            </w:r>
          </w:p>
        </w:tc>
        <w:tc>
          <w:tcPr>
            <w:tcW w:w="104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640х810</w:t>
            </w:r>
          </w:p>
        </w:tc>
        <w:tc>
          <w:tcPr>
            <w:tcW w:w="615"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7,05</w:t>
            </w:r>
          </w:p>
        </w:tc>
        <w:tc>
          <w:tcPr>
            <w:tcW w:w="104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315х345</w:t>
            </w:r>
          </w:p>
        </w:tc>
        <w:tc>
          <w:tcPr>
            <w:tcW w:w="79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1150</w:t>
            </w:r>
          </w:p>
        </w:tc>
        <w:tc>
          <w:tcPr>
            <w:tcW w:w="614"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150</w:t>
            </w:r>
          </w:p>
        </w:tc>
        <w:tc>
          <w:tcPr>
            <w:tcW w:w="101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легир.</w:t>
            </w:r>
          </w:p>
        </w:tc>
      </w:tr>
      <w:tr w:rsidR="00E73C4C" w:rsidTr="00E73C4C">
        <w:trPr>
          <w:trHeight w:val="247"/>
        </w:trPr>
        <w:tc>
          <w:tcPr>
            <w:tcW w:w="582"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2</w:t>
            </w:r>
          </w:p>
        </w:tc>
        <w:tc>
          <w:tcPr>
            <w:tcW w:w="104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790х690</w:t>
            </w:r>
          </w:p>
        </w:tc>
        <w:tc>
          <w:tcPr>
            <w:tcW w:w="615"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8,1</w:t>
            </w:r>
          </w:p>
        </w:tc>
        <w:tc>
          <w:tcPr>
            <w:tcW w:w="104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360х320</w:t>
            </w:r>
          </w:p>
        </w:tc>
        <w:tc>
          <w:tcPr>
            <w:tcW w:w="79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1150</w:t>
            </w:r>
          </w:p>
        </w:tc>
        <w:tc>
          <w:tcPr>
            <w:tcW w:w="614"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140</w:t>
            </w:r>
          </w:p>
        </w:tc>
        <w:tc>
          <w:tcPr>
            <w:tcW w:w="101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углерод</w:t>
            </w:r>
          </w:p>
        </w:tc>
      </w:tr>
      <w:tr w:rsidR="00E73C4C" w:rsidTr="00E73C4C">
        <w:trPr>
          <w:trHeight w:val="247"/>
        </w:trPr>
        <w:tc>
          <w:tcPr>
            <w:tcW w:w="582"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3</w:t>
            </w:r>
          </w:p>
        </w:tc>
        <w:tc>
          <w:tcPr>
            <w:tcW w:w="104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680х760</w:t>
            </w:r>
          </w:p>
        </w:tc>
        <w:tc>
          <w:tcPr>
            <w:tcW w:w="615"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7,3</w:t>
            </w:r>
          </w:p>
        </w:tc>
        <w:tc>
          <w:tcPr>
            <w:tcW w:w="104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290х300</w:t>
            </w:r>
          </w:p>
        </w:tc>
        <w:tc>
          <w:tcPr>
            <w:tcW w:w="79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1150</w:t>
            </w:r>
          </w:p>
        </w:tc>
        <w:tc>
          <w:tcPr>
            <w:tcW w:w="614"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140</w:t>
            </w:r>
          </w:p>
        </w:tc>
        <w:tc>
          <w:tcPr>
            <w:tcW w:w="101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легир.</w:t>
            </w:r>
          </w:p>
        </w:tc>
      </w:tr>
      <w:tr w:rsidR="00E73C4C" w:rsidTr="00E73C4C">
        <w:trPr>
          <w:trHeight w:val="247"/>
        </w:trPr>
        <w:tc>
          <w:tcPr>
            <w:tcW w:w="582"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4</w:t>
            </w:r>
          </w:p>
        </w:tc>
        <w:tc>
          <w:tcPr>
            <w:tcW w:w="104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700х770</w:t>
            </w:r>
          </w:p>
        </w:tc>
        <w:tc>
          <w:tcPr>
            <w:tcW w:w="615"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7</w:t>
            </w:r>
          </w:p>
        </w:tc>
        <w:tc>
          <w:tcPr>
            <w:tcW w:w="104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270х300</w:t>
            </w:r>
          </w:p>
        </w:tc>
        <w:tc>
          <w:tcPr>
            <w:tcW w:w="79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1150</w:t>
            </w:r>
          </w:p>
        </w:tc>
        <w:tc>
          <w:tcPr>
            <w:tcW w:w="614"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140</w:t>
            </w:r>
          </w:p>
        </w:tc>
        <w:tc>
          <w:tcPr>
            <w:tcW w:w="101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углерод</w:t>
            </w:r>
          </w:p>
        </w:tc>
      </w:tr>
      <w:tr w:rsidR="00E73C4C" w:rsidTr="00E73C4C">
        <w:trPr>
          <w:trHeight w:val="247"/>
        </w:trPr>
        <w:tc>
          <w:tcPr>
            <w:tcW w:w="582"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5</w:t>
            </w:r>
          </w:p>
        </w:tc>
        <w:tc>
          <w:tcPr>
            <w:tcW w:w="104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710х800</w:t>
            </w:r>
          </w:p>
        </w:tc>
        <w:tc>
          <w:tcPr>
            <w:tcW w:w="615"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8</w:t>
            </w:r>
          </w:p>
        </w:tc>
        <w:tc>
          <w:tcPr>
            <w:tcW w:w="104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340х360</w:t>
            </w:r>
          </w:p>
        </w:tc>
        <w:tc>
          <w:tcPr>
            <w:tcW w:w="79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1300</w:t>
            </w:r>
          </w:p>
        </w:tc>
        <w:tc>
          <w:tcPr>
            <w:tcW w:w="614"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180</w:t>
            </w:r>
          </w:p>
        </w:tc>
        <w:tc>
          <w:tcPr>
            <w:tcW w:w="101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углерод</w:t>
            </w:r>
          </w:p>
        </w:tc>
      </w:tr>
      <w:tr w:rsidR="00E73C4C" w:rsidTr="00E73C4C">
        <w:trPr>
          <w:trHeight w:val="247"/>
        </w:trPr>
        <w:tc>
          <w:tcPr>
            <w:tcW w:w="582"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6</w:t>
            </w:r>
          </w:p>
        </w:tc>
        <w:tc>
          <w:tcPr>
            <w:tcW w:w="104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880х920</w:t>
            </w:r>
          </w:p>
        </w:tc>
        <w:tc>
          <w:tcPr>
            <w:tcW w:w="615"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12</w:t>
            </w:r>
          </w:p>
        </w:tc>
        <w:tc>
          <w:tcPr>
            <w:tcW w:w="104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360х360</w:t>
            </w:r>
          </w:p>
        </w:tc>
        <w:tc>
          <w:tcPr>
            <w:tcW w:w="79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1300</w:t>
            </w:r>
          </w:p>
        </w:tc>
        <w:tc>
          <w:tcPr>
            <w:tcW w:w="614"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180</w:t>
            </w:r>
          </w:p>
        </w:tc>
        <w:tc>
          <w:tcPr>
            <w:tcW w:w="101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легир.</w:t>
            </w:r>
          </w:p>
        </w:tc>
      </w:tr>
      <w:tr w:rsidR="00E73C4C" w:rsidTr="00E73C4C">
        <w:trPr>
          <w:trHeight w:val="247"/>
        </w:trPr>
        <w:tc>
          <w:tcPr>
            <w:tcW w:w="582"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7</w:t>
            </w:r>
          </w:p>
        </w:tc>
        <w:tc>
          <w:tcPr>
            <w:tcW w:w="104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720х825</w:t>
            </w:r>
          </w:p>
        </w:tc>
        <w:tc>
          <w:tcPr>
            <w:tcW w:w="615"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8,5</w:t>
            </w:r>
          </w:p>
        </w:tc>
        <w:tc>
          <w:tcPr>
            <w:tcW w:w="104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360х360</w:t>
            </w:r>
          </w:p>
        </w:tc>
        <w:tc>
          <w:tcPr>
            <w:tcW w:w="79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1300</w:t>
            </w:r>
          </w:p>
        </w:tc>
        <w:tc>
          <w:tcPr>
            <w:tcW w:w="614"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180</w:t>
            </w:r>
          </w:p>
        </w:tc>
        <w:tc>
          <w:tcPr>
            <w:tcW w:w="101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легир.</w:t>
            </w:r>
          </w:p>
        </w:tc>
      </w:tr>
      <w:tr w:rsidR="00E73C4C" w:rsidTr="00E73C4C">
        <w:trPr>
          <w:trHeight w:val="247"/>
        </w:trPr>
        <w:tc>
          <w:tcPr>
            <w:tcW w:w="582"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8</w:t>
            </w:r>
          </w:p>
        </w:tc>
        <w:tc>
          <w:tcPr>
            <w:tcW w:w="104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825х960</w:t>
            </w:r>
          </w:p>
        </w:tc>
        <w:tc>
          <w:tcPr>
            <w:tcW w:w="615"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12,5</w:t>
            </w:r>
          </w:p>
        </w:tc>
        <w:tc>
          <w:tcPr>
            <w:tcW w:w="104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320х320</w:t>
            </w:r>
          </w:p>
        </w:tc>
        <w:tc>
          <w:tcPr>
            <w:tcW w:w="79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1300</w:t>
            </w:r>
          </w:p>
        </w:tc>
        <w:tc>
          <w:tcPr>
            <w:tcW w:w="614"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180</w:t>
            </w:r>
          </w:p>
        </w:tc>
        <w:tc>
          <w:tcPr>
            <w:tcW w:w="101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легир.</w:t>
            </w:r>
          </w:p>
        </w:tc>
      </w:tr>
      <w:tr w:rsidR="00E73C4C" w:rsidTr="00E73C4C">
        <w:trPr>
          <w:trHeight w:val="247"/>
        </w:trPr>
        <w:tc>
          <w:tcPr>
            <w:tcW w:w="582"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9</w:t>
            </w:r>
          </w:p>
        </w:tc>
        <w:tc>
          <w:tcPr>
            <w:tcW w:w="104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735х815</w:t>
            </w:r>
          </w:p>
        </w:tc>
        <w:tc>
          <w:tcPr>
            <w:tcW w:w="615"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8</w:t>
            </w:r>
          </w:p>
        </w:tc>
        <w:tc>
          <w:tcPr>
            <w:tcW w:w="104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300х300</w:t>
            </w:r>
          </w:p>
        </w:tc>
        <w:tc>
          <w:tcPr>
            <w:tcW w:w="79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1300</w:t>
            </w:r>
          </w:p>
        </w:tc>
        <w:tc>
          <w:tcPr>
            <w:tcW w:w="614"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180</w:t>
            </w:r>
          </w:p>
        </w:tc>
        <w:tc>
          <w:tcPr>
            <w:tcW w:w="101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углерод</w:t>
            </w:r>
          </w:p>
        </w:tc>
      </w:tr>
      <w:tr w:rsidR="00E73C4C" w:rsidTr="00E73C4C">
        <w:trPr>
          <w:trHeight w:val="247"/>
        </w:trPr>
        <w:tc>
          <w:tcPr>
            <w:tcW w:w="582"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10</w:t>
            </w:r>
          </w:p>
        </w:tc>
        <w:tc>
          <w:tcPr>
            <w:tcW w:w="104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820х920</w:t>
            </w:r>
          </w:p>
        </w:tc>
        <w:tc>
          <w:tcPr>
            <w:tcW w:w="615"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12,5</w:t>
            </w:r>
          </w:p>
        </w:tc>
        <w:tc>
          <w:tcPr>
            <w:tcW w:w="104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360х360</w:t>
            </w:r>
          </w:p>
        </w:tc>
        <w:tc>
          <w:tcPr>
            <w:tcW w:w="79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1300</w:t>
            </w:r>
          </w:p>
        </w:tc>
        <w:tc>
          <w:tcPr>
            <w:tcW w:w="614"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180</w:t>
            </w:r>
          </w:p>
        </w:tc>
        <w:tc>
          <w:tcPr>
            <w:tcW w:w="101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углерод</w:t>
            </w:r>
          </w:p>
        </w:tc>
      </w:tr>
      <w:tr w:rsidR="00E73C4C" w:rsidTr="00E73C4C">
        <w:trPr>
          <w:trHeight w:val="247"/>
        </w:trPr>
        <w:tc>
          <w:tcPr>
            <w:tcW w:w="582"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11</w:t>
            </w:r>
          </w:p>
        </w:tc>
        <w:tc>
          <w:tcPr>
            <w:tcW w:w="104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670х730</w:t>
            </w:r>
          </w:p>
        </w:tc>
        <w:tc>
          <w:tcPr>
            <w:tcW w:w="615"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7,2</w:t>
            </w:r>
          </w:p>
        </w:tc>
        <w:tc>
          <w:tcPr>
            <w:tcW w:w="104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325х330</w:t>
            </w:r>
          </w:p>
        </w:tc>
        <w:tc>
          <w:tcPr>
            <w:tcW w:w="79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1170</w:t>
            </w:r>
          </w:p>
        </w:tc>
        <w:tc>
          <w:tcPr>
            <w:tcW w:w="614"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150</w:t>
            </w:r>
          </w:p>
        </w:tc>
        <w:tc>
          <w:tcPr>
            <w:tcW w:w="101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легир.</w:t>
            </w:r>
          </w:p>
        </w:tc>
      </w:tr>
      <w:tr w:rsidR="00E73C4C" w:rsidTr="00E73C4C">
        <w:trPr>
          <w:trHeight w:val="247"/>
        </w:trPr>
        <w:tc>
          <w:tcPr>
            <w:tcW w:w="582"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12</w:t>
            </w:r>
          </w:p>
        </w:tc>
        <w:tc>
          <w:tcPr>
            <w:tcW w:w="104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770х855</w:t>
            </w:r>
          </w:p>
        </w:tc>
        <w:tc>
          <w:tcPr>
            <w:tcW w:w="615"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9,76</w:t>
            </w:r>
          </w:p>
        </w:tc>
        <w:tc>
          <w:tcPr>
            <w:tcW w:w="104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330х330</w:t>
            </w:r>
          </w:p>
        </w:tc>
        <w:tc>
          <w:tcPr>
            <w:tcW w:w="79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1170</w:t>
            </w:r>
          </w:p>
        </w:tc>
        <w:tc>
          <w:tcPr>
            <w:tcW w:w="614"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150</w:t>
            </w:r>
          </w:p>
        </w:tc>
        <w:tc>
          <w:tcPr>
            <w:tcW w:w="101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углерод</w:t>
            </w:r>
          </w:p>
        </w:tc>
      </w:tr>
      <w:tr w:rsidR="00E73C4C" w:rsidTr="00E73C4C">
        <w:trPr>
          <w:trHeight w:val="247"/>
        </w:trPr>
        <w:tc>
          <w:tcPr>
            <w:tcW w:w="582"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13</w:t>
            </w:r>
          </w:p>
        </w:tc>
        <w:tc>
          <w:tcPr>
            <w:tcW w:w="104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660х720</w:t>
            </w:r>
          </w:p>
        </w:tc>
        <w:tc>
          <w:tcPr>
            <w:tcW w:w="615"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7</w:t>
            </w:r>
          </w:p>
        </w:tc>
        <w:tc>
          <w:tcPr>
            <w:tcW w:w="104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300х300</w:t>
            </w:r>
          </w:p>
        </w:tc>
        <w:tc>
          <w:tcPr>
            <w:tcW w:w="79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1150</w:t>
            </w:r>
          </w:p>
        </w:tc>
        <w:tc>
          <w:tcPr>
            <w:tcW w:w="614"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140</w:t>
            </w:r>
          </w:p>
        </w:tc>
        <w:tc>
          <w:tcPr>
            <w:tcW w:w="101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легир.</w:t>
            </w:r>
          </w:p>
        </w:tc>
      </w:tr>
      <w:tr w:rsidR="00E73C4C" w:rsidTr="00E73C4C">
        <w:trPr>
          <w:trHeight w:val="247"/>
        </w:trPr>
        <w:tc>
          <w:tcPr>
            <w:tcW w:w="582"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14</w:t>
            </w:r>
          </w:p>
        </w:tc>
        <w:tc>
          <w:tcPr>
            <w:tcW w:w="104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715х825</w:t>
            </w:r>
          </w:p>
        </w:tc>
        <w:tc>
          <w:tcPr>
            <w:tcW w:w="615"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9,3</w:t>
            </w:r>
          </w:p>
        </w:tc>
        <w:tc>
          <w:tcPr>
            <w:tcW w:w="104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360х345</w:t>
            </w:r>
          </w:p>
        </w:tc>
        <w:tc>
          <w:tcPr>
            <w:tcW w:w="79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1300</w:t>
            </w:r>
          </w:p>
        </w:tc>
        <w:tc>
          <w:tcPr>
            <w:tcW w:w="614"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180</w:t>
            </w:r>
          </w:p>
        </w:tc>
        <w:tc>
          <w:tcPr>
            <w:tcW w:w="101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углерод</w:t>
            </w:r>
          </w:p>
        </w:tc>
      </w:tr>
      <w:tr w:rsidR="00E73C4C" w:rsidTr="00E73C4C">
        <w:trPr>
          <w:trHeight w:val="247"/>
        </w:trPr>
        <w:tc>
          <w:tcPr>
            <w:tcW w:w="582"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15</w:t>
            </w:r>
          </w:p>
        </w:tc>
        <w:tc>
          <w:tcPr>
            <w:tcW w:w="104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695х740</w:t>
            </w:r>
          </w:p>
        </w:tc>
        <w:tc>
          <w:tcPr>
            <w:tcW w:w="615"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8,05</w:t>
            </w:r>
          </w:p>
        </w:tc>
        <w:tc>
          <w:tcPr>
            <w:tcW w:w="104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300х300</w:t>
            </w:r>
          </w:p>
        </w:tc>
        <w:tc>
          <w:tcPr>
            <w:tcW w:w="79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1150</w:t>
            </w:r>
          </w:p>
        </w:tc>
        <w:tc>
          <w:tcPr>
            <w:tcW w:w="614"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140</w:t>
            </w:r>
          </w:p>
        </w:tc>
        <w:tc>
          <w:tcPr>
            <w:tcW w:w="101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легир.</w:t>
            </w:r>
          </w:p>
        </w:tc>
      </w:tr>
      <w:tr w:rsidR="00E73C4C" w:rsidTr="00E73C4C">
        <w:trPr>
          <w:trHeight w:val="247"/>
        </w:trPr>
        <w:tc>
          <w:tcPr>
            <w:tcW w:w="582"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16</w:t>
            </w:r>
          </w:p>
        </w:tc>
        <w:tc>
          <w:tcPr>
            <w:tcW w:w="104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810х920</w:t>
            </w:r>
          </w:p>
        </w:tc>
        <w:tc>
          <w:tcPr>
            <w:tcW w:w="615"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12</w:t>
            </w:r>
          </w:p>
        </w:tc>
        <w:tc>
          <w:tcPr>
            <w:tcW w:w="104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330х330</w:t>
            </w:r>
          </w:p>
        </w:tc>
        <w:tc>
          <w:tcPr>
            <w:tcW w:w="79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1300</w:t>
            </w:r>
          </w:p>
        </w:tc>
        <w:tc>
          <w:tcPr>
            <w:tcW w:w="614"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180</w:t>
            </w:r>
          </w:p>
        </w:tc>
        <w:tc>
          <w:tcPr>
            <w:tcW w:w="101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углерод</w:t>
            </w:r>
          </w:p>
        </w:tc>
      </w:tr>
      <w:tr w:rsidR="00E73C4C" w:rsidTr="00E73C4C">
        <w:trPr>
          <w:trHeight w:val="247"/>
        </w:trPr>
        <w:tc>
          <w:tcPr>
            <w:tcW w:w="582"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17</w:t>
            </w:r>
          </w:p>
        </w:tc>
        <w:tc>
          <w:tcPr>
            <w:tcW w:w="104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725х840</w:t>
            </w:r>
          </w:p>
        </w:tc>
        <w:tc>
          <w:tcPr>
            <w:tcW w:w="615"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9,78</w:t>
            </w:r>
          </w:p>
        </w:tc>
        <w:tc>
          <w:tcPr>
            <w:tcW w:w="104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315х300</w:t>
            </w:r>
          </w:p>
        </w:tc>
        <w:tc>
          <w:tcPr>
            <w:tcW w:w="79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1170</w:t>
            </w:r>
          </w:p>
        </w:tc>
        <w:tc>
          <w:tcPr>
            <w:tcW w:w="614"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150</w:t>
            </w:r>
          </w:p>
        </w:tc>
        <w:tc>
          <w:tcPr>
            <w:tcW w:w="101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легир.</w:t>
            </w:r>
          </w:p>
        </w:tc>
      </w:tr>
      <w:tr w:rsidR="00E73C4C" w:rsidTr="00E73C4C">
        <w:trPr>
          <w:trHeight w:val="247"/>
        </w:trPr>
        <w:tc>
          <w:tcPr>
            <w:tcW w:w="582"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18</w:t>
            </w:r>
          </w:p>
        </w:tc>
        <w:tc>
          <w:tcPr>
            <w:tcW w:w="104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670х715</w:t>
            </w:r>
          </w:p>
        </w:tc>
        <w:tc>
          <w:tcPr>
            <w:tcW w:w="615"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8,1</w:t>
            </w:r>
          </w:p>
        </w:tc>
        <w:tc>
          <w:tcPr>
            <w:tcW w:w="104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290х300</w:t>
            </w:r>
          </w:p>
        </w:tc>
        <w:tc>
          <w:tcPr>
            <w:tcW w:w="79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1150</w:t>
            </w:r>
          </w:p>
        </w:tc>
        <w:tc>
          <w:tcPr>
            <w:tcW w:w="614"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140</w:t>
            </w:r>
          </w:p>
        </w:tc>
        <w:tc>
          <w:tcPr>
            <w:tcW w:w="101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углерод</w:t>
            </w:r>
          </w:p>
        </w:tc>
      </w:tr>
      <w:tr w:rsidR="00E73C4C" w:rsidTr="00E73C4C">
        <w:trPr>
          <w:trHeight w:val="247"/>
        </w:trPr>
        <w:tc>
          <w:tcPr>
            <w:tcW w:w="582"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19</w:t>
            </w:r>
          </w:p>
        </w:tc>
        <w:tc>
          <w:tcPr>
            <w:tcW w:w="104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650х705</w:t>
            </w:r>
          </w:p>
        </w:tc>
        <w:tc>
          <w:tcPr>
            <w:tcW w:w="615"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7,1</w:t>
            </w:r>
          </w:p>
        </w:tc>
        <w:tc>
          <w:tcPr>
            <w:tcW w:w="104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290х300</w:t>
            </w:r>
          </w:p>
        </w:tc>
        <w:tc>
          <w:tcPr>
            <w:tcW w:w="79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1150</w:t>
            </w:r>
          </w:p>
        </w:tc>
        <w:tc>
          <w:tcPr>
            <w:tcW w:w="614"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140</w:t>
            </w:r>
          </w:p>
        </w:tc>
        <w:tc>
          <w:tcPr>
            <w:tcW w:w="101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углерод</w:t>
            </w:r>
          </w:p>
        </w:tc>
      </w:tr>
      <w:tr w:rsidR="00E73C4C" w:rsidTr="00E73C4C">
        <w:trPr>
          <w:trHeight w:val="247"/>
        </w:trPr>
        <w:tc>
          <w:tcPr>
            <w:tcW w:w="582"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20</w:t>
            </w:r>
          </w:p>
        </w:tc>
        <w:tc>
          <w:tcPr>
            <w:tcW w:w="104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800х915</w:t>
            </w:r>
          </w:p>
        </w:tc>
        <w:tc>
          <w:tcPr>
            <w:tcW w:w="615"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11,7</w:t>
            </w:r>
          </w:p>
        </w:tc>
        <w:tc>
          <w:tcPr>
            <w:tcW w:w="104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315х345</w:t>
            </w:r>
          </w:p>
        </w:tc>
        <w:tc>
          <w:tcPr>
            <w:tcW w:w="79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1300</w:t>
            </w:r>
          </w:p>
        </w:tc>
        <w:tc>
          <w:tcPr>
            <w:tcW w:w="614"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180</w:t>
            </w:r>
          </w:p>
        </w:tc>
        <w:tc>
          <w:tcPr>
            <w:tcW w:w="101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легир.</w:t>
            </w:r>
          </w:p>
        </w:tc>
      </w:tr>
      <w:tr w:rsidR="00E73C4C" w:rsidTr="00E73C4C">
        <w:trPr>
          <w:trHeight w:val="247"/>
        </w:trPr>
        <w:tc>
          <w:tcPr>
            <w:tcW w:w="582"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21</w:t>
            </w:r>
          </w:p>
        </w:tc>
        <w:tc>
          <w:tcPr>
            <w:tcW w:w="104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740х800</w:t>
            </w:r>
          </w:p>
        </w:tc>
        <w:tc>
          <w:tcPr>
            <w:tcW w:w="615"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8</w:t>
            </w:r>
          </w:p>
        </w:tc>
        <w:tc>
          <w:tcPr>
            <w:tcW w:w="104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315х300</w:t>
            </w:r>
          </w:p>
        </w:tc>
        <w:tc>
          <w:tcPr>
            <w:tcW w:w="79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1300</w:t>
            </w:r>
          </w:p>
        </w:tc>
        <w:tc>
          <w:tcPr>
            <w:tcW w:w="614"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180</w:t>
            </w:r>
          </w:p>
        </w:tc>
        <w:tc>
          <w:tcPr>
            <w:tcW w:w="101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легир.</w:t>
            </w:r>
          </w:p>
        </w:tc>
      </w:tr>
      <w:tr w:rsidR="00E73C4C" w:rsidTr="00E73C4C">
        <w:trPr>
          <w:trHeight w:val="247"/>
        </w:trPr>
        <w:tc>
          <w:tcPr>
            <w:tcW w:w="582"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22</w:t>
            </w:r>
          </w:p>
        </w:tc>
        <w:tc>
          <w:tcPr>
            <w:tcW w:w="104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640х760</w:t>
            </w:r>
          </w:p>
        </w:tc>
        <w:tc>
          <w:tcPr>
            <w:tcW w:w="615"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6,96</w:t>
            </w:r>
          </w:p>
        </w:tc>
        <w:tc>
          <w:tcPr>
            <w:tcW w:w="104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300х300</w:t>
            </w:r>
          </w:p>
        </w:tc>
        <w:tc>
          <w:tcPr>
            <w:tcW w:w="79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1170</w:t>
            </w:r>
          </w:p>
        </w:tc>
        <w:tc>
          <w:tcPr>
            <w:tcW w:w="614"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150</w:t>
            </w:r>
          </w:p>
        </w:tc>
        <w:tc>
          <w:tcPr>
            <w:tcW w:w="101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легир.</w:t>
            </w:r>
          </w:p>
        </w:tc>
      </w:tr>
      <w:tr w:rsidR="00E73C4C" w:rsidTr="00E73C4C">
        <w:trPr>
          <w:trHeight w:val="247"/>
        </w:trPr>
        <w:tc>
          <w:tcPr>
            <w:tcW w:w="582"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23</w:t>
            </w:r>
          </w:p>
        </w:tc>
        <w:tc>
          <w:tcPr>
            <w:tcW w:w="104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750х790</w:t>
            </w:r>
          </w:p>
        </w:tc>
        <w:tc>
          <w:tcPr>
            <w:tcW w:w="615"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8,5</w:t>
            </w:r>
          </w:p>
        </w:tc>
        <w:tc>
          <w:tcPr>
            <w:tcW w:w="104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290х300</w:t>
            </w:r>
          </w:p>
        </w:tc>
        <w:tc>
          <w:tcPr>
            <w:tcW w:w="79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1150</w:t>
            </w:r>
          </w:p>
        </w:tc>
        <w:tc>
          <w:tcPr>
            <w:tcW w:w="614"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150</w:t>
            </w:r>
          </w:p>
        </w:tc>
        <w:tc>
          <w:tcPr>
            <w:tcW w:w="101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легир.</w:t>
            </w:r>
          </w:p>
        </w:tc>
      </w:tr>
      <w:tr w:rsidR="00E73C4C" w:rsidTr="00E73C4C">
        <w:trPr>
          <w:trHeight w:val="247"/>
        </w:trPr>
        <w:tc>
          <w:tcPr>
            <w:tcW w:w="582"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24</w:t>
            </w:r>
          </w:p>
        </w:tc>
        <w:tc>
          <w:tcPr>
            <w:tcW w:w="104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800х710</w:t>
            </w:r>
          </w:p>
        </w:tc>
        <w:tc>
          <w:tcPr>
            <w:tcW w:w="615"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9,5</w:t>
            </w:r>
          </w:p>
        </w:tc>
        <w:tc>
          <w:tcPr>
            <w:tcW w:w="104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320х320</w:t>
            </w:r>
          </w:p>
        </w:tc>
        <w:tc>
          <w:tcPr>
            <w:tcW w:w="79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1170</w:t>
            </w:r>
          </w:p>
        </w:tc>
        <w:tc>
          <w:tcPr>
            <w:tcW w:w="614"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150</w:t>
            </w:r>
          </w:p>
        </w:tc>
        <w:tc>
          <w:tcPr>
            <w:tcW w:w="101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углерод</w:t>
            </w:r>
          </w:p>
        </w:tc>
      </w:tr>
      <w:tr w:rsidR="00E73C4C" w:rsidTr="00E73C4C">
        <w:trPr>
          <w:trHeight w:val="247"/>
        </w:trPr>
        <w:tc>
          <w:tcPr>
            <w:tcW w:w="582"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25</w:t>
            </w:r>
          </w:p>
        </w:tc>
        <w:tc>
          <w:tcPr>
            <w:tcW w:w="104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680х720</w:t>
            </w:r>
          </w:p>
        </w:tc>
        <w:tc>
          <w:tcPr>
            <w:tcW w:w="615"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7</w:t>
            </w:r>
          </w:p>
        </w:tc>
        <w:tc>
          <w:tcPr>
            <w:tcW w:w="104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315х300</w:t>
            </w:r>
          </w:p>
        </w:tc>
        <w:tc>
          <w:tcPr>
            <w:tcW w:w="79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1150</w:t>
            </w:r>
          </w:p>
        </w:tc>
        <w:tc>
          <w:tcPr>
            <w:tcW w:w="614"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jc w:val="right"/>
              <w:rPr>
                <w:color w:val="000000"/>
                <w:szCs w:val="28"/>
                <w:lang w:eastAsia="en-US"/>
              </w:rPr>
            </w:pPr>
            <w:r>
              <w:rPr>
                <w:color w:val="000000"/>
                <w:szCs w:val="28"/>
                <w:lang w:eastAsia="en-US"/>
              </w:rPr>
              <w:t>140</w:t>
            </w:r>
          </w:p>
        </w:tc>
        <w:tc>
          <w:tcPr>
            <w:tcW w:w="1010" w:type="dxa"/>
            <w:tcBorders>
              <w:top w:val="single" w:sz="6" w:space="0" w:color="auto"/>
              <w:left w:val="single" w:sz="6" w:space="0" w:color="auto"/>
              <w:bottom w:val="single" w:sz="6" w:space="0" w:color="auto"/>
              <w:right w:val="single" w:sz="6" w:space="0" w:color="auto"/>
            </w:tcBorders>
            <w:hideMark/>
          </w:tcPr>
          <w:p w:rsidR="00E73C4C" w:rsidRDefault="00E73C4C">
            <w:pPr>
              <w:autoSpaceDE w:val="0"/>
              <w:autoSpaceDN w:val="0"/>
              <w:adjustRightInd w:val="0"/>
              <w:spacing w:line="256" w:lineRule="auto"/>
              <w:rPr>
                <w:color w:val="000000"/>
                <w:szCs w:val="28"/>
                <w:lang w:eastAsia="en-US"/>
              </w:rPr>
            </w:pPr>
            <w:r>
              <w:rPr>
                <w:color w:val="000000"/>
                <w:szCs w:val="28"/>
                <w:lang w:eastAsia="en-US"/>
              </w:rPr>
              <w:t>углерод</w:t>
            </w:r>
          </w:p>
        </w:tc>
      </w:tr>
    </w:tbl>
    <w:p w:rsidR="00E73C4C" w:rsidRPr="00E73C4C" w:rsidRDefault="00E73C4C" w:rsidP="00E73C4C">
      <w:pPr>
        <w:rPr>
          <w:sz w:val="28"/>
          <w:szCs w:val="28"/>
          <w:lang w:val="uk-UA"/>
        </w:rPr>
      </w:pPr>
    </w:p>
    <w:p w:rsidR="00E73C4C" w:rsidRPr="00E73C4C" w:rsidRDefault="00E73C4C" w:rsidP="00E73C4C">
      <w:pPr>
        <w:jc w:val="center"/>
        <w:rPr>
          <w:b/>
          <w:sz w:val="28"/>
          <w:szCs w:val="28"/>
        </w:rPr>
      </w:pPr>
      <w:r w:rsidRPr="00E73C4C">
        <w:rPr>
          <w:b/>
          <w:sz w:val="28"/>
          <w:szCs w:val="28"/>
        </w:rPr>
        <w:t>Порядок расчета калибровки валков блюминга:</w:t>
      </w:r>
    </w:p>
    <w:p w:rsidR="00E73C4C" w:rsidRPr="00E73C4C" w:rsidRDefault="00E73C4C" w:rsidP="00E73C4C">
      <w:pPr>
        <w:rPr>
          <w:sz w:val="28"/>
          <w:szCs w:val="28"/>
        </w:rPr>
      </w:pPr>
      <w:r w:rsidRPr="00E73C4C">
        <w:rPr>
          <w:b/>
          <w:sz w:val="28"/>
          <w:szCs w:val="28"/>
        </w:rPr>
        <w:t>1.</w:t>
      </w:r>
      <w:r w:rsidRPr="00E73C4C">
        <w:rPr>
          <w:sz w:val="28"/>
          <w:szCs w:val="28"/>
        </w:rPr>
        <w:t xml:space="preserve"> Устанавливаем исходные данные: начальный диаметр валков </w:t>
      </w:r>
      <w:r w:rsidR="00DA3990" w:rsidRPr="00E73C4C">
        <w:rPr>
          <w:position w:val="-12"/>
          <w:sz w:val="28"/>
          <w:szCs w:val="28"/>
          <w:lang w:val="uk-UA"/>
        </w:rPr>
        <w:object w:dxaOrig="34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25pt;height:18pt" o:ole="">
            <v:imagedata r:id="rId8" o:title=""/>
          </v:shape>
          <o:OLEObject Type="Embed" ProgID="Equation.3" ShapeID="_x0000_i1025" DrawAspect="Content" ObjectID="_1603808690" r:id="rId9"/>
        </w:object>
      </w:r>
      <w:r w:rsidRPr="00E73C4C">
        <w:rPr>
          <w:sz w:val="28"/>
          <w:szCs w:val="28"/>
        </w:rPr>
        <w:t xml:space="preserve">, размеры исходного полупродукта </w:t>
      </w:r>
      <w:r w:rsidRPr="00E73C4C">
        <w:rPr>
          <w:position w:val="-4"/>
          <w:sz w:val="28"/>
          <w:szCs w:val="28"/>
          <w:lang w:val="uk-UA"/>
        </w:rPr>
        <w:object w:dxaOrig="660" w:dyaOrig="255">
          <v:shape id="_x0000_i1026" type="#_x0000_t75" style="width:33pt;height:12.75pt" o:ole="">
            <v:imagedata r:id="rId10" o:title=""/>
          </v:shape>
          <o:OLEObject Type="Embed" ProgID="Equation.3" ShapeID="_x0000_i1026" DrawAspect="Content" ObjectID="_1603808691" r:id="rId11"/>
        </w:object>
      </w:r>
      <w:r w:rsidRPr="00E73C4C">
        <w:rPr>
          <w:sz w:val="28"/>
          <w:szCs w:val="28"/>
        </w:rPr>
        <w:t xml:space="preserve">, марку стали, конечное сечение раската </w:t>
      </w:r>
      <w:r w:rsidRPr="00E73C4C">
        <w:rPr>
          <w:position w:val="-6"/>
          <w:sz w:val="28"/>
          <w:szCs w:val="28"/>
          <w:lang w:val="uk-UA"/>
        </w:rPr>
        <w:object w:dxaOrig="525" w:dyaOrig="285">
          <v:shape id="_x0000_i1027" type="#_x0000_t75" style="width:26.25pt;height:14.25pt" o:ole="">
            <v:imagedata r:id="rId12" o:title=""/>
          </v:shape>
          <o:OLEObject Type="Embed" ProgID="Equation.3" ShapeID="_x0000_i1027" DrawAspect="Content" ObjectID="_1603808692" r:id="rId13"/>
        </w:object>
      </w:r>
    </w:p>
    <w:p w:rsidR="00E73C4C" w:rsidRPr="00E73C4C" w:rsidRDefault="00E73C4C" w:rsidP="00E73C4C">
      <w:pPr>
        <w:rPr>
          <w:sz w:val="28"/>
          <w:szCs w:val="28"/>
        </w:rPr>
      </w:pPr>
      <w:r w:rsidRPr="00E73C4C">
        <w:rPr>
          <w:b/>
          <w:sz w:val="28"/>
          <w:szCs w:val="28"/>
        </w:rPr>
        <w:t>2.</w:t>
      </w:r>
      <w:r w:rsidRPr="00E73C4C">
        <w:rPr>
          <w:sz w:val="28"/>
          <w:szCs w:val="28"/>
        </w:rPr>
        <w:t xml:space="preserve"> Определяем катающий диаметр валков:</w:t>
      </w:r>
    </w:p>
    <w:p w:rsidR="00E73C4C" w:rsidRPr="00E73C4C" w:rsidRDefault="00E73C4C" w:rsidP="00E73C4C">
      <w:pPr>
        <w:rPr>
          <w:sz w:val="28"/>
          <w:szCs w:val="28"/>
        </w:rPr>
      </w:pPr>
      <w:r w:rsidRPr="00E73C4C">
        <w:rPr>
          <w:sz w:val="28"/>
          <w:szCs w:val="28"/>
        </w:rPr>
        <w:t xml:space="preserve">Принимая общую величину переточек около 10% и задаваясь глубиной вреза первого калибра </w:t>
      </w:r>
      <w:r w:rsidRPr="00E73C4C">
        <w:rPr>
          <w:position w:val="-10"/>
          <w:sz w:val="28"/>
          <w:szCs w:val="28"/>
          <w:lang w:val="uk-UA"/>
        </w:rPr>
        <w:object w:dxaOrig="345" w:dyaOrig="345">
          <v:shape id="_x0000_i1028" type="#_x0000_t75" style="width:17.25pt;height:17.25pt" o:ole="">
            <v:imagedata r:id="rId14" o:title=""/>
          </v:shape>
          <o:OLEObject Type="Embed" ProgID="Equation.3" ShapeID="_x0000_i1028" DrawAspect="Content" ObjectID="_1603808693" r:id="rId15"/>
        </w:object>
      </w:r>
      <w:r w:rsidRPr="00E73C4C">
        <w:rPr>
          <w:sz w:val="28"/>
          <w:szCs w:val="28"/>
        </w:rPr>
        <w:t>.</w:t>
      </w:r>
    </w:p>
    <w:p w:rsidR="00E73C4C" w:rsidRPr="00E73C4C" w:rsidRDefault="00E73C4C" w:rsidP="00E73C4C">
      <w:pPr>
        <w:jc w:val="center"/>
        <w:rPr>
          <w:sz w:val="28"/>
          <w:szCs w:val="28"/>
        </w:rPr>
      </w:pPr>
      <w:r w:rsidRPr="00E73C4C">
        <w:rPr>
          <w:position w:val="-12"/>
          <w:sz w:val="28"/>
          <w:szCs w:val="28"/>
          <w:lang w:val="uk-UA"/>
        </w:rPr>
        <w:object w:dxaOrig="1680" w:dyaOrig="360">
          <v:shape id="_x0000_i1029" type="#_x0000_t75" style="width:84pt;height:18pt" o:ole="">
            <v:imagedata r:id="rId16" o:title=""/>
          </v:shape>
          <o:OLEObject Type="Embed" ProgID="Equation.3" ShapeID="_x0000_i1029" DrawAspect="Content" ObjectID="_1603808694" r:id="rId17"/>
        </w:object>
      </w:r>
    </w:p>
    <w:p w:rsidR="00E73C4C" w:rsidRPr="00E73C4C" w:rsidRDefault="00E73C4C" w:rsidP="00E73C4C">
      <w:pPr>
        <w:rPr>
          <w:sz w:val="28"/>
          <w:szCs w:val="28"/>
        </w:rPr>
      </w:pPr>
      <w:r w:rsidRPr="00E73C4C">
        <w:rPr>
          <w:b/>
          <w:sz w:val="28"/>
          <w:szCs w:val="28"/>
        </w:rPr>
        <w:t>3.</w:t>
      </w:r>
      <w:r w:rsidRPr="00E73C4C">
        <w:rPr>
          <w:sz w:val="28"/>
          <w:szCs w:val="28"/>
        </w:rPr>
        <w:t xml:space="preserve">Определим максимальное обжатие </w:t>
      </w:r>
      <w:r w:rsidRPr="00E73C4C">
        <w:rPr>
          <w:position w:val="-12"/>
          <w:sz w:val="28"/>
          <w:szCs w:val="28"/>
          <w:lang w:val="uk-UA"/>
        </w:rPr>
        <w:object w:dxaOrig="585" w:dyaOrig="360">
          <v:shape id="_x0000_i1030" type="#_x0000_t75" style="width:29.25pt;height:18pt" o:ole="">
            <v:imagedata r:id="rId18" o:title=""/>
          </v:shape>
          <o:OLEObject Type="Embed" ProgID="Equation.3" ShapeID="_x0000_i1030" DrawAspect="Content" ObjectID="_1603808695" r:id="rId19"/>
        </w:object>
      </w:r>
      <w:r w:rsidRPr="00E73C4C">
        <w:rPr>
          <w:sz w:val="28"/>
          <w:szCs w:val="28"/>
        </w:rPr>
        <w:t>, исходя из максимального угла захвата,</w:t>
      </w:r>
    </w:p>
    <w:p w:rsidR="00E73C4C" w:rsidRPr="00E73C4C" w:rsidRDefault="00E73C4C" w:rsidP="00E73C4C">
      <w:pPr>
        <w:jc w:val="center"/>
        <w:rPr>
          <w:sz w:val="28"/>
          <w:szCs w:val="28"/>
        </w:rPr>
      </w:pPr>
      <w:r w:rsidRPr="00E73C4C">
        <w:rPr>
          <w:position w:val="-12"/>
          <w:sz w:val="28"/>
          <w:szCs w:val="28"/>
          <w:lang w:val="uk-UA"/>
        </w:rPr>
        <w:object w:dxaOrig="2415" w:dyaOrig="360">
          <v:shape id="_x0000_i1031" type="#_x0000_t75" style="width:120.75pt;height:18pt" o:ole="">
            <v:imagedata r:id="rId20" o:title=""/>
          </v:shape>
          <o:OLEObject Type="Embed" ProgID="Equation.3" ShapeID="_x0000_i1031" DrawAspect="Content" ObjectID="_1603808696" r:id="rId21"/>
        </w:object>
      </w:r>
    </w:p>
    <w:p w:rsidR="00E73C4C" w:rsidRPr="00E73C4C" w:rsidRDefault="00E73C4C" w:rsidP="00E73C4C">
      <w:pPr>
        <w:rPr>
          <w:sz w:val="28"/>
          <w:szCs w:val="28"/>
        </w:rPr>
      </w:pPr>
      <w:r w:rsidRPr="00E73C4C">
        <w:rPr>
          <w:sz w:val="28"/>
          <w:szCs w:val="28"/>
        </w:rPr>
        <w:t xml:space="preserve">Рекомендуется при прокатке рядовых марок сталей принимать </w:t>
      </w:r>
      <w:r w:rsidRPr="00E73C4C">
        <w:rPr>
          <w:position w:val="-12"/>
          <w:sz w:val="28"/>
          <w:szCs w:val="28"/>
          <w:lang w:val="uk-UA"/>
        </w:rPr>
        <w:object w:dxaOrig="1665" w:dyaOrig="375">
          <v:shape id="_x0000_i1032" type="#_x0000_t75" style="width:83.25pt;height:18.75pt" o:ole="">
            <v:imagedata r:id="rId22" o:title=""/>
          </v:shape>
          <o:OLEObject Type="Embed" ProgID="Equation.3" ShapeID="_x0000_i1032" DrawAspect="Content" ObjectID="_1603808697" r:id="rId23"/>
        </w:object>
      </w:r>
      <w:r w:rsidRPr="00E73C4C">
        <w:rPr>
          <w:sz w:val="28"/>
          <w:szCs w:val="28"/>
        </w:rPr>
        <w:t xml:space="preserve">при прокатке специальных (легированных) сталей </w:t>
      </w:r>
      <w:r w:rsidRPr="00E73C4C">
        <w:rPr>
          <w:position w:val="-6"/>
          <w:sz w:val="28"/>
          <w:szCs w:val="28"/>
          <w:lang w:val="uk-UA"/>
        </w:rPr>
        <w:object w:dxaOrig="1785" w:dyaOrig="315">
          <v:shape id="_x0000_i1033" type="#_x0000_t75" style="width:89.25pt;height:15.75pt" o:ole="">
            <v:imagedata r:id="rId24" o:title=""/>
          </v:shape>
          <o:OLEObject Type="Embed" ProgID="Equation.3" ShapeID="_x0000_i1033" DrawAspect="Content" ObjectID="_1603808698" r:id="rId25"/>
        </w:object>
      </w:r>
      <w:r w:rsidRPr="00E73C4C">
        <w:rPr>
          <w:sz w:val="28"/>
          <w:szCs w:val="28"/>
        </w:rPr>
        <w:t xml:space="preserve"> </w:t>
      </w:r>
    </w:p>
    <w:p w:rsidR="00E73C4C" w:rsidRPr="00E73C4C" w:rsidRDefault="00E73C4C" w:rsidP="00E73C4C">
      <w:pPr>
        <w:rPr>
          <w:sz w:val="28"/>
          <w:szCs w:val="28"/>
        </w:rPr>
      </w:pPr>
      <w:r w:rsidRPr="00E73C4C">
        <w:rPr>
          <w:b/>
          <w:sz w:val="28"/>
          <w:szCs w:val="28"/>
        </w:rPr>
        <w:t>4</w:t>
      </w:r>
      <w:r w:rsidRPr="00E73C4C">
        <w:rPr>
          <w:sz w:val="28"/>
          <w:szCs w:val="28"/>
        </w:rPr>
        <w:t>.Определяем среднее обжатие.</w:t>
      </w:r>
    </w:p>
    <w:p w:rsidR="00E73C4C" w:rsidRPr="00E73C4C" w:rsidRDefault="00E73C4C" w:rsidP="00E73C4C">
      <w:pPr>
        <w:jc w:val="center"/>
        <w:rPr>
          <w:sz w:val="28"/>
          <w:szCs w:val="28"/>
        </w:rPr>
      </w:pPr>
      <w:r w:rsidRPr="00E73C4C">
        <w:rPr>
          <w:position w:val="-12"/>
          <w:sz w:val="28"/>
          <w:szCs w:val="28"/>
          <w:lang w:val="uk-UA"/>
        </w:rPr>
        <w:object w:dxaOrig="1785" w:dyaOrig="300">
          <v:shape id="_x0000_i1034" type="#_x0000_t75" style="width:89.25pt;height:15pt" o:ole="">
            <v:imagedata r:id="rId26" o:title=""/>
          </v:shape>
          <o:OLEObject Type="Embed" ProgID="Equation.3" ShapeID="_x0000_i1034" DrawAspect="Content" ObjectID="_1603808699" r:id="rId27"/>
        </w:object>
      </w:r>
    </w:p>
    <w:p w:rsidR="00E73C4C" w:rsidRPr="00E73C4C" w:rsidRDefault="00E73C4C" w:rsidP="00E73C4C">
      <w:pPr>
        <w:rPr>
          <w:sz w:val="28"/>
          <w:szCs w:val="28"/>
        </w:rPr>
      </w:pPr>
      <w:r w:rsidRPr="00E73C4C">
        <w:rPr>
          <w:b/>
          <w:sz w:val="28"/>
          <w:szCs w:val="28"/>
        </w:rPr>
        <w:t>5</w:t>
      </w:r>
      <w:r w:rsidRPr="00E73C4C">
        <w:rPr>
          <w:sz w:val="28"/>
          <w:szCs w:val="28"/>
        </w:rPr>
        <w:t xml:space="preserve">.Определяем суммарное обжатие по одной и другой сторонам раската </w:t>
      </w:r>
    </w:p>
    <w:p w:rsidR="00E73C4C" w:rsidRPr="00E73C4C" w:rsidRDefault="00E73C4C" w:rsidP="00E73C4C">
      <w:pPr>
        <w:jc w:val="center"/>
        <w:rPr>
          <w:sz w:val="28"/>
          <w:szCs w:val="28"/>
        </w:rPr>
      </w:pPr>
      <w:r w:rsidRPr="00E73C4C">
        <w:rPr>
          <w:position w:val="-12"/>
          <w:sz w:val="28"/>
          <w:szCs w:val="28"/>
          <w:lang w:val="uk-UA"/>
        </w:rPr>
        <w:object w:dxaOrig="2880" w:dyaOrig="360">
          <v:shape id="_x0000_i1035" type="#_x0000_t75" style="width:2in;height:18pt" o:ole="">
            <v:imagedata r:id="rId28" o:title=""/>
          </v:shape>
          <o:OLEObject Type="Embed" ProgID="Equation.3" ShapeID="_x0000_i1035" DrawAspect="Content" ObjectID="_1603808700" r:id="rId29"/>
        </w:object>
      </w:r>
      <w:r w:rsidRPr="00E73C4C">
        <w:rPr>
          <w:sz w:val="28"/>
          <w:szCs w:val="28"/>
        </w:rPr>
        <w:t>;</w:t>
      </w:r>
    </w:p>
    <w:p w:rsidR="00E73C4C" w:rsidRPr="00E73C4C" w:rsidRDefault="00E73C4C" w:rsidP="00E73C4C">
      <w:pPr>
        <w:jc w:val="center"/>
        <w:rPr>
          <w:sz w:val="28"/>
          <w:szCs w:val="28"/>
        </w:rPr>
      </w:pPr>
      <w:r w:rsidRPr="00E73C4C">
        <w:rPr>
          <w:position w:val="-12"/>
          <w:sz w:val="28"/>
          <w:szCs w:val="28"/>
          <w:lang w:val="uk-UA"/>
        </w:rPr>
        <w:object w:dxaOrig="2760" w:dyaOrig="360">
          <v:shape id="_x0000_i1036" type="#_x0000_t75" style="width:138pt;height:18pt" o:ole="">
            <v:imagedata r:id="rId30" o:title=""/>
          </v:shape>
          <o:OLEObject Type="Embed" ProgID="Equation.3" ShapeID="_x0000_i1036" DrawAspect="Content" ObjectID="_1603808701" r:id="rId31"/>
        </w:object>
      </w:r>
      <w:r w:rsidRPr="00E73C4C">
        <w:rPr>
          <w:sz w:val="28"/>
          <w:szCs w:val="28"/>
        </w:rPr>
        <w:t>,</w:t>
      </w:r>
    </w:p>
    <w:p w:rsidR="00E73C4C" w:rsidRPr="00E73C4C" w:rsidRDefault="00E73C4C" w:rsidP="00E73C4C">
      <w:pPr>
        <w:rPr>
          <w:sz w:val="28"/>
          <w:szCs w:val="28"/>
          <w:lang w:val="uk-UA"/>
        </w:rPr>
      </w:pPr>
      <w:r w:rsidRPr="00E73C4C">
        <w:rPr>
          <w:sz w:val="28"/>
          <w:szCs w:val="28"/>
        </w:rPr>
        <w:t>где К- условный показатель уширения; К=0,15.</w:t>
      </w:r>
    </w:p>
    <w:p w:rsidR="00E73C4C" w:rsidRPr="00E73C4C" w:rsidRDefault="00E73C4C" w:rsidP="00E73C4C">
      <w:pPr>
        <w:rPr>
          <w:sz w:val="28"/>
          <w:szCs w:val="28"/>
        </w:rPr>
      </w:pPr>
      <w:r w:rsidRPr="00E73C4C">
        <w:rPr>
          <w:b/>
          <w:sz w:val="28"/>
          <w:szCs w:val="28"/>
        </w:rPr>
        <w:t>6.</w:t>
      </w:r>
      <w:r w:rsidRPr="00E73C4C">
        <w:rPr>
          <w:sz w:val="28"/>
          <w:szCs w:val="28"/>
        </w:rPr>
        <w:t>Определяем число пропусков по каждой стороне</w:t>
      </w:r>
    </w:p>
    <w:p w:rsidR="00E73C4C" w:rsidRPr="00E73C4C" w:rsidRDefault="00E73C4C" w:rsidP="00E73C4C">
      <w:pPr>
        <w:jc w:val="center"/>
        <w:rPr>
          <w:sz w:val="28"/>
          <w:szCs w:val="28"/>
        </w:rPr>
      </w:pPr>
      <w:r w:rsidRPr="00E73C4C">
        <w:rPr>
          <w:position w:val="-32"/>
          <w:sz w:val="28"/>
          <w:szCs w:val="28"/>
          <w:lang w:val="uk-UA"/>
        </w:rPr>
        <w:object w:dxaOrig="3300" w:dyaOrig="720">
          <v:shape id="_x0000_i1037" type="#_x0000_t75" style="width:165pt;height:36pt" o:ole="">
            <v:imagedata r:id="rId32" o:title=""/>
          </v:shape>
          <o:OLEObject Type="Embed" ProgID="Equation.3" ShapeID="_x0000_i1037" DrawAspect="Content" ObjectID="_1603808702" r:id="rId33"/>
        </w:object>
      </w:r>
    </w:p>
    <w:p w:rsidR="00E73C4C" w:rsidRPr="00E73C4C" w:rsidRDefault="00E73C4C" w:rsidP="00E73C4C">
      <w:pPr>
        <w:rPr>
          <w:sz w:val="28"/>
          <w:szCs w:val="28"/>
        </w:rPr>
      </w:pPr>
      <w:r w:rsidRPr="00E73C4C">
        <w:rPr>
          <w:sz w:val="28"/>
          <w:szCs w:val="28"/>
        </w:rPr>
        <w:t>Уточняем число пропусков, чтобы получились целые числа, а в сумме нечетное число пропусков.</w:t>
      </w:r>
    </w:p>
    <w:p w:rsidR="00E73C4C" w:rsidRPr="00E73C4C" w:rsidRDefault="00E73C4C" w:rsidP="00E73C4C">
      <w:pPr>
        <w:rPr>
          <w:sz w:val="28"/>
          <w:szCs w:val="28"/>
        </w:rPr>
      </w:pPr>
      <w:r w:rsidRPr="00E73C4C">
        <w:rPr>
          <w:b/>
          <w:sz w:val="28"/>
          <w:szCs w:val="28"/>
        </w:rPr>
        <w:t>7.</w:t>
      </w:r>
      <w:r w:rsidRPr="00E73C4C">
        <w:rPr>
          <w:sz w:val="28"/>
          <w:szCs w:val="28"/>
        </w:rPr>
        <w:t xml:space="preserve"> Уточняем величину обжатия по сторонам</w:t>
      </w:r>
    </w:p>
    <w:p w:rsidR="00E73C4C" w:rsidRPr="00E73C4C" w:rsidRDefault="00E73C4C" w:rsidP="00E73C4C">
      <w:pPr>
        <w:jc w:val="center"/>
        <w:rPr>
          <w:sz w:val="28"/>
          <w:szCs w:val="28"/>
          <w:lang w:val="en-US"/>
        </w:rPr>
      </w:pPr>
      <w:r w:rsidRPr="00E73C4C">
        <w:rPr>
          <w:position w:val="-30"/>
          <w:sz w:val="28"/>
          <w:szCs w:val="28"/>
          <w:lang w:val="uk-UA"/>
        </w:rPr>
        <w:object w:dxaOrig="3825" w:dyaOrig="705">
          <v:shape id="_x0000_i1038" type="#_x0000_t75" style="width:191.25pt;height:35.25pt" o:ole="">
            <v:imagedata r:id="rId34" o:title=""/>
          </v:shape>
          <o:OLEObject Type="Embed" ProgID="Equation.3" ShapeID="_x0000_i1038" DrawAspect="Content" ObjectID="_1603808703" r:id="rId35"/>
        </w:object>
      </w:r>
    </w:p>
    <w:p w:rsidR="00E73C4C" w:rsidRPr="00E73C4C" w:rsidRDefault="00E73C4C" w:rsidP="00E73C4C">
      <w:pPr>
        <w:rPr>
          <w:sz w:val="28"/>
          <w:szCs w:val="28"/>
          <w:lang w:val="uk-UA"/>
        </w:rPr>
      </w:pPr>
      <w:r w:rsidRPr="00E73C4C">
        <w:rPr>
          <w:sz w:val="28"/>
          <w:szCs w:val="28"/>
        </w:rPr>
        <w:t>Обжатия округляем до чисел, кратных 5.</w:t>
      </w:r>
    </w:p>
    <w:p w:rsidR="00E73C4C" w:rsidRPr="00E73C4C" w:rsidRDefault="00E73C4C" w:rsidP="00E73C4C">
      <w:pPr>
        <w:rPr>
          <w:sz w:val="28"/>
          <w:szCs w:val="28"/>
        </w:rPr>
      </w:pPr>
      <w:r w:rsidRPr="00E73C4C">
        <w:rPr>
          <w:b/>
          <w:sz w:val="28"/>
          <w:szCs w:val="28"/>
        </w:rPr>
        <w:t>8.</w:t>
      </w:r>
      <w:r w:rsidRPr="00E73C4C">
        <w:rPr>
          <w:sz w:val="28"/>
          <w:szCs w:val="28"/>
        </w:rPr>
        <w:t xml:space="preserve"> Устанавливаем порядок кантовок и схему прокатки по следующим правилам:</w:t>
      </w:r>
    </w:p>
    <w:p w:rsidR="00E73C4C" w:rsidRPr="00E73C4C" w:rsidRDefault="00E73C4C" w:rsidP="00E73C4C">
      <w:pPr>
        <w:shd w:val="clear" w:color="auto" w:fill="FFFFFF"/>
        <w:autoSpaceDE w:val="0"/>
        <w:autoSpaceDN w:val="0"/>
        <w:adjustRightInd w:val="0"/>
        <w:rPr>
          <w:color w:val="000000"/>
          <w:sz w:val="28"/>
          <w:szCs w:val="28"/>
          <w:lang w:val="uk-UA"/>
        </w:rPr>
      </w:pPr>
      <w:r w:rsidRPr="00E73C4C">
        <w:rPr>
          <w:color w:val="000000"/>
          <w:sz w:val="28"/>
          <w:szCs w:val="28"/>
        </w:rPr>
        <w:t xml:space="preserve">Кантователь обычно установлен с передней стороны блюминга. Поэтому кантовку полосы производят после четных проходов: </w:t>
      </w:r>
    </w:p>
    <w:p w:rsidR="00E73C4C" w:rsidRPr="00E73C4C" w:rsidRDefault="00E73C4C" w:rsidP="00E73C4C">
      <w:pPr>
        <w:shd w:val="clear" w:color="auto" w:fill="FFFFFF"/>
        <w:autoSpaceDE w:val="0"/>
        <w:autoSpaceDN w:val="0"/>
        <w:adjustRightInd w:val="0"/>
        <w:rPr>
          <w:color w:val="000000"/>
          <w:sz w:val="28"/>
          <w:szCs w:val="28"/>
        </w:rPr>
      </w:pPr>
      <w:r w:rsidRPr="00E73C4C">
        <w:rPr>
          <w:color w:val="000000"/>
          <w:sz w:val="28"/>
          <w:szCs w:val="28"/>
        </w:rPr>
        <w:t xml:space="preserve">1 к после первых двух—четырех проходов, </w:t>
      </w:r>
    </w:p>
    <w:p w:rsidR="00E73C4C" w:rsidRPr="00E73C4C" w:rsidRDefault="00E73C4C" w:rsidP="00E73C4C">
      <w:pPr>
        <w:shd w:val="clear" w:color="auto" w:fill="FFFFFF"/>
        <w:autoSpaceDE w:val="0"/>
        <w:autoSpaceDN w:val="0"/>
        <w:adjustRightInd w:val="0"/>
        <w:rPr>
          <w:color w:val="000000"/>
          <w:sz w:val="28"/>
          <w:szCs w:val="28"/>
        </w:rPr>
      </w:pPr>
      <w:r w:rsidRPr="00E73C4C">
        <w:rPr>
          <w:color w:val="000000"/>
          <w:sz w:val="28"/>
          <w:szCs w:val="28"/>
        </w:rPr>
        <w:t>2 к — после четырех—шести после</w:t>
      </w:r>
      <w:r w:rsidRPr="00E73C4C">
        <w:rPr>
          <w:color w:val="000000"/>
          <w:sz w:val="28"/>
          <w:szCs w:val="28"/>
        </w:rPr>
        <w:softHyphen/>
        <w:t xml:space="preserve">дующих проходов, </w:t>
      </w:r>
    </w:p>
    <w:p w:rsidR="00E73C4C" w:rsidRPr="00E73C4C" w:rsidRDefault="00E73C4C" w:rsidP="00E73C4C">
      <w:pPr>
        <w:shd w:val="clear" w:color="auto" w:fill="FFFFFF"/>
        <w:autoSpaceDE w:val="0"/>
        <w:autoSpaceDN w:val="0"/>
        <w:adjustRightInd w:val="0"/>
        <w:rPr>
          <w:color w:val="000000"/>
          <w:sz w:val="28"/>
          <w:szCs w:val="28"/>
        </w:rPr>
      </w:pPr>
      <w:r w:rsidRPr="00E73C4C">
        <w:rPr>
          <w:color w:val="000000"/>
          <w:sz w:val="28"/>
          <w:szCs w:val="28"/>
        </w:rPr>
        <w:t>3к — после четырех или двух последую</w:t>
      </w:r>
      <w:r w:rsidRPr="00E73C4C">
        <w:rPr>
          <w:color w:val="000000"/>
          <w:sz w:val="28"/>
          <w:szCs w:val="28"/>
        </w:rPr>
        <w:softHyphen/>
        <w:t xml:space="preserve">щих проходов и т. д. </w:t>
      </w:r>
    </w:p>
    <w:p w:rsidR="00E73C4C" w:rsidRPr="00E73C4C" w:rsidRDefault="00E73C4C" w:rsidP="00E73C4C">
      <w:pPr>
        <w:rPr>
          <w:sz w:val="28"/>
          <w:szCs w:val="28"/>
        </w:rPr>
      </w:pPr>
      <w:r w:rsidRPr="00E73C4C">
        <w:rPr>
          <w:color w:val="000000"/>
          <w:sz w:val="28"/>
          <w:szCs w:val="28"/>
        </w:rPr>
        <w:t>Последнюю кантовку производят перед за</w:t>
      </w:r>
      <w:r w:rsidRPr="00E73C4C">
        <w:rPr>
          <w:color w:val="000000"/>
          <w:sz w:val="28"/>
          <w:szCs w:val="28"/>
        </w:rPr>
        <w:softHyphen/>
        <w:t>ключительным проходом.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4"/>
        <w:gridCol w:w="1914"/>
        <w:gridCol w:w="1914"/>
        <w:gridCol w:w="1914"/>
        <w:gridCol w:w="1915"/>
      </w:tblGrid>
      <w:tr w:rsidR="00E73C4C" w:rsidTr="00E73C4C">
        <w:tc>
          <w:tcPr>
            <w:tcW w:w="1914" w:type="dxa"/>
            <w:tcBorders>
              <w:top w:val="single" w:sz="4" w:space="0" w:color="auto"/>
              <w:left w:val="single" w:sz="4" w:space="0" w:color="auto"/>
              <w:bottom w:val="single" w:sz="4" w:space="0" w:color="auto"/>
              <w:right w:val="single" w:sz="4" w:space="0" w:color="auto"/>
            </w:tcBorders>
            <w:hideMark/>
          </w:tcPr>
          <w:p w:rsidR="00E73C4C" w:rsidRDefault="00E73C4C">
            <w:pPr>
              <w:jc w:val="center"/>
              <w:rPr>
                <w:szCs w:val="28"/>
                <w:lang w:val="uk-UA"/>
              </w:rPr>
            </w:pPr>
            <w:r>
              <w:rPr>
                <w:szCs w:val="28"/>
              </w:rPr>
              <w:t>Калибры</w:t>
            </w:r>
          </w:p>
        </w:tc>
        <w:tc>
          <w:tcPr>
            <w:tcW w:w="1914" w:type="dxa"/>
            <w:tcBorders>
              <w:top w:val="single" w:sz="4" w:space="0" w:color="auto"/>
              <w:left w:val="single" w:sz="4" w:space="0" w:color="auto"/>
              <w:bottom w:val="single" w:sz="4" w:space="0" w:color="auto"/>
              <w:right w:val="single" w:sz="4" w:space="0" w:color="auto"/>
            </w:tcBorders>
            <w:hideMark/>
          </w:tcPr>
          <w:p w:rsidR="00E73C4C" w:rsidRDefault="00E73C4C">
            <w:pPr>
              <w:jc w:val="center"/>
              <w:rPr>
                <w:szCs w:val="28"/>
              </w:rPr>
            </w:pPr>
            <w:smartTag w:uri="urn:schemas-microsoft-com:office:smarttags" w:element="place">
              <w:r>
                <w:rPr>
                  <w:szCs w:val="28"/>
                  <w:lang w:val="en-US"/>
                </w:rPr>
                <w:t>I</w:t>
              </w:r>
              <w:r>
                <w:rPr>
                  <w:szCs w:val="28"/>
                </w:rPr>
                <w:t>.</w:t>
              </w:r>
            </w:smartTag>
            <w:r>
              <w:rPr>
                <w:szCs w:val="28"/>
              </w:rPr>
              <w:t xml:space="preserve">         (бочка)</w:t>
            </w:r>
          </w:p>
        </w:tc>
        <w:tc>
          <w:tcPr>
            <w:tcW w:w="1914" w:type="dxa"/>
            <w:tcBorders>
              <w:top w:val="single" w:sz="4" w:space="0" w:color="auto"/>
              <w:left w:val="single" w:sz="4" w:space="0" w:color="auto"/>
              <w:bottom w:val="single" w:sz="4" w:space="0" w:color="auto"/>
              <w:right w:val="single" w:sz="4" w:space="0" w:color="auto"/>
            </w:tcBorders>
            <w:hideMark/>
          </w:tcPr>
          <w:p w:rsidR="00E73C4C" w:rsidRDefault="00E73C4C">
            <w:pPr>
              <w:jc w:val="center"/>
              <w:rPr>
                <w:szCs w:val="28"/>
                <w:lang w:val="en-US"/>
              </w:rPr>
            </w:pPr>
            <w:r>
              <w:rPr>
                <w:szCs w:val="28"/>
                <w:lang w:val="en-US"/>
              </w:rPr>
              <w:t>II.</w:t>
            </w:r>
          </w:p>
        </w:tc>
        <w:tc>
          <w:tcPr>
            <w:tcW w:w="1914" w:type="dxa"/>
            <w:tcBorders>
              <w:top w:val="single" w:sz="4" w:space="0" w:color="auto"/>
              <w:left w:val="single" w:sz="4" w:space="0" w:color="auto"/>
              <w:bottom w:val="single" w:sz="4" w:space="0" w:color="auto"/>
              <w:right w:val="single" w:sz="4" w:space="0" w:color="auto"/>
            </w:tcBorders>
            <w:hideMark/>
          </w:tcPr>
          <w:p w:rsidR="00E73C4C" w:rsidRDefault="00E73C4C">
            <w:pPr>
              <w:jc w:val="center"/>
              <w:rPr>
                <w:szCs w:val="28"/>
                <w:lang w:val="en-US"/>
              </w:rPr>
            </w:pPr>
            <w:r>
              <w:rPr>
                <w:szCs w:val="28"/>
                <w:lang w:val="en-US"/>
              </w:rPr>
              <w:t>III.</w:t>
            </w:r>
          </w:p>
        </w:tc>
        <w:tc>
          <w:tcPr>
            <w:tcW w:w="1915" w:type="dxa"/>
            <w:tcBorders>
              <w:top w:val="single" w:sz="4" w:space="0" w:color="auto"/>
              <w:left w:val="single" w:sz="4" w:space="0" w:color="auto"/>
              <w:bottom w:val="single" w:sz="4" w:space="0" w:color="auto"/>
              <w:right w:val="single" w:sz="4" w:space="0" w:color="auto"/>
            </w:tcBorders>
            <w:hideMark/>
          </w:tcPr>
          <w:p w:rsidR="00E73C4C" w:rsidRDefault="00E73C4C">
            <w:pPr>
              <w:jc w:val="center"/>
              <w:rPr>
                <w:szCs w:val="28"/>
                <w:lang w:val="en-US"/>
              </w:rPr>
            </w:pPr>
            <w:r>
              <w:rPr>
                <w:szCs w:val="28"/>
                <w:lang w:val="en-US"/>
              </w:rPr>
              <w:t>IV.</w:t>
            </w:r>
          </w:p>
        </w:tc>
      </w:tr>
      <w:tr w:rsidR="00E73C4C" w:rsidTr="00E73C4C">
        <w:tc>
          <w:tcPr>
            <w:tcW w:w="1914" w:type="dxa"/>
            <w:tcBorders>
              <w:top w:val="single" w:sz="4" w:space="0" w:color="auto"/>
              <w:left w:val="single" w:sz="4" w:space="0" w:color="auto"/>
              <w:bottom w:val="single" w:sz="4" w:space="0" w:color="auto"/>
              <w:right w:val="single" w:sz="4" w:space="0" w:color="auto"/>
            </w:tcBorders>
            <w:hideMark/>
          </w:tcPr>
          <w:p w:rsidR="00E73C4C" w:rsidRDefault="00E73C4C">
            <w:pPr>
              <w:jc w:val="center"/>
              <w:rPr>
                <w:szCs w:val="28"/>
                <w:lang w:val="uk-UA"/>
              </w:rPr>
            </w:pPr>
            <w:r>
              <w:rPr>
                <w:szCs w:val="28"/>
              </w:rPr>
              <w:t>номер прохода</w:t>
            </w:r>
          </w:p>
        </w:tc>
        <w:tc>
          <w:tcPr>
            <w:tcW w:w="1914" w:type="dxa"/>
            <w:tcBorders>
              <w:top w:val="single" w:sz="4" w:space="0" w:color="auto"/>
              <w:left w:val="single" w:sz="4" w:space="0" w:color="auto"/>
              <w:bottom w:val="single" w:sz="4" w:space="0" w:color="auto"/>
              <w:right w:val="single" w:sz="4" w:space="0" w:color="auto"/>
            </w:tcBorders>
            <w:hideMark/>
          </w:tcPr>
          <w:p w:rsidR="00E73C4C" w:rsidRDefault="00E73C4C">
            <w:pPr>
              <w:jc w:val="center"/>
              <w:rPr>
                <w:szCs w:val="28"/>
              </w:rPr>
            </w:pPr>
            <w:r w:rsidRPr="004F2685">
              <w:rPr>
                <w:position w:val="-10"/>
                <w:sz w:val="28"/>
                <w:szCs w:val="28"/>
                <w:lang w:val="uk-UA"/>
              </w:rPr>
              <w:object w:dxaOrig="465" w:dyaOrig="315">
                <v:shape id="_x0000_i1039" type="#_x0000_t75" style="width:23.25pt;height:15.75pt" o:ole="">
                  <v:imagedata r:id="rId36" o:title=""/>
                </v:shape>
                <o:OLEObject Type="Embed" ProgID="Equation.3" ShapeID="_x0000_i1039" DrawAspect="Content" ObjectID="_1603808704" r:id="rId37"/>
              </w:object>
            </w:r>
          </w:p>
        </w:tc>
        <w:tc>
          <w:tcPr>
            <w:tcW w:w="1914" w:type="dxa"/>
            <w:tcBorders>
              <w:top w:val="single" w:sz="4" w:space="0" w:color="auto"/>
              <w:left w:val="single" w:sz="4" w:space="0" w:color="auto"/>
              <w:bottom w:val="single" w:sz="4" w:space="0" w:color="auto"/>
              <w:right w:val="single" w:sz="4" w:space="0" w:color="auto"/>
            </w:tcBorders>
            <w:hideMark/>
          </w:tcPr>
          <w:p w:rsidR="00E73C4C" w:rsidRDefault="00E73C4C">
            <w:pPr>
              <w:rPr>
                <w:szCs w:val="28"/>
              </w:rPr>
            </w:pPr>
            <w:r w:rsidRPr="004F2685">
              <w:rPr>
                <w:position w:val="-10"/>
                <w:sz w:val="28"/>
                <w:szCs w:val="28"/>
                <w:lang w:val="uk-UA"/>
              </w:rPr>
              <w:object w:dxaOrig="1230" w:dyaOrig="315">
                <v:shape id="_x0000_i1040" type="#_x0000_t75" style="width:61.5pt;height:15.75pt" o:ole="">
                  <v:imagedata r:id="rId38" o:title=""/>
                </v:shape>
                <o:OLEObject Type="Embed" ProgID="Equation.3" ShapeID="_x0000_i1040" DrawAspect="Content" ObjectID="_1603808705" r:id="rId39"/>
              </w:object>
            </w:r>
          </w:p>
        </w:tc>
        <w:tc>
          <w:tcPr>
            <w:tcW w:w="1914" w:type="dxa"/>
            <w:tcBorders>
              <w:top w:val="single" w:sz="4" w:space="0" w:color="auto"/>
              <w:left w:val="single" w:sz="4" w:space="0" w:color="auto"/>
              <w:bottom w:val="single" w:sz="4" w:space="0" w:color="auto"/>
              <w:right w:val="single" w:sz="4" w:space="0" w:color="auto"/>
            </w:tcBorders>
            <w:hideMark/>
          </w:tcPr>
          <w:p w:rsidR="00E73C4C" w:rsidRDefault="00E73C4C">
            <w:pPr>
              <w:rPr>
                <w:szCs w:val="28"/>
              </w:rPr>
            </w:pPr>
            <w:r w:rsidRPr="004F2685">
              <w:rPr>
                <w:position w:val="-10"/>
                <w:sz w:val="28"/>
                <w:szCs w:val="28"/>
                <w:lang w:val="uk-UA"/>
              </w:rPr>
              <w:object w:dxaOrig="855" w:dyaOrig="315">
                <v:shape id="_x0000_i1041" type="#_x0000_t75" style="width:42.75pt;height:15.75pt" o:ole="">
                  <v:imagedata r:id="rId40" o:title=""/>
                </v:shape>
                <o:OLEObject Type="Embed" ProgID="Equation.3" ShapeID="_x0000_i1041" DrawAspect="Content" ObjectID="_1603808706" r:id="rId41"/>
              </w:object>
            </w:r>
          </w:p>
        </w:tc>
        <w:tc>
          <w:tcPr>
            <w:tcW w:w="1915" w:type="dxa"/>
            <w:tcBorders>
              <w:top w:val="single" w:sz="4" w:space="0" w:color="auto"/>
              <w:left w:val="single" w:sz="4" w:space="0" w:color="auto"/>
              <w:bottom w:val="single" w:sz="4" w:space="0" w:color="auto"/>
              <w:right w:val="single" w:sz="4" w:space="0" w:color="auto"/>
            </w:tcBorders>
            <w:hideMark/>
          </w:tcPr>
          <w:p w:rsidR="00E73C4C" w:rsidRDefault="00E73C4C">
            <w:pPr>
              <w:rPr>
                <w:szCs w:val="28"/>
              </w:rPr>
            </w:pPr>
            <w:r w:rsidRPr="004F2685">
              <w:rPr>
                <w:position w:val="-6"/>
                <w:sz w:val="28"/>
                <w:szCs w:val="28"/>
                <w:lang w:val="uk-UA"/>
              </w:rPr>
              <w:object w:dxaOrig="555" w:dyaOrig="270">
                <v:shape id="_x0000_i1042" type="#_x0000_t75" style="width:27.75pt;height:13.5pt" o:ole="">
                  <v:imagedata r:id="rId42" o:title=""/>
                </v:shape>
                <o:OLEObject Type="Embed" ProgID="Equation.3" ShapeID="_x0000_i1042" DrawAspect="Content" ObjectID="_1603808707" r:id="rId43"/>
              </w:object>
            </w:r>
          </w:p>
        </w:tc>
      </w:tr>
      <w:tr w:rsidR="00E73C4C" w:rsidTr="00E73C4C">
        <w:trPr>
          <w:trHeight w:val="1026"/>
        </w:trPr>
        <w:tc>
          <w:tcPr>
            <w:tcW w:w="1914" w:type="dxa"/>
            <w:tcBorders>
              <w:top w:val="single" w:sz="4" w:space="0" w:color="auto"/>
              <w:left w:val="single" w:sz="4" w:space="0" w:color="auto"/>
              <w:bottom w:val="single" w:sz="4" w:space="0" w:color="auto"/>
              <w:right w:val="single" w:sz="4" w:space="0" w:color="auto"/>
            </w:tcBorders>
            <w:hideMark/>
          </w:tcPr>
          <w:p w:rsidR="00E73C4C" w:rsidRDefault="00E73C4C">
            <w:pPr>
              <w:jc w:val="center"/>
              <w:rPr>
                <w:szCs w:val="28"/>
              </w:rPr>
            </w:pPr>
            <w:r>
              <w:rPr>
                <w:szCs w:val="28"/>
              </w:rPr>
              <w:t>Направление прокатки</w:t>
            </w:r>
          </w:p>
          <w:p w:rsidR="00E73C4C" w:rsidRDefault="00E73C4C">
            <w:pPr>
              <w:jc w:val="center"/>
              <w:rPr>
                <w:szCs w:val="28"/>
              </w:rPr>
            </w:pPr>
            <w:r>
              <w:rPr>
                <w:szCs w:val="28"/>
              </w:rPr>
              <w:t>Обжимаемая сторона</w:t>
            </w:r>
          </w:p>
        </w:tc>
        <w:tc>
          <w:tcPr>
            <w:tcW w:w="1914" w:type="dxa"/>
            <w:tcBorders>
              <w:top w:val="single" w:sz="4" w:space="0" w:color="auto"/>
              <w:left w:val="single" w:sz="4" w:space="0" w:color="auto"/>
              <w:bottom w:val="single" w:sz="4" w:space="0" w:color="auto"/>
              <w:right w:val="single" w:sz="4" w:space="0" w:color="auto"/>
            </w:tcBorders>
          </w:tcPr>
          <w:p w:rsidR="00E73C4C" w:rsidRDefault="00CF3CC6">
            <w:pPr>
              <w:rPr>
                <w:szCs w:val="28"/>
              </w:rPr>
            </w:pPr>
            <w:r>
              <w:rPr>
                <w:noProof/>
                <w:szCs w:val="20"/>
              </w:rPr>
              <w:pict>
                <v:line id="Прямая соединительная линия 30" o:spid="_x0000_s1026" style="position:absolute;flip:y;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85pt,10.9pt" to="12.85pt,2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">
                  <v:stroke endarrow="block"/>
                </v:line>
              </w:pict>
            </w:r>
            <w:r>
              <w:rPr>
                <w:noProof/>
                <w:szCs w:val="20"/>
              </w:rPr>
              <w:pict>
                <v:line id="Прямая соединительная линия 29" o:spid="_x0000_s1306" style="position:absolute;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85pt,10.9pt" to="30.85pt,2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">
                  <v:stroke endarrow="block"/>
                </v:line>
              </w:pict>
            </w:r>
          </w:p>
          <w:p w:rsidR="00E73C4C" w:rsidRDefault="00E73C4C">
            <w:pPr>
              <w:jc w:val="center"/>
              <w:rPr>
                <w:szCs w:val="28"/>
              </w:rPr>
            </w:pPr>
          </w:p>
          <w:p w:rsidR="00E73C4C" w:rsidRDefault="00E73C4C">
            <w:pPr>
              <w:rPr>
                <w:szCs w:val="28"/>
              </w:rPr>
            </w:pPr>
            <w:r>
              <w:rPr>
                <w:szCs w:val="28"/>
                <w:lang w:val="en-US"/>
              </w:rPr>
              <w:t xml:space="preserve">  H   H</w:t>
            </w:r>
            <w:r>
              <w:rPr>
                <w:szCs w:val="28"/>
              </w:rPr>
              <w:t xml:space="preserve">    </w:t>
            </w:r>
          </w:p>
        </w:tc>
        <w:tc>
          <w:tcPr>
            <w:tcW w:w="1914" w:type="dxa"/>
            <w:tcBorders>
              <w:top w:val="single" w:sz="4" w:space="0" w:color="auto"/>
              <w:left w:val="single" w:sz="4" w:space="0" w:color="auto"/>
              <w:bottom w:val="single" w:sz="4" w:space="0" w:color="auto"/>
              <w:right w:val="single" w:sz="4" w:space="0" w:color="auto"/>
            </w:tcBorders>
          </w:tcPr>
          <w:p w:rsidR="00E73C4C" w:rsidRDefault="00CF3CC6">
            <w:pPr>
              <w:rPr>
                <w:szCs w:val="28"/>
              </w:rPr>
            </w:pPr>
            <w:r>
              <w:rPr>
                <w:noProof/>
                <w:szCs w:val="20"/>
              </w:rPr>
              <w:pict>
                <v:line id="Прямая соединительная линия 28" o:spid="_x0000_s1305" style="position:absolute;flip:y;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1.85pt,10.9pt" to="51.85pt,2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">
                  <v:stroke endarrow="block"/>
                </v:line>
              </w:pict>
            </w:r>
            <w:r>
              <w:rPr>
                <w:noProof/>
                <w:szCs w:val="20"/>
              </w:rPr>
              <w:pict>
                <v:line id="Прямая соединительная линия 22" o:spid="_x0000_s1304" style="position:absolute;flip:y;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85pt,10.9pt" to="15.85pt,2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">
                  <v:stroke endarrow="block"/>
                </v:line>
              </w:pict>
            </w:r>
            <w:r>
              <w:rPr>
                <w:noProof/>
                <w:szCs w:val="20"/>
              </w:rPr>
              <w:pict>
                <v:line id="Прямая соединительная линия 21" o:spid="_x0000_s1303" style="position:absolute;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9.85pt,9.4pt" to="69.85pt,2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">
                  <v:stroke endarrow="block"/>
                </v:line>
              </w:pict>
            </w:r>
            <w:r>
              <w:rPr>
                <w:noProof/>
                <w:szCs w:val="20"/>
              </w:rPr>
              <w:pict>
                <v:line id="Прямая соединительная линия 20" o:spid="_x0000_s1302" style="position:absolute;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85pt,9.4pt" to="33.85pt,2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">
                  <v:stroke endarrow="block"/>
                </v:line>
              </w:pict>
            </w:r>
          </w:p>
          <w:p w:rsidR="00E73C4C" w:rsidRDefault="00E73C4C">
            <w:pPr>
              <w:rPr>
                <w:szCs w:val="28"/>
              </w:rPr>
            </w:pPr>
          </w:p>
          <w:p w:rsidR="00E73C4C" w:rsidRDefault="00E73C4C">
            <w:pPr>
              <w:rPr>
                <w:szCs w:val="28"/>
                <w:lang w:val="en-US"/>
              </w:rPr>
            </w:pPr>
            <w:r>
              <w:rPr>
                <w:szCs w:val="28"/>
                <w:lang w:val="en-US"/>
              </w:rPr>
              <w:t xml:space="preserve">   B  B  B   B</w:t>
            </w:r>
          </w:p>
        </w:tc>
        <w:tc>
          <w:tcPr>
            <w:tcW w:w="1914" w:type="dxa"/>
            <w:tcBorders>
              <w:top w:val="single" w:sz="4" w:space="0" w:color="auto"/>
              <w:left w:val="single" w:sz="4" w:space="0" w:color="auto"/>
              <w:bottom w:val="single" w:sz="4" w:space="0" w:color="auto"/>
              <w:right w:val="single" w:sz="4" w:space="0" w:color="auto"/>
            </w:tcBorders>
          </w:tcPr>
          <w:p w:rsidR="00E73C4C" w:rsidRDefault="00CF3CC6">
            <w:pPr>
              <w:rPr>
                <w:szCs w:val="28"/>
                <w:lang w:val="uk-UA"/>
              </w:rPr>
            </w:pPr>
            <w:r>
              <w:rPr>
                <w:noProof/>
                <w:szCs w:val="20"/>
              </w:rPr>
              <w:pict>
                <v:line id="Прямая соединительная линия 19" o:spid="_x0000_s1301" style="position:absolute;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85pt,10.9pt" to="27.85pt,2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">
                  <v:stroke endarrow="block"/>
                </v:line>
              </w:pict>
            </w:r>
            <w:r>
              <w:rPr>
                <w:noProof/>
                <w:szCs w:val="20"/>
              </w:rPr>
              <w:pict>
                <v:line id="Прямая соединительная линия 18" o:spid="_x0000_s1300" style="position:absolute;flip:y;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85pt,10.9pt" to="9.85pt,2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">
                  <v:stroke endarrow="block"/>
                </v:line>
              </w:pict>
            </w:r>
          </w:p>
          <w:p w:rsidR="00E73C4C" w:rsidRDefault="00E73C4C">
            <w:pPr>
              <w:rPr>
                <w:szCs w:val="28"/>
              </w:rPr>
            </w:pPr>
          </w:p>
          <w:p w:rsidR="00E73C4C" w:rsidRDefault="00E73C4C">
            <w:pPr>
              <w:rPr>
                <w:szCs w:val="28"/>
                <w:lang w:val="en-US"/>
              </w:rPr>
            </w:pPr>
            <w:r>
              <w:rPr>
                <w:szCs w:val="28"/>
                <w:lang w:val="en-US"/>
              </w:rPr>
              <w:t xml:space="preserve">  H  H </w:t>
            </w:r>
          </w:p>
        </w:tc>
        <w:tc>
          <w:tcPr>
            <w:tcW w:w="1915" w:type="dxa"/>
            <w:tcBorders>
              <w:top w:val="single" w:sz="4" w:space="0" w:color="auto"/>
              <w:left w:val="single" w:sz="4" w:space="0" w:color="auto"/>
              <w:bottom w:val="single" w:sz="4" w:space="0" w:color="auto"/>
              <w:right w:val="single" w:sz="4" w:space="0" w:color="auto"/>
            </w:tcBorders>
          </w:tcPr>
          <w:p w:rsidR="00E73C4C" w:rsidRDefault="00CF3CC6">
            <w:pPr>
              <w:rPr>
                <w:szCs w:val="28"/>
                <w:lang w:val="uk-UA"/>
              </w:rPr>
            </w:pPr>
            <w:r>
              <w:rPr>
                <w:noProof/>
                <w:szCs w:val="20"/>
              </w:rPr>
              <w:pict>
                <v:line id="Прямая соединительная линия 17" o:spid="_x0000_s1299" style="position:absolute;flip:y;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6pt,10.9pt" to="13.6pt,2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">
                  <v:stroke endarrow="block"/>
                </v:line>
              </w:pict>
            </w:r>
          </w:p>
          <w:p w:rsidR="00E73C4C" w:rsidRDefault="00E73C4C">
            <w:pPr>
              <w:rPr>
                <w:szCs w:val="28"/>
              </w:rPr>
            </w:pPr>
          </w:p>
          <w:p w:rsidR="00E73C4C" w:rsidRDefault="00E73C4C">
            <w:pPr>
              <w:rPr>
                <w:szCs w:val="28"/>
                <w:lang w:val="en-US"/>
              </w:rPr>
            </w:pPr>
            <w:r>
              <w:rPr>
                <w:szCs w:val="28"/>
                <w:lang w:val="en-US"/>
              </w:rPr>
              <w:t xml:space="preserve">  B</w:t>
            </w:r>
          </w:p>
        </w:tc>
      </w:tr>
    </w:tbl>
    <w:p w:rsidR="00E73C4C" w:rsidRPr="00E73C4C" w:rsidRDefault="00E73C4C" w:rsidP="00E73C4C">
      <w:pPr>
        <w:rPr>
          <w:sz w:val="28"/>
          <w:szCs w:val="28"/>
          <w:lang w:val="uk-UA"/>
        </w:rPr>
      </w:pPr>
      <w:r w:rsidRPr="00E73C4C">
        <w:rPr>
          <w:b/>
          <w:sz w:val="28"/>
          <w:szCs w:val="28"/>
        </w:rPr>
        <w:t>9.</w:t>
      </w:r>
      <w:r w:rsidRPr="00E73C4C">
        <w:rPr>
          <w:sz w:val="28"/>
          <w:szCs w:val="28"/>
        </w:rPr>
        <w:t xml:space="preserve"> Составляем предварительную таблицу режима обжатий, подсчитывая одновременно уширение. При выборе режима кантовок учитывая условие устойчивости раската против сваливания. При прокатке на гладкой бочке необходимо, чтобы отношение ширины к высоте раската не превышало 1,5 , а при прокатке в калибрах 1,7-2,0.</w:t>
      </w:r>
    </w:p>
    <w:p w:rsidR="00E73C4C" w:rsidRPr="00E73C4C" w:rsidRDefault="00E73C4C" w:rsidP="00E73C4C">
      <w:pPr>
        <w:rPr>
          <w:sz w:val="28"/>
          <w:szCs w:val="28"/>
        </w:rPr>
      </w:pPr>
      <w:r w:rsidRPr="00E73C4C">
        <w:rPr>
          <w:sz w:val="28"/>
          <w:szCs w:val="28"/>
        </w:rPr>
        <w:t>Уширение определяем по формуле А.П. Чекмарева:</w:t>
      </w:r>
    </w:p>
    <w:p w:rsidR="00E73C4C" w:rsidRPr="00E73C4C" w:rsidRDefault="00E73C4C" w:rsidP="00E73C4C">
      <w:pPr>
        <w:rPr>
          <w:sz w:val="28"/>
          <w:szCs w:val="28"/>
        </w:rPr>
      </w:pPr>
      <w:r w:rsidRPr="00E73C4C">
        <w:rPr>
          <w:position w:val="-70"/>
          <w:sz w:val="28"/>
          <w:szCs w:val="28"/>
          <w:lang w:val="uk-UA"/>
        </w:rPr>
        <w:object w:dxaOrig="3255" w:dyaOrig="1125">
          <v:shape id="_x0000_i1043" type="#_x0000_t75" style="width:162.75pt;height:56.25pt" o:ole="">
            <v:imagedata r:id="rId44" o:title=""/>
          </v:shape>
          <o:OLEObject Type="Embed" ProgID="Equation.3" ShapeID="_x0000_i1043" DrawAspect="Content" ObjectID="_1603808708" r:id="rId45"/>
        </w:object>
      </w:r>
      <w:r w:rsidRPr="00E73C4C">
        <w:rPr>
          <w:sz w:val="28"/>
          <w:szCs w:val="28"/>
        </w:rPr>
        <w:t>;</w:t>
      </w:r>
    </w:p>
    <w:p w:rsidR="00E73C4C" w:rsidRPr="00E73C4C" w:rsidRDefault="00E73C4C" w:rsidP="00E73C4C">
      <w:pPr>
        <w:rPr>
          <w:sz w:val="28"/>
          <w:szCs w:val="28"/>
        </w:rPr>
      </w:pPr>
      <w:r w:rsidRPr="00E73C4C">
        <w:rPr>
          <w:sz w:val="28"/>
          <w:szCs w:val="28"/>
        </w:rPr>
        <w:t xml:space="preserve">где </w:t>
      </w:r>
      <w:r w:rsidRPr="00E73C4C">
        <w:rPr>
          <w:sz w:val="28"/>
          <w:szCs w:val="28"/>
          <w:lang w:val="en-US"/>
        </w:rPr>
        <w:t>h</w:t>
      </w:r>
      <w:r w:rsidRPr="00E73C4C">
        <w:rPr>
          <w:sz w:val="28"/>
          <w:szCs w:val="28"/>
          <w:vertAlign w:val="subscript"/>
        </w:rPr>
        <w:t>0</w:t>
      </w:r>
      <w:r w:rsidRPr="00E73C4C">
        <w:rPr>
          <w:sz w:val="28"/>
          <w:szCs w:val="28"/>
        </w:rPr>
        <w:t xml:space="preserve">, </w:t>
      </w:r>
      <w:r w:rsidRPr="00E73C4C">
        <w:rPr>
          <w:sz w:val="28"/>
          <w:szCs w:val="28"/>
          <w:lang w:val="en-US"/>
        </w:rPr>
        <w:t>h</w:t>
      </w:r>
      <w:r w:rsidRPr="00E73C4C">
        <w:rPr>
          <w:sz w:val="28"/>
          <w:szCs w:val="28"/>
          <w:vertAlign w:val="subscript"/>
        </w:rPr>
        <w:t>1</w:t>
      </w:r>
      <w:r w:rsidRPr="00E73C4C">
        <w:rPr>
          <w:sz w:val="28"/>
          <w:szCs w:val="28"/>
        </w:rPr>
        <w:t>- высота раската до и после прокатки, мм;</w:t>
      </w:r>
    </w:p>
    <w:p w:rsidR="00E73C4C" w:rsidRPr="00E73C4C" w:rsidRDefault="00E73C4C" w:rsidP="00E73C4C">
      <w:pPr>
        <w:rPr>
          <w:sz w:val="28"/>
          <w:szCs w:val="28"/>
        </w:rPr>
      </w:pPr>
      <w:r w:rsidRPr="00E73C4C">
        <w:rPr>
          <w:sz w:val="28"/>
          <w:szCs w:val="28"/>
          <w:lang w:val="en-US"/>
        </w:rPr>
        <w:t>b</w:t>
      </w:r>
      <w:r w:rsidRPr="00E73C4C">
        <w:rPr>
          <w:sz w:val="28"/>
          <w:szCs w:val="28"/>
          <w:vertAlign w:val="subscript"/>
          <w:lang w:val="en-US"/>
        </w:rPr>
        <w:t>cp</w:t>
      </w:r>
      <w:r w:rsidRPr="00E73C4C">
        <w:rPr>
          <w:sz w:val="28"/>
          <w:szCs w:val="28"/>
        </w:rPr>
        <w:t>- средняя ширина очага деформации (можно принять ширину раската до прокатки), мм;</w:t>
      </w:r>
    </w:p>
    <w:p w:rsidR="00E73C4C" w:rsidRPr="00E73C4C" w:rsidRDefault="00E73C4C" w:rsidP="00E73C4C">
      <w:pPr>
        <w:rPr>
          <w:sz w:val="28"/>
          <w:szCs w:val="28"/>
        </w:rPr>
      </w:pPr>
      <w:r w:rsidRPr="00E73C4C">
        <w:rPr>
          <w:position w:val="-46"/>
          <w:sz w:val="28"/>
          <w:szCs w:val="28"/>
          <w:lang w:val="uk-UA"/>
        </w:rPr>
        <w:object w:dxaOrig="6120" w:dyaOrig="1305">
          <v:shape id="_x0000_i1044" type="#_x0000_t75" style="width:306pt;height:65.25pt" o:ole="">
            <v:imagedata r:id="rId46" o:title=""/>
          </v:shape>
          <o:OLEObject Type="Embed" ProgID="Equation.3" ShapeID="_x0000_i1044" DrawAspect="Content" ObjectID="_1603808709" r:id="rId47"/>
        </w:object>
      </w:r>
    </w:p>
    <w:p w:rsidR="00E73C4C" w:rsidRPr="00E73C4C" w:rsidRDefault="00E73C4C" w:rsidP="00E73C4C">
      <w:pPr>
        <w:rPr>
          <w:color w:val="333333"/>
          <w:sz w:val="28"/>
          <w:szCs w:val="28"/>
        </w:rPr>
      </w:pPr>
      <w:r w:rsidRPr="00E73C4C">
        <w:rPr>
          <w:color w:val="333333"/>
          <w:sz w:val="28"/>
          <w:szCs w:val="28"/>
        </w:rPr>
        <w:t>n – показатель степени: n=1 при Вср≤</w:t>
      </w:r>
      <w:r w:rsidRPr="00E73C4C">
        <w:rPr>
          <w:color w:val="333333"/>
          <w:sz w:val="28"/>
          <w:szCs w:val="28"/>
          <w:lang w:val="en-US"/>
        </w:rPr>
        <w:t>Rα</w:t>
      </w:r>
      <w:r w:rsidRPr="00E73C4C">
        <w:rPr>
          <w:color w:val="333333"/>
          <w:sz w:val="28"/>
          <w:szCs w:val="28"/>
        </w:rPr>
        <w:t xml:space="preserve">; </w:t>
      </w:r>
    </w:p>
    <w:p w:rsidR="00E73C4C" w:rsidRPr="00E73C4C" w:rsidRDefault="00E73C4C" w:rsidP="00E73C4C">
      <w:pPr>
        <w:ind w:left="2832"/>
        <w:rPr>
          <w:b/>
          <w:sz w:val="28"/>
          <w:szCs w:val="28"/>
        </w:rPr>
      </w:pPr>
      <w:r w:rsidRPr="00E73C4C">
        <w:rPr>
          <w:color w:val="333333"/>
          <w:sz w:val="28"/>
          <w:szCs w:val="28"/>
        </w:rPr>
        <w:t xml:space="preserve">  n=2 при Bcp&gt;</w:t>
      </w:r>
      <w:r w:rsidRPr="00E73C4C">
        <w:rPr>
          <w:color w:val="333333"/>
          <w:sz w:val="28"/>
          <w:szCs w:val="28"/>
          <w:lang w:val="en-US"/>
        </w:rPr>
        <w:t>Rα</w:t>
      </w:r>
      <w:r w:rsidRPr="00E73C4C">
        <w:rPr>
          <w:color w:val="333333"/>
          <w:sz w:val="28"/>
          <w:szCs w:val="28"/>
        </w:rPr>
        <w:t>;</w:t>
      </w:r>
    </w:p>
    <w:p w:rsidR="00E73C4C" w:rsidRPr="00E73C4C" w:rsidRDefault="00E73C4C" w:rsidP="00E73C4C">
      <w:pPr>
        <w:rPr>
          <w:b/>
          <w:sz w:val="28"/>
          <w:szCs w:val="28"/>
        </w:rPr>
      </w:pPr>
      <w:r w:rsidRPr="00E73C4C">
        <w:rPr>
          <w:b/>
          <w:sz w:val="28"/>
          <w:szCs w:val="28"/>
        </w:rPr>
        <w:lastRenderedPageBreak/>
        <w:t>Первый проход</w:t>
      </w:r>
    </w:p>
    <w:p w:rsidR="00E73C4C" w:rsidRPr="00E73C4C" w:rsidRDefault="00E73C4C" w:rsidP="00E73C4C">
      <w:pPr>
        <w:rPr>
          <w:sz w:val="28"/>
          <w:szCs w:val="28"/>
          <w:vertAlign w:val="subscript"/>
        </w:rPr>
      </w:pPr>
      <w:r w:rsidRPr="00E73C4C">
        <w:rPr>
          <w:sz w:val="28"/>
          <w:szCs w:val="28"/>
        </w:rPr>
        <w:t xml:space="preserve">Исходные размеры: </w:t>
      </w:r>
      <w:r w:rsidRPr="00E73C4C">
        <w:rPr>
          <w:sz w:val="28"/>
          <w:szCs w:val="28"/>
          <w:lang w:val="en-US"/>
        </w:rPr>
        <w:t>h</w:t>
      </w:r>
      <w:r w:rsidRPr="00E73C4C">
        <w:rPr>
          <w:sz w:val="28"/>
          <w:szCs w:val="28"/>
          <w:vertAlign w:val="subscript"/>
        </w:rPr>
        <w:t>0</w:t>
      </w:r>
      <w:r w:rsidRPr="00E73C4C">
        <w:rPr>
          <w:sz w:val="28"/>
          <w:szCs w:val="28"/>
        </w:rPr>
        <w:t xml:space="preserve">, </w:t>
      </w:r>
      <w:r w:rsidRPr="00E73C4C">
        <w:rPr>
          <w:sz w:val="28"/>
          <w:szCs w:val="28"/>
          <w:lang w:val="en-US"/>
        </w:rPr>
        <w:t>b</w:t>
      </w:r>
      <w:r w:rsidRPr="00E73C4C">
        <w:rPr>
          <w:sz w:val="28"/>
          <w:szCs w:val="28"/>
          <w:vertAlign w:val="subscript"/>
        </w:rPr>
        <w:t>0</w:t>
      </w:r>
      <w:r w:rsidRPr="00E73C4C">
        <w:rPr>
          <w:sz w:val="28"/>
          <w:szCs w:val="28"/>
        </w:rPr>
        <w:t xml:space="preserve">, </w:t>
      </w:r>
      <w:r w:rsidRPr="00E73C4C">
        <w:rPr>
          <w:sz w:val="28"/>
          <w:szCs w:val="28"/>
          <w:lang w:val="en-US"/>
        </w:rPr>
        <w:t>Δh</w:t>
      </w:r>
      <w:r w:rsidRPr="00E73C4C">
        <w:rPr>
          <w:sz w:val="28"/>
          <w:szCs w:val="28"/>
          <w:vertAlign w:val="subscript"/>
        </w:rPr>
        <w:t>ср.Н</w:t>
      </w:r>
    </w:p>
    <w:p w:rsidR="00E73C4C" w:rsidRPr="00E73C4C" w:rsidRDefault="00E73C4C" w:rsidP="00E73C4C">
      <w:pPr>
        <w:rPr>
          <w:sz w:val="28"/>
          <w:szCs w:val="28"/>
        </w:rPr>
      </w:pPr>
      <w:r w:rsidRPr="00E73C4C">
        <w:rPr>
          <w:sz w:val="28"/>
          <w:szCs w:val="28"/>
        </w:rPr>
        <w:t>Высота полосы после прохода:</w:t>
      </w:r>
    </w:p>
    <w:p w:rsidR="00E73C4C" w:rsidRPr="00E73C4C" w:rsidRDefault="00E73C4C" w:rsidP="00E73C4C">
      <w:pPr>
        <w:rPr>
          <w:sz w:val="28"/>
          <w:szCs w:val="28"/>
          <w:lang w:val="uk-UA"/>
        </w:rPr>
      </w:pPr>
      <w:r w:rsidRPr="00E73C4C">
        <w:rPr>
          <w:position w:val="-12"/>
          <w:sz w:val="28"/>
          <w:szCs w:val="28"/>
          <w:lang w:val="uk-UA"/>
        </w:rPr>
        <w:object w:dxaOrig="1275" w:dyaOrig="360">
          <v:shape id="_x0000_i1045" type="#_x0000_t75" style="width:63.75pt;height:18pt" o:ole="">
            <v:imagedata r:id="rId48" o:title=""/>
          </v:shape>
          <o:OLEObject Type="Embed" ProgID="Equation.3" ShapeID="_x0000_i1045" DrawAspect="Content" ObjectID="_1603808710" r:id="rId49"/>
        </w:object>
      </w:r>
    </w:p>
    <w:p w:rsidR="00E73C4C" w:rsidRPr="00E73C4C" w:rsidRDefault="00E73C4C" w:rsidP="00E73C4C">
      <w:pPr>
        <w:rPr>
          <w:sz w:val="28"/>
          <w:szCs w:val="28"/>
        </w:rPr>
      </w:pPr>
      <w:r w:rsidRPr="00E73C4C">
        <w:rPr>
          <w:sz w:val="28"/>
          <w:szCs w:val="28"/>
        </w:rPr>
        <w:t>Уширение определяем по формуле Чекмарёва:</w:t>
      </w:r>
    </w:p>
    <w:p w:rsidR="00E73C4C" w:rsidRPr="00E73C4C" w:rsidRDefault="00E73C4C" w:rsidP="00E73C4C">
      <w:pPr>
        <w:rPr>
          <w:sz w:val="28"/>
          <w:szCs w:val="28"/>
        </w:rPr>
      </w:pPr>
      <w:r w:rsidRPr="00E73C4C">
        <w:rPr>
          <w:position w:val="-10"/>
          <w:sz w:val="28"/>
          <w:szCs w:val="28"/>
          <w:lang w:val="uk-UA"/>
        </w:rPr>
        <w:object w:dxaOrig="615" w:dyaOrig="345">
          <v:shape id="_x0000_i1046" type="#_x0000_t75" style="width:30.75pt;height:17.25pt" o:ole="">
            <v:imagedata r:id="rId50" o:title=""/>
          </v:shape>
          <o:OLEObject Type="Embed" ProgID="Equation.3" ShapeID="_x0000_i1046" DrawAspect="Content" ObjectID="_1603808711" r:id="rId51"/>
        </w:object>
      </w:r>
    </w:p>
    <w:p w:rsidR="00E73C4C" w:rsidRPr="00E73C4C" w:rsidRDefault="00E73C4C" w:rsidP="00E73C4C">
      <w:pPr>
        <w:rPr>
          <w:sz w:val="28"/>
          <w:szCs w:val="28"/>
        </w:rPr>
      </w:pPr>
      <w:r w:rsidRPr="00E73C4C">
        <w:rPr>
          <w:sz w:val="28"/>
          <w:szCs w:val="28"/>
        </w:rPr>
        <w:t xml:space="preserve">Округляем уширение до чисел кратных 5.           </w:t>
      </w:r>
    </w:p>
    <w:p w:rsidR="00E73C4C" w:rsidRPr="00E73C4C" w:rsidRDefault="00E73C4C" w:rsidP="00E73C4C">
      <w:pPr>
        <w:rPr>
          <w:sz w:val="28"/>
          <w:szCs w:val="28"/>
        </w:rPr>
      </w:pPr>
      <w:r w:rsidRPr="00E73C4C">
        <w:rPr>
          <w:sz w:val="28"/>
          <w:szCs w:val="28"/>
        </w:rPr>
        <w:t xml:space="preserve"> Тогда ширина раската: </w:t>
      </w:r>
      <w:r w:rsidRPr="00E73C4C">
        <w:rPr>
          <w:position w:val="-12"/>
          <w:sz w:val="28"/>
          <w:szCs w:val="28"/>
          <w:lang w:val="uk-UA"/>
        </w:rPr>
        <w:object w:dxaOrig="1275" w:dyaOrig="360">
          <v:shape id="_x0000_i1047" type="#_x0000_t75" style="width:63.75pt;height:18pt" o:ole="">
            <v:imagedata r:id="rId52" o:title=""/>
          </v:shape>
          <o:OLEObject Type="Embed" ProgID="Equation.3" ShapeID="_x0000_i1047" DrawAspect="Content" ObjectID="_1603808712" r:id="rId53"/>
        </w:object>
      </w:r>
      <w:r w:rsidRPr="00E73C4C">
        <w:rPr>
          <w:sz w:val="28"/>
          <w:szCs w:val="28"/>
        </w:rPr>
        <w:t xml:space="preserve">                 </w:t>
      </w:r>
    </w:p>
    <w:p w:rsidR="00E73C4C" w:rsidRPr="00E73C4C" w:rsidRDefault="00E73C4C" w:rsidP="00E73C4C">
      <w:pPr>
        <w:rPr>
          <w:sz w:val="28"/>
          <w:szCs w:val="28"/>
        </w:rPr>
      </w:pPr>
    </w:p>
    <w:p w:rsidR="00E73C4C" w:rsidRPr="00E73C4C" w:rsidRDefault="00E73C4C" w:rsidP="00E73C4C">
      <w:pPr>
        <w:rPr>
          <w:sz w:val="28"/>
          <w:szCs w:val="28"/>
        </w:rPr>
      </w:pPr>
      <w:r w:rsidRPr="00E73C4C">
        <w:rPr>
          <w:sz w:val="28"/>
          <w:szCs w:val="28"/>
        </w:rPr>
        <w:t>Аналогично рассчитываем остальные проходы.</w:t>
      </w:r>
    </w:p>
    <w:p w:rsidR="00E73C4C" w:rsidRPr="00E73C4C" w:rsidRDefault="00E73C4C" w:rsidP="00E73C4C">
      <w:pPr>
        <w:rPr>
          <w:sz w:val="28"/>
          <w:szCs w:val="28"/>
        </w:rPr>
      </w:pPr>
      <w:r w:rsidRPr="00E73C4C">
        <w:rPr>
          <w:sz w:val="28"/>
          <w:szCs w:val="28"/>
        </w:rPr>
        <w:t>По расчетным данным составляем предварительный режим обжатий.</w:t>
      </w:r>
    </w:p>
    <w:p w:rsidR="00E73C4C" w:rsidRPr="00E73C4C" w:rsidRDefault="00E73C4C" w:rsidP="00E73C4C">
      <w:pPr>
        <w:rPr>
          <w:sz w:val="28"/>
          <w:szCs w:val="28"/>
        </w:rPr>
      </w:pPr>
    </w:p>
    <w:p w:rsidR="00E73C4C" w:rsidRPr="00E73C4C" w:rsidRDefault="00E73C4C" w:rsidP="00E73C4C">
      <w:pPr>
        <w:rPr>
          <w:sz w:val="28"/>
          <w:szCs w:val="28"/>
        </w:rPr>
      </w:pPr>
      <w:r w:rsidRPr="00E73C4C">
        <w:rPr>
          <w:sz w:val="28"/>
          <w:szCs w:val="28"/>
        </w:rPr>
        <w:t>Таблица - Предварительный режим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3"/>
        <w:gridCol w:w="1589"/>
        <w:gridCol w:w="1798"/>
        <w:gridCol w:w="1601"/>
        <w:gridCol w:w="1731"/>
        <w:gridCol w:w="1659"/>
      </w:tblGrid>
      <w:tr w:rsidR="00E73C4C" w:rsidTr="00E73C4C">
        <w:trPr>
          <w:trHeight w:val="679"/>
        </w:trPr>
        <w:tc>
          <w:tcPr>
            <w:tcW w:w="1193" w:type="dxa"/>
            <w:tcBorders>
              <w:top w:val="single" w:sz="4" w:space="0" w:color="auto"/>
              <w:left w:val="single" w:sz="4" w:space="0" w:color="auto"/>
              <w:bottom w:val="single" w:sz="4" w:space="0" w:color="auto"/>
              <w:right w:val="single" w:sz="4" w:space="0" w:color="auto"/>
            </w:tcBorders>
            <w:hideMark/>
          </w:tcPr>
          <w:p w:rsidR="00E73C4C" w:rsidRDefault="00E73C4C">
            <w:pPr>
              <w:jc w:val="center"/>
              <w:rPr>
                <w:szCs w:val="28"/>
              </w:rPr>
            </w:pPr>
            <w:r>
              <w:rPr>
                <w:szCs w:val="28"/>
              </w:rPr>
              <w:t>Номер</w:t>
            </w:r>
          </w:p>
          <w:p w:rsidR="00E73C4C" w:rsidRDefault="00E73C4C">
            <w:pPr>
              <w:jc w:val="center"/>
              <w:rPr>
                <w:szCs w:val="28"/>
              </w:rPr>
            </w:pPr>
            <w:r>
              <w:rPr>
                <w:szCs w:val="28"/>
              </w:rPr>
              <w:t>прохода</w:t>
            </w:r>
          </w:p>
        </w:tc>
        <w:tc>
          <w:tcPr>
            <w:tcW w:w="1589" w:type="dxa"/>
            <w:tcBorders>
              <w:top w:val="single" w:sz="4" w:space="0" w:color="auto"/>
              <w:left w:val="single" w:sz="4" w:space="0" w:color="auto"/>
              <w:bottom w:val="single" w:sz="4" w:space="0" w:color="auto"/>
              <w:right w:val="single" w:sz="4" w:space="0" w:color="auto"/>
            </w:tcBorders>
            <w:hideMark/>
          </w:tcPr>
          <w:p w:rsidR="00E73C4C" w:rsidRDefault="00E73C4C">
            <w:pPr>
              <w:jc w:val="center"/>
              <w:rPr>
                <w:szCs w:val="28"/>
              </w:rPr>
            </w:pPr>
            <w:r>
              <w:rPr>
                <w:szCs w:val="28"/>
              </w:rPr>
              <w:t>калибр</w:t>
            </w:r>
          </w:p>
        </w:tc>
        <w:tc>
          <w:tcPr>
            <w:tcW w:w="1798" w:type="dxa"/>
            <w:tcBorders>
              <w:top w:val="single" w:sz="4" w:space="0" w:color="auto"/>
              <w:left w:val="single" w:sz="4" w:space="0" w:color="auto"/>
              <w:bottom w:val="single" w:sz="4" w:space="0" w:color="auto"/>
              <w:right w:val="single" w:sz="4" w:space="0" w:color="auto"/>
            </w:tcBorders>
            <w:hideMark/>
          </w:tcPr>
          <w:p w:rsidR="00E73C4C" w:rsidRDefault="00E73C4C">
            <w:pPr>
              <w:jc w:val="center"/>
              <w:rPr>
                <w:szCs w:val="28"/>
              </w:rPr>
            </w:pPr>
            <w:r>
              <w:rPr>
                <w:szCs w:val="28"/>
              </w:rPr>
              <w:t>Обжимаемая сторона</w:t>
            </w:r>
          </w:p>
        </w:tc>
        <w:tc>
          <w:tcPr>
            <w:tcW w:w="1601" w:type="dxa"/>
            <w:tcBorders>
              <w:top w:val="single" w:sz="4" w:space="0" w:color="auto"/>
              <w:left w:val="single" w:sz="4" w:space="0" w:color="auto"/>
              <w:bottom w:val="single" w:sz="4" w:space="0" w:color="auto"/>
              <w:right w:val="single" w:sz="4" w:space="0" w:color="auto"/>
            </w:tcBorders>
            <w:hideMark/>
          </w:tcPr>
          <w:p w:rsidR="00E73C4C" w:rsidRDefault="00E73C4C">
            <w:pPr>
              <w:jc w:val="center"/>
              <w:rPr>
                <w:szCs w:val="28"/>
                <w:lang w:val="en-US"/>
              </w:rPr>
            </w:pPr>
            <w:r w:rsidRPr="004F2685">
              <w:rPr>
                <w:position w:val="-6"/>
                <w:sz w:val="28"/>
                <w:szCs w:val="28"/>
                <w:lang w:val="en-US"/>
              </w:rPr>
              <w:object w:dxaOrig="525" w:dyaOrig="285">
                <v:shape id="_x0000_i1048" type="#_x0000_t75" style="width:26.25pt;height:14.25pt" o:ole="">
                  <v:imagedata r:id="rId54" o:title=""/>
                </v:shape>
                <o:OLEObject Type="Embed" ProgID="Equation.3" ShapeID="_x0000_i1048" DrawAspect="Content" ObjectID="_1603808713" r:id="rId55"/>
              </w:object>
            </w:r>
          </w:p>
        </w:tc>
        <w:tc>
          <w:tcPr>
            <w:tcW w:w="1731" w:type="dxa"/>
            <w:tcBorders>
              <w:top w:val="single" w:sz="4" w:space="0" w:color="auto"/>
              <w:left w:val="single" w:sz="4" w:space="0" w:color="auto"/>
              <w:bottom w:val="single" w:sz="4" w:space="0" w:color="auto"/>
              <w:right w:val="single" w:sz="4" w:space="0" w:color="auto"/>
            </w:tcBorders>
            <w:hideMark/>
          </w:tcPr>
          <w:p w:rsidR="00E73C4C" w:rsidRDefault="00E73C4C">
            <w:pPr>
              <w:jc w:val="center"/>
              <w:rPr>
                <w:szCs w:val="28"/>
                <w:lang w:val="en-US"/>
              </w:rPr>
            </w:pPr>
            <w:r w:rsidRPr="004F2685">
              <w:rPr>
                <w:position w:val="-6"/>
                <w:sz w:val="28"/>
                <w:szCs w:val="28"/>
                <w:lang w:val="en-US"/>
              </w:rPr>
              <w:object w:dxaOrig="345" w:dyaOrig="285">
                <v:shape id="_x0000_i1049" type="#_x0000_t75" style="width:17.25pt;height:14.25pt" o:ole="">
                  <v:imagedata r:id="rId56" o:title=""/>
                </v:shape>
                <o:OLEObject Type="Embed" ProgID="Equation.3" ShapeID="_x0000_i1049" DrawAspect="Content" ObjectID="_1603808714" r:id="rId57"/>
              </w:object>
            </w:r>
          </w:p>
        </w:tc>
        <w:tc>
          <w:tcPr>
            <w:tcW w:w="1659" w:type="dxa"/>
            <w:tcBorders>
              <w:top w:val="single" w:sz="4" w:space="0" w:color="auto"/>
              <w:left w:val="single" w:sz="4" w:space="0" w:color="auto"/>
              <w:bottom w:val="single" w:sz="4" w:space="0" w:color="auto"/>
              <w:right w:val="single" w:sz="4" w:space="0" w:color="auto"/>
            </w:tcBorders>
            <w:hideMark/>
          </w:tcPr>
          <w:p w:rsidR="00E73C4C" w:rsidRDefault="00E73C4C">
            <w:pPr>
              <w:jc w:val="center"/>
              <w:rPr>
                <w:szCs w:val="28"/>
                <w:lang w:val="en-US"/>
              </w:rPr>
            </w:pPr>
            <w:r w:rsidRPr="004F2685">
              <w:rPr>
                <w:position w:val="-6"/>
                <w:sz w:val="28"/>
                <w:szCs w:val="28"/>
                <w:lang w:val="en-US"/>
              </w:rPr>
              <w:object w:dxaOrig="345" w:dyaOrig="285">
                <v:shape id="_x0000_i1050" type="#_x0000_t75" style="width:17.25pt;height:14.25pt" o:ole="">
                  <v:imagedata r:id="rId58" o:title=""/>
                </v:shape>
                <o:OLEObject Type="Embed" ProgID="Equation.3" ShapeID="_x0000_i1050" DrawAspect="Content" ObjectID="_1603808715" r:id="rId59"/>
              </w:object>
            </w:r>
          </w:p>
        </w:tc>
      </w:tr>
      <w:tr w:rsidR="00E73C4C" w:rsidTr="00E73C4C">
        <w:tc>
          <w:tcPr>
            <w:tcW w:w="4580" w:type="dxa"/>
            <w:gridSpan w:val="3"/>
            <w:tcBorders>
              <w:top w:val="single" w:sz="4" w:space="0" w:color="auto"/>
              <w:left w:val="single" w:sz="4" w:space="0" w:color="auto"/>
              <w:bottom w:val="single" w:sz="4" w:space="0" w:color="auto"/>
              <w:right w:val="single" w:sz="4" w:space="0" w:color="auto"/>
            </w:tcBorders>
            <w:hideMark/>
          </w:tcPr>
          <w:p w:rsidR="00E73C4C" w:rsidRDefault="00E73C4C">
            <w:pPr>
              <w:jc w:val="center"/>
              <w:rPr>
                <w:szCs w:val="28"/>
                <w:lang w:val="uk-UA"/>
              </w:rPr>
            </w:pPr>
            <w:r>
              <w:rPr>
                <w:szCs w:val="28"/>
              </w:rPr>
              <w:t>Слиток</w:t>
            </w:r>
          </w:p>
        </w:tc>
        <w:tc>
          <w:tcPr>
            <w:tcW w:w="1601" w:type="dxa"/>
            <w:tcBorders>
              <w:top w:val="single" w:sz="4" w:space="0" w:color="auto"/>
              <w:left w:val="single" w:sz="4" w:space="0" w:color="auto"/>
              <w:bottom w:val="single" w:sz="4" w:space="0" w:color="auto"/>
              <w:right w:val="single" w:sz="4" w:space="0" w:color="auto"/>
            </w:tcBorders>
            <w:hideMark/>
          </w:tcPr>
          <w:p w:rsidR="00E73C4C" w:rsidRDefault="00E73C4C">
            <w:pPr>
              <w:jc w:val="center"/>
              <w:rPr>
                <w:szCs w:val="28"/>
                <w:lang w:val="en-US"/>
              </w:rPr>
            </w:pPr>
            <w:r w:rsidRPr="004F2685">
              <w:rPr>
                <w:position w:val="-12"/>
                <w:sz w:val="28"/>
                <w:szCs w:val="28"/>
                <w:lang w:val="en-US"/>
              </w:rPr>
              <w:object w:dxaOrig="675" w:dyaOrig="360">
                <v:shape id="_x0000_i1051" type="#_x0000_t75" style="width:33.75pt;height:18pt" o:ole="">
                  <v:imagedata r:id="rId60" o:title=""/>
                </v:shape>
                <o:OLEObject Type="Embed" ProgID="Equation.3" ShapeID="_x0000_i1051" DrawAspect="Content" ObjectID="_1603808716" r:id="rId61"/>
              </w:object>
            </w:r>
          </w:p>
        </w:tc>
        <w:tc>
          <w:tcPr>
            <w:tcW w:w="1731" w:type="dxa"/>
            <w:tcBorders>
              <w:top w:val="single" w:sz="4" w:space="0" w:color="auto"/>
              <w:left w:val="single" w:sz="4" w:space="0" w:color="auto"/>
              <w:bottom w:val="single" w:sz="4" w:space="0" w:color="auto"/>
              <w:right w:val="single" w:sz="4" w:space="0" w:color="auto"/>
            </w:tcBorders>
          </w:tcPr>
          <w:p w:rsidR="00E73C4C" w:rsidRDefault="00E73C4C">
            <w:pPr>
              <w:jc w:val="center"/>
              <w:rPr>
                <w:szCs w:val="28"/>
                <w:lang w:val="en-US"/>
              </w:rPr>
            </w:pPr>
          </w:p>
        </w:tc>
        <w:tc>
          <w:tcPr>
            <w:tcW w:w="1659" w:type="dxa"/>
            <w:tcBorders>
              <w:top w:val="single" w:sz="4" w:space="0" w:color="auto"/>
              <w:left w:val="single" w:sz="4" w:space="0" w:color="auto"/>
              <w:bottom w:val="single" w:sz="4" w:space="0" w:color="auto"/>
              <w:right w:val="single" w:sz="4" w:space="0" w:color="auto"/>
            </w:tcBorders>
          </w:tcPr>
          <w:p w:rsidR="00E73C4C" w:rsidRDefault="00E73C4C">
            <w:pPr>
              <w:jc w:val="center"/>
              <w:rPr>
                <w:szCs w:val="28"/>
                <w:lang w:val="en-US"/>
              </w:rPr>
            </w:pPr>
          </w:p>
        </w:tc>
      </w:tr>
      <w:tr w:rsidR="00E73C4C" w:rsidTr="00E73C4C">
        <w:tc>
          <w:tcPr>
            <w:tcW w:w="1193" w:type="dxa"/>
            <w:tcBorders>
              <w:top w:val="single" w:sz="4" w:space="0" w:color="auto"/>
              <w:left w:val="single" w:sz="4" w:space="0" w:color="auto"/>
              <w:bottom w:val="single" w:sz="4" w:space="0" w:color="auto"/>
              <w:right w:val="single" w:sz="4" w:space="0" w:color="auto"/>
            </w:tcBorders>
            <w:hideMark/>
          </w:tcPr>
          <w:p w:rsidR="00E73C4C" w:rsidRDefault="00E73C4C">
            <w:pPr>
              <w:jc w:val="center"/>
              <w:rPr>
                <w:szCs w:val="28"/>
                <w:lang w:val="uk-UA"/>
              </w:rPr>
            </w:pPr>
            <w:r>
              <w:rPr>
                <w:szCs w:val="28"/>
              </w:rPr>
              <w:t>1</w:t>
            </w:r>
          </w:p>
        </w:tc>
        <w:tc>
          <w:tcPr>
            <w:tcW w:w="1589" w:type="dxa"/>
            <w:tcBorders>
              <w:top w:val="single" w:sz="4" w:space="0" w:color="auto"/>
              <w:left w:val="single" w:sz="4" w:space="0" w:color="auto"/>
              <w:bottom w:val="single" w:sz="4" w:space="0" w:color="auto"/>
              <w:right w:val="single" w:sz="4" w:space="0" w:color="auto"/>
            </w:tcBorders>
            <w:hideMark/>
          </w:tcPr>
          <w:p w:rsidR="00E73C4C" w:rsidRDefault="00E73C4C">
            <w:pPr>
              <w:jc w:val="center"/>
              <w:rPr>
                <w:szCs w:val="28"/>
                <w:lang w:val="en-US"/>
              </w:rPr>
            </w:pPr>
            <w:r>
              <w:rPr>
                <w:szCs w:val="28"/>
                <w:lang w:val="en-US"/>
              </w:rPr>
              <w:t>I</w:t>
            </w:r>
          </w:p>
        </w:tc>
        <w:tc>
          <w:tcPr>
            <w:tcW w:w="1798" w:type="dxa"/>
            <w:tcBorders>
              <w:top w:val="single" w:sz="4" w:space="0" w:color="auto"/>
              <w:left w:val="single" w:sz="4" w:space="0" w:color="auto"/>
              <w:bottom w:val="single" w:sz="4" w:space="0" w:color="auto"/>
              <w:right w:val="single" w:sz="4" w:space="0" w:color="auto"/>
            </w:tcBorders>
            <w:hideMark/>
          </w:tcPr>
          <w:p w:rsidR="00E73C4C" w:rsidRDefault="00E73C4C">
            <w:pPr>
              <w:jc w:val="center"/>
              <w:rPr>
                <w:szCs w:val="28"/>
                <w:lang w:val="en-US"/>
              </w:rPr>
            </w:pPr>
            <w:r>
              <w:rPr>
                <w:szCs w:val="28"/>
                <w:lang w:val="en-US"/>
              </w:rPr>
              <w:t>H</w:t>
            </w:r>
          </w:p>
        </w:tc>
        <w:tc>
          <w:tcPr>
            <w:tcW w:w="1601" w:type="dxa"/>
            <w:tcBorders>
              <w:top w:val="single" w:sz="4" w:space="0" w:color="auto"/>
              <w:left w:val="single" w:sz="4" w:space="0" w:color="auto"/>
              <w:bottom w:val="single" w:sz="4" w:space="0" w:color="auto"/>
              <w:right w:val="single" w:sz="4" w:space="0" w:color="auto"/>
            </w:tcBorders>
            <w:hideMark/>
          </w:tcPr>
          <w:p w:rsidR="00E73C4C" w:rsidRDefault="00E73C4C">
            <w:pPr>
              <w:jc w:val="center"/>
              <w:rPr>
                <w:szCs w:val="28"/>
                <w:lang w:val="en-US"/>
              </w:rPr>
            </w:pPr>
            <w:r w:rsidRPr="004F2685">
              <w:rPr>
                <w:position w:val="-10"/>
                <w:sz w:val="28"/>
                <w:szCs w:val="28"/>
                <w:lang w:val="en-US"/>
              </w:rPr>
              <w:object w:dxaOrig="645" w:dyaOrig="345">
                <v:shape id="_x0000_i1052" type="#_x0000_t75" style="width:32.25pt;height:17.25pt" o:ole="">
                  <v:imagedata r:id="rId62" o:title=""/>
                </v:shape>
                <o:OLEObject Type="Embed" ProgID="Equation.3" ShapeID="_x0000_i1052" DrawAspect="Content" ObjectID="_1603808717" r:id="rId63"/>
              </w:object>
            </w:r>
          </w:p>
        </w:tc>
        <w:tc>
          <w:tcPr>
            <w:tcW w:w="1731" w:type="dxa"/>
            <w:tcBorders>
              <w:top w:val="single" w:sz="4" w:space="0" w:color="auto"/>
              <w:left w:val="single" w:sz="4" w:space="0" w:color="auto"/>
              <w:bottom w:val="single" w:sz="4" w:space="0" w:color="auto"/>
              <w:right w:val="single" w:sz="4" w:space="0" w:color="auto"/>
            </w:tcBorders>
            <w:hideMark/>
          </w:tcPr>
          <w:p w:rsidR="00E73C4C" w:rsidRDefault="00E73C4C">
            <w:pPr>
              <w:jc w:val="center"/>
              <w:rPr>
                <w:szCs w:val="28"/>
                <w:lang w:val="en-US"/>
              </w:rPr>
            </w:pPr>
            <w:r w:rsidRPr="004F2685">
              <w:rPr>
                <w:position w:val="-6"/>
                <w:sz w:val="28"/>
                <w:szCs w:val="28"/>
                <w:lang w:val="en-US"/>
              </w:rPr>
              <w:object w:dxaOrig="345" w:dyaOrig="285">
                <v:shape id="_x0000_i1053" type="#_x0000_t75" style="width:17.25pt;height:14.25pt" o:ole="">
                  <v:imagedata r:id="rId56" o:title=""/>
                </v:shape>
                <o:OLEObject Type="Embed" ProgID="Equation.3" ShapeID="_x0000_i1053" DrawAspect="Content" ObjectID="_1603808718" r:id="rId64"/>
              </w:object>
            </w:r>
          </w:p>
        </w:tc>
        <w:tc>
          <w:tcPr>
            <w:tcW w:w="1659" w:type="dxa"/>
            <w:tcBorders>
              <w:top w:val="single" w:sz="4" w:space="0" w:color="auto"/>
              <w:left w:val="single" w:sz="4" w:space="0" w:color="auto"/>
              <w:bottom w:val="single" w:sz="4" w:space="0" w:color="auto"/>
              <w:right w:val="single" w:sz="4" w:space="0" w:color="auto"/>
            </w:tcBorders>
            <w:hideMark/>
          </w:tcPr>
          <w:p w:rsidR="00E73C4C" w:rsidRDefault="00E73C4C">
            <w:pPr>
              <w:jc w:val="center"/>
              <w:rPr>
                <w:szCs w:val="28"/>
                <w:lang w:val="en-US"/>
              </w:rPr>
            </w:pPr>
            <w:r w:rsidRPr="004F2685">
              <w:rPr>
                <w:position w:val="-6"/>
                <w:sz w:val="28"/>
                <w:szCs w:val="28"/>
                <w:lang w:val="en-US"/>
              </w:rPr>
              <w:object w:dxaOrig="345" w:dyaOrig="285">
                <v:shape id="_x0000_i1054" type="#_x0000_t75" style="width:17.25pt;height:14.25pt" o:ole="">
                  <v:imagedata r:id="rId58" o:title=""/>
                </v:shape>
                <o:OLEObject Type="Embed" ProgID="Equation.3" ShapeID="_x0000_i1054" DrawAspect="Content" ObjectID="_1603808719" r:id="rId65"/>
              </w:object>
            </w:r>
          </w:p>
        </w:tc>
      </w:tr>
      <w:tr w:rsidR="00E73C4C" w:rsidTr="00E73C4C">
        <w:trPr>
          <w:trHeight w:val="405"/>
        </w:trPr>
        <w:tc>
          <w:tcPr>
            <w:tcW w:w="1193" w:type="dxa"/>
            <w:tcBorders>
              <w:top w:val="single" w:sz="4" w:space="0" w:color="auto"/>
              <w:left w:val="single" w:sz="4" w:space="0" w:color="auto"/>
              <w:bottom w:val="single" w:sz="4" w:space="0" w:color="auto"/>
              <w:right w:val="single" w:sz="4" w:space="0" w:color="auto"/>
            </w:tcBorders>
            <w:hideMark/>
          </w:tcPr>
          <w:p w:rsidR="00E73C4C" w:rsidRDefault="00E73C4C">
            <w:pPr>
              <w:jc w:val="center"/>
              <w:rPr>
                <w:szCs w:val="28"/>
                <w:lang w:val="uk-UA"/>
              </w:rPr>
            </w:pPr>
            <w:r>
              <w:rPr>
                <w:szCs w:val="28"/>
              </w:rPr>
              <w:t>2</w:t>
            </w:r>
          </w:p>
        </w:tc>
        <w:tc>
          <w:tcPr>
            <w:tcW w:w="1589" w:type="dxa"/>
            <w:tcBorders>
              <w:top w:val="single" w:sz="4" w:space="0" w:color="auto"/>
              <w:left w:val="single" w:sz="4" w:space="0" w:color="auto"/>
              <w:bottom w:val="single" w:sz="4" w:space="0" w:color="auto"/>
              <w:right w:val="single" w:sz="4" w:space="0" w:color="auto"/>
            </w:tcBorders>
            <w:hideMark/>
          </w:tcPr>
          <w:p w:rsidR="00E73C4C" w:rsidRDefault="00E73C4C">
            <w:pPr>
              <w:jc w:val="center"/>
              <w:rPr>
                <w:szCs w:val="28"/>
                <w:lang w:val="en-US"/>
              </w:rPr>
            </w:pPr>
            <w:r>
              <w:rPr>
                <w:szCs w:val="28"/>
                <w:lang w:val="en-US"/>
              </w:rPr>
              <w:t>I</w:t>
            </w:r>
          </w:p>
        </w:tc>
        <w:tc>
          <w:tcPr>
            <w:tcW w:w="1798" w:type="dxa"/>
            <w:tcBorders>
              <w:top w:val="single" w:sz="4" w:space="0" w:color="auto"/>
              <w:left w:val="single" w:sz="4" w:space="0" w:color="auto"/>
              <w:bottom w:val="single" w:sz="4" w:space="0" w:color="auto"/>
              <w:right w:val="single" w:sz="4" w:space="0" w:color="auto"/>
            </w:tcBorders>
            <w:hideMark/>
          </w:tcPr>
          <w:p w:rsidR="00E73C4C" w:rsidRDefault="00E73C4C">
            <w:pPr>
              <w:jc w:val="center"/>
              <w:rPr>
                <w:szCs w:val="28"/>
                <w:lang w:val="en-US"/>
              </w:rPr>
            </w:pPr>
            <w:r>
              <w:rPr>
                <w:szCs w:val="28"/>
                <w:lang w:val="en-US"/>
              </w:rPr>
              <w:t>H</w:t>
            </w:r>
          </w:p>
        </w:tc>
        <w:tc>
          <w:tcPr>
            <w:tcW w:w="1601" w:type="dxa"/>
            <w:tcBorders>
              <w:top w:val="single" w:sz="4" w:space="0" w:color="auto"/>
              <w:left w:val="single" w:sz="4" w:space="0" w:color="auto"/>
              <w:bottom w:val="single" w:sz="4" w:space="0" w:color="auto"/>
              <w:right w:val="single" w:sz="4" w:space="0" w:color="auto"/>
            </w:tcBorders>
            <w:hideMark/>
          </w:tcPr>
          <w:p w:rsidR="00E73C4C" w:rsidRDefault="00E73C4C">
            <w:pPr>
              <w:jc w:val="center"/>
              <w:rPr>
                <w:szCs w:val="28"/>
                <w:lang w:val="uk-UA"/>
              </w:rPr>
            </w:pPr>
            <w:r w:rsidRPr="004F2685">
              <w:rPr>
                <w:position w:val="-10"/>
                <w:sz w:val="28"/>
                <w:szCs w:val="28"/>
                <w:lang w:val="en-US"/>
              </w:rPr>
              <w:object w:dxaOrig="675" w:dyaOrig="345">
                <v:shape id="_x0000_i1055" type="#_x0000_t75" style="width:33.75pt;height:17.25pt" o:ole="">
                  <v:imagedata r:id="rId66" o:title=""/>
                </v:shape>
                <o:OLEObject Type="Embed" ProgID="Equation.3" ShapeID="_x0000_i1055" DrawAspect="Content" ObjectID="_1603808720" r:id="rId67"/>
              </w:object>
            </w:r>
          </w:p>
          <w:p w:rsidR="00E73C4C" w:rsidRDefault="00E73C4C">
            <w:pPr>
              <w:jc w:val="center"/>
              <w:rPr>
                <w:szCs w:val="28"/>
              </w:rPr>
            </w:pPr>
            <w:r>
              <w:rPr>
                <w:szCs w:val="28"/>
              </w:rPr>
              <w:t>кантовка</w:t>
            </w:r>
          </w:p>
        </w:tc>
        <w:tc>
          <w:tcPr>
            <w:tcW w:w="1731" w:type="dxa"/>
            <w:tcBorders>
              <w:top w:val="single" w:sz="4" w:space="0" w:color="auto"/>
              <w:left w:val="single" w:sz="4" w:space="0" w:color="auto"/>
              <w:bottom w:val="single" w:sz="4" w:space="0" w:color="auto"/>
              <w:right w:val="single" w:sz="4" w:space="0" w:color="auto"/>
            </w:tcBorders>
            <w:hideMark/>
          </w:tcPr>
          <w:p w:rsidR="00E73C4C" w:rsidRDefault="00E73C4C">
            <w:pPr>
              <w:jc w:val="center"/>
              <w:rPr>
                <w:szCs w:val="28"/>
                <w:lang w:val="en-US"/>
              </w:rPr>
            </w:pPr>
            <w:r w:rsidRPr="004F2685">
              <w:rPr>
                <w:position w:val="-6"/>
                <w:sz w:val="28"/>
                <w:szCs w:val="28"/>
                <w:lang w:val="en-US"/>
              </w:rPr>
              <w:object w:dxaOrig="345" w:dyaOrig="285">
                <v:shape id="_x0000_i1056" type="#_x0000_t75" style="width:17.25pt;height:14.25pt" o:ole="">
                  <v:imagedata r:id="rId56" o:title=""/>
                </v:shape>
                <o:OLEObject Type="Embed" ProgID="Equation.3" ShapeID="_x0000_i1056" DrawAspect="Content" ObjectID="_1603808721" r:id="rId68"/>
              </w:object>
            </w:r>
          </w:p>
        </w:tc>
        <w:tc>
          <w:tcPr>
            <w:tcW w:w="1659" w:type="dxa"/>
            <w:tcBorders>
              <w:top w:val="single" w:sz="4" w:space="0" w:color="auto"/>
              <w:left w:val="single" w:sz="4" w:space="0" w:color="auto"/>
              <w:bottom w:val="single" w:sz="4" w:space="0" w:color="auto"/>
              <w:right w:val="single" w:sz="4" w:space="0" w:color="auto"/>
            </w:tcBorders>
            <w:hideMark/>
          </w:tcPr>
          <w:p w:rsidR="00E73C4C" w:rsidRDefault="00E73C4C">
            <w:pPr>
              <w:jc w:val="center"/>
              <w:rPr>
                <w:szCs w:val="28"/>
                <w:lang w:val="en-US"/>
              </w:rPr>
            </w:pPr>
            <w:r w:rsidRPr="004F2685">
              <w:rPr>
                <w:position w:val="-6"/>
                <w:sz w:val="28"/>
                <w:szCs w:val="28"/>
                <w:lang w:val="en-US"/>
              </w:rPr>
              <w:object w:dxaOrig="345" w:dyaOrig="285">
                <v:shape id="_x0000_i1057" type="#_x0000_t75" style="width:17.25pt;height:14.25pt" o:ole="">
                  <v:imagedata r:id="rId58" o:title=""/>
                </v:shape>
                <o:OLEObject Type="Embed" ProgID="Equation.3" ShapeID="_x0000_i1057" DrawAspect="Content" ObjectID="_1603808722" r:id="rId69"/>
              </w:object>
            </w:r>
          </w:p>
        </w:tc>
      </w:tr>
      <w:tr w:rsidR="00E73C4C" w:rsidTr="00E73C4C">
        <w:trPr>
          <w:trHeight w:val="345"/>
        </w:trPr>
        <w:tc>
          <w:tcPr>
            <w:tcW w:w="1193" w:type="dxa"/>
            <w:tcBorders>
              <w:top w:val="single" w:sz="4" w:space="0" w:color="auto"/>
              <w:left w:val="single" w:sz="4" w:space="0" w:color="auto"/>
              <w:bottom w:val="single" w:sz="4" w:space="0" w:color="auto"/>
              <w:right w:val="single" w:sz="4" w:space="0" w:color="auto"/>
            </w:tcBorders>
            <w:hideMark/>
          </w:tcPr>
          <w:p w:rsidR="00E73C4C" w:rsidRDefault="00E73C4C">
            <w:pPr>
              <w:jc w:val="center"/>
              <w:rPr>
                <w:szCs w:val="28"/>
                <w:lang w:val="uk-UA"/>
              </w:rPr>
            </w:pPr>
            <w:r>
              <w:rPr>
                <w:szCs w:val="28"/>
              </w:rPr>
              <w:t>3</w:t>
            </w:r>
          </w:p>
        </w:tc>
        <w:tc>
          <w:tcPr>
            <w:tcW w:w="1589" w:type="dxa"/>
            <w:tcBorders>
              <w:top w:val="single" w:sz="4" w:space="0" w:color="auto"/>
              <w:left w:val="single" w:sz="4" w:space="0" w:color="auto"/>
              <w:bottom w:val="single" w:sz="4" w:space="0" w:color="auto"/>
              <w:right w:val="single" w:sz="4" w:space="0" w:color="auto"/>
            </w:tcBorders>
            <w:hideMark/>
          </w:tcPr>
          <w:p w:rsidR="00E73C4C" w:rsidRDefault="00E73C4C">
            <w:pPr>
              <w:jc w:val="center"/>
              <w:rPr>
                <w:szCs w:val="28"/>
                <w:lang w:val="en-US"/>
              </w:rPr>
            </w:pPr>
            <w:r>
              <w:rPr>
                <w:szCs w:val="28"/>
                <w:lang w:val="en-US"/>
              </w:rPr>
              <w:t>II</w:t>
            </w:r>
          </w:p>
        </w:tc>
        <w:tc>
          <w:tcPr>
            <w:tcW w:w="1798" w:type="dxa"/>
            <w:tcBorders>
              <w:top w:val="single" w:sz="4" w:space="0" w:color="auto"/>
              <w:left w:val="single" w:sz="4" w:space="0" w:color="auto"/>
              <w:bottom w:val="single" w:sz="4" w:space="0" w:color="auto"/>
              <w:right w:val="single" w:sz="4" w:space="0" w:color="auto"/>
            </w:tcBorders>
            <w:hideMark/>
          </w:tcPr>
          <w:p w:rsidR="00E73C4C" w:rsidRDefault="00E73C4C">
            <w:pPr>
              <w:jc w:val="center"/>
              <w:rPr>
                <w:szCs w:val="28"/>
                <w:lang w:val="en-US"/>
              </w:rPr>
            </w:pPr>
            <w:r>
              <w:rPr>
                <w:szCs w:val="28"/>
                <w:lang w:val="en-US"/>
              </w:rPr>
              <w:t>B</w:t>
            </w:r>
          </w:p>
        </w:tc>
        <w:tc>
          <w:tcPr>
            <w:tcW w:w="1601" w:type="dxa"/>
            <w:tcBorders>
              <w:top w:val="single" w:sz="4" w:space="0" w:color="auto"/>
              <w:left w:val="single" w:sz="4" w:space="0" w:color="auto"/>
              <w:bottom w:val="single" w:sz="4" w:space="0" w:color="auto"/>
              <w:right w:val="single" w:sz="4" w:space="0" w:color="auto"/>
            </w:tcBorders>
            <w:hideMark/>
          </w:tcPr>
          <w:p w:rsidR="00E73C4C" w:rsidRDefault="00E73C4C">
            <w:pPr>
              <w:jc w:val="center"/>
              <w:rPr>
                <w:szCs w:val="28"/>
                <w:lang w:val="en-US"/>
              </w:rPr>
            </w:pPr>
            <w:r w:rsidRPr="004F2685">
              <w:rPr>
                <w:position w:val="-12"/>
                <w:sz w:val="28"/>
                <w:szCs w:val="28"/>
                <w:lang w:val="en-US"/>
              </w:rPr>
              <w:object w:dxaOrig="660" w:dyaOrig="360">
                <v:shape id="_x0000_i1058" type="#_x0000_t75" style="width:33pt;height:18pt" o:ole="">
                  <v:imagedata r:id="rId70" o:title=""/>
                </v:shape>
                <o:OLEObject Type="Embed" ProgID="Equation.3" ShapeID="_x0000_i1058" DrawAspect="Content" ObjectID="_1603808723" r:id="rId71"/>
              </w:object>
            </w:r>
          </w:p>
        </w:tc>
        <w:tc>
          <w:tcPr>
            <w:tcW w:w="1731" w:type="dxa"/>
            <w:tcBorders>
              <w:top w:val="single" w:sz="4" w:space="0" w:color="auto"/>
              <w:left w:val="single" w:sz="4" w:space="0" w:color="auto"/>
              <w:bottom w:val="single" w:sz="4" w:space="0" w:color="auto"/>
              <w:right w:val="single" w:sz="4" w:space="0" w:color="auto"/>
            </w:tcBorders>
            <w:hideMark/>
          </w:tcPr>
          <w:p w:rsidR="00E73C4C" w:rsidRDefault="00E73C4C">
            <w:pPr>
              <w:jc w:val="center"/>
              <w:rPr>
                <w:szCs w:val="28"/>
                <w:lang w:val="en-US"/>
              </w:rPr>
            </w:pPr>
            <w:r w:rsidRPr="004F2685">
              <w:rPr>
                <w:position w:val="-6"/>
                <w:sz w:val="28"/>
                <w:szCs w:val="28"/>
                <w:lang w:val="en-US"/>
              </w:rPr>
              <w:object w:dxaOrig="345" w:dyaOrig="285">
                <v:shape id="_x0000_i1059" type="#_x0000_t75" style="width:17.25pt;height:14.25pt" o:ole="">
                  <v:imagedata r:id="rId56" o:title=""/>
                </v:shape>
                <o:OLEObject Type="Embed" ProgID="Equation.3" ShapeID="_x0000_i1059" DrawAspect="Content" ObjectID="_1603808724" r:id="rId72"/>
              </w:object>
            </w:r>
          </w:p>
        </w:tc>
        <w:tc>
          <w:tcPr>
            <w:tcW w:w="1659" w:type="dxa"/>
            <w:tcBorders>
              <w:top w:val="single" w:sz="4" w:space="0" w:color="auto"/>
              <w:left w:val="single" w:sz="4" w:space="0" w:color="auto"/>
              <w:bottom w:val="single" w:sz="4" w:space="0" w:color="auto"/>
              <w:right w:val="single" w:sz="4" w:space="0" w:color="auto"/>
            </w:tcBorders>
            <w:hideMark/>
          </w:tcPr>
          <w:p w:rsidR="00E73C4C" w:rsidRDefault="00E73C4C">
            <w:pPr>
              <w:jc w:val="center"/>
              <w:rPr>
                <w:szCs w:val="28"/>
                <w:lang w:val="en-US"/>
              </w:rPr>
            </w:pPr>
            <w:r w:rsidRPr="004F2685">
              <w:rPr>
                <w:position w:val="-6"/>
                <w:sz w:val="28"/>
                <w:szCs w:val="28"/>
                <w:lang w:val="en-US"/>
              </w:rPr>
              <w:object w:dxaOrig="345" w:dyaOrig="285">
                <v:shape id="_x0000_i1060" type="#_x0000_t75" style="width:17.25pt;height:14.25pt" o:ole="">
                  <v:imagedata r:id="rId58" o:title=""/>
                </v:shape>
                <o:OLEObject Type="Embed" ProgID="Equation.3" ShapeID="_x0000_i1060" DrawAspect="Content" ObjectID="_1603808725" r:id="rId73"/>
              </w:object>
            </w:r>
          </w:p>
        </w:tc>
      </w:tr>
    </w:tbl>
    <w:p w:rsidR="00E73C4C" w:rsidRPr="00E73C4C" w:rsidRDefault="00E73C4C" w:rsidP="00E73C4C">
      <w:pPr>
        <w:rPr>
          <w:sz w:val="28"/>
          <w:szCs w:val="28"/>
          <w:lang w:val="uk-UA"/>
        </w:rPr>
      </w:pPr>
      <w:r w:rsidRPr="00E73C4C">
        <w:rPr>
          <w:sz w:val="28"/>
          <w:szCs w:val="28"/>
        </w:rPr>
        <w:t xml:space="preserve"> </w:t>
      </w:r>
      <w:r w:rsidRPr="00E73C4C">
        <w:rPr>
          <w:b/>
          <w:sz w:val="28"/>
          <w:szCs w:val="28"/>
        </w:rPr>
        <w:t>10.</w:t>
      </w:r>
      <w:r w:rsidRPr="00E73C4C">
        <w:rPr>
          <w:sz w:val="28"/>
          <w:szCs w:val="28"/>
        </w:rPr>
        <w:t>Проводим корректировку предварительного режима обжатий с целью получения блюма заданного сечения.</w:t>
      </w:r>
    </w:p>
    <w:p w:rsidR="00E73C4C" w:rsidRPr="00E73C4C" w:rsidRDefault="00E73C4C" w:rsidP="00E73C4C">
      <w:pPr>
        <w:rPr>
          <w:sz w:val="28"/>
          <w:szCs w:val="28"/>
        </w:rPr>
      </w:pPr>
      <w:r w:rsidRPr="00E73C4C">
        <w:rPr>
          <w:b/>
          <w:sz w:val="28"/>
          <w:szCs w:val="28"/>
        </w:rPr>
        <w:t>11.Составляем окончательный режим обжатий</w:t>
      </w:r>
      <w:r w:rsidRPr="00E73C4C">
        <w:rPr>
          <w:sz w:val="28"/>
          <w:szCs w:val="28"/>
        </w:rPr>
        <w:t>.</w:t>
      </w:r>
    </w:p>
    <w:p w:rsidR="00E73C4C" w:rsidRPr="00E73C4C" w:rsidRDefault="00E73C4C" w:rsidP="00E73C4C">
      <w:pPr>
        <w:rPr>
          <w:sz w:val="28"/>
          <w:szCs w:val="28"/>
        </w:rPr>
      </w:pPr>
      <w:r w:rsidRPr="00E73C4C">
        <w:rPr>
          <w:b/>
          <w:sz w:val="28"/>
          <w:szCs w:val="28"/>
        </w:rPr>
        <w:t>12.</w:t>
      </w:r>
      <w:r w:rsidRPr="00E73C4C">
        <w:rPr>
          <w:sz w:val="28"/>
          <w:szCs w:val="28"/>
        </w:rPr>
        <w:t>Разрабатываем калибровку валков, т.е. построение калибров и размещение их на валках.</w:t>
      </w:r>
    </w:p>
    <w:p w:rsidR="00E73C4C" w:rsidRPr="00E73C4C" w:rsidRDefault="00E73C4C" w:rsidP="00E73C4C">
      <w:pPr>
        <w:rPr>
          <w:sz w:val="28"/>
          <w:szCs w:val="28"/>
          <w:lang w:val="uk-UA"/>
        </w:rPr>
      </w:pPr>
      <w:r w:rsidRPr="00E73C4C">
        <w:rPr>
          <w:sz w:val="28"/>
          <w:szCs w:val="28"/>
        </w:rPr>
        <w:t xml:space="preserve">Глубина вреза </w:t>
      </w:r>
      <w:r w:rsidRPr="00E73C4C">
        <w:rPr>
          <w:sz w:val="28"/>
          <w:szCs w:val="28"/>
          <w:lang w:val="en-US"/>
        </w:rPr>
        <w:t>I</w:t>
      </w:r>
      <w:r w:rsidRPr="00E73C4C">
        <w:rPr>
          <w:sz w:val="28"/>
          <w:szCs w:val="28"/>
        </w:rPr>
        <w:t xml:space="preserve">  калибра берется в пределах 0-</w:t>
      </w:r>
      <w:smartTag w:uri="urn:schemas-microsoft-com:office:smarttags" w:element="metricconverter">
        <w:smartTagPr>
          <w:attr w:name="ProductID" w:val="200 мм"/>
        </w:smartTagPr>
        <w:r w:rsidRPr="00E73C4C">
          <w:rPr>
            <w:sz w:val="28"/>
            <w:szCs w:val="28"/>
          </w:rPr>
          <w:t>200 мм</w:t>
        </w:r>
      </w:smartTag>
      <w:r w:rsidRPr="00E73C4C">
        <w:rPr>
          <w:sz w:val="28"/>
          <w:szCs w:val="28"/>
        </w:rPr>
        <w:t xml:space="preserve">. </w:t>
      </w:r>
    </w:p>
    <w:p w:rsidR="00E73C4C" w:rsidRPr="00E73C4C" w:rsidRDefault="00E73C4C" w:rsidP="00E73C4C">
      <w:pPr>
        <w:rPr>
          <w:sz w:val="28"/>
          <w:szCs w:val="28"/>
        </w:rPr>
      </w:pPr>
      <w:r w:rsidRPr="00E73C4C">
        <w:rPr>
          <w:sz w:val="28"/>
          <w:szCs w:val="28"/>
        </w:rPr>
        <w:t xml:space="preserve">Глубина вреза остальных калибров (мм): </w:t>
      </w:r>
    </w:p>
    <w:p w:rsidR="00E73C4C" w:rsidRPr="00E73C4C" w:rsidRDefault="00E73C4C" w:rsidP="00E73C4C">
      <w:pPr>
        <w:rPr>
          <w:sz w:val="28"/>
          <w:szCs w:val="28"/>
        </w:rPr>
      </w:pPr>
      <w:r w:rsidRPr="00E73C4C">
        <w:rPr>
          <w:sz w:val="28"/>
          <w:szCs w:val="28"/>
          <w:lang w:val="en-US"/>
        </w:rPr>
        <w:t>II</w:t>
      </w:r>
      <w:r w:rsidRPr="00E73C4C">
        <w:rPr>
          <w:sz w:val="28"/>
          <w:szCs w:val="28"/>
        </w:rPr>
        <w:t xml:space="preserve"> калибр  180-230</w:t>
      </w:r>
    </w:p>
    <w:p w:rsidR="00E73C4C" w:rsidRPr="00E73C4C" w:rsidRDefault="00E73C4C" w:rsidP="00E73C4C">
      <w:pPr>
        <w:rPr>
          <w:sz w:val="28"/>
          <w:szCs w:val="28"/>
        </w:rPr>
      </w:pPr>
      <w:r w:rsidRPr="00E73C4C">
        <w:rPr>
          <w:sz w:val="28"/>
          <w:szCs w:val="28"/>
          <w:lang w:val="en-US"/>
        </w:rPr>
        <w:t>III</w:t>
      </w:r>
      <w:r w:rsidRPr="00E73C4C">
        <w:rPr>
          <w:sz w:val="28"/>
          <w:szCs w:val="28"/>
        </w:rPr>
        <w:t xml:space="preserve"> калибр 170-200</w:t>
      </w:r>
    </w:p>
    <w:p w:rsidR="00E73C4C" w:rsidRPr="00E73C4C" w:rsidRDefault="00E73C4C" w:rsidP="00E73C4C">
      <w:pPr>
        <w:rPr>
          <w:sz w:val="28"/>
          <w:szCs w:val="28"/>
        </w:rPr>
      </w:pPr>
      <w:r w:rsidRPr="00E73C4C">
        <w:rPr>
          <w:sz w:val="28"/>
          <w:szCs w:val="28"/>
          <w:lang w:val="en-US"/>
        </w:rPr>
        <w:t>IV</w:t>
      </w:r>
      <w:r w:rsidRPr="00E73C4C">
        <w:rPr>
          <w:sz w:val="28"/>
          <w:szCs w:val="28"/>
        </w:rPr>
        <w:t xml:space="preserve"> калибр 170-190</w:t>
      </w:r>
    </w:p>
    <w:p w:rsidR="00E73C4C" w:rsidRPr="00E73C4C" w:rsidRDefault="00E73C4C" w:rsidP="00E73C4C">
      <w:pPr>
        <w:rPr>
          <w:sz w:val="28"/>
          <w:szCs w:val="28"/>
        </w:rPr>
      </w:pPr>
      <w:r w:rsidRPr="00E73C4C">
        <w:rPr>
          <w:sz w:val="28"/>
          <w:szCs w:val="28"/>
        </w:rPr>
        <w:t xml:space="preserve">Ширина ящичного калибра характеризуется двумя размерами </w:t>
      </w:r>
      <w:r w:rsidRPr="00E73C4C">
        <w:rPr>
          <w:sz w:val="28"/>
          <w:szCs w:val="28"/>
          <w:lang w:val="en-US"/>
        </w:rPr>
        <w:t>b</w:t>
      </w:r>
      <w:r w:rsidRPr="00E73C4C">
        <w:rPr>
          <w:sz w:val="28"/>
          <w:szCs w:val="28"/>
          <w:vertAlign w:val="subscript"/>
          <w:lang w:val="en-US"/>
        </w:rPr>
        <w:t>k</w:t>
      </w:r>
      <w:r w:rsidRPr="00E73C4C">
        <w:rPr>
          <w:sz w:val="28"/>
          <w:szCs w:val="28"/>
        </w:rPr>
        <w:t xml:space="preserve"> и </w:t>
      </w:r>
      <w:r w:rsidRPr="00E73C4C">
        <w:rPr>
          <w:sz w:val="28"/>
          <w:szCs w:val="28"/>
          <w:lang w:val="en-US"/>
        </w:rPr>
        <w:t>B</w:t>
      </w:r>
      <w:r w:rsidRPr="00E73C4C">
        <w:rPr>
          <w:sz w:val="28"/>
          <w:szCs w:val="28"/>
          <w:vertAlign w:val="subscript"/>
          <w:lang w:val="en-US"/>
        </w:rPr>
        <w:t>k</w:t>
      </w:r>
      <w:r w:rsidRPr="00E73C4C">
        <w:rPr>
          <w:sz w:val="28"/>
          <w:szCs w:val="28"/>
        </w:rPr>
        <w:t>.</w:t>
      </w:r>
    </w:p>
    <w:p w:rsidR="00E73C4C" w:rsidRPr="00E73C4C" w:rsidRDefault="00E73C4C" w:rsidP="00E73C4C">
      <w:pPr>
        <w:rPr>
          <w:sz w:val="28"/>
          <w:szCs w:val="28"/>
        </w:rPr>
      </w:pPr>
      <w:r w:rsidRPr="00E73C4C">
        <w:rPr>
          <w:sz w:val="28"/>
          <w:szCs w:val="28"/>
        </w:rPr>
        <w:t xml:space="preserve">Для </w:t>
      </w:r>
      <w:r w:rsidRPr="00E73C4C">
        <w:rPr>
          <w:sz w:val="28"/>
          <w:szCs w:val="28"/>
          <w:lang w:val="en-US"/>
        </w:rPr>
        <w:t>I</w:t>
      </w:r>
      <w:r w:rsidRPr="00E73C4C">
        <w:rPr>
          <w:sz w:val="28"/>
          <w:szCs w:val="28"/>
        </w:rPr>
        <w:t xml:space="preserve"> калибра ширина у разъёма </w:t>
      </w:r>
      <w:r w:rsidRPr="00E73C4C">
        <w:rPr>
          <w:sz w:val="28"/>
          <w:szCs w:val="28"/>
          <w:lang w:val="en-US"/>
        </w:rPr>
        <w:t>B</w:t>
      </w:r>
      <w:r w:rsidRPr="00E73C4C">
        <w:rPr>
          <w:sz w:val="28"/>
          <w:szCs w:val="28"/>
          <w:vertAlign w:val="subscript"/>
          <w:lang w:val="en-US"/>
        </w:rPr>
        <w:t>k</w:t>
      </w:r>
      <w:r w:rsidRPr="00E73C4C">
        <w:rPr>
          <w:sz w:val="28"/>
          <w:szCs w:val="28"/>
          <w:vertAlign w:val="subscript"/>
        </w:rPr>
        <w:t xml:space="preserve"> </w:t>
      </w:r>
      <w:r w:rsidRPr="00E73C4C">
        <w:rPr>
          <w:sz w:val="28"/>
          <w:szCs w:val="28"/>
        </w:rPr>
        <w:t xml:space="preserve"> при прокатке только блюмов принимается </w:t>
      </w:r>
      <w:smartTag w:uri="urn:schemas-microsoft-com:office:smarttags" w:element="metricconverter">
        <w:smartTagPr>
          <w:attr w:name="ProductID" w:val="50 мм"/>
        </w:smartTagPr>
        <w:r w:rsidRPr="00E73C4C">
          <w:rPr>
            <w:sz w:val="28"/>
            <w:szCs w:val="28"/>
          </w:rPr>
          <w:t>50 мм</w:t>
        </w:r>
      </w:smartTag>
      <w:r w:rsidRPr="00E73C4C">
        <w:rPr>
          <w:sz w:val="28"/>
          <w:szCs w:val="28"/>
        </w:rPr>
        <w:t xml:space="preserve"> больше максимальной ширины слитков а при прокатке блюмов и слябов – на 150-</w:t>
      </w:r>
      <w:smartTag w:uri="urn:schemas-microsoft-com:office:smarttags" w:element="metricconverter">
        <w:smartTagPr>
          <w:attr w:name="ProductID" w:val="200 мм"/>
        </w:smartTagPr>
        <w:r w:rsidRPr="00E73C4C">
          <w:rPr>
            <w:sz w:val="28"/>
            <w:szCs w:val="28"/>
          </w:rPr>
          <w:t>200 мм</w:t>
        </w:r>
      </w:smartTag>
      <w:r w:rsidRPr="00E73C4C">
        <w:rPr>
          <w:sz w:val="28"/>
          <w:szCs w:val="28"/>
        </w:rPr>
        <w:t xml:space="preserve"> больше минимальной ширины слябов прокатываемых на блюминге.</w:t>
      </w:r>
    </w:p>
    <w:p w:rsidR="00E73C4C" w:rsidRPr="00E73C4C" w:rsidRDefault="00E73C4C" w:rsidP="00E73C4C">
      <w:pPr>
        <w:rPr>
          <w:sz w:val="28"/>
          <w:szCs w:val="28"/>
        </w:rPr>
      </w:pPr>
      <w:r w:rsidRPr="00E73C4C">
        <w:rPr>
          <w:position w:val="-12"/>
          <w:sz w:val="28"/>
          <w:szCs w:val="28"/>
          <w:lang w:val="uk-UA"/>
        </w:rPr>
        <w:object w:dxaOrig="2025" w:dyaOrig="360">
          <v:shape id="_x0000_i1061" type="#_x0000_t75" style="width:101.25pt;height:18pt" o:ole="">
            <v:imagedata r:id="rId74" o:title=""/>
          </v:shape>
          <o:OLEObject Type="Embed" ProgID="Equation.3" ShapeID="_x0000_i1061" DrawAspect="Content" ObjectID="_1603808726" r:id="rId75"/>
        </w:object>
      </w:r>
      <w:r w:rsidRPr="00E73C4C">
        <w:rPr>
          <w:sz w:val="28"/>
          <w:szCs w:val="28"/>
        </w:rPr>
        <w:t xml:space="preserve"> </w:t>
      </w:r>
    </w:p>
    <w:p w:rsidR="00E73C4C" w:rsidRPr="00E73C4C" w:rsidRDefault="00E73C4C" w:rsidP="00E73C4C">
      <w:pPr>
        <w:rPr>
          <w:sz w:val="28"/>
          <w:szCs w:val="28"/>
        </w:rPr>
      </w:pPr>
      <w:r w:rsidRPr="00E73C4C">
        <w:rPr>
          <w:sz w:val="28"/>
          <w:szCs w:val="28"/>
        </w:rPr>
        <w:t>приняв припуск 20-30% определяем:</w:t>
      </w:r>
    </w:p>
    <w:p w:rsidR="00E73C4C" w:rsidRPr="00E73C4C" w:rsidRDefault="00E73C4C" w:rsidP="00E73C4C">
      <w:pPr>
        <w:rPr>
          <w:sz w:val="28"/>
          <w:szCs w:val="28"/>
        </w:rPr>
      </w:pPr>
      <w:r w:rsidRPr="00E73C4C">
        <w:rPr>
          <w:position w:val="-12"/>
          <w:sz w:val="28"/>
          <w:szCs w:val="28"/>
          <w:lang w:val="uk-UA"/>
        </w:rPr>
        <w:object w:dxaOrig="2265" w:dyaOrig="360">
          <v:shape id="_x0000_i1062" type="#_x0000_t75" style="width:113.25pt;height:18pt" o:ole="">
            <v:imagedata r:id="rId76" o:title=""/>
          </v:shape>
          <o:OLEObject Type="Embed" ProgID="Equation.3" ShapeID="_x0000_i1062" DrawAspect="Content" ObjectID="_1603808727" r:id="rId77"/>
        </w:object>
      </w:r>
      <w:r w:rsidRPr="00E73C4C">
        <w:rPr>
          <w:sz w:val="28"/>
          <w:szCs w:val="28"/>
        </w:rPr>
        <w:t xml:space="preserve"> </w:t>
      </w:r>
    </w:p>
    <w:p w:rsidR="00E73C4C" w:rsidRPr="00E73C4C" w:rsidRDefault="00E73C4C" w:rsidP="00E73C4C">
      <w:pPr>
        <w:rPr>
          <w:sz w:val="28"/>
          <w:szCs w:val="28"/>
        </w:rPr>
      </w:pPr>
      <w:r w:rsidRPr="00E73C4C">
        <w:rPr>
          <w:sz w:val="28"/>
          <w:szCs w:val="28"/>
        </w:rPr>
        <w:t xml:space="preserve"> -для остальных калибров определяется по формуле:</w:t>
      </w:r>
    </w:p>
    <w:p w:rsidR="00E73C4C" w:rsidRPr="00E73C4C" w:rsidRDefault="00E73C4C" w:rsidP="00E73C4C">
      <w:pPr>
        <w:rPr>
          <w:sz w:val="28"/>
          <w:szCs w:val="28"/>
        </w:rPr>
      </w:pPr>
      <w:r w:rsidRPr="00E73C4C">
        <w:rPr>
          <w:sz w:val="28"/>
          <w:szCs w:val="28"/>
        </w:rPr>
        <w:t xml:space="preserve">   </w:t>
      </w:r>
      <w:r w:rsidRPr="00E73C4C">
        <w:rPr>
          <w:position w:val="-30"/>
          <w:sz w:val="28"/>
          <w:szCs w:val="28"/>
          <w:lang w:val="uk-UA"/>
        </w:rPr>
        <w:object w:dxaOrig="1965" w:dyaOrig="720">
          <v:shape id="_x0000_i1063" type="#_x0000_t75" style="width:98.25pt;height:36pt" o:ole="">
            <v:imagedata r:id="rId78" o:title=""/>
          </v:shape>
          <o:OLEObject Type="Embed" ProgID="Equation.3" ShapeID="_x0000_i1063" DrawAspect="Content" ObjectID="_1603808728" r:id="rId79"/>
        </w:object>
      </w:r>
      <w:r w:rsidRPr="00E73C4C">
        <w:rPr>
          <w:sz w:val="28"/>
          <w:szCs w:val="28"/>
        </w:rPr>
        <w:t xml:space="preserve">                   </w:t>
      </w:r>
    </w:p>
    <w:p w:rsidR="00E73C4C" w:rsidRPr="00E73C4C" w:rsidRDefault="00E73C4C" w:rsidP="00E73C4C">
      <w:pPr>
        <w:rPr>
          <w:sz w:val="28"/>
          <w:szCs w:val="28"/>
        </w:rPr>
      </w:pPr>
      <w:r w:rsidRPr="00E73C4C">
        <w:rPr>
          <w:sz w:val="28"/>
          <w:szCs w:val="28"/>
        </w:rPr>
        <w:t xml:space="preserve">Радиусы закругления у буртов рекомендовано принимать равными </w:t>
      </w:r>
    </w:p>
    <w:p w:rsidR="00E73C4C" w:rsidRPr="00E73C4C" w:rsidRDefault="00E73C4C" w:rsidP="00E73C4C">
      <w:pPr>
        <w:rPr>
          <w:sz w:val="28"/>
          <w:szCs w:val="28"/>
        </w:rPr>
      </w:pPr>
      <w:r w:rsidRPr="00E73C4C">
        <w:rPr>
          <w:position w:val="-10"/>
          <w:sz w:val="28"/>
          <w:szCs w:val="28"/>
          <w:lang w:val="uk-UA"/>
        </w:rPr>
        <w:object w:dxaOrig="1575" w:dyaOrig="315">
          <v:shape id="_x0000_i1064" type="#_x0000_t75" style="width:78.75pt;height:15.75pt" o:ole="">
            <v:imagedata r:id="rId80" o:title=""/>
          </v:shape>
          <o:OLEObject Type="Embed" ProgID="Equation.3" ShapeID="_x0000_i1064" DrawAspect="Content" ObjectID="_1603808729" r:id="rId81"/>
        </w:object>
      </w:r>
    </w:p>
    <w:p w:rsidR="00E73C4C" w:rsidRPr="00E73C4C" w:rsidRDefault="00E73C4C" w:rsidP="00E73C4C">
      <w:pPr>
        <w:rPr>
          <w:sz w:val="28"/>
          <w:szCs w:val="28"/>
        </w:rPr>
      </w:pPr>
      <w:r w:rsidRPr="00E73C4C">
        <w:rPr>
          <w:sz w:val="28"/>
          <w:szCs w:val="28"/>
        </w:rPr>
        <w:lastRenderedPageBreak/>
        <w:t>Радиус закругления у дна калибра составляет</w:t>
      </w:r>
    </w:p>
    <w:p w:rsidR="00E73C4C" w:rsidRPr="00E73C4C" w:rsidRDefault="00E73C4C" w:rsidP="00E73C4C">
      <w:pPr>
        <w:rPr>
          <w:sz w:val="28"/>
          <w:szCs w:val="28"/>
        </w:rPr>
      </w:pPr>
      <w:r w:rsidRPr="00E73C4C">
        <w:rPr>
          <w:position w:val="-12"/>
          <w:sz w:val="28"/>
          <w:szCs w:val="28"/>
          <w:lang w:val="uk-UA"/>
        </w:rPr>
        <w:object w:dxaOrig="1740" w:dyaOrig="360">
          <v:shape id="_x0000_i1065" type="#_x0000_t75" style="width:87pt;height:18pt" o:ole="">
            <v:imagedata r:id="rId82" o:title=""/>
          </v:shape>
          <o:OLEObject Type="Embed" ProgID="Equation.3" ShapeID="_x0000_i1065" DrawAspect="Content" ObjectID="_1603808730" r:id="rId83"/>
        </w:object>
      </w:r>
    </w:p>
    <w:p w:rsidR="00E73C4C" w:rsidRPr="00E73C4C" w:rsidRDefault="00E73C4C" w:rsidP="00E73C4C">
      <w:pPr>
        <w:rPr>
          <w:sz w:val="28"/>
          <w:szCs w:val="28"/>
        </w:rPr>
      </w:pPr>
      <w:r w:rsidRPr="00E73C4C">
        <w:rPr>
          <w:sz w:val="28"/>
          <w:szCs w:val="28"/>
        </w:rPr>
        <w:t>Таблица – Размеры калибров валков блюминга</w:t>
      </w:r>
    </w:p>
    <w:tbl>
      <w:tblPr>
        <w:tblW w:w="97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4"/>
        <w:gridCol w:w="1179"/>
        <w:gridCol w:w="1008"/>
        <w:gridCol w:w="1274"/>
        <w:gridCol w:w="1040"/>
        <w:gridCol w:w="1121"/>
        <w:gridCol w:w="1212"/>
        <w:gridCol w:w="1741"/>
      </w:tblGrid>
      <w:tr w:rsidR="00E73C4C" w:rsidTr="00E73C4C">
        <w:tc>
          <w:tcPr>
            <w:tcW w:w="1184" w:type="dxa"/>
            <w:vMerge w:val="restart"/>
            <w:tcBorders>
              <w:top w:val="single" w:sz="4" w:space="0" w:color="auto"/>
              <w:left w:val="single" w:sz="4" w:space="0" w:color="auto"/>
              <w:bottom w:val="single" w:sz="4" w:space="0" w:color="auto"/>
              <w:right w:val="single" w:sz="4" w:space="0" w:color="auto"/>
            </w:tcBorders>
            <w:hideMark/>
          </w:tcPr>
          <w:p w:rsidR="00E73C4C" w:rsidRDefault="00E73C4C">
            <w:pPr>
              <w:jc w:val="center"/>
              <w:rPr>
                <w:szCs w:val="28"/>
              </w:rPr>
            </w:pPr>
            <w:r>
              <w:rPr>
                <w:szCs w:val="28"/>
              </w:rPr>
              <w:t xml:space="preserve">№ </w:t>
            </w:r>
          </w:p>
          <w:p w:rsidR="00E73C4C" w:rsidRDefault="00E73C4C">
            <w:pPr>
              <w:jc w:val="center"/>
              <w:rPr>
                <w:szCs w:val="28"/>
              </w:rPr>
            </w:pPr>
            <w:r>
              <w:rPr>
                <w:szCs w:val="28"/>
              </w:rPr>
              <w:t>калибра</w:t>
            </w:r>
          </w:p>
        </w:tc>
        <w:tc>
          <w:tcPr>
            <w:tcW w:w="1179" w:type="dxa"/>
            <w:vMerge w:val="restart"/>
            <w:tcBorders>
              <w:top w:val="single" w:sz="4" w:space="0" w:color="auto"/>
              <w:left w:val="single" w:sz="4" w:space="0" w:color="auto"/>
              <w:bottom w:val="single" w:sz="4" w:space="0" w:color="auto"/>
              <w:right w:val="single" w:sz="4" w:space="0" w:color="auto"/>
            </w:tcBorders>
            <w:hideMark/>
          </w:tcPr>
          <w:p w:rsidR="00E73C4C" w:rsidRDefault="00E73C4C">
            <w:pPr>
              <w:jc w:val="center"/>
              <w:rPr>
                <w:szCs w:val="28"/>
              </w:rPr>
            </w:pPr>
            <w:r>
              <w:rPr>
                <w:szCs w:val="28"/>
              </w:rPr>
              <w:t>Высота,</w:t>
            </w:r>
          </w:p>
          <w:p w:rsidR="00E73C4C" w:rsidRDefault="00E73C4C">
            <w:pPr>
              <w:jc w:val="center"/>
              <w:rPr>
                <w:szCs w:val="28"/>
              </w:rPr>
            </w:pPr>
            <w:r>
              <w:rPr>
                <w:szCs w:val="28"/>
              </w:rPr>
              <w:t>мм</w:t>
            </w:r>
          </w:p>
        </w:tc>
        <w:tc>
          <w:tcPr>
            <w:tcW w:w="2282" w:type="dxa"/>
            <w:gridSpan w:val="2"/>
            <w:tcBorders>
              <w:top w:val="single" w:sz="4" w:space="0" w:color="auto"/>
              <w:left w:val="single" w:sz="4" w:space="0" w:color="auto"/>
              <w:bottom w:val="single" w:sz="4" w:space="0" w:color="auto"/>
              <w:right w:val="single" w:sz="4" w:space="0" w:color="auto"/>
            </w:tcBorders>
            <w:hideMark/>
          </w:tcPr>
          <w:p w:rsidR="00E73C4C" w:rsidRDefault="00E73C4C">
            <w:pPr>
              <w:jc w:val="center"/>
              <w:rPr>
                <w:szCs w:val="28"/>
              </w:rPr>
            </w:pPr>
            <w:r>
              <w:rPr>
                <w:szCs w:val="28"/>
              </w:rPr>
              <w:t>Ширина, мм</w:t>
            </w:r>
          </w:p>
        </w:tc>
        <w:tc>
          <w:tcPr>
            <w:tcW w:w="2161" w:type="dxa"/>
            <w:gridSpan w:val="2"/>
            <w:tcBorders>
              <w:top w:val="single" w:sz="4" w:space="0" w:color="auto"/>
              <w:left w:val="single" w:sz="4" w:space="0" w:color="auto"/>
              <w:bottom w:val="single" w:sz="4" w:space="0" w:color="auto"/>
              <w:right w:val="single" w:sz="4" w:space="0" w:color="auto"/>
            </w:tcBorders>
            <w:hideMark/>
          </w:tcPr>
          <w:p w:rsidR="00E73C4C" w:rsidRDefault="00E73C4C">
            <w:pPr>
              <w:jc w:val="center"/>
              <w:rPr>
                <w:szCs w:val="28"/>
              </w:rPr>
            </w:pPr>
            <w:r>
              <w:rPr>
                <w:szCs w:val="28"/>
              </w:rPr>
              <w:t>Радиус закруглений</w:t>
            </w:r>
          </w:p>
        </w:tc>
        <w:tc>
          <w:tcPr>
            <w:tcW w:w="1212" w:type="dxa"/>
            <w:vMerge w:val="restart"/>
            <w:tcBorders>
              <w:top w:val="single" w:sz="4" w:space="0" w:color="auto"/>
              <w:left w:val="single" w:sz="4" w:space="0" w:color="auto"/>
              <w:bottom w:val="single" w:sz="4" w:space="0" w:color="auto"/>
              <w:right w:val="single" w:sz="4" w:space="0" w:color="auto"/>
            </w:tcBorders>
            <w:hideMark/>
          </w:tcPr>
          <w:p w:rsidR="00E73C4C" w:rsidRDefault="00E73C4C">
            <w:pPr>
              <w:jc w:val="center"/>
              <w:rPr>
                <w:szCs w:val="28"/>
              </w:rPr>
            </w:pPr>
            <w:r>
              <w:rPr>
                <w:szCs w:val="28"/>
              </w:rPr>
              <w:t>Выпуск, %</w:t>
            </w:r>
          </w:p>
        </w:tc>
        <w:tc>
          <w:tcPr>
            <w:tcW w:w="1741" w:type="dxa"/>
            <w:vMerge w:val="restart"/>
            <w:tcBorders>
              <w:top w:val="single" w:sz="4" w:space="0" w:color="auto"/>
              <w:left w:val="single" w:sz="4" w:space="0" w:color="auto"/>
              <w:bottom w:val="single" w:sz="4" w:space="0" w:color="auto"/>
              <w:right w:val="single" w:sz="4" w:space="0" w:color="auto"/>
            </w:tcBorders>
            <w:hideMark/>
          </w:tcPr>
          <w:p w:rsidR="00E73C4C" w:rsidRDefault="00E73C4C">
            <w:pPr>
              <w:jc w:val="center"/>
              <w:rPr>
                <w:szCs w:val="28"/>
              </w:rPr>
            </w:pPr>
            <w:r>
              <w:rPr>
                <w:szCs w:val="28"/>
              </w:rPr>
              <w:t>Выпуклость,</w:t>
            </w:r>
          </w:p>
          <w:p w:rsidR="00E73C4C" w:rsidRDefault="00E73C4C">
            <w:pPr>
              <w:jc w:val="center"/>
              <w:rPr>
                <w:szCs w:val="28"/>
              </w:rPr>
            </w:pPr>
            <w:r>
              <w:rPr>
                <w:szCs w:val="28"/>
              </w:rPr>
              <w:t>мм</w:t>
            </w:r>
          </w:p>
        </w:tc>
      </w:tr>
      <w:tr w:rsidR="00E73C4C" w:rsidTr="00E73C4C">
        <w:tc>
          <w:tcPr>
            <w:tcW w:w="0" w:type="auto"/>
            <w:vMerge/>
            <w:tcBorders>
              <w:top w:val="single" w:sz="4" w:space="0" w:color="auto"/>
              <w:left w:val="single" w:sz="4" w:space="0" w:color="auto"/>
              <w:bottom w:val="single" w:sz="4" w:space="0" w:color="auto"/>
              <w:right w:val="single" w:sz="4" w:space="0" w:color="auto"/>
            </w:tcBorders>
            <w:vAlign w:val="center"/>
            <w:hideMark/>
          </w:tcPr>
          <w:p w:rsidR="00E73C4C" w:rsidRDefault="00E73C4C">
            <w:pPr>
              <w:rPr>
                <w:sz w:val="28"/>
                <w:szCs w:val="28"/>
                <w:lang w:val="uk-U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73C4C" w:rsidRDefault="00E73C4C">
            <w:pPr>
              <w:rPr>
                <w:sz w:val="28"/>
                <w:szCs w:val="28"/>
                <w:lang w:val="uk-UA"/>
              </w:rPr>
            </w:pPr>
          </w:p>
        </w:tc>
        <w:tc>
          <w:tcPr>
            <w:tcW w:w="1008" w:type="dxa"/>
            <w:tcBorders>
              <w:top w:val="single" w:sz="4" w:space="0" w:color="auto"/>
              <w:left w:val="single" w:sz="4" w:space="0" w:color="auto"/>
              <w:bottom w:val="single" w:sz="4" w:space="0" w:color="auto"/>
              <w:right w:val="single" w:sz="4" w:space="0" w:color="auto"/>
            </w:tcBorders>
            <w:hideMark/>
          </w:tcPr>
          <w:p w:rsidR="00E73C4C" w:rsidRDefault="00E73C4C">
            <w:pPr>
              <w:jc w:val="center"/>
              <w:rPr>
                <w:szCs w:val="28"/>
              </w:rPr>
            </w:pPr>
            <w:r>
              <w:rPr>
                <w:szCs w:val="28"/>
              </w:rPr>
              <w:t>по дну</w:t>
            </w:r>
          </w:p>
        </w:tc>
        <w:tc>
          <w:tcPr>
            <w:tcW w:w="1274" w:type="dxa"/>
            <w:tcBorders>
              <w:top w:val="single" w:sz="4" w:space="0" w:color="auto"/>
              <w:left w:val="single" w:sz="4" w:space="0" w:color="auto"/>
              <w:bottom w:val="single" w:sz="4" w:space="0" w:color="auto"/>
              <w:right w:val="single" w:sz="4" w:space="0" w:color="auto"/>
            </w:tcBorders>
            <w:hideMark/>
          </w:tcPr>
          <w:p w:rsidR="00E73C4C" w:rsidRDefault="00E73C4C">
            <w:pPr>
              <w:jc w:val="center"/>
              <w:rPr>
                <w:szCs w:val="28"/>
              </w:rPr>
            </w:pPr>
            <w:r>
              <w:rPr>
                <w:szCs w:val="28"/>
              </w:rPr>
              <w:t>у буртов</w:t>
            </w:r>
          </w:p>
        </w:tc>
        <w:tc>
          <w:tcPr>
            <w:tcW w:w="1040" w:type="dxa"/>
            <w:tcBorders>
              <w:top w:val="single" w:sz="4" w:space="0" w:color="auto"/>
              <w:left w:val="single" w:sz="4" w:space="0" w:color="auto"/>
              <w:bottom w:val="single" w:sz="4" w:space="0" w:color="auto"/>
              <w:right w:val="single" w:sz="4" w:space="0" w:color="auto"/>
            </w:tcBorders>
            <w:hideMark/>
          </w:tcPr>
          <w:p w:rsidR="00E73C4C" w:rsidRDefault="00E73C4C">
            <w:pPr>
              <w:jc w:val="center"/>
              <w:rPr>
                <w:szCs w:val="28"/>
              </w:rPr>
            </w:pPr>
            <w:r>
              <w:rPr>
                <w:szCs w:val="28"/>
              </w:rPr>
              <w:t>у дна</w:t>
            </w:r>
          </w:p>
        </w:tc>
        <w:tc>
          <w:tcPr>
            <w:tcW w:w="1121" w:type="dxa"/>
            <w:tcBorders>
              <w:top w:val="single" w:sz="4" w:space="0" w:color="auto"/>
              <w:left w:val="single" w:sz="4" w:space="0" w:color="auto"/>
              <w:bottom w:val="single" w:sz="4" w:space="0" w:color="auto"/>
              <w:right w:val="single" w:sz="4" w:space="0" w:color="auto"/>
            </w:tcBorders>
            <w:hideMark/>
          </w:tcPr>
          <w:p w:rsidR="00E73C4C" w:rsidRDefault="00E73C4C">
            <w:pPr>
              <w:jc w:val="center"/>
              <w:rPr>
                <w:szCs w:val="28"/>
              </w:rPr>
            </w:pPr>
            <w:r>
              <w:rPr>
                <w:szCs w:val="28"/>
              </w:rPr>
              <w:t>у бурта</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73C4C" w:rsidRDefault="00E73C4C">
            <w:pPr>
              <w:rPr>
                <w:sz w:val="28"/>
                <w:szCs w:val="28"/>
                <w:lang w:val="uk-U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73C4C" w:rsidRDefault="00E73C4C">
            <w:pPr>
              <w:rPr>
                <w:sz w:val="28"/>
                <w:szCs w:val="28"/>
                <w:lang w:val="uk-UA"/>
              </w:rPr>
            </w:pPr>
          </w:p>
        </w:tc>
      </w:tr>
      <w:tr w:rsidR="00E73C4C" w:rsidTr="00E73C4C">
        <w:tc>
          <w:tcPr>
            <w:tcW w:w="1184" w:type="dxa"/>
            <w:tcBorders>
              <w:top w:val="single" w:sz="4" w:space="0" w:color="auto"/>
              <w:left w:val="single" w:sz="4" w:space="0" w:color="auto"/>
              <w:bottom w:val="single" w:sz="4" w:space="0" w:color="auto"/>
              <w:right w:val="single" w:sz="4" w:space="0" w:color="auto"/>
            </w:tcBorders>
            <w:hideMark/>
          </w:tcPr>
          <w:p w:rsidR="00E73C4C" w:rsidRDefault="00E73C4C">
            <w:pPr>
              <w:jc w:val="center"/>
              <w:rPr>
                <w:szCs w:val="28"/>
                <w:lang w:val="en-US"/>
              </w:rPr>
            </w:pPr>
            <w:r>
              <w:rPr>
                <w:szCs w:val="28"/>
                <w:lang w:val="en-US"/>
              </w:rPr>
              <w:t>I</w:t>
            </w:r>
          </w:p>
        </w:tc>
        <w:tc>
          <w:tcPr>
            <w:tcW w:w="1179" w:type="dxa"/>
            <w:tcBorders>
              <w:top w:val="single" w:sz="4" w:space="0" w:color="auto"/>
              <w:left w:val="single" w:sz="4" w:space="0" w:color="auto"/>
              <w:bottom w:val="single" w:sz="4" w:space="0" w:color="auto"/>
              <w:right w:val="single" w:sz="4" w:space="0" w:color="auto"/>
            </w:tcBorders>
          </w:tcPr>
          <w:p w:rsidR="00E73C4C" w:rsidRDefault="00E73C4C">
            <w:pPr>
              <w:jc w:val="center"/>
              <w:rPr>
                <w:szCs w:val="28"/>
                <w:lang w:val="uk-UA"/>
              </w:rPr>
            </w:pPr>
          </w:p>
        </w:tc>
        <w:tc>
          <w:tcPr>
            <w:tcW w:w="1008" w:type="dxa"/>
            <w:tcBorders>
              <w:top w:val="single" w:sz="4" w:space="0" w:color="auto"/>
              <w:left w:val="single" w:sz="4" w:space="0" w:color="auto"/>
              <w:bottom w:val="single" w:sz="4" w:space="0" w:color="auto"/>
              <w:right w:val="single" w:sz="4" w:space="0" w:color="auto"/>
            </w:tcBorders>
          </w:tcPr>
          <w:p w:rsidR="00E73C4C" w:rsidRDefault="00E73C4C">
            <w:pPr>
              <w:jc w:val="center"/>
              <w:rPr>
                <w:szCs w:val="28"/>
              </w:rPr>
            </w:pPr>
          </w:p>
        </w:tc>
        <w:tc>
          <w:tcPr>
            <w:tcW w:w="1274" w:type="dxa"/>
            <w:tcBorders>
              <w:top w:val="single" w:sz="4" w:space="0" w:color="auto"/>
              <w:left w:val="single" w:sz="4" w:space="0" w:color="auto"/>
              <w:bottom w:val="single" w:sz="4" w:space="0" w:color="auto"/>
              <w:right w:val="single" w:sz="4" w:space="0" w:color="auto"/>
            </w:tcBorders>
          </w:tcPr>
          <w:p w:rsidR="00E73C4C" w:rsidRDefault="00E73C4C">
            <w:pPr>
              <w:jc w:val="center"/>
              <w:rPr>
                <w:szCs w:val="28"/>
              </w:rPr>
            </w:pPr>
          </w:p>
        </w:tc>
        <w:tc>
          <w:tcPr>
            <w:tcW w:w="1040" w:type="dxa"/>
            <w:tcBorders>
              <w:top w:val="single" w:sz="4" w:space="0" w:color="auto"/>
              <w:left w:val="single" w:sz="4" w:space="0" w:color="auto"/>
              <w:bottom w:val="single" w:sz="4" w:space="0" w:color="auto"/>
              <w:right w:val="single" w:sz="4" w:space="0" w:color="auto"/>
            </w:tcBorders>
          </w:tcPr>
          <w:p w:rsidR="00E73C4C" w:rsidRDefault="00E73C4C">
            <w:pPr>
              <w:jc w:val="center"/>
              <w:rPr>
                <w:szCs w:val="28"/>
              </w:rPr>
            </w:pPr>
          </w:p>
        </w:tc>
        <w:tc>
          <w:tcPr>
            <w:tcW w:w="1121" w:type="dxa"/>
            <w:tcBorders>
              <w:top w:val="single" w:sz="4" w:space="0" w:color="auto"/>
              <w:left w:val="single" w:sz="4" w:space="0" w:color="auto"/>
              <w:bottom w:val="single" w:sz="4" w:space="0" w:color="auto"/>
              <w:right w:val="single" w:sz="4" w:space="0" w:color="auto"/>
            </w:tcBorders>
          </w:tcPr>
          <w:p w:rsidR="00E73C4C" w:rsidRDefault="00E73C4C">
            <w:pPr>
              <w:jc w:val="center"/>
              <w:rPr>
                <w:szCs w:val="28"/>
              </w:rPr>
            </w:pPr>
          </w:p>
        </w:tc>
        <w:tc>
          <w:tcPr>
            <w:tcW w:w="1212" w:type="dxa"/>
            <w:tcBorders>
              <w:top w:val="single" w:sz="4" w:space="0" w:color="auto"/>
              <w:left w:val="single" w:sz="4" w:space="0" w:color="auto"/>
              <w:bottom w:val="single" w:sz="4" w:space="0" w:color="auto"/>
              <w:right w:val="single" w:sz="4" w:space="0" w:color="auto"/>
            </w:tcBorders>
          </w:tcPr>
          <w:p w:rsidR="00E73C4C" w:rsidRDefault="00E73C4C">
            <w:pPr>
              <w:jc w:val="center"/>
              <w:rPr>
                <w:szCs w:val="28"/>
              </w:rPr>
            </w:pPr>
          </w:p>
        </w:tc>
        <w:tc>
          <w:tcPr>
            <w:tcW w:w="1741" w:type="dxa"/>
            <w:tcBorders>
              <w:top w:val="single" w:sz="4" w:space="0" w:color="auto"/>
              <w:left w:val="single" w:sz="4" w:space="0" w:color="auto"/>
              <w:bottom w:val="single" w:sz="4" w:space="0" w:color="auto"/>
              <w:right w:val="single" w:sz="4" w:space="0" w:color="auto"/>
            </w:tcBorders>
          </w:tcPr>
          <w:p w:rsidR="00E73C4C" w:rsidRDefault="00E73C4C">
            <w:pPr>
              <w:jc w:val="center"/>
              <w:rPr>
                <w:szCs w:val="28"/>
              </w:rPr>
            </w:pPr>
          </w:p>
        </w:tc>
      </w:tr>
      <w:tr w:rsidR="00E73C4C" w:rsidTr="00E73C4C">
        <w:tc>
          <w:tcPr>
            <w:tcW w:w="1184" w:type="dxa"/>
            <w:tcBorders>
              <w:top w:val="single" w:sz="4" w:space="0" w:color="auto"/>
              <w:left w:val="single" w:sz="4" w:space="0" w:color="auto"/>
              <w:bottom w:val="single" w:sz="4" w:space="0" w:color="auto"/>
              <w:right w:val="single" w:sz="4" w:space="0" w:color="auto"/>
            </w:tcBorders>
            <w:hideMark/>
          </w:tcPr>
          <w:p w:rsidR="00E73C4C" w:rsidRDefault="00E73C4C">
            <w:pPr>
              <w:jc w:val="center"/>
              <w:rPr>
                <w:szCs w:val="28"/>
                <w:lang w:val="en-US"/>
              </w:rPr>
            </w:pPr>
            <w:r>
              <w:rPr>
                <w:szCs w:val="28"/>
                <w:lang w:val="en-US"/>
              </w:rPr>
              <w:t>II</w:t>
            </w:r>
          </w:p>
        </w:tc>
        <w:tc>
          <w:tcPr>
            <w:tcW w:w="1179" w:type="dxa"/>
            <w:tcBorders>
              <w:top w:val="single" w:sz="4" w:space="0" w:color="auto"/>
              <w:left w:val="single" w:sz="4" w:space="0" w:color="auto"/>
              <w:bottom w:val="single" w:sz="4" w:space="0" w:color="auto"/>
              <w:right w:val="single" w:sz="4" w:space="0" w:color="auto"/>
            </w:tcBorders>
          </w:tcPr>
          <w:p w:rsidR="00E73C4C" w:rsidRDefault="00E73C4C">
            <w:pPr>
              <w:jc w:val="center"/>
              <w:rPr>
                <w:szCs w:val="28"/>
                <w:lang w:val="uk-UA"/>
              </w:rPr>
            </w:pPr>
          </w:p>
        </w:tc>
        <w:tc>
          <w:tcPr>
            <w:tcW w:w="1008" w:type="dxa"/>
            <w:tcBorders>
              <w:top w:val="single" w:sz="4" w:space="0" w:color="auto"/>
              <w:left w:val="single" w:sz="4" w:space="0" w:color="auto"/>
              <w:bottom w:val="single" w:sz="4" w:space="0" w:color="auto"/>
              <w:right w:val="single" w:sz="4" w:space="0" w:color="auto"/>
            </w:tcBorders>
          </w:tcPr>
          <w:p w:rsidR="00E73C4C" w:rsidRDefault="00E73C4C">
            <w:pPr>
              <w:jc w:val="center"/>
              <w:rPr>
                <w:szCs w:val="28"/>
              </w:rPr>
            </w:pPr>
          </w:p>
        </w:tc>
        <w:tc>
          <w:tcPr>
            <w:tcW w:w="1274" w:type="dxa"/>
            <w:tcBorders>
              <w:top w:val="single" w:sz="4" w:space="0" w:color="auto"/>
              <w:left w:val="single" w:sz="4" w:space="0" w:color="auto"/>
              <w:bottom w:val="single" w:sz="4" w:space="0" w:color="auto"/>
              <w:right w:val="single" w:sz="4" w:space="0" w:color="auto"/>
            </w:tcBorders>
          </w:tcPr>
          <w:p w:rsidR="00E73C4C" w:rsidRDefault="00E73C4C">
            <w:pPr>
              <w:jc w:val="center"/>
              <w:rPr>
                <w:szCs w:val="28"/>
              </w:rPr>
            </w:pPr>
          </w:p>
        </w:tc>
        <w:tc>
          <w:tcPr>
            <w:tcW w:w="1040" w:type="dxa"/>
            <w:tcBorders>
              <w:top w:val="single" w:sz="4" w:space="0" w:color="auto"/>
              <w:left w:val="single" w:sz="4" w:space="0" w:color="auto"/>
              <w:bottom w:val="single" w:sz="4" w:space="0" w:color="auto"/>
              <w:right w:val="single" w:sz="4" w:space="0" w:color="auto"/>
            </w:tcBorders>
          </w:tcPr>
          <w:p w:rsidR="00E73C4C" w:rsidRDefault="00E73C4C">
            <w:pPr>
              <w:jc w:val="center"/>
              <w:rPr>
                <w:szCs w:val="28"/>
              </w:rPr>
            </w:pPr>
          </w:p>
        </w:tc>
        <w:tc>
          <w:tcPr>
            <w:tcW w:w="1121" w:type="dxa"/>
            <w:tcBorders>
              <w:top w:val="single" w:sz="4" w:space="0" w:color="auto"/>
              <w:left w:val="single" w:sz="4" w:space="0" w:color="auto"/>
              <w:bottom w:val="single" w:sz="4" w:space="0" w:color="auto"/>
              <w:right w:val="single" w:sz="4" w:space="0" w:color="auto"/>
            </w:tcBorders>
          </w:tcPr>
          <w:p w:rsidR="00E73C4C" w:rsidRDefault="00E73C4C">
            <w:pPr>
              <w:jc w:val="center"/>
              <w:rPr>
                <w:szCs w:val="28"/>
              </w:rPr>
            </w:pPr>
          </w:p>
        </w:tc>
        <w:tc>
          <w:tcPr>
            <w:tcW w:w="1212" w:type="dxa"/>
            <w:tcBorders>
              <w:top w:val="single" w:sz="4" w:space="0" w:color="auto"/>
              <w:left w:val="single" w:sz="4" w:space="0" w:color="auto"/>
              <w:bottom w:val="single" w:sz="4" w:space="0" w:color="auto"/>
              <w:right w:val="single" w:sz="4" w:space="0" w:color="auto"/>
            </w:tcBorders>
          </w:tcPr>
          <w:p w:rsidR="00E73C4C" w:rsidRDefault="00E73C4C">
            <w:pPr>
              <w:jc w:val="center"/>
              <w:rPr>
                <w:szCs w:val="28"/>
              </w:rPr>
            </w:pPr>
          </w:p>
        </w:tc>
        <w:tc>
          <w:tcPr>
            <w:tcW w:w="1741" w:type="dxa"/>
            <w:tcBorders>
              <w:top w:val="single" w:sz="4" w:space="0" w:color="auto"/>
              <w:left w:val="single" w:sz="4" w:space="0" w:color="auto"/>
              <w:bottom w:val="single" w:sz="4" w:space="0" w:color="auto"/>
              <w:right w:val="single" w:sz="4" w:space="0" w:color="auto"/>
            </w:tcBorders>
          </w:tcPr>
          <w:p w:rsidR="00E73C4C" w:rsidRDefault="00E73C4C">
            <w:pPr>
              <w:jc w:val="center"/>
              <w:rPr>
                <w:szCs w:val="28"/>
              </w:rPr>
            </w:pPr>
          </w:p>
        </w:tc>
      </w:tr>
      <w:tr w:rsidR="00E73C4C" w:rsidTr="00E73C4C">
        <w:tc>
          <w:tcPr>
            <w:tcW w:w="1184" w:type="dxa"/>
            <w:tcBorders>
              <w:top w:val="single" w:sz="4" w:space="0" w:color="auto"/>
              <w:left w:val="single" w:sz="4" w:space="0" w:color="auto"/>
              <w:bottom w:val="single" w:sz="4" w:space="0" w:color="auto"/>
              <w:right w:val="single" w:sz="4" w:space="0" w:color="auto"/>
            </w:tcBorders>
            <w:hideMark/>
          </w:tcPr>
          <w:p w:rsidR="00E73C4C" w:rsidRDefault="00E73C4C">
            <w:pPr>
              <w:jc w:val="center"/>
              <w:rPr>
                <w:szCs w:val="28"/>
                <w:lang w:val="en-US"/>
              </w:rPr>
            </w:pPr>
            <w:r>
              <w:rPr>
                <w:szCs w:val="28"/>
                <w:lang w:val="en-US"/>
              </w:rPr>
              <w:t>III</w:t>
            </w:r>
          </w:p>
        </w:tc>
        <w:tc>
          <w:tcPr>
            <w:tcW w:w="1179" w:type="dxa"/>
            <w:tcBorders>
              <w:top w:val="single" w:sz="4" w:space="0" w:color="auto"/>
              <w:left w:val="single" w:sz="4" w:space="0" w:color="auto"/>
              <w:bottom w:val="single" w:sz="4" w:space="0" w:color="auto"/>
              <w:right w:val="single" w:sz="4" w:space="0" w:color="auto"/>
            </w:tcBorders>
          </w:tcPr>
          <w:p w:rsidR="00E73C4C" w:rsidRDefault="00E73C4C">
            <w:pPr>
              <w:jc w:val="center"/>
              <w:rPr>
                <w:szCs w:val="28"/>
                <w:lang w:val="uk-UA"/>
              </w:rPr>
            </w:pPr>
          </w:p>
        </w:tc>
        <w:tc>
          <w:tcPr>
            <w:tcW w:w="1008" w:type="dxa"/>
            <w:tcBorders>
              <w:top w:val="single" w:sz="4" w:space="0" w:color="auto"/>
              <w:left w:val="single" w:sz="4" w:space="0" w:color="auto"/>
              <w:bottom w:val="single" w:sz="4" w:space="0" w:color="auto"/>
              <w:right w:val="single" w:sz="4" w:space="0" w:color="auto"/>
            </w:tcBorders>
          </w:tcPr>
          <w:p w:rsidR="00E73C4C" w:rsidRDefault="00E73C4C">
            <w:pPr>
              <w:jc w:val="center"/>
              <w:rPr>
                <w:szCs w:val="28"/>
              </w:rPr>
            </w:pPr>
          </w:p>
        </w:tc>
        <w:tc>
          <w:tcPr>
            <w:tcW w:w="1274" w:type="dxa"/>
            <w:tcBorders>
              <w:top w:val="single" w:sz="4" w:space="0" w:color="auto"/>
              <w:left w:val="single" w:sz="4" w:space="0" w:color="auto"/>
              <w:bottom w:val="single" w:sz="4" w:space="0" w:color="auto"/>
              <w:right w:val="single" w:sz="4" w:space="0" w:color="auto"/>
            </w:tcBorders>
          </w:tcPr>
          <w:p w:rsidR="00E73C4C" w:rsidRDefault="00E73C4C">
            <w:pPr>
              <w:jc w:val="center"/>
              <w:rPr>
                <w:szCs w:val="28"/>
              </w:rPr>
            </w:pPr>
          </w:p>
        </w:tc>
        <w:tc>
          <w:tcPr>
            <w:tcW w:w="1040" w:type="dxa"/>
            <w:tcBorders>
              <w:top w:val="single" w:sz="4" w:space="0" w:color="auto"/>
              <w:left w:val="single" w:sz="4" w:space="0" w:color="auto"/>
              <w:bottom w:val="single" w:sz="4" w:space="0" w:color="auto"/>
              <w:right w:val="single" w:sz="4" w:space="0" w:color="auto"/>
            </w:tcBorders>
          </w:tcPr>
          <w:p w:rsidR="00E73C4C" w:rsidRDefault="00E73C4C">
            <w:pPr>
              <w:jc w:val="center"/>
              <w:rPr>
                <w:szCs w:val="28"/>
              </w:rPr>
            </w:pPr>
          </w:p>
        </w:tc>
        <w:tc>
          <w:tcPr>
            <w:tcW w:w="1121" w:type="dxa"/>
            <w:tcBorders>
              <w:top w:val="single" w:sz="4" w:space="0" w:color="auto"/>
              <w:left w:val="single" w:sz="4" w:space="0" w:color="auto"/>
              <w:bottom w:val="single" w:sz="4" w:space="0" w:color="auto"/>
              <w:right w:val="single" w:sz="4" w:space="0" w:color="auto"/>
            </w:tcBorders>
          </w:tcPr>
          <w:p w:rsidR="00E73C4C" w:rsidRDefault="00E73C4C">
            <w:pPr>
              <w:jc w:val="center"/>
              <w:rPr>
                <w:szCs w:val="28"/>
              </w:rPr>
            </w:pPr>
          </w:p>
        </w:tc>
        <w:tc>
          <w:tcPr>
            <w:tcW w:w="1212" w:type="dxa"/>
            <w:tcBorders>
              <w:top w:val="single" w:sz="4" w:space="0" w:color="auto"/>
              <w:left w:val="single" w:sz="4" w:space="0" w:color="auto"/>
              <w:bottom w:val="single" w:sz="4" w:space="0" w:color="auto"/>
              <w:right w:val="single" w:sz="4" w:space="0" w:color="auto"/>
            </w:tcBorders>
          </w:tcPr>
          <w:p w:rsidR="00E73C4C" w:rsidRDefault="00E73C4C">
            <w:pPr>
              <w:jc w:val="center"/>
              <w:rPr>
                <w:szCs w:val="28"/>
              </w:rPr>
            </w:pPr>
          </w:p>
        </w:tc>
        <w:tc>
          <w:tcPr>
            <w:tcW w:w="1741" w:type="dxa"/>
            <w:tcBorders>
              <w:top w:val="single" w:sz="4" w:space="0" w:color="auto"/>
              <w:left w:val="single" w:sz="4" w:space="0" w:color="auto"/>
              <w:bottom w:val="single" w:sz="4" w:space="0" w:color="auto"/>
              <w:right w:val="single" w:sz="4" w:space="0" w:color="auto"/>
            </w:tcBorders>
          </w:tcPr>
          <w:p w:rsidR="00E73C4C" w:rsidRDefault="00E73C4C">
            <w:pPr>
              <w:jc w:val="center"/>
              <w:rPr>
                <w:szCs w:val="28"/>
              </w:rPr>
            </w:pPr>
          </w:p>
        </w:tc>
      </w:tr>
      <w:tr w:rsidR="00E73C4C" w:rsidTr="00E73C4C">
        <w:tc>
          <w:tcPr>
            <w:tcW w:w="1184" w:type="dxa"/>
            <w:tcBorders>
              <w:top w:val="single" w:sz="4" w:space="0" w:color="auto"/>
              <w:left w:val="single" w:sz="4" w:space="0" w:color="auto"/>
              <w:bottom w:val="single" w:sz="4" w:space="0" w:color="auto"/>
              <w:right w:val="single" w:sz="4" w:space="0" w:color="auto"/>
            </w:tcBorders>
            <w:hideMark/>
          </w:tcPr>
          <w:p w:rsidR="00E73C4C" w:rsidRDefault="00E73C4C">
            <w:pPr>
              <w:jc w:val="center"/>
              <w:rPr>
                <w:szCs w:val="28"/>
                <w:lang w:val="en-US"/>
              </w:rPr>
            </w:pPr>
            <w:r>
              <w:rPr>
                <w:szCs w:val="28"/>
                <w:lang w:val="en-US"/>
              </w:rPr>
              <w:t>IV</w:t>
            </w:r>
          </w:p>
        </w:tc>
        <w:tc>
          <w:tcPr>
            <w:tcW w:w="1179" w:type="dxa"/>
            <w:tcBorders>
              <w:top w:val="single" w:sz="4" w:space="0" w:color="auto"/>
              <w:left w:val="single" w:sz="4" w:space="0" w:color="auto"/>
              <w:bottom w:val="single" w:sz="4" w:space="0" w:color="auto"/>
              <w:right w:val="single" w:sz="4" w:space="0" w:color="auto"/>
            </w:tcBorders>
          </w:tcPr>
          <w:p w:rsidR="00E73C4C" w:rsidRDefault="00E73C4C">
            <w:pPr>
              <w:jc w:val="center"/>
              <w:rPr>
                <w:szCs w:val="28"/>
                <w:lang w:val="uk-UA"/>
              </w:rPr>
            </w:pPr>
          </w:p>
        </w:tc>
        <w:tc>
          <w:tcPr>
            <w:tcW w:w="1008" w:type="dxa"/>
            <w:tcBorders>
              <w:top w:val="single" w:sz="4" w:space="0" w:color="auto"/>
              <w:left w:val="single" w:sz="4" w:space="0" w:color="auto"/>
              <w:bottom w:val="single" w:sz="4" w:space="0" w:color="auto"/>
              <w:right w:val="single" w:sz="4" w:space="0" w:color="auto"/>
            </w:tcBorders>
          </w:tcPr>
          <w:p w:rsidR="00E73C4C" w:rsidRDefault="00E73C4C">
            <w:pPr>
              <w:jc w:val="center"/>
              <w:rPr>
                <w:szCs w:val="28"/>
              </w:rPr>
            </w:pPr>
          </w:p>
        </w:tc>
        <w:tc>
          <w:tcPr>
            <w:tcW w:w="1274" w:type="dxa"/>
            <w:tcBorders>
              <w:top w:val="single" w:sz="4" w:space="0" w:color="auto"/>
              <w:left w:val="single" w:sz="4" w:space="0" w:color="auto"/>
              <w:bottom w:val="single" w:sz="4" w:space="0" w:color="auto"/>
              <w:right w:val="single" w:sz="4" w:space="0" w:color="auto"/>
            </w:tcBorders>
          </w:tcPr>
          <w:p w:rsidR="00E73C4C" w:rsidRDefault="00E73C4C">
            <w:pPr>
              <w:jc w:val="center"/>
              <w:rPr>
                <w:szCs w:val="28"/>
              </w:rPr>
            </w:pPr>
          </w:p>
        </w:tc>
        <w:tc>
          <w:tcPr>
            <w:tcW w:w="1040" w:type="dxa"/>
            <w:tcBorders>
              <w:top w:val="single" w:sz="4" w:space="0" w:color="auto"/>
              <w:left w:val="single" w:sz="4" w:space="0" w:color="auto"/>
              <w:bottom w:val="single" w:sz="4" w:space="0" w:color="auto"/>
              <w:right w:val="single" w:sz="4" w:space="0" w:color="auto"/>
            </w:tcBorders>
          </w:tcPr>
          <w:p w:rsidR="00E73C4C" w:rsidRDefault="00E73C4C">
            <w:pPr>
              <w:jc w:val="center"/>
              <w:rPr>
                <w:szCs w:val="28"/>
              </w:rPr>
            </w:pPr>
          </w:p>
        </w:tc>
        <w:tc>
          <w:tcPr>
            <w:tcW w:w="1121" w:type="dxa"/>
            <w:tcBorders>
              <w:top w:val="single" w:sz="4" w:space="0" w:color="auto"/>
              <w:left w:val="single" w:sz="4" w:space="0" w:color="auto"/>
              <w:bottom w:val="single" w:sz="4" w:space="0" w:color="auto"/>
              <w:right w:val="single" w:sz="4" w:space="0" w:color="auto"/>
            </w:tcBorders>
          </w:tcPr>
          <w:p w:rsidR="00E73C4C" w:rsidRDefault="00E73C4C">
            <w:pPr>
              <w:jc w:val="center"/>
              <w:rPr>
                <w:szCs w:val="28"/>
              </w:rPr>
            </w:pPr>
          </w:p>
        </w:tc>
        <w:tc>
          <w:tcPr>
            <w:tcW w:w="1212" w:type="dxa"/>
            <w:tcBorders>
              <w:top w:val="single" w:sz="4" w:space="0" w:color="auto"/>
              <w:left w:val="single" w:sz="4" w:space="0" w:color="auto"/>
              <w:bottom w:val="single" w:sz="4" w:space="0" w:color="auto"/>
              <w:right w:val="single" w:sz="4" w:space="0" w:color="auto"/>
            </w:tcBorders>
          </w:tcPr>
          <w:p w:rsidR="00E73C4C" w:rsidRDefault="00E73C4C">
            <w:pPr>
              <w:jc w:val="center"/>
              <w:rPr>
                <w:szCs w:val="28"/>
              </w:rPr>
            </w:pPr>
          </w:p>
        </w:tc>
        <w:tc>
          <w:tcPr>
            <w:tcW w:w="1741" w:type="dxa"/>
            <w:tcBorders>
              <w:top w:val="single" w:sz="4" w:space="0" w:color="auto"/>
              <w:left w:val="single" w:sz="4" w:space="0" w:color="auto"/>
              <w:bottom w:val="single" w:sz="4" w:space="0" w:color="auto"/>
              <w:right w:val="single" w:sz="4" w:space="0" w:color="auto"/>
            </w:tcBorders>
          </w:tcPr>
          <w:p w:rsidR="00E73C4C" w:rsidRDefault="00E73C4C">
            <w:pPr>
              <w:jc w:val="center"/>
              <w:rPr>
                <w:szCs w:val="28"/>
              </w:rPr>
            </w:pPr>
          </w:p>
        </w:tc>
      </w:tr>
    </w:tbl>
    <w:p w:rsidR="00E73C4C" w:rsidRPr="00E73C4C" w:rsidRDefault="00E73C4C" w:rsidP="00E73C4C">
      <w:pPr>
        <w:rPr>
          <w:sz w:val="32"/>
          <w:szCs w:val="28"/>
          <w:lang w:val="uk-UA"/>
        </w:rPr>
      </w:pPr>
      <w:r w:rsidRPr="00E73C4C">
        <w:rPr>
          <w:sz w:val="28"/>
          <w:szCs w:val="28"/>
        </w:rPr>
        <w:t>Длина бочки валка изменяется в пределах 2500-</w:t>
      </w:r>
      <w:smartTag w:uri="urn:schemas-microsoft-com:office:smarttags" w:element="metricconverter">
        <w:smartTagPr>
          <w:attr w:name="ProductID" w:val="2800 мм"/>
        </w:smartTagPr>
        <w:r w:rsidRPr="00E73C4C">
          <w:rPr>
            <w:sz w:val="28"/>
            <w:szCs w:val="28"/>
          </w:rPr>
          <w:t>2800 мм</w:t>
        </w:r>
      </w:smartTag>
      <w:r w:rsidRPr="00E73C4C">
        <w:rPr>
          <w:sz w:val="28"/>
          <w:szCs w:val="28"/>
        </w:rPr>
        <w:t>. При размещении калибров на валках крайние бурты имеют ширину 100-</w:t>
      </w:r>
      <w:smartTag w:uri="urn:schemas-microsoft-com:office:smarttags" w:element="metricconverter">
        <w:smartTagPr>
          <w:attr w:name="ProductID" w:val="180 мм"/>
        </w:smartTagPr>
        <w:r w:rsidRPr="00E73C4C">
          <w:rPr>
            <w:sz w:val="28"/>
            <w:szCs w:val="28"/>
          </w:rPr>
          <w:t>180 мм</w:t>
        </w:r>
      </w:smartTag>
      <w:r w:rsidRPr="00E73C4C">
        <w:rPr>
          <w:sz w:val="28"/>
          <w:szCs w:val="28"/>
        </w:rPr>
        <w:t>. Ширина промежуточных буртов – 80-</w:t>
      </w:r>
      <w:smartTag w:uri="urn:schemas-microsoft-com:office:smarttags" w:element="metricconverter">
        <w:smartTagPr>
          <w:attr w:name="ProductID" w:val="100 мм"/>
        </w:smartTagPr>
        <w:r w:rsidRPr="00E73C4C">
          <w:rPr>
            <w:sz w:val="28"/>
            <w:szCs w:val="28"/>
          </w:rPr>
          <w:t>100 мм</w:t>
        </w:r>
      </w:smartTag>
      <w:r w:rsidRPr="00E73C4C">
        <w:rPr>
          <w:sz w:val="28"/>
          <w:szCs w:val="28"/>
        </w:rPr>
        <w:t>.</w:t>
      </w:r>
    </w:p>
    <w:p w:rsidR="00E73C4C" w:rsidRPr="00E73C4C" w:rsidRDefault="00E73C4C" w:rsidP="00E73C4C">
      <w:pPr>
        <w:rPr>
          <w:sz w:val="28"/>
          <w:szCs w:val="28"/>
        </w:rPr>
      </w:pPr>
      <w:r w:rsidRPr="00E73C4C">
        <w:rPr>
          <w:sz w:val="28"/>
          <w:szCs w:val="28"/>
        </w:rPr>
        <w:t>Для предупреждения удара выходящей полосы о первый ролик рольганга на блюмингах применяют нижнее давление 10-</w:t>
      </w:r>
      <w:smartTag w:uri="urn:schemas-microsoft-com:office:smarttags" w:element="metricconverter">
        <w:smartTagPr>
          <w:attr w:name="ProductID" w:val="15 мм"/>
        </w:smartTagPr>
        <w:r w:rsidRPr="00E73C4C">
          <w:rPr>
            <w:sz w:val="28"/>
            <w:szCs w:val="28"/>
          </w:rPr>
          <w:t>15 мм</w:t>
        </w:r>
      </w:smartTag>
      <w:r w:rsidRPr="00E73C4C">
        <w:rPr>
          <w:sz w:val="28"/>
          <w:szCs w:val="28"/>
        </w:rPr>
        <w:t xml:space="preserve">. </w:t>
      </w:r>
    </w:p>
    <w:p w:rsidR="00E73C4C" w:rsidRDefault="00E73C4C" w:rsidP="00E73C4C">
      <w:pPr>
        <w:jc w:val="center"/>
        <w:rPr>
          <w:b/>
          <w:szCs w:val="28"/>
          <w:lang w:val="uk-UA"/>
        </w:rPr>
      </w:pPr>
    </w:p>
    <w:p w:rsidR="00DA3990" w:rsidRPr="00DA3990" w:rsidRDefault="00DA3990" w:rsidP="00DA3990">
      <w:pPr>
        <w:jc w:val="center"/>
        <w:rPr>
          <w:b/>
          <w:sz w:val="28"/>
          <w:szCs w:val="28"/>
        </w:rPr>
      </w:pPr>
      <w:r w:rsidRPr="00DA3990">
        <w:rPr>
          <w:b/>
          <w:sz w:val="28"/>
          <w:szCs w:val="28"/>
        </w:rPr>
        <w:t>Практическая работа № 2</w:t>
      </w:r>
    </w:p>
    <w:p w:rsidR="00DA3990" w:rsidRPr="00DA3990" w:rsidRDefault="00DA3990" w:rsidP="00DA3990">
      <w:pPr>
        <w:jc w:val="center"/>
        <w:rPr>
          <w:b/>
          <w:sz w:val="28"/>
          <w:szCs w:val="28"/>
        </w:rPr>
      </w:pPr>
    </w:p>
    <w:p w:rsidR="00DA3990" w:rsidRPr="00DA3990" w:rsidRDefault="00DA3990" w:rsidP="00DA3990">
      <w:pPr>
        <w:jc w:val="center"/>
        <w:rPr>
          <w:sz w:val="28"/>
          <w:szCs w:val="28"/>
          <w:lang w:val="uk-UA"/>
        </w:rPr>
      </w:pPr>
      <w:r w:rsidRPr="00DA3990">
        <w:rPr>
          <w:b/>
          <w:sz w:val="28"/>
          <w:szCs w:val="28"/>
        </w:rPr>
        <w:t>Тема: «</w:t>
      </w:r>
      <w:r w:rsidRPr="00DA3990">
        <w:rPr>
          <w:sz w:val="28"/>
          <w:szCs w:val="28"/>
        </w:rPr>
        <w:t>Расчёт производительности обжимных станов»</w:t>
      </w:r>
    </w:p>
    <w:p w:rsidR="00DA3990" w:rsidRPr="00DA3990" w:rsidRDefault="00DA3990" w:rsidP="00DA3990">
      <w:pPr>
        <w:rPr>
          <w:sz w:val="28"/>
          <w:szCs w:val="28"/>
        </w:rPr>
      </w:pPr>
      <w:r w:rsidRPr="00DA3990">
        <w:rPr>
          <w:b/>
          <w:sz w:val="28"/>
          <w:szCs w:val="28"/>
        </w:rPr>
        <w:t xml:space="preserve"> Цель:</w:t>
      </w:r>
      <w:r w:rsidRPr="00DA3990">
        <w:rPr>
          <w:sz w:val="28"/>
          <w:szCs w:val="28"/>
        </w:rPr>
        <w:t xml:space="preserve"> Научится рассчитывать машинное время прокатки, время пауз, время цикла, часовую и годовую производительность обжимных станов</w:t>
      </w:r>
      <w:r w:rsidR="007F6D28">
        <w:rPr>
          <w:sz w:val="28"/>
          <w:szCs w:val="28"/>
        </w:rPr>
        <w:t>,  способствовать освоению компетенций ОК2, ОК5, ПК1.2.</w:t>
      </w:r>
    </w:p>
    <w:p w:rsidR="00DA3990" w:rsidRPr="00DA3990" w:rsidRDefault="00DA3990" w:rsidP="00DA3990">
      <w:pPr>
        <w:jc w:val="center"/>
        <w:rPr>
          <w:sz w:val="28"/>
          <w:szCs w:val="28"/>
        </w:rPr>
      </w:pPr>
      <w:r w:rsidRPr="00DA3990">
        <w:rPr>
          <w:sz w:val="28"/>
          <w:szCs w:val="28"/>
        </w:rPr>
        <w:t>Решение:</w:t>
      </w:r>
    </w:p>
    <w:p w:rsidR="00DA3990" w:rsidRPr="00DA3990" w:rsidRDefault="00DA3990" w:rsidP="00DA3990">
      <w:pPr>
        <w:rPr>
          <w:sz w:val="28"/>
          <w:szCs w:val="28"/>
        </w:rPr>
      </w:pPr>
      <w:r w:rsidRPr="00DA3990">
        <w:rPr>
          <w:sz w:val="28"/>
          <w:szCs w:val="28"/>
        </w:rPr>
        <w:t xml:space="preserve"> 1. Определяем длину раската по пропускам:</w:t>
      </w:r>
    </w:p>
    <w:p w:rsidR="00DA3990" w:rsidRPr="00DA3990" w:rsidRDefault="00DA3990" w:rsidP="00DA3990">
      <w:pPr>
        <w:rPr>
          <w:sz w:val="28"/>
          <w:szCs w:val="28"/>
        </w:rPr>
      </w:pPr>
      <w:r w:rsidRPr="00DA3990">
        <w:rPr>
          <w:sz w:val="28"/>
          <w:szCs w:val="28"/>
        </w:rPr>
        <w:t xml:space="preserve">                </w:t>
      </w:r>
      <w:r w:rsidRPr="00DA3990">
        <w:rPr>
          <w:position w:val="-28"/>
          <w:sz w:val="28"/>
          <w:szCs w:val="28"/>
          <w:lang w:val="uk-UA"/>
        </w:rPr>
        <w:object w:dxaOrig="1275" w:dyaOrig="660">
          <v:shape id="_x0000_i1066" type="#_x0000_t75" style="width:63.75pt;height:33pt" o:ole="">
            <v:imagedata r:id="rId84" o:title=""/>
          </v:shape>
          <o:OLEObject Type="Embed" ProgID="Equation.3" ShapeID="_x0000_i1066" DrawAspect="Content" ObjectID="_1603808731" r:id="rId85"/>
        </w:object>
      </w:r>
      <w:r w:rsidRPr="00DA3990">
        <w:rPr>
          <w:sz w:val="28"/>
          <w:szCs w:val="28"/>
        </w:rPr>
        <w:t xml:space="preserve">, </w:t>
      </w:r>
    </w:p>
    <w:p w:rsidR="00DA3990" w:rsidRPr="00DA3990" w:rsidRDefault="00DA3990" w:rsidP="00DA3990">
      <w:pPr>
        <w:rPr>
          <w:sz w:val="28"/>
          <w:szCs w:val="28"/>
        </w:rPr>
      </w:pPr>
      <w:r w:rsidRPr="00DA3990">
        <w:rPr>
          <w:sz w:val="28"/>
          <w:szCs w:val="28"/>
        </w:rPr>
        <w:t xml:space="preserve">  где  </w:t>
      </w:r>
      <w:r w:rsidRPr="00DA3990">
        <w:rPr>
          <w:position w:val="-6"/>
          <w:sz w:val="28"/>
          <w:szCs w:val="28"/>
          <w:lang w:val="uk-UA"/>
        </w:rPr>
        <w:object w:dxaOrig="255" w:dyaOrig="225">
          <v:shape id="_x0000_i1067" type="#_x0000_t75" style="width:12.75pt;height:11.25pt" o:ole="">
            <v:imagedata r:id="rId86" o:title=""/>
          </v:shape>
          <o:OLEObject Type="Embed" ProgID="Equation.3" ShapeID="_x0000_i1067" DrawAspect="Content" ObjectID="_1603808732" r:id="rId87"/>
        </w:object>
      </w:r>
      <w:r w:rsidRPr="00DA3990">
        <w:rPr>
          <w:sz w:val="28"/>
          <w:szCs w:val="28"/>
        </w:rPr>
        <w:t>- масса полупродукта, т</w:t>
      </w:r>
    </w:p>
    <w:p w:rsidR="00DA3990" w:rsidRPr="00DA3990" w:rsidRDefault="00DA3990" w:rsidP="00DA3990">
      <w:pPr>
        <w:rPr>
          <w:sz w:val="28"/>
          <w:szCs w:val="28"/>
          <w:lang w:val="uk-UA"/>
        </w:rPr>
      </w:pPr>
      <w:r w:rsidRPr="00DA3990">
        <w:rPr>
          <w:sz w:val="28"/>
          <w:szCs w:val="28"/>
        </w:rPr>
        <w:t xml:space="preserve">         </w:t>
      </w:r>
      <w:r w:rsidRPr="00DA3990">
        <w:rPr>
          <w:position w:val="-10"/>
          <w:sz w:val="28"/>
          <w:szCs w:val="28"/>
          <w:lang w:val="uk-UA"/>
        </w:rPr>
        <w:object w:dxaOrig="600" w:dyaOrig="315">
          <v:shape id="_x0000_i1068" type="#_x0000_t75" style="width:30pt;height:15.75pt" o:ole="">
            <v:imagedata r:id="rId88" o:title=""/>
          </v:shape>
          <o:OLEObject Type="Embed" ProgID="Equation.3" ShapeID="_x0000_i1068" DrawAspect="Content" ObjectID="_1603808733" r:id="rId89"/>
        </w:object>
      </w:r>
      <w:r w:rsidRPr="00DA3990">
        <w:rPr>
          <w:sz w:val="28"/>
          <w:szCs w:val="28"/>
        </w:rPr>
        <w:t xml:space="preserve"> - коэффициент, учитывающий потери металла с окалиной</w:t>
      </w:r>
    </w:p>
    <w:p w:rsidR="00DA3990" w:rsidRPr="00DA3990" w:rsidRDefault="00DA3990" w:rsidP="00DA3990">
      <w:pPr>
        <w:rPr>
          <w:sz w:val="28"/>
          <w:szCs w:val="28"/>
        </w:rPr>
      </w:pPr>
      <w:r w:rsidRPr="00DA3990">
        <w:rPr>
          <w:sz w:val="28"/>
          <w:szCs w:val="28"/>
        </w:rPr>
        <w:t xml:space="preserve">          </w:t>
      </w:r>
      <w:r w:rsidRPr="00DA3990">
        <w:rPr>
          <w:position w:val="-10"/>
          <w:sz w:val="28"/>
          <w:szCs w:val="28"/>
          <w:lang w:val="uk-UA"/>
        </w:rPr>
        <w:object w:dxaOrig="240" w:dyaOrig="255">
          <v:shape id="_x0000_i1069" type="#_x0000_t75" style="width:12pt;height:12.75pt" o:ole="">
            <v:imagedata r:id="rId90" o:title=""/>
          </v:shape>
          <o:OLEObject Type="Embed" ProgID="Equation.3" ShapeID="_x0000_i1069" DrawAspect="Content" ObjectID="_1603808734" r:id="rId91"/>
        </w:object>
      </w:r>
      <w:r w:rsidRPr="00DA3990">
        <w:rPr>
          <w:sz w:val="28"/>
          <w:szCs w:val="28"/>
        </w:rPr>
        <w:t xml:space="preserve"> - плотность металла, для стали 7,8 т/м</w:t>
      </w:r>
      <w:r w:rsidRPr="00DA3990">
        <w:rPr>
          <w:sz w:val="28"/>
          <w:szCs w:val="28"/>
          <w:vertAlign w:val="superscript"/>
        </w:rPr>
        <w:t>3</w:t>
      </w:r>
      <w:r w:rsidRPr="00DA3990">
        <w:rPr>
          <w:sz w:val="28"/>
          <w:szCs w:val="28"/>
        </w:rPr>
        <w:t xml:space="preserve"> </w:t>
      </w:r>
    </w:p>
    <w:p w:rsidR="00DA3990" w:rsidRPr="00DA3990" w:rsidRDefault="00DA3990" w:rsidP="00DA3990">
      <w:pPr>
        <w:rPr>
          <w:sz w:val="28"/>
          <w:szCs w:val="28"/>
        </w:rPr>
      </w:pPr>
      <w:r w:rsidRPr="00DA3990">
        <w:rPr>
          <w:sz w:val="28"/>
          <w:szCs w:val="28"/>
        </w:rPr>
        <w:t xml:space="preserve">         </w:t>
      </w:r>
      <w:r w:rsidRPr="00DA3990">
        <w:rPr>
          <w:position w:val="-6"/>
          <w:sz w:val="28"/>
          <w:szCs w:val="28"/>
          <w:lang w:val="uk-UA"/>
        </w:rPr>
        <w:object w:dxaOrig="495" w:dyaOrig="240">
          <v:shape id="_x0000_i1070" type="#_x0000_t75" style="width:24.75pt;height:12pt" o:ole="">
            <v:imagedata r:id="rId92" o:title=""/>
          </v:shape>
          <o:OLEObject Type="Embed" ProgID="Equation.3" ShapeID="_x0000_i1070" DrawAspect="Content" ObjectID="_1603808735" r:id="rId93"/>
        </w:object>
      </w:r>
      <w:r w:rsidRPr="00DA3990">
        <w:rPr>
          <w:sz w:val="28"/>
          <w:szCs w:val="28"/>
        </w:rPr>
        <w:t>- сечение металла в расчётном проходе, м</w:t>
      </w:r>
    </w:p>
    <w:p w:rsidR="00DA3990" w:rsidRPr="00DA3990" w:rsidRDefault="00DA3990" w:rsidP="00DA3990">
      <w:pPr>
        <w:rPr>
          <w:sz w:val="28"/>
          <w:szCs w:val="28"/>
        </w:rPr>
      </w:pPr>
      <w:r w:rsidRPr="00DA3990">
        <w:rPr>
          <w:sz w:val="28"/>
          <w:szCs w:val="28"/>
        </w:rPr>
        <w:t xml:space="preserve">       </w:t>
      </w:r>
    </w:p>
    <w:p w:rsidR="00DA3990" w:rsidRPr="00DA3990" w:rsidRDefault="00DA3990" w:rsidP="00DA3990">
      <w:pPr>
        <w:rPr>
          <w:sz w:val="28"/>
          <w:szCs w:val="28"/>
        </w:rPr>
      </w:pPr>
      <w:r w:rsidRPr="00DA3990">
        <w:rPr>
          <w:sz w:val="28"/>
          <w:szCs w:val="28"/>
        </w:rPr>
        <w:t xml:space="preserve"> 2. Определяем средне число оборотов по эмпирической формуле:</w:t>
      </w:r>
    </w:p>
    <w:p w:rsidR="00DA3990" w:rsidRPr="00DA3990" w:rsidRDefault="00DA3990" w:rsidP="00DA3990">
      <w:pPr>
        <w:rPr>
          <w:sz w:val="28"/>
          <w:szCs w:val="28"/>
        </w:rPr>
      </w:pPr>
      <w:r w:rsidRPr="00DA3990">
        <w:rPr>
          <w:sz w:val="28"/>
          <w:szCs w:val="28"/>
        </w:rPr>
        <w:t xml:space="preserve">    </w:t>
      </w:r>
      <w:r w:rsidRPr="00DA3990">
        <w:rPr>
          <w:position w:val="-14"/>
          <w:sz w:val="28"/>
          <w:szCs w:val="28"/>
          <w:lang w:val="uk-UA"/>
        </w:rPr>
        <w:object w:dxaOrig="2145" w:dyaOrig="420">
          <v:shape id="_x0000_i1071" type="#_x0000_t75" style="width:107.25pt;height:21pt" o:ole="">
            <v:imagedata r:id="rId94" o:title=""/>
          </v:shape>
          <o:OLEObject Type="Embed" ProgID="Equation.3" ShapeID="_x0000_i1071" DrawAspect="Content" ObjectID="_1603808736" r:id="rId95"/>
        </w:object>
      </w:r>
      <w:r w:rsidRPr="00DA3990">
        <w:rPr>
          <w:sz w:val="28"/>
          <w:szCs w:val="28"/>
        </w:rPr>
        <w:t>,</w:t>
      </w:r>
    </w:p>
    <w:p w:rsidR="00DA3990" w:rsidRPr="00DA3990" w:rsidRDefault="00DA3990" w:rsidP="00DA3990">
      <w:pPr>
        <w:rPr>
          <w:sz w:val="28"/>
          <w:szCs w:val="28"/>
        </w:rPr>
      </w:pPr>
      <w:r w:rsidRPr="00DA3990">
        <w:rPr>
          <w:sz w:val="28"/>
          <w:szCs w:val="28"/>
        </w:rPr>
        <w:t xml:space="preserve">    где </w:t>
      </w:r>
      <w:r w:rsidRPr="00DA3990">
        <w:rPr>
          <w:position w:val="-6"/>
          <w:sz w:val="28"/>
          <w:szCs w:val="28"/>
          <w:lang w:val="uk-UA"/>
        </w:rPr>
        <w:object w:dxaOrig="135" w:dyaOrig="285">
          <v:shape id="_x0000_i1072" type="#_x0000_t75" style="width:6.75pt;height:14.25pt" o:ole="">
            <v:imagedata r:id="rId96" o:title=""/>
          </v:shape>
          <o:OLEObject Type="Embed" ProgID="Equation.3" ShapeID="_x0000_i1072" DrawAspect="Content" ObjectID="_1603808737" r:id="rId97"/>
        </w:object>
      </w:r>
      <w:r w:rsidRPr="00DA3990">
        <w:rPr>
          <w:sz w:val="28"/>
          <w:szCs w:val="28"/>
        </w:rPr>
        <w:t xml:space="preserve"> - длина раската в данном пропуске, м</w:t>
      </w:r>
    </w:p>
    <w:p w:rsidR="00DA3990" w:rsidRPr="00DA3990" w:rsidRDefault="00DA3990" w:rsidP="00DA3990">
      <w:pPr>
        <w:rPr>
          <w:sz w:val="28"/>
          <w:szCs w:val="28"/>
        </w:rPr>
      </w:pPr>
    </w:p>
    <w:p w:rsidR="00DA3990" w:rsidRPr="00DA3990" w:rsidRDefault="00DA3990" w:rsidP="00DA3990">
      <w:pPr>
        <w:framePr w:hSpace="180" w:wrap="around" w:vAnchor="text" w:hAnchor="margin" w:y="2"/>
        <w:rPr>
          <w:sz w:val="28"/>
          <w:szCs w:val="28"/>
          <w:lang w:val="uk-UA"/>
        </w:rPr>
      </w:pPr>
      <w:r w:rsidRPr="00DA3990">
        <w:rPr>
          <w:sz w:val="28"/>
          <w:szCs w:val="28"/>
        </w:rPr>
        <w:t>3. Определяем катающий диаметр в каждом калибре:</w:t>
      </w:r>
    </w:p>
    <w:p w:rsidR="00DA3990" w:rsidRPr="00DA3990" w:rsidRDefault="00DA3990" w:rsidP="00DA3990">
      <w:pPr>
        <w:framePr w:hSpace="180" w:wrap="around" w:vAnchor="text" w:hAnchor="margin" w:y="2"/>
        <w:rPr>
          <w:sz w:val="28"/>
          <w:szCs w:val="28"/>
        </w:rPr>
      </w:pPr>
      <w:r w:rsidRPr="00DA3990">
        <w:rPr>
          <w:sz w:val="28"/>
          <w:szCs w:val="28"/>
        </w:rPr>
        <w:t xml:space="preserve">   </w:t>
      </w:r>
      <w:r w:rsidRPr="00DA3990">
        <w:rPr>
          <w:position w:val="-12"/>
          <w:sz w:val="28"/>
          <w:szCs w:val="28"/>
          <w:lang w:val="uk-UA"/>
        </w:rPr>
        <w:object w:dxaOrig="1755" w:dyaOrig="360">
          <v:shape id="_x0000_i1073" type="#_x0000_t75" style="width:87.75pt;height:18pt" o:ole="">
            <v:imagedata r:id="rId98" o:title=""/>
          </v:shape>
          <o:OLEObject Type="Embed" ProgID="Equation.3" ShapeID="_x0000_i1073" DrawAspect="Content" ObjectID="_1603808738" r:id="rId99"/>
        </w:object>
      </w:r>
    </w:p>
    <w:p w:rsidR="00DA3990" w:rsidRPr="00DA3990" w:rsidRDefault="00DA3990" w:rsidP="00DA3990">
      <w:pPr>
        <w:framePr w:hSpace="180" w:wrap="around" w:vAnchor="text" w:hAnchor="margin" w:y="2"/>
        <w:rPr>
          <w:sz w:val="28"/>
          <w:szCs w:val="28"/>
        </w:rPr>
      </w:pPr>
      <w:r w:rsidRPr="00DA3990">
        <w:rPr>
          <w:sz w:val="28"/>
          <w:szCs w:val="28"/>
        </w:rPr>
        <w:t xml:space="preserve"> 4. Определяем среднюю скорость прокатки в каждом проходе:</w:t>
      </w:r>
    </w:p>
    <w:p w:rsidR="00DA3990" w:rsidRPr="00DA3990" w:rsidRDefault="00DA3990" w:rsidP="00DA3990">
      <w:pPr>
        <w:rPr>
          <w:sz w:val="28"/>
          <w:szCs w:val="28"/>
        </w:rPr>
      </w:pPr>
      <w:r w:rsidRPr="00DA3990">
        <w:rPr>
          <w:sz w:val="28"/>
          <w:szCs w:val="28"/>
        </w:rPr>
        <w:t xml:space="preserve">        </w:t>
      </w:r>
      <w:r w:rsidRPr="00DA3990">
        <w:rPr>
          <w:position w:val="-24"/>
          <w:sz w:val="28"/>
          <w:szCs w:val="28"/>
          <w:lang w:val="uk-UA"/>
        </w:rPr>
        <w:object w:dxaOrig="2280" w:dyaOrig="660">
          <v:shape id="_x0000_i1074" type="#_x0000_t75" style="width:114pt;height:33pt" o:ole="">
            <v:imagedata r:id="rId100" o:title=""/>
          </v:shape>
          <o:OLEObject Type="Embed" ProgID="Equation.3" ShapeID="_x0000_i1074" DrawAspect="Content" ObjectID="_1603808739" r:id="rId101"/>
        </w:object>
      </w:r>
    </w:p>
    <w:p w:rsidR="00DA3990" w:rsidRPr="00DA3990" w:rsidRDefault="00DA3990" w:rsidP="00DA3990">
      <w:pPr>
        <w:framePr w:hSpace="180" w:wrap="around" w:vAnchor="text" w:hAnchor="margin" w:y="2"/>
        <w:rPr>
          <w:sz w:val="28"/>
          <w:szCs w:val="28"/>
          <w:lang w:val="uk-UA"/>
        </w:rPr>
      </w:pPr>
      <w:r w:rsidRPr="00DA3990">
        <w:rPr>
          <w:sz w:val="28"/>
          <w:szCs w:val="28"/>
        </w:rPr>
        <w:lastRenderedPageBreak/>
        <w:t>5. Определяем машинное время в каждом проходе (т.е. время пребывания раската в валках):</w:t>
      </w:r>
    </w:p>
    <w:p w:rsidR="00DA3990" w:rsidRPr="00DA3990" w:rsidRDefault="00DA3990" w:rsidP="00DA3990">
      <w:pPr>
        <w:framePr w:hSpace="180" w:wrap="around" w:vAnchor="text" w:hAnchor="margin" w:y="2"/>
        <w:rPr>
          <w:sz w:val="28"/>
          <w:szCs w:val="28"/>
        </w:rPr>
      </w:pPr>
      <w:r w:rsidRPr="00DA3990">
        <w:rPr>
          <w:sz w:val="28"/>
          <w:szCs w:val="28"/>
        </w:rPr>
        <w:t xml:space="preserve">                  </w:t>
      </w:r>
      <w:r w:rsidRPr="00DA3990">
        <w:rPr>
          <w:position w:val="-32"/>
          <w:sz w:val="28"/>
          <w:szCs w:val="28"/>
          <w:lang w:val="uk-UA"/>
        </w:rPr>
        <w:object w:dxaOrig="1395" w:dyaOrig="705">
          <v:shape id="_x0000_i1075" type="#_x0000_t75" style="width:69.75pt;height:35.25pt" o:ole="">
            <v:imagedata r:id="rId102" o:title=""/>
          </v:shape>
          <o:OLEObject Type="Embed" ProgID="Equation.3" ShapeID="_x0000_i1075" DrawAspect="Content" ObjectID="_1603808740" r:id="rId103"/>
        </w:object>
      </w:r>
    </w:p>
    <w:p w:rsidR="00DA3990" w:rsidRPr="00DA3990" w:rsidRDefault="00DA3990" w:rsidP="00DA3990">
      <w:pPr>
        <w:framePr w:hSpace="180" w:wrap="around" w:vAnchor="text" w:hAnchor="margin" w:y="2"/>
        <w:rPr>
          <w:sz w:val="28"/>
          <w:szCs w:val="28"/>
        </w:rPr>
      </w:pPr>
      <w:r w:rsidRPr="00DA3990">
        <w:rPr>
          <w:sz w:val="28"/>
          <w:szCs w:val="28"/>
        </w:rPr>
        <w:t xml:space="preserve"> 6. Определяем время пауз:</w:t>
      </w:r>
    </w:p>
    <w:p w:rsidR="00DA3990" w:rsidRPr="00DA3990" w:rsidRDefault="00DA3990" w:rsidP="00DA3990">
      <w:pPr>
        <w:framePr w:hSpace="180" w:wrap="around" w:vAnchor="text" w:hAnchor="margin" w:y="2"/>
        <w:rPr>
          <w:sz w:val="28"/>
          <w:szCs w:val="28"/>
        </w:rPr>
      </w:pPr>
      <w:r w:rsidRPr="00DA3990">
        <w:rPr>
          <w:sz w:val="28"/>
          <w:szCs w:val="28"/>
        </w:rPr>
        <w:t xml:space="preserve">   </w:t>
      </w:r>
      <w:r w:rsidRPr="00DA3990">
        <w:rPr>
          <w:position w:val="-14"/>
          <w:sz w:val="28"/>
          <w:szCs w:val="28"/>
          <w:lang w:val="uk-UA"/>
        </w:rPr>
        <w:object w:dxaOrig="2175" w:dyaOrig="375">
          <v:shape id="_x0000_i1076" type="#_x0000_t75" style="width:108.75pt;height:18.75pt" o:ole="">
            <v:imagedata r:id="rId104" o:title=""/>
          </v:shape>
          <o:OLEObject Type="Embed" ProgID="Equation.3" ShapeID="_x0000_i1076" DrawAspect="Content" ObjectID="_1603808741" r:id="rId105"/>
        </w:object>
      </w:r>
      <w:r w:rsidRPr="00DA3990">
        <w:rPr>
          <w:sz w:val="28"/>
          <w:szCs w:val="28"/>
        </w:rPr>
        <w:t>- без кантовок</w:t>
      </w:r>
    </w:p>
    <w:p w:rsidR="00DA3990" w:rsidRPr="00DA3990" w:rsidRDefault="00DA3990" w:rsidP="00DA3990">
      <w:pPr>
        <w:framePr w:hSpace="180" w:wrap="around" w:vAnchor="text" w:hAnchor="margin" w:y="2"/>
        <w:rPr>
          <w:sz w:val="28"/>
          <w:szCs w:val="28"/>
        </w:rPr>
      </w:pPr>
      <w:r w:rsidRPr="00DA3990">
        <w:rPr>
          <w:sz w:val="28"/>
          <w:szCs w:val="28"/>
        </w:rPr>
        <w:t xml:space="preserve">   </w:t>
      </w:r>
      <w:r w:rsidRPr="00DA3990">
        <w:rPr>
          <w:position w:val="-14"/>
          <w:sz w:val="28"/>
          <w:szCs w:val="28"/>
          <w:lang w:val="uk-UA"/>
        </w:rPr>
        <w:object w:dxaOrig="2055" w:dyaOrig="375">
          <v:shape id="_x0000_i1077" type="#_x0000_t75" style="width:102.75pt;height:18.75pt" o:ole="">
            <v:imagedata r:id="rId106" o:title=""/>
          </v:shape>
          <o:OLEObject Type="Embed" ProgID="Equation.3" ShapeID="_x0000_i1077" DrawAspect="Content" ObjectID="_1603808742" r:id="rId107"/>
        </w:object>
      </w:r>
      <w:r w:rsidRPr="00DA3990">
        <w:rPr>
          <w:sz w:val="28"/>
          <w:szCs w:val="28"/>
        </w:rPr>
        <w:t xml:space="preserve"> - с кантовкой</w:t>
      </w:r>
    </w:p>
    <w:p w:rsidR="00DA3990" w:rsidRPr="00DA3990" w:rsidRDefault="00DA3990" w:rsidP="00DA3990">
      <w:pPr>
        <w:jc w:val="center"/>
        <w:rPr>
          <w:sz w:val="28"/>
          <w:szCs w:val="28"/>
        </w:rPr>
      </w:pPr>
      <w:r w:rsidRPr="00DA3990">
        <w:rPr>
          <w:sz w:val="28"/>
          <w:szCs w:val="28"/>
        </w:rPr>
        <w:t xml:space="preserve">    </w:t>
      </w:r>
    </w:p>
    <w:p w:rsidR="00DA3990" w:rsidRPr="00DA3990" w:rsidRDefault="00DA3990" w:rsidP="00DA3990">
      <w:pPr>
        <w:jc w:val="center"/>
        <w:rPr>
          <w:sz w:val="28"/>
          <w:szCs w:val="28"/>
          <w:lang w:val="uk-UA"/>
        </w:rPr>
      </w:pPr>
      <w:r>
        <w:rPr>
          <w:sz w:val="28"/>
          <w:szCs w:val="28"/>
        </w:rPr>
        <w:t xml:space="preserve">Таблица </w:t>
      </w:r>
      <w:r w:rsidRPr="00DA3990">
        <w:rPr>
          <w:sz w:val="28"/>
          <w:szCs w:val="28"/>
        </w:rPr>
        <w:t>– Результаты расчёта машинного времени и пауз</w:t>
      </w:r>
    </w:p>
    <w:p w:rsidR="00DA3990" w:rsidRPr="00DA3990" w:rsidRDefault="00DA3990" w:rsidP="00DA3990">
      <w:pPr>
        <w:jc w:val="center"/>
        <w:rPr>
          <w:sz w:val="28"/>
          <w:szCs w:val="28"/>
        </w:rPr>
      </w:pPr>
      <w:r w:rsidRPr="00DA3990">
        <w:rPr>
          <w:sz w:val="28"/>
          <w:szCs w:val="28"/>
        </w:rPr>
        <w:t xml:space="preserve"> при прокатке на блюминге</w:t>
      </w:r>
    </w:p>
    <w:p w:rsidR="00DA3990" w:rsidRDefault="00DA3990" w:rsidP="00DA3990">
      <w:pPr>
        <w:jc w:val="center"/>
        <w:rPr>
          <w:szCs w:val="28"/>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1303"/>
        <w:gridCol w:w="1304"/>
        <w:gridCol w:w="1304"/>
        <w:gridCol w:w="1304"/>
        <w:gridCol w:w="1304"/>
        <w:gridCol w:w="1304"/>
        <w:gridCol w:w="792"/>
      </w:tblGrid>
      <w:tr w:rsidR="00DA3990" w:rsidTr="00DA3990">
        <w:tc>
          <w:tcPr>
            <w:tcW w:w="1303" w:type="dxa"/>
            <w:tcBorders>
              <w:top w:val="single" w:sz="4" w:space="0" w:color="auto"/>
              <w:left w:val="single" w:sz="4" w:space="0" w:color="auto"/>
              <w:bottom w:val="single" w:sz="4" w:space="0" w:color="auto"/>
              <w:right w:val="single" w:sz="4" w:space="0" w:color="auto"/>
            </w:tcBorders>
            <w:vAlign w:val="center"/>
            <w:hideMark/>
          </w:tcPr>
          <w:p w:rsidR="00DA3990" w:rsidRDefault="00DA3990">
            <w:pPr>
              <w:jc w:val="center"/>
              <w:rPr>
                <w:lang w:val="uk-UA"/>
              </w:rPr>
            </w:pPr>
            <w:r>
              <w:t>№ пропуска</w:t>
            </w:r>
          </w:p>
        </w:tc>
        <w:tc>
          <w:tcPr>
            <w:tcW w:w="1303" w:type="dxa"/>
            <w:tcBorders>
              <w:top w:val="single" w:sz="4" w:space="0" w:color="auto"/>
              <w:left w:val="single" w:sz="4" w:space="0" w:color="auto"/>
              <w:bottom w:val="single" w:sz="4" w:space="0" w:color="auto"/>
              <w:right w:val="single" w:sz="4" w:space="0" w:color="auto"/>
            </w:tcBorders>
            <w:vAlign w:val="center"/>
            <w:hideMark/>
          </w:tcPr>
          <w:p w:rsidR="00DA3990" w:rsidRDefault="00DA3990">
            <w:pPr>
              <w:jc w:val="center"/>
            </w:pPr>
            <w:r>
              <w:t>№ калибра</w:t>
            </w:r>
          </w:p>
        </w:tc>
        <w:tc>
          <w:tcPr>
            <w:tcW w:w="1304" w:type="dxa"/>
            <w:tcBorders>
              <w:top w:val="single" w:sz="4" w:space="0" w:color="auto"/>
              <w:left w:val="single" w:sz="4" w:space="0" w:color="auto"/>
              <w:bottom w:val="single" w:sz="4" w:space="0" w:color="auto"/>
              <w:right w:val="single" w:sz="4" w:space="0" w:color="auto"/>
            </w:tcBorders>
            <w:vAlign w:val="center"/>
            <w:hideMark/>
          </w:tcPr>
          <w:p w:rsidR="00DA3990" w:rsidRDefault="00DA3990">
            <w:pPr>
              <w:jc w:val="center"/>
            </w:pPr>
            <w:r>
              <w:t xml:space="preserve">Длина раската </w:t>
            </w:r>
            <w:r w:rsidRPr="004F2685">
              <w:rPr>
                <w:position w:val="-6"/>
                <w:lang w:val="uk-UA"/>
              </w:rPr>
              <w:object w:dxaOrig="135" w:dyaOrig="285">
                <v:shape id="_x0000_i1078" type="#_x0000_t75" style="width:6.75pt;height:14.25pt" o:ole="">
                  <v:imagedata r:id="rId96" o:title=""/>
                </v:shape>
                <o:OLEObject Type="Embed" ProgID="Equation.3" ShapeID="_x0000_i1078" DrawAspect="Content" ObjectID="_1603808743" r:id="rId108"/>
              </w:object>
            </w:r>
            <w:r>
              <w:t>,м</w:t>
            </w:r>
          </w:p>
        </w:tc>
        <w:tc>
          <w:tcPr>
            <w:tcW w:w="1304" w:type="dxa"/>
            <w:tcBorders>
              <w:top w:val="single" w:sz="4" w:space="0" w:color="auto"/>
              <w:left w:val="single" w:sz="4" w:space="0" w:color="auto"/>
              <w:bottom w:val="single" w:sz="4" w:space="0" w:color="auto"/>
              <w:right w:val="single" w:sz="4" w:space="0" w:color="auto"/>
            </w:tcBorders>
            <w:vAlign w:val="center"/>
            <w:hideMark/>
          </w:tcPr>
          <w:p w:rsidR="00DA3990" w:rsidRDefault="00DA3990">
            <w:pPr>
              <w:jc w:val="center"/>
            </w:pPr>
            <w:r w:rsidRPr="004F2685">
              <w:rPr>
                <w:position w:val="-14"/>
                <w:lang w:val="uk-UA"/>
              </w:rPr>
              <w:object w:dxaOrig="480" w:dyaOrig="375">
                <v:shape id="_x0000_i1079" type="#_x0000_t75" style="width:24pt;height:18.75pt" o:ole="">
                  <v:imagedata r:id="rId109" o:title=""/>
                </v:shape>
                <o:OLEObject Type="Embed" ProgID="Equation.3" ShapeID="_x0000_i1079" DrawAspect="Content" ObjectID="_1603808744" r:id="rId110"/>
              </w:object>
            </w:r>
          </w:p>
          <w:p w:rsidR="00DA3990" w:rsidRDefault="00DA3990">
            <w:pPr>
              <w:jc w:val="center"/>
            </w:pPr>
            <w:r w:rsidRPr="004F2685">
              <w:rPr>
                <w:position w:val="-10"/>
                <w:lang w:val="uk-UA"/>
              </w:rPr>
              <w:object w:dxaOrig="1020" w:dyaOrig="345">
                <v:shape id="_x0000_i1080" type="#_x0000_t75" style="width:51pt;height:17.25pt" o:ole="">
                  <v:imagedata r:id="rId111" o:title=""/>
                </v:shape>
                <o:OLEObject Type="Embed" ProgID="Equation.3" ShapeID="_x0000_i1080" DrawAspect="Content" ObjectID="_1603808745" r:id="rId112"/>
              </w:object>
            </w:r>
          </w:p>
        </w:tc>
        <w:tc>
          <w:tcPr>
            <w:tcW w:w="1304" w:type="dxa"/>
            <w:tcBorders>
              <w:top w:val="single" w:sz="4" w:space="0" w:color="auto"/>
              <w:left w:val="single" w:sz="4" w:space="0" w:color="auto"/>
              <w:bottom w:val="single" w:sz="4" w:space="0" w:color="auto"/>
              <w:right w:val="single" w:sz="4" w:space="0" w:color="auto"/>
            </w:tcBorders>
            <w:vAlign w:val="center"/>
            <w:hideMark/>
          </w:tcPr>
          <w:p w:rsidR="00DA3990" w:rsidRDefault="00DA3990">
            <w:pPr>
              <w:jc w:val="center"/>
            </w:pPr>
            <w:r w:rsidRPr="004F2685">
              <w:rPr>
                <w:position w:val="-10"/>
                <w:lang w:val="uk-UA"/>
              </w:rPr>
              <w:object w:dxaOrig="345" w:dyaOrig="345">
                <v:shape id="_x0000_i1081" type="#_x0000_t75" style="width:17.25pt;height:17.25pt" o:ole="">
                  <v:imagedata r:id="rId113" o:title=""/>
                </v:shape>
                <o:OLEObject Type="Embed" ProgID="Equation.3" ShapeID="_x0000_i1081" DrawAspect="Content" ObjectID="_1603808746" r:id="rId114"/>
              </w:object>
            </w:r>
            <w:r>
              <w:t>, м</w:t>
            </w:r>
          </w:p>
        </w:tc>
        <w:tc>
          <w:tcPr>
            <w:tcW w:w="1304" w:type="dxa"/>
            <w:tcBorders>
              <w:top w:val="single" w:sz="4" w:space="0" w:color="auto"/>
              <w:left w:val="single" w:sz="4" w:space="0" w:color="auto"/>
              <w:bottom w:val="single" w:sz="4" w:space="0" w:color="auto"/>
              <w:right w:val="single" w:sz="4" w:space="0" w:color="auto"/>
            </w:tcBorders>
            <w:vAlign w:val="center"/>
            <w:hideMark/>
          </w:tcPr>
          <w:p w:rsidR="00DA3990" w:rsidRDefault="00DA3990">
            <w:pPr>
              <w:jc w:val="center"/>
            </w:pPr>
            <w:r w:rsidRPr="004F2685">
              <w:rPr>
                <w:position w:val="-14"/>
                <w:lang w:val="uk-UA"/>
              </w:rPr>
              <w:object w:dxaOrig="345" w:dyaOrig="375">
                <v:shape id="_x0000_i1082" type="#_x0000_t75" style="width:17.25pt;height:18.75pt" o:ole="">
                  <v:imagedata r:id="rId115" o:title=""/>
                </v:shape>
                <o:OLEObject Type="Embed" ProgID="Equation.3" ShapeID="_x0000_i1082" DrawAspect="Content" ObjectID="_1603808747" r:id="rId116"/>
              </w:object>
            </w:r>
            <w:r>
              <w:t>,</w:t>
            </w:r>
          </w:p>
          <w:p w:rsidR="00DA3990" w:rsidRDefault="00DA3990">
            <w:pPr>
              <w:jc w:val="center"/>
            </w:pPr>
            <w:r>
              <w:t>м/с</w:t>
            </w:r>
          </w:p>
        </w:tc>
        <w:tc>
          <w:tcPr>
            <w:tcW w:w="1304" w:type="dxa"/>
            <w:tcBorders>
              <w:top w:val="single" w:sz="4" w:space="0" w:color="auto"/>
              <w:left w:val="single" w:sz="4" w:space="0" w:color="auto"/>
              <w:bottom w:val="single" w:sz="4" w:space="0" w:color="auto"/>
              <w:right w:val="single" w:sz="4" w:space="0" w:color="auto"/>
            </w:tcBorders>
            <w:vAlign w:val="center"/>
            <w:hideMark/>
          </w:tcPr>
          <w:p w:rsidR="00DA3990" w:rsidRDefault="00DA3990">
            <w:pPr>
              <w:jc w:val="center"/>
            </w:pPr>
            <w:r w:rsidRPr="004F2685">
              <w:rPr>
                <w:position w:val="-12"/>
                <w:lang w:val="en-US"/>
              </w:rPr>
              <w:object w:dxaOrig="435" w:dyaOrig="360">
                <v:shape id="_x0000_i1083" type="#_x0000_t75" style="width:21.75pt;height:18pt" o:ole="">
                  <v:imagedata r:id="rId117" o:title=""/>
                </v:shape>
                <o:OLEObject Type="Embed" ProgID="Equation.3" ShapeID="_x0000_i1083" DrawAspect="Content" ObjectID="_1603808748" r:id="rId118"/>
              </w:object>
            </w:r>
            <w:r>
              <w:t>, с</w:t>
            </w:r>
          </w:p>
        </w:tc>
        <w:tc>
          <w:tcPr>
            <w:tcW w:w="792" w:type="dxa"/>
            <w:tcBorders>
              <w:top w:val="single" w:sz="4" w:space="0" w:color="auto"/>
              <w:left w:val="single" w:sz="4" w:space="0" w:color="auto"/>
              <w:bottom w:val="single" w:sz="4" w:space="0" w:color="auto"/>
              <w:right w:val="single" w:sz="4" w:space="0" w:color="auto"/>
            </w:tcBorders>
            <w:vAlign w:val="center"/>
            <w:hideMark/>
          </w:tcPr>
          <w:p w:rsidR="00DA3990" w:rsidRDefault="00DA3990">
            <w:pPr>
              <w:jc w:val="center"/>
            </w:pPr>
            <w:r w:rsidRPr="004F2685">
              <w:rPr>
                <w:position w:val="-14"/>
                <w:lang w:val="en-US"/>
              </w:rPr>
              <w:object w:dxaOrig="420" w:dyaOrig="375">
                <v:shape id="_x0000_i1084" type="#_x0000_t75" style="width:21pt;height:18.75pt" o:ole="">
                  <v:imagedata r:id="rId119" o:title=""/>
                </v:shape>
                <o:OLEObject Type="Embed" ProgID="Equation.3" ShapeID="_x0000_i1084" DrawAspect="Content" ObjectID="_1603808749" r:id="rId120"/>
              </w:object>
            </w:r>
            <w:r>
              <w:t>, с</w:t>
            </w:r>
          </w:p>
        </w:tc>
      </w:tr>
    </w:tbl>
    <w:p w:rsidR="00DA3990" w:rsidRPr="00DA3990" w:rsidRDefault="00DA3990" w:rsidP="00DA3990">
      <w:pPr>
        <w:rPr>
          <w:sz w:val="28"/>
          <w:szCs w:val="28"/>
          <w:lang w:val="uk-UA"/>
        </w:rPr>
      </w:pPr>
      <w:r w:rsidRPr="00DA3990">
        <w:rPr>
          <w:sz w:val="28"/>
          <w:szCs w:val="28"/>
        </w:rPr>
        <w:t>7. Определяем паузу, необходимую для подъёма верхнего валка перед задачей следующего полупродукта:</w:t>
      </w:r>
    </w:p>
    <w:p w:rsidR="00DA3990" w:rsidRPr="00DA3990" w:rsidRDefault="00DA3990" w:rsidP="00DA3990">
      <w:pPr>
        <w:rPr>
          <w:sz w:val="28"/>
          <w:szCs w:val="28"/>
        </w:rPr>
      </w:pPr>
      <w:r w:rsidRPr="00DA3990">
        <w:rPr>
          <w:sz w:val="28"/>
          <w:szCs w:val="28"/>
        </w:rPr>
        <w:t xml:space="preserve">     </w:t>
      </w:r>
      <w:r w:rsidRPr="00DA3990">
        <w:rPr>
          <w:position w:val="-30"/>
          <w:sz w:val="28"/>
          <w:szCs w:val="28"/>
          <w:lang w:val="uk-UA"/>
        </w:rPr>
        <w:object w:dxaOrig="1680" w:dyaOrig="705">
          <v:shape id="_x0000_i1085" type="#_x0000_t75" style="width:84pt;height:35.25pt" o:ole="">
            <v:imagedata r:id="rId121" o:title=""/>
          </v:shape>
          <o:OLEObject Type="Embed" ProgID="Equation.3" ShapeID="_x0000_i1085" DrawAspect="Content" ObjectID="_1603808750" r:id="rId122"/>
        </w:object>
      </w:r>
      <w:r w:rsidRPr="00DA3990">
        <w:rPr>
          <w:sz w:val="28"/>
          <w:szCs w:val="28"/>
        </w:rPr>
        <w:t>,</w:t>
      </w:r>
    </w:p>
    <w:p w:rsidR="00DA3990" w:rsidRPr="00DA3990" w:rsidRDefault="00DA3990" w:rsidP="00DA3990">
      <w:pPr>
        <w:rPr>
          <w:sz w:val="28"/>
          <w:szCs w:val="28"/>
        </w:rPr>
      </w:pPr>
      <w:r w:rsidRPr="00DA3990">
        <w:rPr>
          <w:sz w:val="28"/>
          <w:szCs w:val="28"/>
        </w:rPr>
        <w:t xml:space="preserve">  где </w:t>
      </w:r>
      <w:r w:rsidRPr="00DA3990">
        <w:rPr>
          <w:position w:val="-10"/>
          <w:sz w:val="28"/>
          <w:szCs w:val="28"/>
          <w:lang w:val="uk-UA"/>
        </w:rPr>
        <w:object w:dxaOrig="1005" w:dyaOrig="285">
          <v:shape id="_x0000_i1086" type="#_x0000_t75" style="width:50.25pt;height:14.25pt" o:ole="">
            <v:imagedata r:id="rId123" o:title=""/>
          </v:shape>
          <o:OLEObject Type="Embed" ProgID="Equation.3" ShapeID="_x0000_i1086" DrawAspect="Content" ObjectID="_1603808751" r:id="rId124"/>
        </w:object>
      </w:r>
    </w:p>
    <w:p w:rsidR="00DA3990" w:rsidRPr="00DA3990" w:rsidRDefault="00DA3990" w:rsidP="00DA3990">
      <w:pPr>
        <w:rPr>
          <w:sz w:val="28"/>
          <w:szCs w:val="28"/>
        </w:rPr>
      </w:pPr>
      <w:r w:rsidRPr="00DA3990">
        <w:rPr>
          <w:sz w:val="28"/>
          <w:szCs w:val="28"/>
        </w:rPr>
        <w:t xml:space="preserve">           </w:t>
      </w:r>
      <w:r w:rsidRPr="00DA3990">
        <w:rPr>
          <w:position w:val="-10"/>
          <w:sz w:val="28"/>
          <w:szCs w:val="28"/>
          <w:lang w:val="uk-UA"/>
        </w:rPr>
        <w:object w:dxaOrig="2100" w:dyaOrig="360">
          <v:shape id="_x0000_i1087" type="#_x0000_t75" style="width:105pt;height:18pt" o:ole="">
            <v:imagedata r:id="rId125" o:title=""/>
          </v:shape>
          <o:OLEObject Type="Embed" ProgID="Equation.3" ShapeID="_x0000_i1087" DrawAspect="Content" ObjectID="_1603808752" r:id="rId126"/>
        </w:object>
      </w:r>
      <w:r w:rsidRPr="00DA3990">
        <w:rPr>
          <w:sz w:val="28"/>
          <w:szCs w:val="28"/>
        </w:rPr>
        <w:t>- ускорение двигателя нажимного устройства</w:t>
      </w:r>
    </w:p>
    <w:p w:rsidR="00DA3990" w:rsidRPr="00DA3990" w:rsidRDefault="00DA3990" w:rsidP="00DA3990">
      <w:pPr>
        <w:rPr>
          <w:sz w:val="28"/>
          <w:szCs w:val="28"/>
        </w:rPr>
      </w:pPr>
      <w:r w:rsidRPr="00DA3990">
        <w:rPr>
          <w:sz w:val="28"/>
          <w:szCs w:val="28"/>
        </w:rPr>
        <w:t xml:space="preserve">         </w:t>
      </w:r>
      <w:r w:rsidRPr="00DA3990">
        <w:rPr>
          <w:position w:val="-12"/>
          <w:sz w:val="28"/>
          <w:szCs w:val="28"/>
          <w:lang w:val="uk-UA"/>
        </w:rPr>
        <w:object w:dxaOrig="2175" w:dyaOrig="360">
          <v:shape id="_x0000_i1088" type="#_x0000_t75" style="width:108.75pt;height:18pt" o:ole="">
            <v:imagedata r:id="rId127" o:title=""/>
          </v:shape>
          <o:OLEObject Type="Embed" ProgID="Equation.3" ShapeID="_x0000_i1088" DrawAspect="Content" ObjectID="_1603808753" r:id="rId128"/>
        </w:object>
      </w:r>
      <w:r w:rsidRPr="00DA3990">
        <w:rPr>
          <w:sz w:val="28"/>
          <w:szCs w:val="28"/>
        </w:rPr>
        <w:t xml:space="preserve">- максимальная скорость перемещения верхнего валка  </w:t>
      </w:r>
    </w:p>
    <w:p w:rsidR="00DA3990" w:rsidRPr="00DA3990" w:rsidRDefault="00DA3990" w:rsidP="00DA3990">
      <w:pPr>
        <w:rPr>
          <w:sz w:val="28"/>
          <w:szCs w:val="28"/>
        </w:rPr>
      </w:pPr>
      <w:r w:rsidRPr="00DA3990">
        <w:rPr>
          <w:sz w:val="28"/>
          <w:szCs w:val="28"/>
        </w:rPr>
        <w:t xml:space="preserve">  8. Определяем цикл прокатки одного слитка:</w:t>
      </w:r>
    </w:p>
    <w:p w:rsidR="00DA3990" w:rsidRPr="00DA3990" w:rsidRDefault="00DA3990" w:rsidP="00DA3990">
      <w:pPr>
        <w:rPr>
          <w:sz w:val="28"/>
          <w:szCs w:val="28"/>
        </w:rPr>
      </w:pPr>
      <w:r w:rsidRPr="00DA3990">
        <w:rPr>
          <w:sz w:val="28"/>
          <w:szCs w:val="28"/>
        </w:rPr>
        <w:t xml:space="preserve">  </w:t>
      </w:r>
      <w:r w:rsidRPr="00DA3990">
        <w:rPr>
          <w:position w:val="-14"/>
          <w:sz w:val="28"/>
          <w:szCs w:val="28"/>
          <w:lang w:val="uk-UA"/>
        </w:rPr>
        <w:object w:dxaOrig="2385" w:dyaOrig="405">
          <v:shape id="_x0000_i1089" type="#_x0000_t75" style="width:119.25pt;height:20.25pt" o:ole="">
            <v:imagedata r:id="rId129" o:title=""/>
          </v:shape>
          <o:OLEObject Type="Embed" ProgID="Equation.3" ShapeID="_x0000_i1089" DrawAspect="Content" ObjectID="_1603808754" r:id="rId130"/>
        </w:object>
      </w:r>
    </w:p>
    <w:p w:rsidR="00DA3990" w:rsidRPr="00DA3990" w:rsidRDefault="00DA3990" w:rsidP="00DA3990">
      <w:pPr>
        <w:rPr>
          <w:sz w:val="28"/>
          <w:szCs w:val="28"/>
        </w:rPr>
      </w:pPr>
      <w:r w:rsidRPr="00DA3990">
        <w:rPr>
          <w:sz w:val="28"/>
          <w:szCs w:val="28"/>
        </w:rPr>
        <w:t xml:space="preserve"> 9. Определяем часовую производительность блюминга по расчётному профилю:</w:t>
      </w:r>
    </w:p>
    <w:p w:rsidR="00DA3990" w:rsidRPr="00DA3990" w:rsidRDefault="00DA3990" w:rsidP="00DA3990">
      <w:pPr>
        <w:rPr>
          <w:sz w:val="28"/>
          <w:szCs w:val="28"/>
        </w:rPr>
      </w:pPr>
      <w:r w:rsidRPr="00DA3990">
        <w:rPr>
          <w:sz w:val="28"/>
          <w:szCs w:val="28"/>
        </w:rPr>
        <w:t xml:space="preserve">  </w:t>
      </w:r>
      <w:r w:rsidRPr="00DA3990">
        <w:rPr>
          <w:position w:val="-32"/>
          <w:sz w:val="28"/>
          <w:szCs w:val="28"/>
          <w:lang w:val="uk-UA"/>
        </w:rPr>
        <w:object w:dxaOrig="3180" w:dyaOrig="705">
          <v:shape id="_x0000_i1090" type="#_x0000_t75" style="width:159pt;height:35.25pt" o:ole="">
            <v:imagedata r:id="rId131" o:title=""/>
          </v:shape>
          <o:OLEObject Type="Embed" ProgID="Equation.3" ShapeID="_x0000_i1090" DrawAspect="Content" ObjectID="_1603808755" r:id="rId132"/>
        </w:object>
      </w:r>
      <w:r w:rsidRPr="00DA3990">
        <w:rPr>
          <w:sz w:val="28"/>
          <w:szCs w:val="28"/>
        </w:rPr>
        <w:t xml:space="preserve"> , </w:t>
      </w:r>
    </w:p>
    <w:p w:rsidR="00DA3990" w:rsidRPr="00DA3990" w:rsidRDefault="00DA3990" w:rsidP="00DA3990">
      <w:pPr>
        <w:rPr>
          <w:sz w:val="28"/>
          <w:szCs w:val="28"/>
        </w:rPr>
      </w:pPr>
      <w:r w:rsidRPr="00DA3990">
        <w:rPr>
          <w:sz w:val="28"/>
          <w:szCs w:val="28"/>
        </w:rPr>
        <w:t xml:space="preserve">  где </w:t>
      </w:r>
      <w:r w:rsidRPr="00DA3990">
        <w:rPr>
          <w:position w:val="-12"/>
          <w:sz w:val="28"/>
          <w:szCs w:val="28"/>
          <w:lang w:val="uk-UA"/>
        </w:rPr>
        <w:object w:dxaOrig="1545" w:dyaOrig="360">
          <v:shape id="_x0000_i1091" type="#_x0000_t75" style="width:77.25pt;height:18pt" o:ole="">
            <v:imagedata r:id="rId133" o:title=""/>
          </v:shape>
          <o:OLEObject Type="Embed" ProgID="Equation.3" ShapeID="_x0000_i1091" DrawAspect="Content" ObjectID="_1603808756" r:id="rId134"/>
        </w:object>
      </w:r>
      <w:r w:rsidRPr="00DA3990">
        <w:rPr>
          <w:sz w:val="28"/>
          <w:szCs w:val="28"/>
        </w:rPr>
        <w:t>- коэффициент использования оборудования стана</w:t>
      </w:r>
    </w:p>
    <w:p w:rsidR="00DA3990" w:rsidRPr="00DA3990" w:rsidRDefault="00DA3990" w:rsidP="00DA3990">
      <w:pPr>
        <w:rPr>
          <w:sz w:val="28"/>
          <w:szCs w:val="28"/>
        </w:rPr>
      </w:pPr>
      <w:r w:rsidRPr="00DA3990">
        <w:rPr>
          <w:sz w:val="28"/>
          <w:szCs w:val="28"/>
        </w:rPr>
        <w:t xml:space="preserve">   10. Определяем номинальное и фактическое число часов работы блюминга в году:</w:t>
      </w:r>
    </w:p>
    <w:p w:rsidR="00DA3990" w:rsidRPr="00DA3990" w:rsidRDefault="00DA3990" w:rsidP="00DA3990">
      <w:pPr>
        <w:rPr>
          <w:sz w:val="28"/>
          <w:szCs w:val="28"/>
        </w:rPr>
      </w:pPr>
      <w:r w:rsidRPr="00DA3990">
        <w:rPr>
          <w:sz w:val="28"/>
          <w:szCs w:val="28"/>
        </w:rPr>
        <w:t xml:space="preserve">  </w:t>
      </w:r>
      <w:r w:rsidRPr="00DA3990">
        <w:rPr>
          <w:position w:val="-12"/>
          <w:sz w:val="28"/>
          <w:szCs w:val="28"/>
          <w:lang w:val="uk-UA"/>
        </w:rPr>
        <w:object w:dxaOrig="2025" w:dyaOrig="300">
          <v:shape id="_x0000_i1092" type="#_x0000_t75" style="width:101.25pt;height:15pt" o:ole="">
            <v:imagedata r:id="rId135" o:title=""/>
          </v:shape>
          <o:OLEObject Type="Embed" ProgID="Equation.3" ShapeID="_x0000_i1092" DrawAspect="Content" ObjectID="_1603808757" r:id="rId136"/>
        </w:object>
      </w:r>
      <w:r w:rsidRPr="00DA3990">
        <w:rPr>
          <w:sz w:val="28"/>
          <w:szCs w:val="28"/>
        </w:rPr>
        <w:t>, час</w:t>
      </w:r>
    </w:p>
    <w:p w:rsidR="00DA3990" w:rsidRPr="00DA3990" w:rsidRDefault="00DA3990" w:rsidP="00DA3990">
      <w:pPr>
        <w:rPr>
          <w:sz w:val="28"/>
          <w:szCs w:val="28"/>
        </w:rPr>
      </w:pPr>
      <w:r w:rsidRPr="00DA3990">
        <w:rPr>
          <w:sz w:val="28"/>
          <w:szCs w:val="28"/>
          <w:lang w:val="en-US"/>
        </w:rPr>
        <w:t>n</w:t>
      </w:r>
      <w:r w:rsidRPr="00DA3990">
        <w:rPr>
          <w:sz w:val="28"/>
          <w:szCs w:val="28"/>
          <w:vertAlign w:val="subscript"/>
        </w:rPr>
        <w:t xml:space="preserve">к </w:t>
      </w:r>
      <w:r w:rsidRPr="00DA3990">
        <w:rPr>
          <w:sz w:val="28"/>
          <w:szCs w:val="28"/>
        </w:rPr>
        <w:t xml:space="preserve">и </w:t>
      </w:r>
      <w:r w:rsidRPr="00DA3990">
        <w:rPr>
          <w:sz w:val="28"/>
          <w:szCs w:val="28"/>
          <w:lang w:val="en-US"/>
        </w:rPr>
        <w:t>n</w:t>
      </w:r>
      <w:r w:rsidRPr="00DA3990">
        <w:rPr>
          <w:sz w:val="28"/>
          <w:szCs w:val="28"/>
          <w:vertAlign w:val="subscript"/>
        </w:rPr>
        <w:t>ппр</w:t>
      </w:r>
      <w:r w:rsidRPr="00DA3990">
        <w:rPr>
          <w:sz w:val="28"/>
          <w:szCs w:val="28"/>
        </w:rPr>
        <w:t xml:space="preserve"> – количество дней на капитальные и планово-предупредительные ремонты соответственно; можно принять 17 дней суммарно.</w:t>
      </w:r>
    </w:p>
    <w:p w:rsidR="00DA3990" w:rsidRPr="00DA3990" w:rsidRDefault="00DA3990" w:rsidP="00DA3990">
      <w:pPr>
        <w:rPr>
          <w:sz w:val="28"/>
          <w:szCs w:val="28"/>
          <w:lang w:val="uk-UA"/>
        </w:rPr>
      </w:pPr>
      <w:r w:rsidRPr="00DA3990">
        <w:rPr>
          <w:sz w:val="28"/>
          <w:szCs w:val="28"/>
        </w:rPr>
        <w:t xml:space="preserve">  </w:t>
      </w:r>
      <w:r w:rsidRPr="00DA3990">
        <w:rPr>
          <w:position w:val="-14"/>
          <w:sz w:val="28"/>
          <w:szCs w:val="28"/>
          <w:lang w:val="uk-UA"/>
        </w:rPr>
        <w:object w:dxaOrig="1305" w:dyaOrig="375">
          <v:shape id="_x0000_i1093" type="#_x0000_t75" style="width:65.25pt;height:18.75pt" o:ole="">
            <v:imagedata r:id="rId137" o:title=""/>
          </v:shape>
          <o:OLEObject Type="Embed" ProgID="Equation.3" ShapeID="_x0000_i1093" DrawAspect="Content" ObjectID="_1603808758" r:id="rId138"/>
        </w:object>
      </w:r>
      <w:r w:rsidRPr="00DA3990">
        <w:rPr>
          <w:sz w:val="28"/>
          <w:szCs w:val="28"/>
        </w:rPr>
        <w:t xml:space="preserve">, где </w:t>
      </w:r>
      <w:r w:rsidRPr="00DA3990">
        <w:rPr>
          <w:position w:val="-12"/>
          <w:sz w:val="28"/>
          <w:szCs w:val="28"/>
          <w:lang w:val="uk-UA"/>
        </w:rPr>
        <w:object w:dxaOrig="1545" w:dyaOrig="360">
          <v:shape id="_x0000_i1094" type="#_x0000_t75" style="width:77.25pt;height:18pt" o:ole="">
            <v:imagedata r:id="rId139" o:title=""/>
          </v:shape>
          <o:OLEObject Type="Embed" ProgID="Equation.3" ShapeID="_x0000_i1094" DrawAspect="Content" ObjectID="_1603808759" r:id="rId140"/>
        </w:object>
      </w:r>
    </w:p>
    <w:p w:rsidR="00DA3990" w:rsidRPr="00DA3990" w:rsidRDefault="00DA3990" w:rsidP="00DA3990">
      <w:pPr>
        <w:rPr>
          <w:sz w:val="28"/>
          <w:szCs w:val="28"/>
        </w:rPr>
      </w:pPr>
      <w:r w:rsidRPr="00DA3990">
        <w:rPr>
          <w:sz w:val="28"/>
          <w:szCs w:val="28"/>
        </w:rPr>
        <w:t xml:space="preserve">   11. Определяем годовую производительность блюминга: </w:t>
      </w:r>
    </w:p>
    <w:p w:rsidR="00DA3990" w:rsidRPr="00DA3990" w:rsidRDefault="00DA3990" w:rsidP="00DA3990">
      <w:pPr>
        <w:jc w:val="center"/>
        <w:rPr>
          <w:b/>
          <w:sz w:val="28"/>
          <w:szCs w:val="28"/>
          <w:lang w:val="uk-UA"/>
        </w:rPr>
      </w:pPr>
      <w:r w:rsidRPr="00DA3990">
        <w:rPr>
          <w:sz w:val="28"/>
          <w:szCs w:val="28"/>
        </w:rPr>
        <w:t xml:space="preserve">  </w:t>
      </w:r>
      <w:r w:rsidRPr="00DA3990">
        <w:rPr>
          <w:position w:val="-14"/>
          <w:sz w:val="28"/>
          <w:szCs w:val="28"/>
          <w:lang w:val="uk-UA"/>
        </w:rPr>
        <w:object w:dxaOrig="1845" w:dyaOrig="375">
          <v:shape id="_x0000_i1095" type="#_x0000_t75" style="width:92.25pt;height:18.75pt" o:ole="">
            <v:imagedata r:id="rId141" o:title=""/>
          </v:shape>
          <o:OLEObject Type="Embed" ProgID="Equation.3" ShapeID="_x0000_i1095" DrawAspect="Content" ObjectID="_1603808760" r:id="rId142"/>
        </w:object>
      </w:r>
    </w:p>
    <w:p w:rsidR="00E73C4C" w:rsidRDefault="00E73C4C" w:rsidP="00E73C4C">
      <w:pPr>
        <w:rPr>
          <w:szCs w:val="20"/>
        </w:rPr>
      </w:pPr>
    </w:p>
    <w:p w:rsidR="00BA3567" w:rsidRDefault="00DA3990" w:rsidP="00DA3990">
      <w:pPr>
        <w:spacing w:after="160" w:line="259" w:lineRule="auto"/>
        <w:ind w:firstLine="709"/>
        <w:jc w:val="center"/>
        <w:rPr>
          <w:rFonts w:eastAsia="Calibri"/>
          <w:b/>
          <w:bCs/>
          <w:sz w:val="28"/>
          <w:szCs w:val="20"/>
        </w:rPr>
      </w:pPr>
      <w:r>
        <w:rPr>
          <w:rFonts w:eastAsia="Calibri"/>
          <w:b/>
          <w:bCs/>
          <w:sz w:val="28"/>
          <w:szCs w:val="20"/>
        </w:rPr>
        <w:t xml:space="preserve">Тема2. </w:t>
      </w:r>
      <w:r w:rsidR="002D5341" w:rsidRPr="002D5341">
        <w:rPr>
          <w:rFonts w:eastAsia="Calibri"/>
          <w:b/>
          <w:bCs/>
          <w:sz w:val="28"/>
          <w:szCs w:val="20"/>
        </w:rPr>
        <w:t xml:space="preserve"> Производство сортового проката</w:t>
      </w:r>
    </w:p>
    <w:p w:rsidR="002D5341" w:rsidRDefault="002D5341" w:rsidP="002D5341">
      <w:pPr>
        <w:shd w:val="clear" w:color="auto" w:fill="FFFFFF"/>
        <w:autoSpaceDE w:val="0"/>
        <w:autoSpaceDN w:val="0"/>
        <w:adjustRightInd w:val="0"/>
        <w:ind w:firstLine="567"/>
        <w:rPr>
          <w:color w:val="000000"/>
          <w:sz w:val="28"/>
          <w:szCs w:val="28"/>
        </w:rPr>
      </w:pPr>
      <w:r>
        <w:rPr>
          <w:color w:val="000000"/>
          <w:sz w:val="28"/>
          <w:szCs w:val="28"/>
        </w:rPr>
        <w:t xml:space="preserve">Сортовые профили являются самым массовым видом прокатной продукции. </w:t>
      </w:r>
    </w:p>
    <w:p w:rsidR="002D5341" w:rsidRDefault="002D5341" w:rsidP="002D5341">
      <w:pPr>
        <w:shd w:val="clear" w:color="auto" w:fill="FFFFFF"/>
        <w:autoSpaceDE w:val="0"/>
        <w:autoSpaceDN w:val="0"/>
        <w:adjustRightInd w:val="0"/>
        <w:ind w:firstLine="567"/>
        <w:rPr>
          <w:color w:val="000000"/>
          <w:sz w:val="28"/>
          <w:szCs w:val="28"/>
        </w:rPr>
      </w:pPr>
      <w:r>
        <w:rPr>
          <w:color w:val="000000"/>
          <w:sz w:val="28"/>
          <w:szCs w:val="28"/>
        </w:rPr>
        <w:lastRenderedPageBreak/>
        <w:t>Сортовую сталь подразделяют на крупно-, средне- и мелкосортную. В соответствии с этим и про</w:t>
      </w:r>
      <w:r>
        <w:rPr>
          <w:color w:val="000000"/>
          <w:sz w:val="28"/>
          <w:szCs w:val="28"/>
        </w:rPr>
        <w:softHyphen/>
        <w:t xml:space="preserve">катные станы делят на крупносортные (КСС), среднесортные (ССС) и мелкосортные (МСС). </w:t>
      </w:r>
    </w:p>
    <w:p w:rsidR="002D5341" w:rsidRPr="006527AB" w:rsidRDefault="006527AB" w:rsidP="002D5341">
      <w:pPr>
        <w:shd w:val="clear" w:color="auto" w:fill="FFFFFF"/>
        <w:autoSpaceDE w:val="0"/>
        <w:autoSpaceDN w:val="0"/>
        <w:adjustRightInd w:val="0"/>
        <w:ind w:firstLine="567"/>
        <w:rPr>
          <w:sz w:val="28"/>
          <w:szCs w:val="28"/>
        </w:rPr>
      </w:pPr>
      <w:r w:rsidRPr="006527AB">
        <w:rPr>
          <w:sz w:val="28"/>
          <w:szCs w:val="28"/>
        </w:rPr>
        <w:t>Таблица 1 – Сортамент сортовых станов</w:t>
      </w:r>
    </w:p>
    <w:tbl>
      <w:tblPr>
        <w:tblW w:w="9781"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709"/>
        <w:gridCol w:w="709"/>
        <w:gridCol w:w="1417"/>
        <w:gridCol w:w="1418"/>
        <w:gridCol w:w="1417"/>
        <w:gridCol w:w="1418"/>
        <w:gridCol w:w="1417"/>
        <w:gridCol w:w="1276"/>
      </w:tblGrid>
      <w:tr w:rsidR="006527AB" w:rsidTr="006527AB">
        <w:trPr>
          <w:trHeight w:val="576"/>
        </w:trPr>
        <w:tc>
          <w:tcPr>
            <w:tcW w:w="1418" w:type="dxa"/>
            <w:gridSpan w:val="2"/>
            <w:tcBorders>
              <w:top w:val="single" w:sz="4" w:space="0" w:color="auto"/>
              <w:left w:val="single" w:sz="4" w:space="0" w:color="auto"/>
              <w:bottom w:val="single" w:sz="4" w:space="0" w:color="auto"/>
              <w:right w:val="single" w:sz="4" w:space="0" w:color="auto"/>
            </w:tcBorders>
            <w:shd w:val="clear" w:color="auto" w:fill="FFFFFF"/>
          </w:tcPr>
          <w:p w:rsidR="006527AB" w:rsidRPr="006527AB" w:rsidRDefault="006527AB">
            <w:pPr>
              <w:shd w:val="clear" w:color="auto" w:fill="FFFFFF"/>
              <w:autoSpaceDE w:val="0"/>
              <w:autoSpaceDN w:val="0"/>
              <w:adjustRightInd w:val="0"/>
              <w:jc w:val="center"/>
              <w:rPr>
                <w:rFonts w:ascii="Arial" w:hAnsi="Arial"/>
              </w:rPr>
            </w:pPr>
            <w:r w:rsidRPr="006527AB">
              <w:rPr>
                <w:bCs/>
                <w:color w:val="000000"/>
              </w:rPr>
              <w:t>Стан</w:t>
            </w:r>
          </w:p>
        </w:tc>
        <w:tc>
          <w:tcPr>
            <w:tcW w:w="1417" w:type="dxa"/>
            <w:tcBorders>
              <w:top w:val="single" w:sz="4" w:space="0" w:color="auto"/>
              <w:left w:val="single" w:sz="4" w:space="0" w:color="auto"/>
              <w:bottom w:val="single" w:sz="4" w:space="0" w:color="auto"/>
              <w:right w:val="single" w:sz="4" w:space="0" w:color="auto"/>
            </w:tcBorders>
            <w:shd w:val="clear" w:color="auto" w:fill="FFFFFF"/>
            <w:hideMark/>
          </w:tcPr>
          <w:p w:rsidR="006527AB" w:rsidRPr="006527AB" w:rsidRDefault="006527AB">
            <w:pPr>
              <w:shd w:val="clear" w:color="auto" w:fill="FFFFFF"/>
              <w:autoSpaceDE w:val="0"/>
              <w:autoSpaceDN w:val="0"/>
              <w:adjustRightInd w:val="0"/>
              <w:jc w:val="center"/>
              <w:rPr>
                <w:rFonts w:ascii="Arial" w:hAnsi="Arial"/>
              </w:rPr>
            </w:pPr>
            <w:r w:rsidRPr="006527AB">
              <w:rPr>
                <w:bCs/>
                <w:color w:val="000000"/>
              </w:rPr>
              <w:t>Круглая сталь диаме</w:t>
            </w:r>
            <w:r w:rsidRPr="006527AB">
              <w:rPr>
                <w:bCs/>
                <w:color w:val="000000"/>
              </w:rPr>
              <w:softHyphen/>
              <w:t>тром, мм</w:t>
            </w:r>
          </w:p>
        </w:tc>
        <w:tc>
          <w:tcPr>
            <w:tcW w:w="1418" w:type="dxa"/>
            <w:tcBorders>
              <w:top w:val="single" w:sz="4" w:space="0" w:color="auto"/>
              <w:left w:val="single" w:sz="4" w:space="0" w:color="auto"/>
              <w:bottom w:val="single" w:sz="4" w:space="0" w:color="auto"/>
              <w:right w:val="single" w:sz="4" w:space="0" w:color="auto"/>
            </w:tcBorders>
            <w:shd w:val="clear" w:color="auto" w:fill="FFFFFF"/>
            <w:hideMark/>
          </w:tcPr>
          <w:p w:rsidR="006527AB" w:rsidRPr="006527AB" w:rsidRDefault="006527AB">
            <w:pPr>
              <w:shd w:val="clear" w:color="auto" w:fill="FFFFFF"/>
              <w:autoSpaceDE w:val="0"/>
              <w:autoSpaceDN w:val="0"/>
              <w:adjustRightInd w:val="0"/>
              <w:jc w:val="center"/>
              <w:rPr>
                <w:rFonts w:ascii="Arial" w:hAnsi="Arial"/>
              </w:rPr>
            </w:pPr>
            <w:r w:rsidRPr="006527AB">
              <w:rPr>
                <w:bCs/>
                <w:color w:val="000000"/>
              </w:rPr>
              <w:t>Квадратная сталь со стороной, мм</w:t>
            </w:r>
          </w:p>
        </w:tc>
        <w:tc>
          <w:tcPr>
            <w:tcW w:w="1417" w:type="dxa"/>
            <w:tcBorders>
              <w:top w:val="single" w:sz="4" w:space="0" w:color="auto"/>
              <w:left w:val="single" w:sz="4" w:space="0" w:color="auto"/>
              <w:bottom w:val="single" w:sz="4" w:space="0" w:color="auto"/>
              <w:right w:val="single" w:sz="4" w:space="0" w:color="auto"/>
            </w:tcBorders>
            <w:shd w:val="clear" w:color="auto" w:fill="FFFFFF"/>
            <w:hideMark/>
          </w:tcPr>
          <w:p w:rsidR="006527AB" w:rsidRPr="006527AB" w:rsidRDefault="006527AB">
            <w:pPr>
              <w:shd w:val="clear" w:color="auto" w:fill="FFFFFF"/>
              <w:autoSpaceDE w:val="0"/>
              <w:autoSpaceDN w:val="0"/>
              <w:adjustRightInd w:val="0"/>
              <w:jc w:val="center"/>
              <w:rPr>
                <w:rFonts w:ascii="Arial" w:hAnsi="Arial"/>
              </w:rPr>
            </w:pPr>
            <w:r w:rsidRPr="006527AB">
              <w:rPr>
                <w:bCs/>
                <w:color w:val="000000"/>
              </w:rPr>
              <w:t>Полосовая сталь ши</w:t>
            </w:r>
            <w:r w:rsidRPr="006527AB">
              <w:rPr>
                <w:bCs/>
                <w:color w:val="000000"/>
              </w:rPr>
              <w:softHyphen/>
              <w:t>риной, мм</w:t>
            </w:r>
          </w:p>
        </w:tc>
        <w:tc>
          <w:tcPr>
            <w:tcW w:w="1418" w:type="dxa"/>
            <w:tcBorders>
              <w:top w:val="single" w:sz="4" w:space="0" w:color="auto"/>
              <w:left w:val="single" w:sz="4" w:space="0" w:color="auto"/>
              <w:bottom w:val="single" w:sz="4" w:space="0" w:color="auto"/>
              <w:right w:val="single" w:sz="4" w:space="0" w:color="auto"/>
            </w:tcBorders>
            <w:shd w:val="clear" w:color="auto" w:fill="FFFFFF"/>
            <w:hideMark/>
          </w:tcPr>
          <w:p w:rsidR="006527AB" w:rsidRPr="006527AB" w:rsidRDefault="006527AB">
            <w:pPr>
              <w:shd w:val="clear" w:color="auto" w:fill="FFFFFF"/>
              <w:autoSpaceDE w:val="0"/>
              <w:autoSpaceDN w:val="0"/>
              <w:adjustRightInd w:val="0"/>
              <w:jc w:val="center"/>
              <w:rPr>
                <w:rFonts w:ascii="Arial" w:hAnsi="Arial"/>
              </w:rPr>
            </w:pPr>
            <w:r w:rsidRPr="006527AB">
              <w:rPr>
                <w:bCs/>
                <w:color w:val="000000"/>
              </w:rPr>
              <w:t>Угловая равнополоч</w:t>
            </w:r>
            <w:r>
              <w:rPr>
                <w:bCs/>
                <w:color w:val="000000"/>
              </w:rPr>
              <w:t>-</w:t>
            </w:r>
            <w:r w:rsidRPr="006527AB">
              <w:rPr>
                <w:bCs/>
                <w:color w:val="000000"/>
              </w:rPr>
              <w:t>ная сталь, мм</w:t>
            </w:r>
          </w:p>
        </w:tc>
        <w:tc>
          <w:tcPr>
            <w:tcW w:w="1417" w:type="dxa"/>
            <w:tcBorders>
              <w:top w:val="single" w:sz="4" w:space="0" w:color="auto"/>
              <w:left w:val="single" w:sz="4" w:space="0" w:color="auto"/>
              <w:bottom w:val="single" w:sz="4" w:space="0" w:color="auto"/>
              <w:right w:val="single" w:sz="4" w:space="0" w:color="auto"/>
            </w:tcBorders>
            <w:shd w:val="clear" w:color="auto" w:fill="FFFFFF"/>
            <w:hideMark/>
          </w:tcPr>
          <w:p w:rsidR="006527AB" w:rsidRPr="006527AB" w:rsidRDefault="006527AB" w:rsidP="006527AB">
            <w:pPr>
              <w:shd w:val="clear" w:color="auto" w:fill="FFFFFF"/>
              <w:autoSpaceDE w:val="0"/>
              <w:autoSpaceDN w:val="0"/>
              <w:adjustRightInd w:val="0"/>
              <w:jc w:val="center"/>
              <w:rPr>
                <w:rFonts w:ascii="Arial" w:hAnsi="Arial"/>
              </w:rPr>
            </w:pPr>
            <w:r w:rsidRPr="006527AB">
              <w:rPr>
                <w:bCs/>
                <w:color w:val="000000"/>
              </w:rPr>
              <w:t>Балки дву</w:t>
            </w:r>
            <w:r>
              <w:rPr>
                <w:bCs/>
                <w:color w:val="000000"/>
              </w:rPr>
              <w:t>-</w:t>
            </w:r>
            <w:r w:rsidRPr="006527AB">
              <w:rPr>
                <w:bCs/>
                <w:color w:val="000000"/>
              </w:rPr>
              <w:t>тав</w:t>
            </w:r>
            <w:r w:rsidRPr="006527AB">
              <w:rPr>
                <w:bCs/>
                <w:color w:val="000000"/>
              </w:rPr>
              <w:softHyphen/>
              <w:t>ровые, номер</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6527AB" w:rsidRPr="006527AB" w:rsidRDefault="006527AB">
            <w:pPr>
              <w:shd w:val="clear" w:color="auto" w:fill="FFFFFF"/>
              <w:autoSpaceDE w:val="0"/>
              <w:autoSpaceDN w:val="0"/>
              <w:adjustRightInd w:val="0"/>
              <w:jc w:val="center"/>
              <w:rPr>
                <w:rFonts w:ascii="Arial" w:hAnsi="Arial"/>
              </w:rPr>
            </w:pPr>
            <w:r w:rsidRPr="006527AB">
              <w:rPr>
                <w:bCs/>
                <w:color w:val="000000"/>
              </w:rPr>
              <w:t>Швеллеры, номер</w:t>
            </w:r>
          </w:p>
        </w:tc>
      </w:tr>
      <w:tr w:rsidR="006527AB" w:rsidTr="006527AB">
        <w:trPr>
          <w:trHeight w:val="202"/>
        </w:trPr>
        <w:tc>
          <w:tcPr>
            <w:tcW w:w="709"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2D5341" w:rsidRPr="006527AB" w:rsidRDefault="002D5341">
            <w:pPr>
              <w:shd w:val="clear" w:color="auto" w:fill="FFFFFF"/>
              <w:autoSpaceDE w:val="0"/>
              <w:autoSpaceDN w:val="0"/>
              <w:adjustRightInd w:val="0"/>
              <w:jc w:val="center"/>
              <w:rPr>
                <w:color w:val="000000"/>
              </w:rPr>
            </w:pPr>
            <w:r w:rsidRPr="006527AB">
              <w:rPr>
                <w:color w:val="000000"/>
              </w:rPr>
              <w:t>МСС</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2D5341" w:rsidRPr="006527AB" w:rsidRDefault="002D5341">
            <w:pPr>
              <w:shd w:val="clear" w:color="auto" w:fill="FFFFFF"/>
              <w:autoSpaceDE w:val="0"/>
              <w:autoSpaceDN w:val="0"/>
              <w:adjustRightInd w:val="0"/>
              <w:jc w:val="center"/>
              <w:rPr>
                <w:rFonts w:ascii="Arial" w:hAnsi="Arial"/>
              </w:rPr>
            </w:pPr>
            <w:r w:rsidRPr="006527AB">
              <w:rPr>
                <w:color w:val="000000"/>
              </w:rPr>
              <w:t>250</w:t>
            </w:r>
          </w:p>
        </w:tc>
        <w:tc>
          <w:tcPr>
            <w:tcW w:w="1417" w:type="dxa"/>
            <w:tcBorders>
              <w:top w:val="single" w:sz="4" w:space="0" w:color="auto"/>
              <w:left w:val="single" w:sz="4" w:space="0" w:color="auto"/>
              <w:bottom w:val="single" w:sz="4" w:space="0" w:color="auto"/>
              <w:right w:val="single" w:sz="4" w:space="0" w:color="auto"/>
            </w:tcBorders>
            <w:shd w:val="clear" w:color="auto" w:fill="FFFFFF"/>
            <w:hideMark/>
          </w:tcPr>
          <w:p w:rsidR="002D5341" w:rsidRPr="006527AB" w:rsidRDefault="002D5341">
            <w:pPr>
              <w:shd w:val="clear" w:color="auto" w:fill="FFFFFF"/>
              <w:autoSpaceDE w:val="0"/>
              <w:autoSpaceDN w:val="0"/>
              <w:adjustRightInd w:val="0"/>
              <w:jc w:val="center"/>
              <w:rPr>
                <w:rFonts w:ascii="Arial" w:hAnsi="Arial"/>
              </w:rPr>
            </w:pPr>
            <w:r w:rsidRPr="006527AB">
              <w:rPr>
                <w:color w:val="000000"/>
              </w:rPr>
              <w:t>8—30</w:t>
            </w:r>
          </w:p>
        </w:tc>
        <w:tc>
          <w:tcPr>
            <w:tcW w:w="1418" w:type="dxa"/>
            <w:tcBorders>
              <w:top w:val="single" w:sz="4" w:space="0" w:color="auto"/>
              <w:left w:val="single" w:sz="4" w:space="0" w:color="auto"/>
              <w:bottom w:val="single" w:sz="4" w:space="0" w:color="auto"/>
              <w:right w:val="single" w:sz="4" w:space="0" w:color="auto"/>
            </w:tcBorders>
            <w:shd w:val="clear" w:color="auto" w:fill="FFFFFF"/>
            <w:hideMark/>
          </w:tcPr>
          <w:p w:rsidR="002D5341" w:rsidRPr="006527AB" w:rsidRDefault="002D5341">
            <w:pPr>
              <w:shd w:val="clear" w:color="auto" w:fill="FFFFFF"/>
              <w:autoSpaceDE w:val="0"/>
              <w:autoSpaceDN w:val="0"/>
              <w:adjustRightInd w:val="0"/>
              <w:jc w:val="center"/>
              <w:rPr>
                <w:rFonts w:ascii="Arial" w:hAnsi="Arial"/>
              </w:rPr>
            </w:pPr>
            <w:r w:rsidRPr="006527AB">
              <w:rPr>
                <w:color w:val="000000"/>
              </w:rPr>
              <w:t>8—30</w:t>
            </w:r>
          </w:p>
        </w:tc>
        <w:tc>
          <w:tcPr>
            <w:tcW w:w="1417" w:type="dxa"/>
            <w:tcBorders>
              <w:top w:val="single" w:sz="4" w:space="0" w:color="auto"/>
              <w:left w:val="single" w:sz="4" w:space="0" w:color="auto"/>
              <w:bottom w:val="single" w:sz="4" w:space="0" w:color="auto"/>
              <w:right w:val="single" w:sz="4" w:space="0" w:color="auto"/>
            </w:tcBorders>
            <w:shd w:val="clear" w:color="auto" w:fill="FFFFFF"/>
            <w:hideMark/>
          </w:tcPr>
          <w:p w:rsidR="002D5341" w:rsidRPr="006527AB" w:rsidRDefault="002D5341">
            <w:pPr>
              <w:shd w:val="clear" w:color="auto" w:fill="FFFFFF"/>
              <w:autoSpaceDE w:val="0"/>
              <w:autoSpaceDN w:val="0"/>
              <w:adjustRightInd w:val="0"/>
              <w:jc w:val="center"/>
              <w:rPr>
                <w:rFonts w:ascii="Arial" w:hAnsi="Arial"/>
              </w:rPr>
            </w:pPr>
            <w:r w:rsidRPr="006527AB">
              <w:rPr>
                <w:color w:val="000000"/>
              </w:rPr>
              <w:t>65</w:t>
            </w:r>
          </w:p>
        </w:tc>
        <w:tc>
          <w:tcPr>
            <w:tcW w:w="1418" w:type="dxa"/>
            <w:tcBorders>
              <w:top w:val="single" w:sz="4" w:space="0" w:color="auto"/>
              <w:left w:val="single" w:sz="4" w:space="0" w:color="auto"/>
              <w:bottom w:val="single" w:sz="4" w:space="0" w:color="auto"/>
              <w:right w:val="single" w:sz="4" w:space="0" w:color="auto"/>
            </w:tcBorders>
            <w:shd w:val="clear" w:color="auto" w:fill="FFFFFF"/>
            <w:hideMark/>
          </w:tcPr>
          <w:p w:rsidR="002D5341" w:rsidRPr="006527AB" w:rsidRDefault="002D5341">
            <w:pPr>
              <w:shd w:val="clear" w:color="auto" w:fill="FFFFFF"/>
              <w:autoSpaceDE w:val="0"/>
              <w:autoSpaceDN w:val="0"/>
              <w:adjustRightInd w:val="0"/>
              <w:jc w:val="center"/>
              <w:rPr>
                <w:rFonts w:ascii="Arial" w:hAnsi="Arial"/>
              </w:rPr>
            </w:pPr>
            <w:r w:rsidRPr="006527AB">
              <w:rPr>
                <w:color w:val="000000"/>
              </w:rPr>
              <w:t>40x40</w:t>
            </w:r>
          </w:p>
        </w:tc>
        <w:tc>
          <w:tcPr>
            <w:tcW w:w="1417" w:type="dxa"/>
            <w:tcBorders>
              <w:top w:val="single" w:sz="4" w:space="0" w:color="auto"/>
              <w:left w:val="single" w:sz="4" w:space="0" w:color="auto"/>
              <w:bottom w:val="single" w:sz="4" w:space="0" w:color="auto"/>
              <w:right w:val="single" w:sz="4" w:space="0" w:color="auto"/>
            </w:tcBorders>
            <w:shd w:val="clear" w:color="auto" w:fill="FFFFFF"/>
            <w:hideMark/>
          </w:tcPr>
          <w:p w:rsidR="002D5341" w:rsidRPr="006527AB" w:rsidRDefault="002D5341">
            <w:pPr>
              <w:shd w:val="clear" w:color="auto" w:fill="FFFFFF"/>
              <w:autoSpaceDE w:val="0"/>
              <w:autoSpaceDN w:val="0"/>
              <w:adjustRightInd w:val="0"/>
              <w:jc w:val="center"/>
              <w:rPr>
                <w:rFonts w:ascii="Arial" w:hAnsi="Arial"/>
              </w:rPr>
            </w:pPr>
            <w:r w:rsidRPr="006527AB">
              <w:rPr>
                <w:b/>
                <w:bCs/>
                <w:color w:val="000000"/>
              </w:rPr>
              <w: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2D5341" w:rsidRPr="006527AB" w:rsidRDefault="002D5341">
            <w:pPr>
              <w:shd w:val="clear" w:color="auto" w:fill="FFFFFF"/>
              <w:autoSpaceDE w:val="0"/>
              <w:autoSpaceDN w:val="0"/>
              <w:adjustRightInd w:val="0"/>
              <w:jc w:val="center"/>
              <w:rPr>
                <w:rFonts w:ascii="Arial" w:hAnsi="Arial"/>
              </w:rPr>
            </w:pPr>
            <w:r w:rsidRPr="006527AB">
              <w:rPr>
                <w:b/>
                <w:bCs/>
                <w:color w:val="000000"/>
              </w:rPr>
              <w:t>—</w:t>
            </w:r>
          </w:p>
        </w:tc>
      </w:tr>
      <w:tr w:rsidR="006527AB" w:rsidTr="006527AB">
        <w:trPr>
          <w:trHeight w:val="173"/>
        </w:trPr>
        <w:tc>
          <w:tcPr>
            <w:tcW w:w="709" w:type="dxa"/>
            <w:vMerge/>
            <w:tcBorders>
              <w:top w:val="single" w:sz="4" w:space="0" w:color="auto"/>
              <w:left w:val="single" w:sz="4" w:space="0" w:color="auto"/>
              <w:bottom w:val="single" w:sz="4" w:space="0" w:color="auto"/>
              <w:right w:val="single" w:sz="4" w:space="0" w:color="auto"/>
            </w:tcBorders>
            <w:vAlign w:val="center"/>
            <w:hideMark/>
          </w:tcPr>
          <w:p w:rsidR="002D5341" w:rsidRPr="006527AB" w:rsidRDefault="002D5341">
            <w:pPr>
              <w:rPr>
                <w:color w:val="000000"/>
              </w:rPr>
            </w:pP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2D5341" w:rsidRPr="006527AB" w:rsidRDefault="002D5341">
            <w:pPr>
              <w:shd w:val="clear" w:color="auto" w:fill="FFFFFF"/>
              <w:autoSpaceDE w:val="0"/>
              <w:autoSpaceDN w:val="0"/>
              <w:adjustRightInd w:val="0"/>
              <w:jc w:val="center"/>
              <w:rPr>
                <w:rFonts w:ascii="Arial" w:hAnsi="Arial"/>
              </w:rPr>
            </w:pPr>
            <w:r w:rsidRPr="006527AB">
              <w:rPr>
                <w:color w:val="000000"/>
              </w:rPr>
              <w:t>300</w:t>
            </w:r>
          </w:p>
        </w:tc>
        <w:tc>
          <w:tcPr>
            <w:tcW w:w="1417" w:type="dxa"/>
            <w:tcBorders>
              <w:top w:val="single" w:sz="4" w:space="0" w:color="auto"/>
              <w:left w:val="single" w:sz="4" w:space="0" w:color="auto"/>
              <w:bottom w:val="single" w:sz="4" w:space="0" w:color="auto"/>
              <w:right w:val="single" w:sz="4" w:space="0" w:color="auto"/>
            </w:tcBorders>
            <w:shd w:val="clear" w:color="auto" w:fill="FFFFFF"/>
            <w:hideMark/>
          </w:tcPr>
          <w:p w:rsidR="002D5341" w:rsidRPr="006527AB" w:rsidRDefault="002D5341">
            <w:pPr>
              <w:shd w:val="clear" w:color="auto" w:fill="FFFFFF"/>
              <w:autoSpaceDE w:val="0"/>
              <w:autoSpaceDN w:val="0"/>
              <w:adjustRightInd w:val="0"/>
              <w:jc w:val="center"/>
              <w:rPr>
                <w:rFonts w:ascii="Arial" w:hAnsi="Arial"/>
              </w:rPr>
            </w:pPr>
            <w:r w:rsidRPr="006527AB">
              <w:rPr>
                <w:color w:val="000000"/>
              </w:rPr>
              <w:t>16—60</w:t>
            </w:r>
          </w:p>
        </w:tc>
        <w:tc>
          <w:tcPr>
            <w:tcW w:w="1418" w:type="dxa"/>
            <w:tcBorders>
              <w:top w:val="single" w:sz="4" w:space="0" w:color="auto"/>
              <w:left w:val="single" w:sz="4" w:space="0" w:color="auto"/>
              <w:bottom w:val="single" w:sz="4" w:space="0" w:color="auto"/>
              <w:right w:val="single" w:sz="4" w:space="0" w:color="auto"/>
            </w:tcBorders>
            <w:shd w:val="clear" w:color="auto" w:fill="FFFFFF"/>
            <w:hideMark/>
          </w:tcPr>
          <w:p w:rsidR="002D5341" w:rsidRPr="006527AB" w:rsidRDefault="002D5341">
            <w:pPr>
              <w:shd w:val="clear" w:color="auto" w:fill="FFFFFF"/>
              <w:autoSpaceDE w:val="0"/>
              <w:autoSpaceDN w:val="0"/>
              <w:adjustRightInd w:val="0"/>
              <w:jc w:val="center"/>
              <w:rPr>
                <w:rFonts w:ascii="Arial" w:hAnsi="Arial"/>
              </w:rPr>
            </w:pPr>
            <w:r w:rsidRPr="006527AB">
              <w:rPr>
                <w:color w:val="000000"/>
              </w:rPr>
              <w:t>16—50</w:t>
            </w:r>
          </w:p>
        </w:tc>
        <w:tc>
          <w:tcPr>
            <w:tcW w:w="1417" w:type="dxa"/>
            <w:tcBorders>
              <w:top w:val="single" w:sz="4" w:space="0" w:color="auto"/>
              <w:left w:val="single" w:sz="4" w:space="0" w:color="auto"/>
              <w:bottom w:val="single" w:sz="4" w:space="0" w:color="auto"/>
              <w:right w:val="single" w:sz="4" w:space="0" w:color="auto"/>
            </w:tcBorders>
            <w:shd w:val="clear" w:color="auto" w:fill="FFFFFF"/>
            <w:hideMark/>
          </w:tcPr>
          <w:p w:rsidR="002D5341" w:rsidRPr="006527AB" w:rsidRDefault="002D5341">
            <w:pPr>
              <w:shd w:val="clear" w:color="auto" w:fill="FFFFFF"/>
              <w:autoSpaceDE w:val="0"/>
              <w:autoSpaceDN w:val="0"/>
              <w:adjustRightInd w:val="0"/>
              <w:jc w:val="center"/>
              <w:rPr>
                <w:rFonts w:ascii="Arial" w:hAnsi="Arial"/>
              </w:rPr>
            </w:pPr>
            <w:r w:rsidRPr="006527AB">
              <w:rPr>
                <w:color w:val="000000"/>
              </w:rPr>
              <w:t>100</w:t>
            </w:r>
          </w:p>
        </w:tc>
        <w:tc>
          <w:tcPr>
            <w:tcW w:w="1418" w:type="dxa"/>
            <w:tcBorders>
              <w:top w:val="single" w:sz="4" w:space="0" w:color="auto"/>
              <w:left w:val="single" w:sz="4" w:space="0" w:color="auto"/>
              <w:bottom w:val="single" w:sz="4" w:space="0" w:color="auto"/>
              <w:right w:val="single" w:sz="4" w:space="0" w:color="auto"/>
            </w:tcBorders>
            <w:shd w:val="clear" w:color="auto" w:fill="FFFFFF"/>
            <w:hideMark/>
          </w:tcPr>
          <w:p w:rsidR="002D5341" w:rsidRPr="006527AB" w:rsidRDefault="002D5341">
            <w:pPr>
              <w:shd w:val="clear" w:color="auto" w:fill="FFFFFF"/>
              <w:autoSpaceDE w:val="0"/>
              <w:autoSpaceDN w:val="0"/>
              <w:adjustRightInd w:val="0"/>
              <w:jc w:val="center"/>
              <w:rPr>
                <w:rFonts w:ascii="Arial" w:hAnsi="Arial"/>
              </w:rPr>
            </w:pPr>
            <w:r w:rsidRPr="006527AB">
              <w:rPr>
                <w:color w:val="000000"/>
              </w:rPr>
              <w:t>60x60</w:t>
            </w:r>
          </w:p>
        </w:tc>
        <w:tc>
          <w:tcPr>
            <w:tcW w:w="1417" w:type="dxa"/>
            <w:tcBorders>
              <w:top w:val="single" w:sz="4" w:space="0" w:color="auto"/>
              <w:left w:val="single" w:sz="4" w:space="0" w:color="auto"/>
              <w:bottom w:val="single" w:sz="4" w:space="0" w:color="auto"/>
              <w:right w:val="single" w:sz="4" w:space="0" w:color="auto"/>
            </w:tcBorders>
            <w:shd w:val="clear" w:color="auto" w:fill="FFFFFF"/>
            <w:hideMark/>
          </w:tcPr>
          <w:p w:rsidR="002D5341" w:rsidRPr="006527AB" w:rsidRDefault="002D5341">
            <w:pPr>
              <w:shd w:val="clear" w:color="auto" w:fill="FFFFFF"/>
              <w:autoSpaceDE w:val="0"/>
              <w:autoSpaceDN w:val="0"/>
              <w:adjustRightInd w:val="0"/>
              <w:jc w:val="center"/>
              <w:rPr>
                <w:rFonts w:ascii="Arial" w:hAnsi="Arial"/>
              </w:rPr>
            </w:pPr>
            <w:r w:rsidRPr="006527AB">
              <w:rPr>
                <w:b/>
                <w:bCs/>
                <w:color w:val="000000"/>
              </w:rPr>
              <w: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2D5341" w:rsidRPr="006527AB" w:rsidRDefault="002D5341">
            <w:pPr>
              <w:shd w:val="clear" w:color="auto" w:fill="FFFFFF"/>
              <w:autoSpaceDE w:val="0"/>
              <w:autoSpaceDN w:val="0"/>
              <w:adjustRightInd w:val="0"/>
              <w:jc w:val="center"/>
              <w:rPr>
                <w:rFonts w:ascii="Arial" w:hAnsi="Arial"/>
              </w:rPr>
            </w:pPr>
            <w:r w:rsidRPr="006527AB">
              <w:rPr>
                <w:color w:val="000000"/>
              </w:rPr>
              <w:t>5—6,5</w:t>
            </w:r>
          </w:p>
        </w:tc>
      </w:tr>
      <w:tr w:rsidR="006527AB" w:rsidTr="006527AB">
        <w:trPr>
          <w:trHeight w:val="173"/>
        </w:trPr>
        <w:tc>
          <w:tcPr>
            <w:tcW w:w="709"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2D5341" w:rsidRPr="006527AB" w:rsidRDefault="002D5341">
            <w:pPr>
              <w:shd w:val="clear" w:color="auto" w:fill="FFFFFF"/>
              <w:autoSpaceDE w:val="0"/>
              <w:autoSpaceDN w:val="0"/>
              <w:adjustRightInd w:val="0"/>
              <w:jc w:val="center"/>
              <w:rPr>
                <w:color w:val="000000"/>
              </w:rPr>
            </w:pPr>
            <w:r w:rsidRPr="006527AB">
              <w:rPr>
                <w:color w:val="000000"/>
              </w:rPr>
              <w:t>ССС</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2D5341" w:rsidRPr="006527AB" w:rsidRDefault="002D5341">
            <w:pPr>
              <w:shd w:val="clear" w:color="auto" w:fill="FFFFFF"/>
              <w:autoSpaceDE w:val="0"/>
              <w:autoSpaceDN w:val="0"/>
              <w:adjustRightInd w:val="0"/>
              <w:jc w:val="center"/>
              <w:rPr>
                <w:rFonts w:ascii="Arial" w:hAnsi="Arial"/>
              </w:rPr>
            </w:pPr>
            <w:r w:rsidRPr="006527AB">
              <w:rPr>
                <w:color w:val="000000"/>
              </w:rPr>
              <w:t>350</w:t>
            </w:r>
          </w:p>
        </w:tc>
        <w:tc>
          <w:tcPr>
            <w:tcW w:w="1417" w:type="dxa"/>
            <w:tcBorders>
              <w:top w:val="single" w:sz="4" w:space="0" w:color="auto"/>
              <w:left w:val="single" w:sz="4" w:space="0" w:color="auto"/>
              <w:bottom w:val="single" w:sz="4" w:space="0" w:color="auto"/>
              <w:right w:val="single" w:sz="4" w:space="0" w:color="auto"/>
            </w:tcBorders>
            <w:shd w:val="clear" w:color="auto" w:fill="FFFFFF"/>
            <w:hideMark/>
          </w:tcPr>
          <w:p w:rsidR="002D5341" w:rsidRPr="006527AB" w:rsidRDefault="002D5341">
            <w:pPr>
              <w:shd w:val="clear" w:color="auto" w:fill="FFFFFF"/>
              <w:autoSpaceDE w:val="0"/>
              <w:autoSpaceDN w:val="0"/>
              <w:adjustRightInd w:val="0"/>
              <w:jc w:val="center"/>
              <w:rPr>
                <w:rFonts w:ascii="Arial" w:hAnsi="Arial"/>
              </w:rPr>
            </w:pPr>
            <w:r w:rsidRPr="006527AB">
              <w:rPr>
                <w:color w:val="000000"/>
              </w:rPr>
              <w:t>25––75</w:t>
            </w:r>
          </w:p>
        </w:tc>
        <w:tc>
          <w:tcPr>
            <w:tcW w:w="1418" w:type="dxa"/>
            <w:tcBorders>
              <w:top w:val="single" w:sz="4" w:space="0" w:color="auto"/>
              <w:left w:val="single" w:sz="4" w:space="0" w:color="auto"/>
              <w:bottom w:val="single" w:sz="4" w:space="0" w:color="auto"/>
              <w:right w:val="single" w:sz="4" w:space="0" w:color="auto"/>
            </w:tcBorders>
            <w:shd w:val="clear" w:color="auto" w:fill="FFFFFF"/>
            <w:hideMark/>
          </w:tcPr>
          <w:p w:rsidR="002D5341" w:rsidRPr="006527AB" w:rsidRDefault="002D5341">
            <w:pPr>
              <w:shd w:val="clear" w:color="auto" w:fill="FFFFFF"/>
              <w:autoSpaceDE w:val="0"/>
              <w:autoSpaceDN w:val="0"/>
              <w:adjustRightInd w:val="0"/>
              <w:jc w:val="center"/>
              <w:rPr>
                <w:rFonts w:ascii="Arial" w:hAnsi="Arial"/>
              </w:rPr>
            </w:pPr>
            <w:r w:rsidRPr="006527AB">
              <w:rPr>
                <w:color w:val="000000"/>
              </w:rPr>
              <w:t>25—75</w:t>
            </w:r>
          </w:p>
        </w:tc>
        <w:tc>
          <w:tcPr>
            <w:tcW w:w="1417" w:type="dxa"/>
            <w:tcBorders>
              <w:top w:val="single" w:sz="4" w:space="0" w:color="auto"/>
              <w:left w:val="single" w:sz="4" w:space="0" w:color="auto"/>
              <w:bottom w:val="single" w:sz="4" w:space="0" w:color="auto"/>
              <w:right w:val="single" w:sz="4" w:space="0" w:color="auto"/>
            </w:tcBorders>
            <w:shd w:val="clear" w:color="auto" w:fill="FFFFFF"/>
            <w:hideMark/>
          </w:tcPr>
          <w:p w:rsidR="002D5341" w:rsidRPr="006527AB" w:rsidRDefault="002D5341">
            <w:pPr>
              <w:shd w:val="clear" w:color="auto" w:fill="FFFFFF"/>
              <w:autoSpaceDE w:val="0"/>
              <w:autoSpaceDN w:val="0"/>
              <w:adjustRightInd w:val="0"/>
              <w:jc w:val="center"/>
              <w:rPr>
                <w:rFonts w:ascii="Arial" w:hAnsi="Arial"/>
              </w:rPr>
            </w:pPr>
            <w:r w:rsidRPr="006527AB">
              <w:rPr>
                <w:color w:val="000000"/>
              </w:rPr>
              <w:t>150</w:t>
            </w:r>
          </w:p>
        </w:tc>
        <w:tc>
          <w:tcPr>
            <w:tcW w:w="1418" w:type="dxa"/>
            <w:tcBorders>
              <w:top w:val="single" w:sz="4" w:space="0" w:color="auto"/>
              <w:left w:val="single" w:sz="4" w:space="0" w:color="auto"/>
              <w:bottom w:val="single" w:sz="4" w:space="0" w:color="auto"/>
              <w:right w:val="single" w:sz="4" w:space="0" w:color="auto"/>
            </w:tcBorders>
            <w:shd w:val="clear" w:color="auto" w:fill="FFFFFF"/>
            <w:hideMark/>
          </w:tcPr>
          <w:p w:rsidR="002D5341" w:rsidRPr="006527AB" w:rsidRDefault="002D5341">
            <w:pPr>
              <w:shd w:val="clear" w:color="auto" w:fill="FFFFFF"/>
              <w:autoSpaceDE w:val="0"/>
              <w:autoSpaceDN w:val="0"/>
              <w:adjustRightInd w:val="0"/>
              <w:jc w:val="center"/>
              <w:rPr>
                <w:rFonts w:ascii="Arial" w:hAnsi="Arial"/>
              </w:rPr>
            </w:pPr>
            <w:r w:rsidRPr="006527AB">
              <w:rPr>
                <w:color w:val="000000"/>
              </w:rPr>
              <w:t>90x90</w:t>
            </w:r>
          </w:p>
        </w:tc>
        <w:tc>
          <w:tcPr>
            <w:tcW w:w="1417" w:type="dxa"/>
            <w:tcBorders>
              <w:top w:val="single" w:sz="4" w:space="0" w:color="auto"/>
              <w:left w:val="single" w:sz="4" w:space="0" w:color="auto"/>
              <w:bottom w:val="single" w:sz="4" w:space="0" w:color="auto"/>
              <w:right w:val="single" w:sz="4" w:space="0" w:color="auto"/>
            </w:tcBorders>
            <w:shd w:val="clear" w:color="auto" w:fill="FFFFFF"/>
            <w:hideMark/>
          </w:tcPr>
          <w:p w:rsidR="002D5341" w:rsidRPr="006527AB" w:rsidRDefault="002D5341">
            <w:pPr>
              <w:shd w:val="clear" w:color="auto" w:fill="FFFFFF"/>
              <w:autoSpaceDE w:val="0"/>
              <w:autoSpaceDN w:val="0"/>
              <w:adjustRightInd w:val="0"/>
              <w:jc w:val="center"/>
              <w:rPr>
                <w:rFonts w:ascii="Arial" w:hAnsi="Arial"/>
              </w:rPr>
            </w:pPr>
            <w:r w:rsidRPr="006527AB">
              <w:rPr>
                <w:color w:val="000000"/>
              </w:rPr>
              <w:t>10</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2D5341" w:rsidRPr="006527AB" w:rsidRDefault="002D5341">
            <w:pPr>
              <w:shd w:val="clear" w:color="auto" w:fill="FFFFFF"/>
              <w:autoSpaceDE w:val="0"/>
              <w:autoSpaceDN w:val="0"/>
              <w:adjustRightInd w:val="0"/>
              <w:jc w:val="center"/>
              <w:rPr>
                <w:rFonts w:ascii="Arial" w:hAnsi="Arial"/>
              </w:rPr>
            </w:pPr>
            <w:r w:rsidRPr="006527AB">
              <w:rPr>
                <w:color w:val="000000"/>
              </w:rPr>
              <w:t>5—10</w:t>
            </w:r>
          </w:p>
        </w:tc>
      </w:tr>
      <w:tr w:rsidR="006527AB" w:rsidTr="006527AB">
        <w:trPr>
          <w:trHeight w:val="173"/>
        </w:trPr>
        <w:tc>
          <w:tcPr>
            <w:tcW w:w="709" w:type="dxa"/>
            <w:vMerge/>
            <w:tcBorders>
              <w:top w:val="single" w:sz="4" w:space="0" w:color="auto"/>
              <w:left w:val="single" w:sz="4" w:space="0" w:color="auto"/>
              <w:bottom w:val="single" w:sz="4" w:space="0" w:color="auto"/>
              <w:right w:val="single" w:sz="4" w:space="0" w:color="auto"/>
            </w:tcBorders>
            <w:vAlign w:val="center"/>
            <w:hideMark/>
          </w:tcPr>
          <w:p w:rsidR="002D5341" w:rsidRPr="006527AB" w:rsidRDefault="002D5341">
            <w:pPr>
              <w:rPr>
                <w:color w:val="000000"/>
              </w:rPr>
            </w:pP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2D5341" w:rsidRPr="006527AB" w:rsidRDefault="002D5341">
            <w:pPr>
              <w:shd w:val="clear" w:color="auto" w:fill="FFFFFF"/>
              <w:autoSpaceDE w:val="0"/>
              <w:autoSpaceDN w:val="0"/>
              <w:adjustRightInd w:val="0"/>
              <w:jc w:val="center"/>
              <w:rPr>
                <w:rFonts w:ascii="Arial" w:hAnsi="Arial"/>
              </w:rPr>
            </w:pPr>
            <w:r w:rsidRPr="006527AB">
              <w:rPr>
                <w:color w:val="000000"/>
              </w:rPr>
              <w:t>400</w:t>
            </w:r>
          </w:p>
        </w:tc>
        <w:tc>
          <w:tcPr>
            <w:tcW w:w="1417" w:type="dxa"/>
            <w:tcBorders>
              <w:top w:val="single" w:sz="4" w:space="0" w:color="auto"/>
              <w:left w:val="single" w:sz="4" w:space="0" w:color="auto"/>
              <w:bottom w:val="single" w:sz="4" w:space="0" w:color="auto"/>
              <w:right w:val="single" w:sz="4" w:space="0" w:color="auto"/>
            </w:tcBorders>
            <w:shd w:val="clear" w:color="auto" w:fill="FFFFFF"/>
            <w:hideMark/>
          </w:tcPr>
          <w:p w:rsidR="002D5341" w:rsidRPr="006527AB" w:rsidRDefault="002D5341">
            <w:pPr>
              <w:shd w:val="clear" w:color="auto" w:fill="FFFFFF"/>
              <w:autoSpaceDE w:val="0"/>
              <w:autoSpaceDN w:val="0"/>
              <w:adjustRightInd w:val="0"/>
              <w:jc w:val="center"/>
              <w:rPr>
                <w:rFonts w:ascii="Arial" w:hAnsi="Arial"/>
              </w:rPr>
            </w:pPr>
            <w:r w:rsidRPr="006527AB">
              <w:rPr>
                <w:color w:val="000000"/>
              </w:rPr>
              <w:t>30—100</w:t>
            </w:r>
          </w:p>
        </w:tc>
        <w:tc>
          <w:tcPr>
            <w:tcW w:w="1418" w:type="dxa"/>
            <w:tcBorders>
              <w:top w:val="single" w:sz="4" w:space="0" w:color="auto"/>
              <w:left w:val="single" w:sz="4" w:space="0" w:color="auto"/>
              <w:bottom w:val="single" w:sz="4" w:space="0" w:color="auto"/>
              <w:right w:val="single" w:sz="4" w:space="0" w:color="auto"/>
            </w:tcBorders>
            <w:shd w:val="clear" w:color="auto" w:fill="FFFFFF"/>
            <w:hideMark/>
          </w:tcPr>
          <w:p w:rsidR="002D5341" w:rsidRPr="006527AB" w:rsidRDefault="002D5341">
            <w:pPr>
              <w:shd w:val="clear" w:color="auto" w:fill="FFFFFF"/>
              <w:autoSpaceDE w:val="0"/>
              <w:autoSpaceDN w:val="0"/>
              <w:adjustRightInd w:val="0"/>
              <w:jc w:val="center"/>
              <w:rPr>
                <w:rFonts w:ascii="Arial" w:hAnsi="Arial"/>
              </w:rPr>
            </w:pPr>
            <w:r w:rsidRPr="006527AB">
              <w:rPr>
                <w:color w:val="000000"/>
              </w:rPr>
              <w:t>30—90</w:t>
            </w:r>
          </w:p>
        </w:tc>
        <w:tc>
          <w:tcPr>
            <w:tcW w:w="1417" w:type="dxa"/>
            <w:tcBorders>
              <w:top w:val="single" w:sz="4" w:space="0" w:color="auto"/>
              <w:left w:val="single" w:sz="4" w:space="0" w:color="auto"/>
              <w:bottom w:val="single" w:sz="4" w:space="0" w:color="auto"/>
              <w:right w:val="single" w:sz="4" w:space="0" w:color="auto"/>
            </w:tcBorders>
            <w:shd w:val="clear" w:color="auto" w:fill="FFFFFF"/>
            <w:hideMark/>
          </w:tcPr>
          <w:p w:rsidR="002D5341" w:rsidRPr="006527AB" w:rsidRDefault="002D5341">
            <w:pPr>
              <w:shd w:val="clear" w:color="auto" w:fill="FFFFFF"/>
              <w:autoSpaceDE w:val="0"/>
              <w:autoSpaceDN w:val="0"/>
              <w:adjustRightInd w:val="0"/>
              <w:jc w:val="center"/>
              <w:rPr>
                <w:rFonts w:ascii="Arial" w:hAnsi="Arial"/>
              </w:rPr>
            </w:pPr>
            <w:r w:rsidRPr="006527AB">
              <w:rPr>
                <w:color w:val="000000"/>
              </w:rPr>
              <w:t>200</w:t>
            </w:r>
          </w:p>
        </w:tc>
        <w:tc>
          <w:tcPr>
            <w:tcW w:w="1418" w:type="dxa"/>
            <w:tcBorders>
              <w:top w:val="single" w:sz="4" w:space="0" w:color="auto"/>
              <w:left w:val="single" w:sz="4" w:space="0" w:color="auto"/>
              <w:bottom w:val="single" w:sz="4" w:space="0" w:color="auto"/>
              <w:right w:val="single" w:sz="4" w:space="0" w:color="auto"/>
            </w:tcBorders>
            <w:shd w:val="clear" w:color="auto" w:fill="FFFFFF"/>
            <w:hideMark/>
          </w:tcPr>
          <w:p w:rsidR="002D5341" w:rsidRPr="006527AB" w:rsidRDefault="002D5341">
            <w:pPr>
              <w:shd w:val="clear" w:color="auto" w:fill="FFFFFF"/>
              <w:autoSpaceDE w:val="0"/>
              <w:autoSpaceDN w:val="0"/>
              <w:adjustRightInd w:val="0"/>
              <w:jc w:val="center"/>
              <w:rPr>
                <w:rFonts w:ascii="Arial" w:hAnsi="Arial"/>
              </w:rPr>
            </w:pPr>
            <w:r w:rsidRPr="006527AB">
              <w:rPr>
                <w:color w:val="000000"/>
              </w:rPr>
              <w:t>100х 100</w:t>
            </w:r>
          </w:p>
        </w:tc>
        <w:tc>
          <w:tcPr>
            <w:tcW w:w="1417" w:type="dxa"/>
            <w:tcBorders>
              <w:top w:val="single" w:sz="4" w:space="0" w:color="auto"/>
              <w:left w:val="single" w:sz="4" w:space="0" w:color="auto"/>
              <w:bottom w:val="single" w:sz="4" w:space="0" w:color="auto"/>
              <w:right w:val="single" w:sz="4" w:space="0" w:color="auto"/>
            </w:tcBorders>
            <w:shd w:val="clear" w:color="auto" w:fill="FFFFFF"/>
            <w:hideMark/>
          </w:tcPr>
          <w:p w:rsidR="002D5341" w:rsidRPr="006527AB" w:rsidRDefault="002D5341">
            <w:pPr>
              <w:shd w:val="clear" w:color="auto" w:fill="FFFFFF"/>
              <w:autoSpaceDE w:val="0"/>
              <w:autoSpaceDN w:val="0"/>
              <w:adjustRightInd w:val="0"/>
              <w:jc w:val="center"/>
              <w:rPr>
                <w:rFonts w:ascii="Arial" w:hAnsi="Arial"/>
              </w:rPr>
            </w:pPr>
            <w:r w:rsidRPr="006527AB">
              <w:rPr>
                <w:color w:val="000000"/>
              </w:rPr>
              <w:t>10—12</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2D5341" w:rsidRPr="006527AB" w:rsidRDefault="002D5341">
            <w:pPr>
              <w:shd w:val="clear" w:color="auto" w:fill="FFFFFF"/>
              <w:autoSpaceDE w:val="0"/>
              <w:autoSpaceDN w:val="0"/>
              <w:adjustRightInd w:val="0"/>
              <w:jc w:val="center"/>
              <w:rPr>
                <w:rFonts w:ascii="Arial" w:hAnsi="Arial"/>
              </w:rPr>
            </w:pPr>
            <w:r w:rsidRPr="006527AB">
              <w:rPr>
                <w:color w:val="000000"/>
              </w:rPr>
              <w:t>6,2—12</w:t>
            </w:r>
          </w:p>
        </w:tc>
      </w:tr>
      <w:tr w:rsidR="006527AB" w:rsidTr="006527AB">
        <w:trPr>
          <w:trHeight w:val="173"/>
        </w:trPr>
        <w:tc>
          <w:tcPr>
            <w:tcW w:w="709"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2D5341" w:rsidRPr="006527AB" w:rsidRDefault="002D5341">
            <w:pPr>
              <w:shd w:val="clear" w:color="auto" w:fill="FFFFFF"/>
              <w:autoSpaceDE w:val="0"/>
              <w:autoSpaceDN w:val="0"/>
              <w:adjustRightInd w:val="0"/>
              <w:jc w:val="center"/>
              <w:rPr>
                <w:color w:val="000000"/>
              </w:rPr>
            </w:pPr>
            <w:r w:rsidRPr="006527AB">
              <w:rPr>
                <w:color w:val="000000"/>
              </w:rPr>
              <w:t>КСС</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2D5341" w:rsidRPr="006527AB" w:rsidRDefault="002D5341">
            <w:pPr>
              <w:shd w:val="clear" w:color="auto" w:fill="FFFFFF"/>
              <w:autoSpaceDE w:val="0"/>
              <w:autoSpaceDN w:val="0"/>
              <w:adjustRightInd w:val="0"/>
              <w:jc w:val="center"/>
              <w:rPr>
                <w:rFonts w:ascii="Arial" w:hAnsi="Arial"/>
              </w:rPr>
            </w:pPr>
            <w:r w:rsidRPr="006527AB">
              <w:rPr>
                <w:color w:val="000000"/>
              </w:rPr>
              <w:t>550</w:t>
            </w:r>
          </w:p>
        </w:tc>
        <w:tc>
          <w:tcPr>
            <w:tcW w:w="1417" w:type="dxa"/>
            <w:tcBorders>
              <w:top w:val="single" w:sz="4" w:space="0" w:color="auto"/>
              <w:left w:val="single" w:sz="4" w:space="0" w:color="auto"/>
              <w:bottom w:val="single" w:sz="4" w:space="0" w:color="auto"/>
              <w:right w:val="single" w:sz="4" w:space="0" w:color="auto"/>
            </w:tcBorders>
            <w:shd w:val="clear" w:color="auto" w:fill="FFFFFF"/>
            <w:hideMark/>
          </w:tcPr>
          <w:p w:rsidR="002D5341" w:rsidRPr="006527AB" w:rsidRDefault="002D5341">
            <w:pPr>
              <w:shd w:val="clear" w:color="auto" w:fill="FFFFFF"/>
              <w:autoSpaceDE w:val="0"/>
              <w:autoSpaceDN w:val="0"/>
              <w:adjustRightInd w:val="0"/>
              <w:jc w:val="center"/>
              <w:rPr>
                <w:rFonts w:ascii="Arial" w:hAnsi="Arial"/>
              </w:rPr>
            </w:pPr>
            <w:r w:rsidRPr="006527AB">
              <w:rPr>
                <w:color w:val="000000"/>
              </w:rPr>
              <w:t>50—120</w:t>
            </w:r>
          </w:p>
        </w:tc>
        <w:tc>
          <w:tcPr>
            <w:tcW w:w="1418" w:type="dxa"/>
            <w:tcBorders>
              <w:top w:val="single" w:sz="4" w:space="0" w:color="auto"/>
              <w:left w:val="single" w:sz="4" w:space="0" w:color="auto"/>
              <w:bottom w:val="single" w:sz="4" w:space="0" w:color="auto"/>
              <w:right w:val="single" w:sz="4" w:space="0" w:color="auto"/>
            </w:tcBorders>
            <w:shd w:val="clear" w:color="auto" w:fill="FFFFFF"/>
            <w:hideMark/>
          </w:tcPr>
          <w:p w:rsidR="002D5341" w:rsidRPr="006527AB" w:rsidRDefault="002D5341">
            <w:pPr>
              <w:shd w:val="clear" w:color="auto" w:fill="FFFFFF"/>
              <w:autoSpaceDE w:val="0"/>
              <w:autoSpaceDN w:val="0"/>
              <w:adjustRightInd w:val="0"/>
              <w:jc w:val="center"/>
              <w:rPr>
                <w:rFonts w:ascii="Arial" w:hAnsi="Arial"/>
              </w:rPr>
            </w:pPr>
            <w:r w:rsidRPr="006527AB">
              <w:rPr>
                <w:color w:val="000000"/>
              </w:rPr>
              <w:t>50—120</w:t>
            </w:r>
          </w:p>
        </w:tc>
        <w:tc>
          <w:tcPr>
            <w:tcW w:w="1417" w:type="dxa"/>
            <w:tcBorders>
              <w:top w:val="single" w:sz="4" w:space="0" w:color="auto"/>
              <w:left w:val="single" w:sz="4" w:space="0" w:color="auto"/>
              <w:bottom w:val="single" w:sz="4" w:space="0" w:color="auto"/>
              <w:right w:val="single" w:sz="4" w:space="0" w:color="auto"/>
            </w:tcBorders>
            <w:shd w:val="clear" w:color="auto" w:fill="FFFFFF"/>
            <w:hideMark/>
          </w:tcPr>
          <w:p w:rsidR="002D5341" w:rsidRPr="006527AB" w:rsidRDefault="002D5341">
            <w:pPr>
              <w:shd w:val="clear" w:color="auto" w:fill="FFFFFF"/>
              <w:autoSpaceDE w:val="0"/>
              <w:autoSpaceDN w:val="0"/>
              <w:adjustRightInd w:val="0"/>
              <w:jc w:val="center"/>
              <w:rPr>
                <w:rFonts w:ascii="Arial" w:hAnsi="Arial"/>
              </w:rPr>
            </w:pPr>
            <w:r w:rsidRPr="006527AB">
              <w:rPr>
                <w:color w:val="000000"/>
              </w:rPr>
              <w:t>300</w:t>
            </w:r>
          </w:p>
        </w:tc>
        <w:tc>
          <w:tcPr>
            <w:tcW w:w="1418" w:type="dxa"/>
            <w:tcBorders>
              <w:top w:val="single" w:sz="4" w:space="0" w:color="auto"/>
              <w:left w:val="single" w:sz="4" w:space="0" w:color="auto"/>
              <w:bottom w:val="single" w:sz="4" w:space="0" w:color="auto"/>
              <w:right w:val="single" w:sz="4" w:space="0" w:color="auto"/>
            </w:tcBorders>
            <w:shd w:val="clear" w:color="auto" w:fill="FFFFFF"/>
            <w:hideMark/>
          </w:tcPr>
          <w:p w:rsidR="002D5341" w:rsidRPr="006527AB" w:rsidRDefault="002D5341">
            <w:pPr>
              <w:shd w:val="clear" w:color="auto" w:fill="FFFFFF"/>
              <w:autoSpaceDE w:val="0"/>
              <w:autoSpaceDN w:val="0"/>
              <w:adjustRightInd w:val="0"/>
              <w:jc w:val="center"/>
              <w:rPr>
                <w:rFonts w:ascii="Arial" w:hAnsi="Arial"/>
              </w:rPr>
            </w:pPr>
            <w:r w:rsidRPr="006527AB">
              <w:rPr>
                <w:color w:val="000000"/>
              </w:rPr>
              <w:t>150х 150</w:t>
            </w:r>
          </w:p>
        </w:tc>
        <w:tc>
          <w:tcPr>
            <w:tcW w:w="1417" w:type="dxa"/>
            <w:tcBorders>
              <w:top w:val="single" w:sz="4" w:space="0" w:color="auto"/>
              <w:left w:val="single" w:sz="4" w:space="0" w:color="auto"/>
              <w:bottom w:val="single" w:sz="4" w:space="0" w:color="auto"/>
              <w:right w:val="single" w:sz="4" w:space="0" w:color="auto"/>
            </w:tcBorders>
            <w:shd w:val="clear" w:color="auto" w:fill="FFFFFF"/>
            <w:hideMark/>
          </w:tcPr>
          <w:p w:rsidR="002D5341" w:rsidRPr="006527AB" w:rsidRDefault="002D5341">
            <w:pPr>
              <w:shd w:val="clear" w:color="auto" w:fill="FFFFFF"/>
              <w:autoSpaceDE w:val="0"/>
              <w:autoSpaceDN w:val="0"/>
              <w:adjustRightInd w:val="0"/>
              <w:jc w:val="center"/>
              <w:rPr>
                <w:rFonts w:ascii="Arial" w:hAnsi="Arial"/>
              </w:rPr>
            </w:pPr>
            <w:r w:rsidRPr="006527AB">
              <w:rPr>
                <w:color w:val="000000"/>
              </w:rPr>
              <w:t>10—20</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2D5341" w:rsidRPr="006527AB" w:rsidRDefault="002D5341">
            <w:pPr>
              <w:shd w:val="clear" w:color="auto" w:fill="FFFFFF"/>
              <w:autoSpaceDE w:val="0"/>
              <w:autoSpaceDN w:val="0"/>
              <w:adjustRightInd w:val="0"/>
              <w:jc w:val="center"/>
              <w:rPr>
                <w:rFonts w:ascii="Arial" w:hAnsi="Arial"/>
              </w:rPr>
            </w:pPr>
            <w:r w:rsidRPr="006527AB">
              <w:rPr>
                <w:color w:val="000000"/>
              </w:rPr>
              <w:t>10—20</w:t>
            </w:r>
          </w:p>
        </w:tc>
      </w:tr>
      <w:tr w:rsidR="006527AB" w:rsidTr="006527AB">
        <w:trPr>
          <w:trHeight w:val="182"/>
        </w:trPr>
        <w:tc>
          <w:tcPr>
            <w:tcW w:w="709" w:type="dxa"/>
            <w:vMerge/>
            <w:tcBorders>
              <w:top w:val="single" w:sz="4" w:space="0" w:color="auto"/>
              <w:left w:val="single" w:sz="4" w:space="0" w:color="auto"/>
              <w:bottom w:val="single" w:sz="4" w:space="0" w:color="auto"/>
              <w:right w:val="single" w:sz="4" w:space="0" w:color="auto"/>
            </w:tcBorders>
            <w:vAlign w:val="center"/>
            <w:hideMark/>
          </w:tcPr>
          <w:p w:rsidR="002D5341" w:rsidRPr="006527AB" w:rsidRDefault="002D5341">
            <w:pPr>
              <w:rPr>
                <w:color w:val="000000"/>
              </w:rPr>
            </w:pP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2D5341" w:rsidRPr="006527AB" w:rsidRDefault="002D5341">
            <w:pPr>
              <w:shd w:val="clear" w:color="auto" w:fill="FFFFFF"/>
              <w:autoSpaceDE w:val="0"/>
              <w:autoSpaceDN w:val="0"/>
              <w:adjustRightInd w:val="0"/>
              <w:jc w:val="center"/>
              <w:rPr>
                <w:rFonts w:ascii="Arial" w:hAnsi="Arial"/>
              </w:rPr>
            </w:pPr>
            <w:r w:rsidRPr="006527AB">
              <w:rPr>
                <w:color w:val="000000"/>
              </w:rPr>
              <w:t>650</w:t>
            </w:r>
          </w:p>
        </w:tc>
        <w:tc>
          <w:tcPr>
            <w:tcW w:w="1417" w:type="dxa"/>
            <w:tcBorders>
              <w:top w:val="single" w:sz="4" w:space="0" w:color="auto"/>
              <w:left w:val="single" w:sz="4" w:space="0" w:color="auto"/>
              <w:bottom w:val="single" w:sz="4" w:space="0" w:color="auto"/>
              <w:right w:val="single" w:sz="4" w:space="0" w:color="auto"/>
            </w:tcBorders>
            <w:shd w:val="clear" w:color="auto" w:fill="FFFFFF"/>
            <w:hideMark/>
          </w:tcPr>
          <w:p w:rsidR="002D5341" w:rsidRPr="006527AB" w:rsidRDefault="002D5341">
            <w:pPr>
              <w:shd w:val="clear" w:color="auto" w:fill="FFFFFF"/>
              <w:autoSpaceDE w:val="0"/>
              <w:autoSpaceDN w:val="0"/>
              <w:adjustRightInd w:val="0"/>
              <w:jc w:val="center"/>
              <w:rPr>
                <w:rFonts w:ascii="Arial" w:hAnsi="Arial"/>
              </w:rPr>
            </w:pPr>
            <w:r w:rsidRPr="006527AB">
              <w:rPr>
                <w:color w:val="000000"/>
              </w:rPr>
              <w:t>70—200</w:t>
            </w:r>
          </w:p>
        </w:tc>
        <w:tc>
          <w:tcPr>
            <w:tcW w:w="1418" w:type="dxa"/>
            <w:tcBorders>
              <w:top w:val="single" w:sz="4" w:space="0" w:color="auto"/>
              <w:left w:val="single" w:sz="4" w:space="0" w:color="auto"/>
              <w:bottom w:val="single" w:sz="4" w:space="0" w:color="auto"/>
              <w:right w:val="single" w:sz="4" w:space="0" w:color="auto"/>
            </w:tcBorders>
            <w:shd w:val="clear" w:color="auto" w:fill="FFFFFF"/>
            <w:hideMark/>
          </w:tcPr>
          <w:p w:rsidR="002D5341" w:rsidRPr="006527AB" w:rsidRDefault="002D5341">
            <w:pPr>
              <w:shd w:val="clear" w:color="auto" w:fill="FFFFFF"/>
              <w:autoSpaceDE w:val="0"/>
              <w:autoSpaceDN w:val="0"/>
              <w:adjustRightInd w:val="0"/>
              <w:jc w:val="center"/>
              <w:rPr>
                <w:rFonts w:ascii="Arial" w:hAnsi="Arial"/>
              </w:rPr>
            </w:pPr>
            <w:r w:rsidRPr="006527AB">
              <w:rPr>
                <w:color w:val="000000"/>
              </w:rPr>
              <w:t>70—200</w:t>
            </w:r>
          </w:p>
        </w:tc>
        <w:tc>
          <w:tcPr>
            <w:tcW w:w="1417" w:type="dxa"/>
            <w:tcBorders>
              <w:top w:val="single" w:sz="4" w:space="0" w:color="auto"/>
              <w:left w:val="single" w:sz="4" w:space="0" w:color="auto"/>
              <w:bottom w:val="single" w:sz="4" w:space="0" w:color="auto"/>
              <w:right w:val="single" w:sz="4" w:space="0" w:color="auto"/>
            </w:tcBorders>
            <w:shd w:val="clear" w:color="auto" w:fill="FFFFFF"/>
            <w:hideMark/>
          </w:tcPr>
          <w:p w:rsidR="002D5341" w:rsidRPr="006527AB" w:rsidRDefault="002D5341">
            <w:pPr>
              <w:shd w:val="clear" w:color="auto" w:fill="FFFFFF"/>
              <w:autoSpaceDE w:val="0"/>
              <w:autoSpaceDN w:val="0"/>
              <w:adjustRightInd w:val="0"/>
              <w:jc w:val="center"/>
              <w:rPr>
                <w:rFonts w:ascii="Arial" w:hAnsi="Arial"/>
              </w:rPr>
            </w:pPr>
            <w:r w:rsidRPr="006527AB">
              <w:rPr>
                <w:color w:val="000000"/>
              </w:rPr>
              <w:t>350</w:t>
            </w:r>
          </w:p>
        </w:tc>
        <w:tc>
          <w:tcPr>
            <w:tcW w:w="1418" w:type="dxa"/>
            <w:tcBorders>
              <w:top w:val="single" w:sz="4" w:space="0" w:color="auto"/>
              <w:left w:val="single" w:sz="4" w:space="0" w:color="auto"/>
              <w:bottom w:val="single" w:sz="4" w:space="0" w:color="auto"/>
              <w:right w:val="single" w:sz="4" w:space="0" w:color="auto"/>
            </w:tcBorders>
            <w:shd w:val="clear" w:color="auto" w:fill="FFFFFF"/>
            <w:hideMark/>
          </w:tcPr>
          <w:p w:rsidR="002D5341" w:rsidRPr="006527AB" w:rsidRDefault="002D5341">
            <w:pPr>
              <w:shd w:val="clear" w:color="auto" w:fill="FFFFFF"/>
              <w:autoSpaceDE w:val="0"/>
              <w:autoSpaceDN w:val="0"/>
              <w:adjustRightInd w:val="0"/>
              <w:jc w:val="center"/>
              <w:rPr>
                <w:rFonts w:ascii="Arial" w:hAnsi="Arial"/>
              </w:rPr>
            </w:pPr>
            <w:r w:rsidRPr="006527AB">
              <w:rPr>
                <w:color w:val="000000"/>
              </w:rPr>
              <w:t>200x200</w:t>
            </w:r>
          </w:p>
        </w:tc>
        <w:tc>
          <w:tcPr>
            <w:tcW w:w="1417" w:type="dxa"/>
            <w:tcBorders>
              <w:top w:val="single" w:sz="4" w:space="0" w:color="auto"/>
              <w:left w:val="single" w:sz="4" w:space="0" w:color="auto"/>
              <w:bottom w:val="single" w:sz="4" w:space="0" w:color="auto"/>
              <w:right w:val="single" w:sz="4" w:space="0" w:color="auto"/>
            </w:tcBorders>
            <w:shd w:val="clear" w:color="auto" w:fill="FFFFFF"/>
            <w:hideMark/>
          </w:tcPr>
          <w:p w:rsidR="002D5341" w:rsidRPr="006527AB" w:rsidRDefault="002D5341">
            <w:pPr>
              <w:shd w:val="clear" w:color="auto" w:fill="FFFFFF"/>
              <w:autoSpaceDE w:val="0"/>
              <w:autoSpaceDN w:val="0"/>
              <w:adjustRightInd w:val="0"/>
              <w:jc w:val="center"/>
              <w:rPr>
                <w:rFonts w:ascii="Arial" w:hAnsi="Arial"/>
              </w:rPr>
            </w:pPr>
            <w:r w:rsidRPr="006527AB">
              <w:rPr>
                <w:color w:val="000000"/>
              </w:rPr>
              <w:t>16-30</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2D5341" w:rsidRPr="006527AB" w:rsidRDefault="002D5341">
            <w:pPr>
              <w:shd w:val="clear" w:color="auto" w:fill="FFFFFF"/>
              <w:autoSpaceDE w:val="0"/>
              <w:autoSpaceDN w:val="0"/>
              <w:adjustRightInd w:val="0"/>
              <w:jc w:val="center"/>
              <w:rPr>
                <w:rFonts w:ascii="Arial" w:hAnsi="Arial"/>
              </w:rPr>
            </w:pPr>
            <w:r w:rsidRPr="006527AB">
              <w:rPr>
                <w:color w:val="000000"/>
              </w:rPr>
              <w:t>16—30</w:t>
            </w:r>
          </w:p>
        </w:tc>
      </w:tr>
    </w:tbl>
    <w:p w:rsidR="002D5341" w:rsidRPr="00344121" w:rsidRDefault="00344121" w:rsidP="00344121">
      <w:pPr>
        <w:shd w:val="clear" w:color="auto" w:fill="FFFFFF"/>
        <w:autoSpaceDE w:val="0"/>
        <w:autoSpaceDN w:val="0"/>
        <w:adjustRightInd w:val="0"/>
        <w:ind w:firstLine="709"/>
        <w:rPr>
          <w:color w:val="000000"/>
          <w:sz w:val="28"/>
          <w:szCs w:val="28"/>
        </w:rPr>
      </w:pPr>
      <w:r>
        <w:rPr>
          <w:color w:val="000000"/>
          <w:sz w:val="28"/>
          <w:szCs w:val="28"/>
        </w:rPr>
        <w:t>Основные т</w:t>
      </w:r>
      <w:r w:rsidR="002D5341" w:rsidRPr="00344121">
        <w:rPr>
          <w:color w:val="000000"/>
          <w:sz w:val="28"/>
          <w:szCs w:val="28"/>
        </w:rPr>
        <w:t>ребования к сортовым станам</w:t>
      </w:r>
      <w:r>
        <w:rPr>
          <w:color w:val="000000"/>
          <w:sz w:val="28"/>
          <w:szCs w:val="28"/>
        </w:rPr>
        <w:t>:</w:t>
      </w:r>
    </w:p>
    <w:p w:rsidR="002D5341" w:rsidRDefault="002D5341" w:rsidP="00BC55E8">
      <w:pPr>
        <w:numPr>
          <w:ilvl w:val="0"/>
          <w:numId w:val="18"/>
        </w:numPr>
        <w:shd w:val="clear" w:color="auto" w:fill="FFFFFF"/>
        <w:autoSpaceDE w:val="0"/>
        <w:autoSpaceDN w:val="0"/>
        <w:adjustRightInd w:val="0"/>
        <w:rPr>
          <w:color w:val="000000"/>
          <w:sz w:val="28"/>
          <w:szCs w:val="28"/>
        </w:rPr>
      </w:pPr>
      <w:r>
        <w:rPr>
          <w:color w:val="000000"/>
          <w:sz w:val="28"/>
          <w:szCs w:val="28"/>
        </w:rPr>
        <w:t>обеспечение устойчивого технологического процесса прокатки;</w:t>
      </w:r>
    </w:p>
    <w:p w:rsidR="002D5341" w:rsidRDefault="002D5341" w:rsidP="00BC55E8">
      <w:pPr>
        <w:numPr>
          <w:ilvl w:val="0"/>
          <w:numId w:val="18"/>
        </w:numPr>
        <w:shd w:val="clear" w:color="auto" w:fill="FFFFFF"/>
        <w:autoSpaceDE w:val="0"/>
        <w:autoSpaceDN w:val="0"/>
        <w:adjustRightInd w:val="0"/>
        <w:rPr>
          <w:color w:val="000000"/>
          <w:sz w:val="28"/>
          <w:szCs w:val="28"/>
        </w:rPr>
      </w:pPr>
      <w:r>
        <w:rPr>
          <w:color w:val="000000"/>
          <w:sz w:val="28"/>
          <w:szCs w:val="28"/>
        </w:rPr>
        <w:t>простота настройки стана;</w:t>
      </w:r>
    </w:p>
    <w:p w:rsidR="002D5341" w:rsidRDefault="002D5341" w:rsidP="00BC55E8">
      <w:pPr>
        <w:numPr>
          <w:ilvl w:val="0"/>
          <w:numId w:val="18"/>
        </w:numPr>
        <w:shd w:val="clear" w:color="auto" w:fill="FFFFFF"/>
        <w:autoSpaceDE w:val="0"/>
        <w:autoSpaceDN w:val="0"/>
        <w:adjustRightInd w:val="0"/>
        <w:rPr>
          <w:color w:val="000000"/>
          <w:sz w:val="28"/>
          <w:szCs w:val="28"/>
        </w:rPr>
      </w:pPr>
      <w:r>
        <w:rPr>
          <w:color w:val="000000"/>
          <w:sz w:val="28"/>
          <w:szCs w:val="28"/>
        </w:rPr>
        <w:t>максимальная простота и взаимозаменяемость  валковой арматуры;</w:t>
      </w:r>
    </w:p>
    <w:p w:rsidR="002D5341" w:rsidRDefault="002D5341" w:rsidP="00BC55E8">
      <w:pPr>
        <w:numPr>
          <w:ilvl w:val="0"/>
          <w:numId w:val="18"/>
        </w:numPr>
        <w:shd w:val="clear" w:color="auto" w:fill="FFFFFF"/>
        <w:autoSpaceDE w:val="0"/>
        <w:autoSpaceDN w:val="0"/>
        <w:adjustRightInd w:val="0"/>
        <w:rPr>
          <w:color w:val="000000"/>
          <w:sz w:val="28"/>
          <w:szCs w:val="28"/>
        </w:rPr>
      </w:pPr>
      <w:r>
        <w:rPr>
          <w:color w:val="000000"/>
          <w:sz w:val="28"/>
          <w:szCs w:val="28"/>
        </w:rPr>
        <w:t>обеспечение требуемого качества и точности размеров готовой продукции согласно ГОСТу;</w:t>
      </w:r>
    </w:p>
    <w:p w:rsidR="002D5341" w:rsidRDefault="002D5341" w:rsidP="00BC55E8">
      <w:pPr>
        <w:numPr>
          <w:ilvl w:val="0"/>
          <w:numId w:val="18"/>
        </w:numPr>
        <w:shd w:val="clear" w:color="auto" w:fill="FFFFFF"/>
        <w:autoSpaceDE w:val="0"/>
        <w:autoSpaceDN w:val="0"/>
        <w:adjustRightInd w:val="0"/>
        <w:rPr>
          <w:color w:val="000000"/>
          <w:sz w:val="28"/>
          <w:szCs w:val="28"/>
        </w:rPr>
      </w:pPr>
      <w:r>
        <w:rPr>
          <w:color w:val="000000"/>
          <w:sz w:val="28"/>
          <w:szCs w:val="28"/>
        </w:rPr>
        <w:t>возможность расширения сортамента и повышения качества профилей;</w:t>
      </w:r>
    </w:p>
    <w:p w:rsidR="002D5341" w:rsidRDefault="002D5341" w:rsidP="00BC55E8">
      <w:pPr>
        <w:numPr>
          <w:ilvl w:val="0"/>
          <w:numId w:val="18"/>
        </w:numPr>
        <w:shd w:val="clear" w:color="auto" w:fill="FFFFFF"/>
        <w:autoSpaceDE w:val="0"/>
        <w:autoSpaceDN w:val="0"/>
        <w:adjustRightInd w:val="0"/>
        <w:rPr>
          <w:color w:val="000000"/>
          <w:sz w:val="28"/>
          <w:szCs w:val="28"/>
        </w:rPr>
      </w:pPr>
      <w:r>
        <w:rPr>
          <w:color w:val="000000"/>
          <w:sz w:val="28"/>
          <w:szCs w:val="28"/>
        </w:rPr>
        <w:t>возможность механизации и автоматизации стана;</w:t>
      </w:r>
    </w:p>
    <w:p w:rsidR="002D5341" w:rsidRDefault="002D5341" w:rsidP="00BC55E8">
      <w:pPr>
        <w:numPr>
          <w:ilvl w:val="0"/>
          <w:numId w:val="18"/>
        </w:numPr>
        <w:shd w:val="clear" w:color="auto" w:fill="FFFFFF"/>
        <w:autoSpaceDE w:val="0"/>
        <w:autoSpaceDN w:val="0"/>
        <w:adjustRightInd w:val="0"/>
        <w:rPr>
          <w:color w:val="000000"/>
          <w:sz w:val="28"/>
          <w:szCs w:val="28"/>
        </w:rPr>
      </w:pPr>
      <w:r>
        <w:rPr>
          <w:color w:val="000000"/>
          <w:sz w:val="28"/>
          <w:szCs w:val="28"/>
        </w:rPr>
        <w:t>обеспечение максимальной производительности.</w:t>
      </w:r>
    </w:p>
    <w:p w:rsidR="002D5341" w:rsidRDefault="002D5341" w:rsidP="002D5341">
      <w:pPr>
        <w:shd w:val="clear" w:color="auto" w:fill="FFFFFF"/>
        <w:autoSpaceDE w:val="0"/>
        <w:autoSpaceDN w:val="0"/>
        <w:adjustRightInd w:val="0"/>
        <w:ind w:firstLine="709"/>
        <w:rPr>
          <w:color w:val="000000"/>
          <w:sz w:val="28"/>
          <w:szCs w:val="28"/>
        </w:rPr>
      </w:pPr>
      <w:r>
        <w:rPr>
          <w:color w:val="000000"/>
          <w:sz w:val="28"/>
          <w:szCs w:val="28"/>
        </w:rPr>
        <w:t xml:space="preserve">Исходным материалом для прокатки сортовых профилей являются блюмы (КСС) и заготовки (КСС, ССС, МСС), размеры и масса которых зависят от размеров конечного продукта и от оборудования, на котором осуществляют прокатку. </w:t>
      </w:r>
    </w:p>
    <w:p w:rsidR="002D5341" w:rsidRDefault="002D5341" w:rsidP="002D5341">
      <w:pPr>
        <w:shd w:val="clear" w:color="auto" w:fill="FFFFFF"/>
        <w:autoSpaceDE w:val="0"/>
        <w:autoSpaceDN w:val="0"/>
        <w:adjustRightInd w:val="0"/>
        <w:ind w:firstLine="709"/>
        <w:rPr>
          <w:color w:val="000000"/>
          <w:sz w:val="28"/>
          <w:szCs w:val="28"/>
        </w:rPr>
      </w:pPr>
      <w:r>
        <w:rPr>
          <w:color w:val="000000"/>
          <w:sz w:val="28"/>
          <w:szCs w:val="28"/>
        </w:rPr>
        <w:t>Выгод</w:t>
      </w:r>
      <w:r>
        <w:rPr>
          <w:color w:val="000000"/>
          <w:sz w:val="28"/>
          <w:szCs w:val="28"/>
        </w:rPr>
        <w:softHyphen/>
        <w:t xml:space="preserve">нее применять блюмы и заготовки большой массы, так как с ростом длины проката стабильнее становится технологический процесс, точнее размеры профиля, однороднее свойства продукции, а также  выше производительность стана и меньше потери металла на обрезь. </w:t>
      </w:r>
    </w:p>
    <w:p w:rsidR="002D5341" w:rsidRDefault="002D5341" w:rsidP="002D5341">
      <w:pPr>
        <w:shd w:val="clear" w:color="auto" w:fill="FFFFFF"/>
        <w:autoSpaceDE w:val="0"/>
        <w:autoSpaceDN w:val="0"/>
        <w:adjustRightInd w:val="0"/>
        <w:rPr>
          <w:color w:val="000000"/>
          <w:sz w:val="28"/>
          <w:szCs w:val="28"/>
        </w:rPr>
      </w:pPr>
      <w:r>
        <w:rPr>
          <w:color w:val="000000"/>
          <w:sz w:val="28"/>
          <w:szCs w:val="28"/>
        </w:rPr>
        <w:t xml:space="preserve">Сортовые станы классифицируют по следующим признакам: </w:t>
      </w:r>
    </w:p>
    <w:p w:rsidR="002D5341" w:rsidRDefault="002D5341" w:rsidP="00BC55E8">
      <w:pPr>
        <w:numPr>
          <w:ilvl w:val="0"/>
          <w:numId w:val="19"/>
        </w:numPr>
        <w:shd w:val="clear" w:color="auto" w:fill="FFFFFF"/>
        <w:autoSpaceDE w:val="0"/>
        <w:autoSpaceDN w:val="0"/>
        <w:adjustRightInd w:val="0"/>
        <w:rPr>
          <w:color w:val="000000"/>
          <w:sz w:val="28"/>
          <w:szCs w:val="28"/>
        </w:rPr>
      </w:pPr>
      <w:r>
        <w:rPr>
          <w:color w:val="000000"/>
          <w:sz w:val="28"/>
          <w:szCs w:val="28"/>
        </w:rPr>
        <w:t xml:space="preserve">диаметр прокатных валков чистовой клети, </w:t>
      </w:r>
    </w:p>
    <w:p w:rsidR="002D5341" w:rsidRDefault="002D5341" w:rsidP="00BC55E8">
      <w:pPr>
        <w:numPr>
          <w:ilvl w:val="0"/>
          <w:numId w:val="19"/>
        </w:numPr>
        <w:shd w:val="clear" w:color="auto" w:fill="FFFFFF"/>
        <w:autoSpaceDE w:val="0"/>
        <w:autoSpaceDN w:val="0"/>
        <w:adjustRightInd w:val="0"/>
        <w:rPr>
          <w:rFonts w:ascii="Arial" w:hAnsi="Arial"/>
          <w:sz w:val="28"/>
          <w:szCs w:val="28"/>
        </w:rPr>
      </w:pPr>
      <w:r>
        <w:rPr>
          <w:color w:val="000000"/>
          <w:sz w:val="28"/>
          <w:szCs w:val="28"/>
        </w:rPr>
        <w:t xml:space="preserve">расположение клетей, </w:t>
      </w:r>
    </w:p>
    <w:p w:rsidR="002D5341" w:rsidRDefault="002D5341" w:rsidP="00BC55E8">
      <w:pPr>
        <w:numPr>
          <w:ilvl w:val="0"/>
          <w:numId w:val="19"/>
        </w:numPr>
        <w:shd w:val="clear" w:color="auto" w:fill="FFFFFF"/>
        <w:autoSpaceDE w:val="0"/>
        <w:autoSpaceDN w:val="0"/>
        <w:adjustRightInd w:val="0"/>
        <w:rPr>
          <w:rFonts w:ascii="Arial" w:hAnsi="Arial"/>
          <w:sz w:val="28"/>
          <w:szCs w:val="28"/>
        </w:rPr>
      </w:pPr>
      <w:r>
        <w:rPr>
          <w:color w:val="000000"/>
          <w:sz w:val="28"/>
          <w:szCs w:val="28"/>
        </w:rPr>
        <w:t xml:space="preserve">сортамент прокатываемых профилей, </w:t>
      </w:r>
    </w:p>
    <w:p w:rsidR="002D5341" w:rsidRPr="00B67D73" w:rsidRDefault="002D5341" w:rsidP="00BC55E8">
      <w:pPr>
        <w:numPr>
          <w:ilvl w:val="0"/>
          <w:numId w:val="19"/>
        </w:numPr>
        <w:shd w:val="clear" w:color="auto" w:fill="FFFFFF"/>
        <w:autoSpaceDE w:val="0"/>
        <w:autoSpaceDN w:val="0"/>
        <w:adjustRightInd w:val="0"/>
        <w:rPr>
          <w:rFonts w:ascii="Arial" w:hAnsi="Arial"/>
          <w:sz w:val="28"/>
          <w:szCs w:val="28"/>
        </w:rPr>
      </w:pPr>
      <w:r>
        <w:rPr>
          <w:color w:val="000000"/>
          <w:sz w:val="28"/>
          <w:szCs w:val="28"/>
        </w:rPr>
        <w:t xml:space="preserve">спецификация стана, </w:t>
      </w:r>
    </w:p>
    <w:p w:rsidR="00B67D73" w:rsidRDefault="00B67D73" w:rsidP="00BC55E8">
      <w:pPr>
        <w:numPr>
          <w:ilvl w:val="0"/>
          <w:numId w:val="19"/>
        </w:numPr>
        <w:shd w:val="clear" w:color="auto" w:fill="FFFFFF"/>
        <w:autoSpaceDE w:val="0"/>
        <w:autoSpaceDN w:val="0"/>
        <w:adjustRightInd w:val="0"/>
        <w:rPr>
          <w:rFonts w:ascii="Arial" w:hAnsi="Arial"/>
          <w:sz w:val="28"/>
          <w:szCs w:val="28"/>
        </w:rPr>
      </w:pPr>
      <w:r>
        <w:rPr>
          <w:color w:val="000000"/>
          <w:sz w:val="28"/>
          <w:szCs w:val="28"/>
        </w:rPr>
        <w:t>принцип ведения технологического процесса прокатки.</w:t>
      </w:r>
    </w:p>
    <w:p w:rsidR="002D5341" w:rsidRPr="002D5341" w:rsidRDefault="00B67D73" w:rsidP="002D5341">
      <w:pPr>
        <w:spacing w:after="160" w:line="259" w:lineRule="auto"/>
        <w:ind w:firstLine="709"/>
        <w:rPr>
          <w:sz w:val="40"/>
          <w:szCs w:val="28"/>
        </w:rPr>
      </w:pPr>
      <w:r>
        <w:rPr>
          <w:sz w:val="28"/>
          <w:szCs w:val="28"/>
        </w:rPr>
        <w:t xml:space="preserve">Схема расположения, характеристика оборудования и технология прокатки на сортовых станах представлена в </w:t>
      </w:r>
      <w:r w:rsidR="00583477">
        <w:rPr>
          <w:sz w:val="28"/>
          <w:szCs w:val="28"/>
        </w:rPr>
        <w:t>[4]</w:t>
      </w:r>
      <w:r>
        <w:rPr>
          <w:sz w:val="28"/>
          <w:szCs w:val="28"/>
        </w:rPr>
        <w:t xml:space="preserve">, </w:t>
      </w:r>
      <w:r w:rsidR="00583477">
        <w:rPr>
          <w:sz w:val="28"/>
          <w:szCs w:val="28"/>
        </w:rPr>
        <w:t>[7]</w:t>
      </w:r>
      <w:r>
        <w:rPr>
          <w:sz w:val="28"/>
          <w:szCs w:val="28"/>
        </w:rPr>
        <w:t xml:space="preserve">, </w:t>
      </w:r>
      <w:r w:rsidR="00583477">
        <w:rPr>
          <w:sz w:val="28"/>
          <w:szCs w:val="28"/>
        </w:rPr>
        <w:t>[5]</w:t>
      </w:r>
      <w:r>
        <w:rPr>
          <w:sz w:val="28"/>
          <w:szCs w:val="28"/>
        </w:rPr>
        <w:t xml:space="preserve">, </w:t>
      </w:r>
      <w:r w:rsidR="00583477">
        <w:rPr>
          <w:sz w:val="28"/>
          <w:szCs w:val="28"/>
        </w:rPr>
        <w:t>[3]</w:t>
      </w:r>
      <w:r>
        <w:rPr>
          <w:sz w:val="28"/>
          <w:szCs w:val="28"/>
        </w:rPr>
        <w:t>.</w:t>
      </w:r>
    </w:p>
    <w:p w:rsidR="00621122" w:rsidRDefault="00E04AFC" w:rsidP="002C6BAE">
      <w:pPr>
        <w:spacing w:after="160" w:line="259" w:lineRule="auto"/>
        <w:ind w:firstLine="709"/>
        <w:rPr>
          <w:sz w:val="28"/>
          <w:szCs w:val="28"/>
        </w:rPr>
      </w:pPr>
      <w:r w:rsidRPr="00E04AFC">
        <w:rPr>
          <w:sz w:val="28"/>
          <w:szCs w:val="28"/>
        </w:rPr>
        <w:t xml:space="preserve">Способы калибровки квадратной, круглой и угловой равноплочной стали представлены в </w:t>
      </w:r>
      <w:r w:rsidR="00583477">
        <w:rPr>
          <w:sz w:val="28"/>
          <w:szCs w:val="28"/>
        </w:rPr>
        <w:t>[4]</w:t>
      </w:r>
      <w:r>
        <w:rPr>
          <w:sz w:val="28"/>
          <w:szCs w:val="28"/>
        </w:rPr>
        <w:t xml:space="preserve">, </w:t>
      </w:r>
      <w:r w:rsidR="00583477">
        <w:rPr>
          <w:sz w:val="28"/>
          <w:szCs w:val="28"/>
        </w:rPr>
        <w:t>[6]</w:t>
      </w:r>
      <w:r w:rsidRPr="00E04AFC">
        <w:rPr>
          <w:sz w:val="28"/>
          <w:szCs w:val="28"/>
        </w:rPr>
        <w:t>.</w:t>
      </w:r>
    </w:p>
    <w:p w:rsidR="00DA3990" w:rsidRDefault="00DA3990">
      <w:pPr>
        <w:spacing w:after="160" w:line="259" w:lineRule="auto"/>
        <w:rPr>
          <w:rFonts w:eastAsia="Calibri"/>
          <w:b/>
          <w:bCs/>
          <w:sz w:val="28"/>
          <w:szCs w:val="20"/>
        </w:rPr>
      </w:pPr>
      <w:r>
        <w:rPr>
          <w:rFonts w:eastAsia="Calibri"/>
          <w:b/>
          <w:bCs/>
          <w:sz w:val="28"/>
          <w:szCs w:val="20"/>
        </w:rPr>
        <w:br w:type="page"/>
      </w:r>
    </w:p>
    <w:p w:rsidR="00DA3990" w:rsidRDefault="00DA3990" w:rsidP="007F6D28">
      <w:pPr>
        <w:spacing w:after="160"/>
        <w:ind w:firstLine="709"/>
        <w:jc w:val="center"/>
        <w:rPr>
          <w:rFonts w:eastAsia="Calibri"/>
          <w:b/>
          <w:bCs/>
          <w:sz w:val="28"/>
          <w:szCs w:val="20"/>
        </w:rPr>
      </w:pPr>
      <w:r>
        <w:rPr>
          <w:rFonts w:eastAsia="Calibri"/>
          <w:b/>
          <w:bCs/>
          <w:sz w:val="28"/>
          <w:szCs w:val="20"/>
        </w:rPr>
        <w:lastRenderedPageBreak/>
        <w:t>Практическая работа №3</w:t>
      </w:r>
    </w:p>
    <w:p w:rsidR="00DA3990" w:rsidRDefault="00DA3990" w:rsidP="007F6D28">
      <w:pPr>
        <w:spacing w:after="160"/>
        <w:ind w:firstLine="709"/>
        <w:jc w:val="center"/>
        <w:rPr>
          <w:sz w:val="28"/>
          <w:szCs w:val="28"/>
        </w:rPr>
      </w:pPr>
      <w:r>
        <w:rPr>
          <w:rFonts w:eastAsia="Calibri"/>
          <w:b/>
          <w:bCs/>
          <w:sz w:val="28"/>
          <w:szCs w:val="20"/>
        </w:rPr>
        <w:t xml:space="preserve">Тема: </w:t>
      </w:r>
      <w:r w:rsidRPr="00DA3990">
        <w:rPr>
          <w:rFonts w:eastAsia="Calibri"/>
          <w:bCs/>
          <w:sz w:val="28"/>
          <w:szCs w:val="28"/>
        </w:rPr>
        <w:t>«</w:t>
      </w:r>
      <w:r w:rsidRPr="00DA3990">
        <w:rPr>
          <w:sz w:val="28"/>
          <w:szCs w:val="28"/>
        </w:rPr>
        <w:t>Расчет производительности крупносортного стана 650»</w:t>
      </w:r>
    </w:p>
    <w:p w:rsidR="007F6D28" w:rsidRDefault="007F6D28" w:rsidP="007F6D28">
      <w:pPr>
        <w:ind w:firstLine="709"/>
        <w:jc w:val="both"/>
        <w:rPr>
          <w:sz w:val="28"/>
          <w:szCs w:val="28"/>
        </w:rPr>
      </w:pPr>
      <w:r w:rsidRPr="00771551">
        <w:rPr>
          <w:b/>
          <w:sz w:val="28"/>
          <w:szCs w:val="28"/>
        </w:rPr>
        <w:t>Цель:</w:t>
      </w:r>
      <w:r w:rsidRPr="00771551">
        <w:rPr>
          <w:sz w:val="28"/>
          <w:szCs w:val="28"/>
        </w:rPr>
        <w:t xml:space="preserve">  Научиться</w:t>
      </w:r>
      <w:r>
        <w:rPr>
          <w:sz w:val="28"/>
          <w:szCs w:val="28"/>
        </w:rPr>
        <w:t xml:space="preserve"> строить график прокатки на компьютере с использованием универсальной системы автоматизированного проектирования (САПР) КОМПАС, определять часовую и годовую </w:t>
      </w:r>
      <w:r w:rsidRPr="00771551">
        <w:rPr>
          <w:sz w:val="28"/>
          <w:szCs w:val="28"/>
        </w:rPr>
        <w:t>производительность крупносортного стана «650»</w:t>
      </w:r>
      <w:r>
        <w:rPr>
          <w:sz w:val="28"/>
          <w:szCs w:val="28"/>
        </w:rPr>
        <w:t xml:space="preserve"> АО ЕВРАЗ НТМК, способствовать освоению компетенций ОК2, ОК5, ПК1.2.</w:t>
      </w:r>
    </w:p>
    <w:p w:rsidR="007F6D28" w:rsidRDefault="007F6D28" w:rsidP="007F6D28">
      <w:pPr>
        <w:ind w:firstLine="709"/>
        <w:jc w:val="center"/>
        <w:rPr>
          <w:b/>
          <w:sz w:val="28"/>
          <w:szCs w:val="28"/>
        </w:rPr>
      </w:pPr>
      <w:r w:rsidRPr="001135EE">
        <w:rPr>
          <w:b/>
          <w:sz w:val="28"/>
          <w:szCs w:val="28"/>
        </w:rPr>
        <w:t>Методические у</w:t>
      </w:r>
      <w:r>
        <w:rPr>
          <w:b/>
          <w:sz w:val="28"/>
          <w:szCs w:val="28"/>
        </w:rPr>
        <w:t>казания</w:t>
      </w:r>
    </w:p>
    <w:p w:rsidR="007F6D28" w:rsidRDefault="007F6D28" w:rsidP="007F6D28">
      <w:pPr>
        <w:spacing w:after="200"/>
        <w:ind w:firstLine="709"/>
        <w:rPr>
          <w:b/>
          <w:sz w:val="28"/>
          <w:szCs w:val="28"/>
        </w:rPr>
      </w:pPr>
      <w:r>
        <w:rPr>
          <w:b/>
          <w:sz w:val="28"/>
          <w:szCs w:val="28"/>
        </w:rPr>
        <w:t>Задача</w:t>
      </w:r>
    </w:p>
    <w:p w:rsidR="007F6D28" w:rsidRDefault="007F6D28" w:rsidP="007F6D28">
      <w:pPr>
        <w:spacing w:after="200"/>
        <w:ind w:firstLine="709"/>
        <w:jc w:val="both"/>
        <w:rPr>
          <w:sz w:val="28"/>
          <w:szCs w:val="28"/>
        </w:rPr>
      </w:pPr>
      <w:r>
        <w:rPr>
          <w:b/>
          <w:sz w:val="28"/>
          <w:szCs w:val="28"/>
        </w:rPr>
        <w:t xml:space="preserve"> </w:t>
      </w:r>
      <w:r>
        <w:rPr>
          <w:sz w:val="28"/>
          <w:szCs w:val="28"/>
        </w:rPr>
        <w:t>Построить график прокатки и определить часовую и годовую производительность крупносортного стана «650» АО ЕВРАЗ НТМК по следующим данным:</w:t>
      </w:r>
    </w:p>
    <w:p w:rsidR="007F6D28" w:rsidRDefault="007F6D28" w:rsidP="007F6D28">
      <w:pPr>
        <w:spacing w:after="200"/>
        <w:ind w:firstLine="709"/>
        <w:jc w:val="both"/>
        <w:rPr>
          <w:sz w:val="28"/>
          <w:szCs w:val="28"/>
        </w:rPr>
      </w:pPr>
      <w:r>
        <w:rPr>
          <w:sz w:val="28"/>
          <w:szCs w:val="28"/>
        </w:rPr>
        <w:t>Схемы прокатки и размеры калибров приведены в технологических картах.</w:t>
      </w:r>
    </w:p>
    <w:p w:rsidR="007F6D28" w:rsidRDefault="007F6D28" w:rsidP="007F6D28">
      <w:pPr>
        <w:spacing w:after="200"/>
        <w:jc w:val="both"/>
        <w:rPr>
          <w:sz w:val="28"/>
          <w:szCs w:val="28"/>
        </w:rPr>
      </w:pPr>
      <w:r>
        <w:rPr>
          <w:sz w:val="28"/>
          <w:szCs w:val="28"/>
        </w:rPr>
        <w:t xml:space="preserve">- Исходным продуктом прокатки служит непрерывнолитая заготовка; </w:t>
      </w:r>
    </w:p>
    <w:p w:rsidR="007F6D28" w:rsidRDefault="007F6D28" w:rsidP="007F6D28">
      <w:pPr>
        <w:spacing w:after="200"/>
        <w:jc w:val="both"/>
        <w:rPr>
          <w:sz w:val="28"/>
          <w:szCs w:val="28"/>
        </w:rPr>
      </w:pPr>
      <w:r>
        <w:rPr>
          <w:sz w:val="28"/>
          <w:szCs w:val="28"/>
        </w:rPr>
        <w:t>-Каждая последующая  непрерывнолитая заготовка задается в обжимную клеть через 16 с после выхода из этой клети предыдущего раската;</w:t>
      </w:r>
    </w:p>
    <w:p w:rsidR="007F6D28" w:rsidRDefault="007F6D28" w:rsidP="007F6D28">
      <w:pPr>
        <w:jc w:val="both"/>
        <w:rPr>
          <w:sz w:val="28"/>
          <w:szCs w:val="28"/>
        </w:rPr>
      </w:pPr>
      <w:r>
        <w:rPr>
          <w:sz w:val="28"/>
          <w:szCs w:val="28"/>
        </w:rPr>
        <w:t>- График работы непрерывный;</w:t>
      </w:r>
    </w:p>
    <w:p w:rsidR="007F6D28" w:rsidRDefault="007F6D28" w:rsidP="007F6D28">
      <w:pPr>
        <w:jc w:val="both"/>
        <w:rPr>
          <w:sz w:val="28"/>
          <w:szCs w:val="28"/>
        </w:rPr>
      </w:pPr>
      <w:r>
        <w:rPr>
          <w:sz w:val="28"/>
          <w:szCs w:val="28"/>
        </w:rPr>
        <w:t xml:space="preserve">- Расходный коэффициент при прокатке заданного профиля </w:t>
      </w:r>
      <w:r>
        <w:rPr>
          <w:position w:val="-14"/>
          <w:sz w:val="28"/>
          <w:szCs w:val="28"/>
        </w:rPr>
        <w:object w:dxaOrig="360" w:dyaOrig="380">
          <v:shape id="_x0000_i1096" type="#_x0000_t75" style="width:18pt;height:18.75pt" o:ole="">
            <v:imagedata r:id="rId143" o:title=""/>
          </v:shape>
          <o:OLEObject Type="Embed" ProgID="Equation.3" ShapeID="_x0000_i1096" DrawAspect="Content" ObjectID="_1603808761" r:id="rId144"/>
        </w:object>
      </w:r>
      <w:r>
        <w:rPr>
          <w:sz w:val="28"/>
          <w:szCs w:val="28"/>
        </w:rPr>
        <w:t>=1,06;</w:t>
      </w:r>
    </w:p>
    <w:p w:rsidR="007F6D28" w:rsidRDefault="007F6D28" w:rsidP="007F6D28">
      <w:pPr>
        <w:jc w:val="both"/>
        <w:rPr>
          <w:sz w:val="28"/>
          <w:szCs w:val="28"/>
        </w:rPr>
      </w:pPr>
      <w:r>
        <w:rPr>
          <w:sz w:val="28"/>
          <w:szCs w:val="28"/>
        </w:rPr>
        <w:t>-Капитальные затраты и планово-предупредительные ремонты составляют 17 суток;</w:t>
      </w:r>
    </w:p>
    <w:p w:rsidR="007F6D28" w:rsidRDefault="007F6D28" w:rsidP="007F6D28">
      <w:pPr>
        <w:jc w:val="both"/>
        <w:rPr>
          <w:sz w:val="28"/>
          <w:szCs w:val="28"/>
        </w:rPr>
      </w:pPr>
      <w:r>
        <w:rPr>
          <w:sz w:val="28"/>
          <w:szCs w:val="28"/>
        </w:rPr>
        <w:t>- Паузы в первой черновой клети 5сек, во второй черновой 4,5сек.;</w:t>
      </w:r>
    </w:p>
    <w:p w:rsidR="007F6D28" w:rsidRDefault="007F6D28" w:rsidP="007F6D28">
      <w:pPr>
        <w:jc w:val="both"/>
        <w:rPr>
          <w:sz w:val="28"/>
          <w:szCs w:val="28"/>
        </w:rPr>
      </w:pPr>
      <w:r>
        <w:rPr>
          <w:sz w:val="28"/>
          <w:szCs w:val="28"/>
        </w:rPr>
        <w:t>- Время на передачу раската по шлепперу в чистовой линии 20сек;</w:t>
      </w:r>
    </w:p>
    <w:p w:rsidR="007F6D28" w:rsidRDefault="007F6D28" w:rsidP="007F6D28">
      <w:pPr>
        <w:jc w:val="both"/>
        <w:rPr>
          <w:sz w:val="28"/>
          <w:szCs w:val="28"/>
        </w:rPr>
      </w:pPr>
      <w:r>
        <w:rPr>
          <w:sz w:val="28"/>
          <w:szCs w:val="28"/>
        </w:rPr>
        <w:t>- Число оборотов валков:</w:t>
      </w:r>
    </w:p>
    <w:p w:rsidR="007F6D28" w:rsidRDefault="007F6D28" w:rsidP="007F6D28">
      <w:pPr>
        <w:jc w:val="both"/>
        <w:rPr>
          <w:sz w:val="28"/>
          <w:szCs w:val="28"/>
        </w:rPr>
      </w:pPr>
      <w:r>
        <w:rPr>
          <w:sz w:val="28"/>
          <w:szCs w:val="28"/>
        </w:rPr>
        <w:t xml:space="preserve">Черновые клети </w:t>
      </w:r>
      <w:r>
        <w:rPr>
          <w:sz w:val="28"/>
          <w:szCs w:val="28"/>
          <w:lang w:val="en-US"/>
        </w:rPr>
        <w:t>n</w:t>
      </w:r>
      <w:r>
        <w:rPr>
          <w:sz w:val="28"/>
          <w:szCs w:val="28"/>
        </w:rPr>
        <w:t xml:space="preserve"> = 200об/мин;</w:t>
      </w:r>
    </w:p>
    <w:p w:rsidR="007F6D28" w:rsidRDefault="007F6D28" w:rsidP="007F6D28">
      <w:pPr>
        <w:jc w:val="both"/>
        <w:rPr>
          <w:sz w:val="28"/>
          <w:szCs w:val="28"/>
        </w:rPr>
      </w:pPr>
      <w:r>
        <w:rPr>
          <w:sz w:val="28"/>
          <w:szCs w:val="28"/>
        </w:rPr>
        <w:t xml:space="preserve">Чистовая клеть </w:t>
      </w:r>
      <w:r>
        <w:rPr>
          <w:sz w:val="28"/>
          <w:szCs w:val="28"/>
          <w:lang w:val="en-US"/>
        </w:rPr>
        <w:t>n</w:t>
      </w:r>
      <w:r>
        <w:rPr>
          <w:sz w:val="28"/>
          <w:szCs w:val="28"/>
        </w:rPr>
        <w:t xml:space="preserve"> = 250об/мин;</w:t>
      </w:r>
    </w:p>
    <w:p w:rsidR="007F6D28" w:rsidRDefault="007F6D28" w:rsidP="007F6D28">
      <w:pPr>
        <w:jc w:val="both"/>
        <w:rPr>
          <w:sz w:val="28"/>
          <w:szCs w:val="28"/>
        </w:rPr>
      </w:pPr>
      <w:r>
        <w:rPr>
          <w:sz w:val="28"/>
          <w:szCs w:val="28"/>
        </w:rPr>
        <w:t>- Длина рольганга между обжимной и черновой клетями 78 метров.</w:t>
      </w:r>
    </w:p>
    <w:p w:rsidR="007F6D28" w:rsidRDefault="007F6D28" w:rsidP="007F6D28">
      <w:pPr>
        <w:spacing w:after="200" w:line="276" w:lineRule="auto"/>
        <w:jc w:val="both"/>
        <w:rPr>
          <w:sz w:val="28"/>
          <w:szCs w:val="28"/>
        </w:rPr>
      </w:pPr>
      <w:r w:rsidRPr="007F6D28">
        <w:rPr>
          <w:b/>
          <w:sz w:val="28"/>
          <w:szCs w:val="28"/>
        </w:rPr>
        <w:t>Исходные данные</w:t>
      </w:r>
    </w:p>
    <w:tbl>
      <w:tblPr>
        <w:tblStyle w:val="a6"/>
        <w:tblW w:w="9022" w:type="dxa"/>
        <w:tblInd w:w="250" w:type="dxa"/>
        <w:tblLook w:val="04A0" w:firstRow="1" w:lastRow="0" w:firstColumn="1" w:lastColumn="0" w:noHBand="0" w:noVBand="1"/>
      </w:tblPr>
      <w:tblGrid>
        <w:gridCol w:w="1186"/>
        <w:gridCol w:w="1430"/>
        <w:gridCol w:w="3328"/>
        <w:gridCol w:w="3078"/>
      </w:tblGrid>
      <w:tr w:rsidR="007F6D28" w:rsidTr="007F6D28">
        <w:trPr>
          <w:trHeight w:val="588"/>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contextualSpacing/>
              <w:jc w:val="center"/>
              <w:rPr>
                <w:sz w:val="24"/>
                <w:szCs w:val="24"/>
              </w:rPr>
            </w:pPr>
            <w:r w:rsidRPr="007F6D28">
              <w:rPr>
                <w:sz w:val="24"/>
                <w:szCs w:val="24"/>
              </w:rPr>
              <w:t>№ варианта</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contextualSpacing/>
              <w:jc w:val="center"/>
              <w:rPr>
                <w:sz w:val="24"/>
                <w:szCs w:val="24"/>
              </w:rPr>
            </w:pPr>
            <w:r w:rsidRPr="007F6D28">
              <w:rPr>
                <w:sz w:val="24"/>
                <w:szCs w:val="24"/>
              </w:rPr>
              <w:t>Сторона квадрата, мм.</w:t>
            </w:r>
          </w:p>
        </w:tc>
        <w:tc>
          <w:tcPr>
            <w:tcW w:w="33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contextualSpacing/>
              <w:jc w:val="center"/>
              <w:rPr>
                <w:sz w:val="24"/>
                <w:szCs w:val="24"/>
              </w:rPr>
            </w:pPr>
            <w:r w:rsidRPr="007F6D28">
              <w:rPr>
                <w:sz w:val="24"/>
                <w:szCs w:val="24"/>
              </w:rPr>
              <w:t>Сечение исходной заготовки, мм.</w:t>
            </w:r>
          </w:p>
        </w:tc>
        <w:tc>
          <w:tcPr>
            <w:tcW w:w="307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contextualSpacing/>
              <w:jc w:val="center"/>
              <w:rPr>
                <w:sz w:val="24"/>
                <w:szCs w:val="24"/>
              </w:rPr>
            </w:pPr>
            <w:r w:rsidRPr="007F6D28">
              <w:rPr>
                <w:sz w:val="24"/>
                <w:szCs w:val="24"/>
              </w:rPr>
              <w:t>Длина исходной заготовки, мм</w:t>
            </w:r>
          </w:p>
        </w:tc>
      </w:tr>
      <w:tr w:rsidR="007F6D28" w:rsidTr="007F6D28">
        <w:trPr>
          <w:trHeight w:val="448"/>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sz w:val="24"/>
                <w:szCs w:val="24"/>
              </w:rPr>
              <w:t>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sz w:val="24"/>
                <w:szCs w:val="24"/>
              </w:rPr>
              <w:t>80</w:t>
            </w:r>
          </w:p>
        </w:tc>
        <w:tc>
          <w:tcPr>
            <w:tcW w:w="33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position w:val="-6"/>
                <w:sz w:val="24"/>
                <w:szCs w:val="24"/>
              </w:rPr>
              <w:object w:dxaOrig="999" w:dyaOrig="280">
                <v:shape id="_x0000_i1097" type="#_x0000_t75" style="width:50.25pt;height:14.25pt" o:ole="">
                  <v:imagedata r:id="rId145" o:title=""/>
                </v:shape>
                <o:OLEObject Type="Embed" ProgID="Equation.3" ShapeID="_x0000_i1097" DrawAspect="Content" ObjectID="_1603808762" r:id="rId146"/>
              </w:object>
            </w:r>
          </w:p>
        </w:tc>
        <w:tc>
          <w:tcPr>
            <w:tcW w:w="30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F6D28" w:rsidRPr="007F6D28" w:rsidRDefault="007F6D28" w:rsidP="007F6D28">
            <w:pPr>
              <w:spacing w:line="360" w:lineRule="auto"/>
              <w:contextualSpacing/>
              <w:jc w:val="center"/>
              <w:rPr>
                <w:position w:val="-6"/>
                <w:sz w:val="24"/>
                <w:szCs w:val="24"/>
              </w:rPr>
            </w:pPr>
            <w:r w:rsidRPr="007F6D28">
              <w:rPr>
                <w:position w:val="-6"/>
                <w:sz w:val="24"/>
                <w:szCs w:val="24"/>
              </w:rPr>
              <w:t>3,2</w:t>
            </w:r>
          </w:p>
        </w:tc>
      </w:tr>
      <w:tr w:rsidR="007F6D28" w:rsidTr="007F6D28">
        <w:trPr>
          <w:trHeight w:val="448"/>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sz w:val="24"/>
                <w:szCs w:val="24"/>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sz w:val="24"/>
                <w:szCs w:val="24"/>
              </w:rPr>
              <w:t>100</w:t>
            </w:r>
          </w:p>
        </w:tc>
        <w:tc>
          <w:tcPr>
            <w:tcW w:w="33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position w:val="-6"/>
                <w:sz w:val="24"/>
                <w:szCs w:val="24"/>
              </w:rPr>
              <w:object w:dxaOrig="979" w:dyaOrig="280">
                <v:shape id="_x0000_i1098" type="#_x0000_t75" style="width:48.75pt;height:14.25pt" o:ole="">
                  <v:imagedata r:id="rId147" o:title=""/>
                </v:shape>
                <o:OLEObject Type="Embed" ProgID="Equation.3" ShapeID="_x0000_i1098" DrawAspect="Content" ObjectID="_1603808763" r:id="rId148"/>
              </w:object>
            </w:r>
          </w:p>
        </w:tc>
        <w:tc>
          <w:tcPr>
            <w:tcW w:w="30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F6D28" w:rsidRPr="007F6D28" w:rsidRDefault="007F6D28" w:rsidP="007F6D28">
            <w:pPr>
              <w:spacing w:line="360" w:lineRule="auto"/>
              <w:contextualSpacing/>
              <w:jc w:val="center"/>
              <w:rPr>
                <w:position w:val="-6"/>
                <w:sz w:val="24"/>
                <w:szCs w:val="24"/>
              </w:rPr>
            </w:pPr>
            <w:r w:rsidRPr="007F6D28">
              <w:rPr>
                <w:position w:val="-6"/>
                <w:sz w:val="24"/>
                <w:szCs w:val="24"/>
              </w:rPr>
              <w:t>3,5</w:t>
            </w:r>
          </w:p>
        </w:tc>
      </w:tr>
      <w:tr w:rsidR="007F6D28" w:rsidTr="007F6D28">
        <w:trPr>
          <w:trHeight w:val="448"/>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sz w:val="24"/>
                <w:szCs w:val="24"/>
              </w:rPr>
              <w:t>3</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sz w:val="24"/>
                <w:szCs w:val="24"/>
              </w:rPr>
              <w:t>100</w:t>
            </w:r>
          </w:p>
        </w:tc>
        <w:tc>
          <w:tcPr>
            <w:tcW w:w="33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position w:val="-6"/>
                <w:sz w:val="24"/>
                <w:szCs w:val="24"/>
              </w:rPr>
              <w:object w:dxaOrig="999" w:dyaOrig="280">
                <v:shape id="_x0000_i1099" type="#_x0000_t75" style="width:50.25pt;height:14.25pt" o:ole="">
                  <v:imagedata r:id="rId149" o:title=""/>
                </v:shape>
                <o:OLEObject Type="Embed" ProgID="Equation.3" ShapeID="_x0000_i1099" DrawAspect="Content" ObjectID="_1603808764" r:id="rId150"/>
              </w:object>
            </w:r>
          </w:p>
        </w:tc>
        <w:tc>
          <w:tcPr>
            <w:tcW w:w="30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F6D28" w:rsidRPr="007F6D28" w:rsidRDefault="007F6D28" w:rsidP="007F6D28">
            <w:pPr>
              <w:spacing w:line="360" w:lineRule="auto"/>
              <w:contextualSpacing/>
              <w:jc w:val="center"/>
              <w:rPr>
                <w:position w:val="-6"/>
                <w:sz w:val="24"/>
                <w:szCs w:val="24"/>
              </w:rPr>
            </w:pPr>
            <w:r w:rsidRPr="007F6D28">
              <w:rPr>
                <w:position w:val="-6"/>
                <w:sz w:val="24"/>
                <w:szCs w:val="24"/>
              </w:rPr>
              <w:t>3,4</w:t>
            </w:r>
          </w:p>
        </w:tc>
      </w:tr>
      <w:tr w:rsidR="007F6D28" w:rsidTr="007F6D28">
        <w:trPr>
          <w:trHeight w:val="448"/>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sz w:val="24"/>
                <w:szCs w:val="24"/>
              </w:rPr>
              <w:t>4</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sz w:val="24"/>
                <w:szCs w:val="24"/>
              </w:rPr>
              <w:t>100</w:t>
            </w:r>
          </w:p>
        </w:tc>
        <w:tc>
          <w:tcPr>
            <w:tcW w:w="33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position w:val="-6"/>
                <w:sz w:val="24"/>
                <w:szCs w:val="24"/>
              </w:rPr>
              <w:object w:dxaOrig="979" w:dyaOrig="280">
                <v:shape id="_x0000_i1100" type="#_x0000_t75" style="width:48.75pt;height:14.25pt" o:ole="">
                  <v:imagedata r:id="rId151" o:title=""/>
                </v:shape>
                <o:OLEObject Type="Embed" ProgID="Equation.3" ShapeID="_x0000_i1100" DrawAspect="Content" ObjectID="_1603808765" r:id="rId152"/>
              </w:object>
            </w:r>
          </w:p>
        </w:tc>
        <w:tc>
          <w:tcPr>
            <w:tcW w:w="30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F6D28" w:rsidRPr="007F6D28" w:rsidRDefault="007F6D28" w:rsidP="007F6D28">
            <w:pPr>
              <w:spacing w:line="360" w:lineRule="auto"/>
              <w:contextualSpacing/>
              <w:jc w:val="center"/>
              <w:rPr>
                <w:position w:val="-6"/>
                <w:sz w:val="24"/>
                <w:szCs w:val="24"/>
              </w:rPr>
            </w:pPr>
            <w:r w:rsidRPr="007F6D28">
              <w:rPr>
                <w:position w:val="-6"/>
                <w:sz w:val="24"/>
                <w:szCs w:val="24"/>
              </w:rPr>
              <w:t>3,3</w:t>
            </w:r>
          </w:p>
        </w:tc>
      </w:tr>
      <w:tr w:rsidR="007F6D28" w:rsidTr="007F6D28">
        <w:trPr>
          <w:trHeight w:val="448"/>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sz w:val="24"/>
                <w:szCs w:val="24"/>
              </w:rPr>
              <w:t>5</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sz w:val="24"/>
                <w:szCs w:val="24"/>
              </w:rPr>
              <w:t>120</w:t>
            </w:r>
          </w:p>
        </w:tc>
        <w:tc>
          <w:tcPr>
            <w:tcW w:w="33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position w:val="-6"/>
                <w:sz w:val="24"/>
                <w:szCs w:val="24"/>
              </w:rPr>
              <w:object w:dxaOrig="979" w:dyaOrig="280">
                <v:shape id="_x0000_i1101" type="#_x0000_t75" style="width:48.75pt;height:14.25pt" o:ole="">
                  <v:imagedata r:id="rId153" o:title=""/>
                </v:shape>
                <o:OLEObject Type="Embed" ProgID="Equation.3" ShapeID="_x0000_i1101" DrawAspect="Content" ObjectID="_1603808766" r:id="rId154"/>
              </w:object>
            </w:r>
          </w:p>
        </w:tc>
        <w:tc>
          <w:tcPr>
            <w:tcW w:w="30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F6D28" w:rsidRPr="007F6D28" w:rsidRDefault="007F6D28" w:rsidP="007F6D28">
            <w:pPr>
              <w:spacing w:line="360" w:lineRule="auto"/>
              <w:contextualSpacing/>
              <w:jc w:val="center"/>
              <w:rPr>
                <w:position w:val="-6"/>
                <w:sz w:val="24"/>
                <w:szCs w:val="24"/>
              </w:rPr>
            </w:pPr>
            <w:r w:rsidRPr="007F6D28">
              <w:rPr>
                <w:position w:val="-6"/>
                <w:sz w:val="24"/>
                <w:szCs w:val="24"/>
              </w:rPr>
              <w:t>3,6</w:t>
            </w:r>
          </w:p>
        </w:tc>
      </w:tr>
      <w:tr w:rsidR="007F6D28" w:rsidTr="007F6D28">
        <w:trPr>
          <w:trHeight w:val="448"/>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sz w:val="24"/>
                <w:szCs w:val="24"/>
              </w:rPr>
              <w:t>6</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sz w:val="24"/>
                <w:szCs w:val="24"/>
              </w:rPr>
              <w:t>125</w:t>
            </w:r>
          </w:p>
        </w:tc>
        <w:tc>
          <w:tcPr>
            <w:tcW w:w="33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contextualSpacing/>
              <w:jc w:val="center"/>
              <w:rPr>
                <w:sz w:val="24"/>
                <w:szCs w:val="24"/>
              </w:rPr>
            </w:pPr>
            <w:r w:rsidRPr="007F6D28">
              <w:rPr>
                <w:position w:val="-6"/>
                <w:sz w:val="24"/>
                <w:szCs w:val="24"/>
              </w:rPr>
              <w:object w:dxaOrig="979" w:dyaOrig="280">
                <v:shape id="_x0000_i1102" type="#_x0000_t75" style="width:48.75pt;height:14.25pt" o:ole="">
                  <v:imagedata r:id="rId155" o:title=""/>
                </v:shape>
                <o:OLEObject Type="Embed" ProgID="Equation.3" ShapeID="_x0000_i1102" DrawAspect="Content" ObjectID="_1603808767" r:id="rId156"/>
              </w:object>
            </w:r>
          </w:p>
        </w:tc>
        <w:tc>
          <w:tcPr>
            <w:tcW w:w="30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F6D28" w:rsidRPr="007F6D28" w:rsidRDefault="007F6D28" w:rsidP="007F6D28">
            <w:pPr>
              <w:contextualSpacing/>
              <w:jc w:val="center"/>
              <w:rPr>
                <w:position w:val="-6"/>
                <w:sz w:val="24"/>
                <w:szCs w:val="24"/>
              </w:rPr>
            </w:pPr>
            <w:r w:rsidRPr="007F6D28">
              <w:rPr>
                <w:position w:val="-6"/>
                <w:sz w:val="24"/>
                <w:szCs w:val="24"/>
              </w:rPr>
              <w:t>3,7</w:t>
            </w:r>
          </w:p>
        </w:tc>
      </w:tr>
      <w:tr w:rsidR="007F6D28" w:rsidTr="007F6D28">
        <w:trPr>
          <w:trHeight w:val="434"/>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sz w:val="24"/>
                <w:szCs w:val="24"/>
              </w:rPr>
              <w:lastRenderedPageBreak/>
              <w:t>7</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sz w:val="24"/>
                <w:szCs w:val="24"/>
              </w:rPr>
              <w:t>130</w:t>
            </w:r>
          </w:p>
        </w:tc>
        <w:tc>
          <w:tcPr>
            <w:tcW w:w="33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contextualSpacing/>
              <w:jc w:val="center"/>
              <w:rPr>
                <w:sz w:val="24"/>
                <w:szCs w:val="24"/>
              </w:rPr>
            </w:pPr>
            <w:r w:rsidRPr="007F6D28">
              <w:rPr>
                <w:position w:val="-6"/>
                <w:sz w:val="24"/>
                <w:szCs w:val="24"/>
              </w:rPr>
              <w:object w:dxaOrig="979" w:dyaOrig="280">
                <v:shape id="_x0000_i1103" type="#_x0000_t75" style="width:48.75pt;height:14.25pt" o:ole="">
                  <v:imagedata r:id="rId155" o:title=""/>
                </v:shape>
                <o:OLEObject Type="Embed" ProgID="Equation.3" ShapeID="_x0000_i1103" DrawAspect="Content" ObjectID="_1603808768" r:id="rId157"/>
              </w:object>
            </w:r>
          </w:p>
        </w:tc>
        <w:tc>
          <w:tcPr>
            <w:tcW w:w="30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F6D28" w:rsidRPr="007F6D28" w:rsidRDefault="007F6D28" w:rsidP="007F6D28">
            <w:pPr>
              <w:contextualSpacing/>
              <w:jc w:val="center"/>
              <w:rPr>
                <w:position w:val="-6"/>
                <w:sz w:val="24"/>
                <w:szCs w:val="24"/>
              </w:rPr>
            </w:pPr>
            <w:r w:rsidRPr="007F6D28">
              <w:rPr>
                <w:position w:val="-6"/>
                <w:sz w:val="24"/>
                <w:szCs w:val="24"/>
              </w:rPr>
              <w:t>3,8</w:t>
            </w:r>
          </w:p>
        </w:tc>
      </w:tr>
      <w:tr w:rsidR="007F6D28" w:rsidTr="007F6D28">
        <w:trPr>
          <w:trHeight w:val="448"/>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sz w:val="24"/>
                <w:szCs w:val="24"/>
              </w:rPr>
              <w:t>8</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sz w:val="24"/>
                <w:szCs w:val="24"/>
              </w:rPr>
              <w:t>120</w:t>
            </w:r>
          </w:p>
        </w:tc>
        <w:tc>
          <w:tcPr>
            <w:tcW w:w="33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contextualSpacing/>
              <w:jc w:val="center"/>
              <w:rPr>
                <w:sz w:val="24"/>
                <w:szCs w:val="24"/>
              </w:rPr>
            </w:pPr>
            <w:r w:rsidRPr="007F6D28">
              <w:rPr>
                <w:position w:val="-6"/>
                <w:sz w:val="24"/>
                <w:szCs w:val="24"/>
              </w:rPr>
              <w:object w:dxaOrig="999" w:dyaOrig="280">
                <v:shape id="_x0000_i1104" type="#_x0000_t75" style="width:50.25pt;height:14.25pt" o:ole="">
                  <v:imagedata r:id="rId149" o:title=""/>
                </v:shape>
                <o:OLEObject Type="Embed" ProgID="Equation.3" ShapeID="_x0000_i1104" DrawAspect="Content" ObjectID="_1603808769" r:id="rId158"/>
              </w:object>
            </w:r>
          </w:p>
        </w:tc>
        <w:tc>
          <w:tcPr>
            <w:tcW w:w="30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F6D28" w:rsidRPr="007F6D28" w:rsidRDefault="007F6D28" w:rsidP="007F6D28">
            <w:pPr>
              <w:contextualSpacing/>
              <w:jc w:val="center"/>
              <w:rPr>
                <w:position w:val="-6"/>
                <w:sz w:val="24"/>
                <w:szCs w:val="24"/>
              </w:rPr>
            </w:pPr>
            <w:r w:rsidRPr="007F6D28">
              <w:rPr>
                <w:position w:val="-6"/>
                <w:sz w:val="24"/>
                <w:szCs w:val="24"/>
              </w:rPr>
              <w:t>3,9</w:t>
            </w:r>
          </w:p>
        </w:tc>
      </w:tr>
      <w:tr w:rsidR="007F6D28" w:rsidTr="007F6D28">
        <w:trPr>
          <w:trHeight w:val="448"/>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sz w:val="24"/>
                <w:szCs w:val="24"/>
              </w:rPr>
              <w:t>9</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sz w:val="24"/>
                <w:szCs w:val="24"/>
              </w:rPr>
              <w:t>125</w:t>
            </w:r>
          </w:p>
        </w:tc>
        <w:tc>
          <w:tcPr>
            <w:tcW w:w="33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position w:val="-6"/>
                <w:sz w:val="24"/>
                <w:szCs w:val="24"/>
              </w:rPr>
              <w:object w:dxaOrig="999" w:dyaOrig="280">
                <v:shape id="_x0000_i1105" type="#_x0000_t75" style="width:50.25pt;height:14.25pt" o:ole="">
                  <v:imagedata r:id="rId149" o:title=""/>
                </v:shape>
                <o:OLEObject Type="Embed" ProgID="Equation.3" ShapeID="_x0000_i1105" DrawAspect="Content" ObjectID="_1603808770" r:id="rId159"/>
              </w:object>
            </w:r>
          </w:p>
        </w:tc>
        <w:tc>
          <w:tcPr>
            <w:tcW w:w="30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F6D28" w:rsidRPr="007F6D28" w:rsidRDefault="007F6D28" w:rsidP="007F6D28">
            <w:pPr>
              <w:spacing w:line="360" w:lineRule="auto"/>
              <w:contextualSpacing/>
              <w:jc w:val="center"/>
              <w:rPr>
                <w:position w:val="-6"/>
                <w:sz w:val="24"/>
                <w:szCs w:val="24"/>
              </w:rPr>
            </w:pPr>
            <w:r w:rsidRPr="007F6D28">
              <w:rPr>
                <w:position w:val="-6"/>
                <w:sz w:val="24"/>
                <w:szCs w:val="24"/>
              </w:rPr>
              <w:t>4,0</w:t>
            </w:r>
          </w:p>
        </w:tc>
      </w:tr>
      <w:tr w:rsidR="007F6D28" w:rsidTr="007F6D28">
        <w:trPr>
          <w:trHeight w:val="448"/>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sz w:val="24"/>
                <w:szCs w:val="24"/>
              </w:rPr>
              <w:t>10</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sz w:val="24"/>
                <w:szCs w:val="24"/>
              </w:rPr>
              <w:t>130</w:t>
            </w:r>
          </w:p>
        </w:tc>
        <w:tc>
          <w:tcPr>
            <w:tcW w:w="33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position w:val="-6"/>
                <w:sz w:val="24"/>
                <w:szCs w:val="24"/>
              </w:rPr>
              <w:object w:dxaOrig="999" w:dyaOrig="280">
                <v:shape id="_x0000_i1106" type="#_x0000_t75" style="width:50.25pt;height:14.25pt" o:ole="">
                  <v:imagedata r:id="rId149" o:title=""/>
                </v:shape>
                <o:OLEObject Type="Embed" ProgID="Equation.3" ShapeID="_x0000_i1106" DrawAspect="Content" ObjectID="_1603808771" r:id="rId160"/>
              </w:object>
            </w:r>
          </w:p>
        </w:tc>
        <w:tc>
          <w:tcPr>
            <w:tcW w:w="30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F6D28" w:rsidRPr="007F6D28" w:rsidRDefault="007F6D28" w:rsidP="007F6D28">
            <w:pPr>
              <w:spacing w:line="360" w:lineRule="auto"/>
              <w:contextualSpacing/>
              <w:jc w:val="center"/>
              <w:rPr>
                <w:position w:val="-6"/>
                <w:sz w:val="24"/>
                <w:szCs w:val="24"/>
              </w:rPr>
            </w:pPr>
            <w:r w:rsidRPr="007F6D28">
              <w:rPr>
                <w:position w:val="-6"/>
                <w:sz w:val="24"/>
                <w:szCs w:val="24"/>
              </w:rPr>
              <w:t>4,1</w:t>
            </w:r>
          </w:p>
        </w:tc>
      </w:tr>
      <w:tr w:rsidR="007F6D28" w:rsidTr="007F6D28">
        <w:trPr>
          <w:trHeight w:val="448"/>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sz w:val="24"/>
                <w:szCs w:val="24"/>
              </w:rPr>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sz w:val="24"/>
                <w:szCs w:val="24"/>
              </w:rPr>
              <w:t>120</w:t>
            </w:r>
          </w:p>
        </w:tc>
        <w:tc>
          <w:tcPr>
            <w:tcW w:w="33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contextualSpacing/>
              <w:jc w:val="center"/>
              <w:rPr>
                <w:sz w:val="24"/>
                <w:szCs w:val="24"/>
              </w:rPr>
            </w:pPr>
            <w:r w:rsidRPr="007F6D28">
              <w:rPr>
                <w:position w:val="-6"/>
                <w:sz w:val="24"/>
                <w:szCs w:val="24"/>
              </w:rPr>
              <w:object w:dxaOrig="979" w:dyaOrig="280">
                <v:shape id="_x0000_i1107" type="#_x0000_t75" style="width:48.75pt;height:14.25pt" o:ole="">
                  <v:imagedata r:id="rId151" o:title=""/>
                </v:shape>
                <o:OLEObject Type="Embed" ProgID="Equation.3" ShapeID="_x0000_i1107" DrawAspect="Content" ObjectID="_1603808772" r:id="rId161"/>
              </w:object>
            </w:r>
          </w:p>
        </w:tc>
        <w:tc>
          <w:tcPr>
            <w:tcW w:w="30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F6D28" w:rsidRPr="007F6D28" w:rsidRDefault="007F6D28" w:rsidP="007F6D28">
            <w:pPr>
              <w:contextualSpacing/>
              <w:jc w:val="center"/>
              <w:rPr>
                <w:position w:val="-6"/>
                <w:sz w:val="24"/>
                <w:szCs w:val="24"/>
              </w:rPr>
            </w:pPr>
            <w:r w:rsidRPr="007F6D28">
              <w:rPr>
                <w:position w:val="-6"/>
                <w:sz w:val="24"/>
                <w:szCs w:val="24"/>
              </w:rPr>
              <w:t>4,2</w:t>
            </w:r>
          </w:p>
        </w:tc>
      </w:tr>
      <w:tr w:rsidR="007F6D28" w:rsidTr="007F6D28">
        <w:trPr>
          <w:trHeight w:val="448"/>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sz w:val="24"/>
                <w:szCs w:val="24"/>
              </w:rPr>
              <w:t>12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sz w:val="24"/>
                <w:szCs w:val="24"/>
              </w:rPr>
              <w:t>125</w:t>
            </w:r>
          </w:p>
        </w:tc>
        <w:tc>
          <w:tcPr>
            <w:tcW w:w="33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contextualSpacing/>
              <w:jc w:val="center"/>
              <w:rPr>
                <w:sz w:val="24"/>
                <w:szCs w:val="24"/>
              </w:rPr>
            </w:pPr>
            <w:r w:rsidRPr="007F6D28">
              <w:rPr>
                <w:position w:val="-6"/>
                <w:sz w:val="24"/>
                <w:szCs w:val="24"/>
              </w:rPr>
              <w:object w:dxaOrig="979" w:dyaOrig="280">
                <v:shape id="_x0000_i1108" type="#_x0000_t75" style="width:48.75pt;height:14.25pt" o:ole="">
                  <v:imagedata r:id="rId151" o:title=""/>
                </v:shape>
                <o:OLEObject Type="Embed" ProgID="Equation.3" ShapeID="_x0000_i1108" DrawAspect="Content" ObjectID="_1603808773" r:id="rId162"/>
              </w:object>
            </w:r>
          </w:p>
        </w:tc>
        <w:tc>
          <w:tcPr>
            <w:tcW w:w="30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F6D28" w:rsidRPr="007F6D28" w:rsidRDefault="007F6D28" w:rsidP="007F6D28">
            <w:pPr>
              <w:contextualSpacing/>
              <w:jc w:val="center"/>
              <w:rPr>
                <w:position w:val="-6"/>
                <w:sz w:val="24"/>
                <w:szCs w:val="24"/>
              </w:rPr>
            </w:pPr>
            <w:r w:rsidRPr="007F6D28">
              <w:rPr>
                <w:position w:val="-6"/>
                <w:sz w:val="24"/>
                <w:szCs w:val="24"/>
              </w:rPr>
              <w:t>4,3</w:t>
            </w:r>
          </w:p>
        </w:tc>
      </w:tr>
      <w:tr w:rsidR="007F6D28" w:rsidTr="007F6D28">
        <w:trPr>
          <w:trHeight w:val="448"/>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sz w:val="24"/>
                <w:szCs w:val="24"/>
              </w:rPr>
              <w:t>13</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sz w:val="24"/>
                <w:szCs w:val="24"/>
              </w:rPr>
              <w:t>130</w:t>
            </w:r>
          </w:p>
        </w:tc>
        <w:tc>
          <w:tcPr>
            <w:tcW w:w="33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contextualSpacing/>
              <w:jc w:val="center"/>
              <w:rPr>
                <w:sz w:val="24"/>
                <w:szCs w:val="24"/>
              </w:rPr>
            </w:pPr>
            <w:r w:rsidRPr="007F6D28">
              <w:rPr>
                <w:position w:val="-6"/>
                <w:sz w:val="24"/>
                <w:szCs w:val="24"/>
              </w:rPr>
              <w:object w:dxaOrig="979" w:dyaOrig="280">
                <v:shape id="_x0000_i1109" type="#_x0000_t75" style="width:48.75pt;height:14.25pt" o:ole="">
                  <v:imagedata r:id="rId151" o:title=""/>
                </v:shape>
                <o:OLEObject Type="Embed" ProgID="Equation.3" ShapeID="_x0000_i1109" DrawAspect="Content" ObjectID="_1603808774" r:id="rId163"/>
              </w:object>
            </w:r>
          </w:p>
        </w:tc>
        <w:tc>
          <w:tcPr>
            <w:tcW w:w="30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F6D28" w:rsidRPr="007F6D28" w:rsidRDefault="007F6D28" w:rsidP="007F6D28">
            <w:pPr>
              <w:contextualSpacing/>
              <w:jc w:val="center"/>
              <w:rPr>
                <w:position w:val="-6"/>
                <w:sz w:val="24"/>
                <w:szCs w:val="24"/>
              </w:rPr>
            </w:pPr>
            <w:r w:rsidRPr="007F6D28">
              <w:rPr>
                <w:position w:val="-6"/>
                <w:sz w:val="24"/>
                <w:szCs w:val="24"/>
              </w:rPr>
              <w:t>4,4</w:t>
            </w:r>
          </w:p>
        </w:tc>
      </w:tr>
      <w:tr w:rsidR="007F6D28" w:rsidTr="007F6D28">
        <w:trPr>
          <w:trHeight w:val="434"/>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sz w:val="24"/>
                <w:szCs w:val="24"/>
              </w:rPr>
              <w:t>14</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sz w:val="24"/>
                <w:szCs w:val="24"/>
              </w:rPr>
              <w:t>130</w:t>
            </w:r>
          </w:p>
        </w:tc>
        <w:tc>
          <w:tcPr>
            <w:tcW w:w="33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position w:val="-6"/>
                <w:sz w:val="24"/>
                <w:szCs w:val="24"/>
              </w:rPr>
              <w:object w:dxaOrig="979" w:dyaOrig="280">
                <v:shape id="_x0000_i1110" type="#_x0000_t75" style="width:48.75pt;height:14.25pt" o:ole="">
                  <v:imagedata r:id="rId164" o:title=""/>
                </v:shape>
                <o:OLEObject Type="Embed" ProgID="Equation.3" ShapeID="_x0000_i1110" DrawAspect="Content" ObjectID="_1603808775" r:id="rId165"/>
              </w:object>
            </w:r>
          </w:p>
        </w:tc>
        <w:tc>
          <w:tcPr>
            <w:tcW w:w="30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F6D28" w:rsidRPr="007F6D28" w:rsidRDefault="007F6D28" w:rsidP="007F6D28">
            <w:pPr>
              <w:spacing w:line="360" w:lineRule="auto"/>
              <w:contextualSpacing/>
              <w:jc w:val="center"/>
              <w:rPr>
                <w:position w:val="-6"/>
                <w:sz w:val="24"/>
                <w:szCs w:val="24"/>
              </w:rPr>
            </w:pPr>
            <w:r w:rsidRPr="007F6D28">
              <w:rPr>
                <w:position w:val="-6"/>
                <w:sz w:val="24"/>
                <w:szCs w:val="24"/>
              </w:rPr>
              <w:t>4,5</w:t>
            </w:r>
          </w:p>
        </w:tc>
      </w:tr>
      <w:tr w:rsidR="007F6D28" w:rsidTr="007F6D28">
        <w:trPr>
          <w:trHeight w:val="448"/>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sz w:val="24"/>
                <w:szCs w:val="24"/>
              </w:rPr>
              <w:t>15</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sz w:val="24"/>
                <w:szCs w:val="24"/>
              </w:rPr>
              <w:t>150</w:t>
            </w:r>
          </w:p>
        </w:tc>
        <w:tc>
          <w:tcPr>
            <w:tcW w:w="33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position w:val="-6"/>
                <w:sz w:val="24"/>
                <w:szCs w:val="24"/>
              </w:rPr>
              <w:object w:dxaOrig="979" w:dyaOrig="280">
                <v:shape id="_x0000_i1111" type="#_x0000_t75" style="width:48.75pt;height:14.25pt" o:ole="">
                  <v:imagedata r:id="rId164" o:title=""/>
                </v:shape>
                <o:OLEObject Type="Embed" ProgID="Equation.3" ShapeID="_x0000_i1111" DrawAspect="Content" ObjectID="_1603808776" r:id="rId166"/>
              </w:object>
            </w:r>
          </w:p>
        </w:tc>
        <w:tc>
          <w:tcPr>
            <w:tcW w:w="30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F6D28" w:rsidRPr="007F6D28" w:rsidRDefault="007F6D28" w:rsidP="007F6D28">
            <w:pPr>
              <w:spacing w:line="360" w:lineRule="auto"/>
              <w:contextualSpacing/>
              <w:jc w:val="center"/>
              <w:rPr>
                <w:position w:val="-6"/>
                <w:sz w:val="24"/>
                <w:szCs w:val="24"/>
              </w:rPr>
            </w:pPr>
            <w:r w:rsidRPr="007F6D28">
              <w:rPr>
                <w:position w:val="-6"/>
                <w:sz w:val="24"/>
                <w:szCs w:val="24"/>
              </w:rPr>
              <w:t>4,7</w:t>
            </w:r>
          </w:p>
        </w:tc>
      </w:tr>
      <w:tr w:rsidR="007F6D28" w:rsidTr="007F6D28">
        <w:trPr>
          <w:trHeight w:val="448"/>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sz w:val="24"/>
                <w:szCs w:val="24"/>
              </w:rPr>
              <w:t>16</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sz w:val="24"/>
                <w:szCs w:val="24"/>
              </w:rPr>
              <w:t>130</w:t>
            </w:r>
          </w:p>
        </w:tc>
        <w:tc>
          <w:tcPr>
            <w:tcW w:w="33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position w:val="-6"/>
                <w:sz w:val="24"/>
                <w:szCs w:val="24"/>
              </w:rPr>
              <w:object w:dxaOrig="999" w:dyaOrig="280">
                <v:shape id="_x0000_i1112" type="#_x0000_t75" style="width:50.25pt;height:14.25pt" o:ole="">
                  <v:imagedata r:id="rId149" o:title=""/>
                </v:shape>
                <o:OLEObject Type="Embed" ProgID="Equation.3" ShapeID="_x0000_i1112" DrawAspect="Content" ObjectID="_1603808777" r:id="rId167"/>
              </w:object>
            </w:r>
          </w:p>
        </w:tc>
        <w:tc>
          <w:tcPr>
            <w:tcW w:w="30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F6D28" w:rsidRPr="007F6D28" w:rsidRDefault="007F6D28" w:rsidP="007F6D28">
            <w:pPr>
              <w:spacing w:line="360" w:lineRule="auto"/>
              <w:contextualSpacing/>
              <w:jc w:val="center"/>
              <w:rPr>
                <w:position w:val="-6"/>
                <w:sz w:val="24"/>
                <w:szCs w:val="24"/>
              </w:rPr>
            </w:pPr>
            <w:r w:rsidRPr="007F6D28">
              <w:rPr>
                <w:position w:val="-6"/>
                <w:sz w:val="24"/>
                <w:szCs w:val="24"/>
              </w:rPr>
              <w:t>4,9</w:t>
            </w:r>
          </w:p>
        </w:tc>
      </w:tr>
      <w:tr w:rsidR="007F6D28" w:rsidTr="007F6D28">
        <w:trPr>
          <w:trHeight w:val="448"/>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sz w:val="24"/>
                <w:szCs w:val="24"/>
              </w:rPr>
              <w:t>17</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sz w:val="24"/>
                <w:szCs w:val="24"/>
              </w:rPr>
              <w:t>150</w:t>
            </w:r>
          </w:p>
        </w:tc>
        <w:tc>
          <w:tcPr>
            <w:tcW w:w="33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position w:val="-6"/>
                <w:sz w:val="24"/>
                <w:szCs w:val="24"/>
              </w:rPr>
              <w:object w:dxaOrig="999" w:dyaOrig="280">
                <v:shape id="_x0000_i1113" type="#_x0000_t75" style="width:50.25pt;height:14.25pt" o:ole="">
                  <v:imagedata r:id="rId149" o:title=""/>
                </v:shape>
                <o:OLEObject Type="Embed" ProgID="Equation.3" ShapeID="_x0000_i1113" DrawAspect="Content" ObjectID="_1603808778" r:id="rId168"/>
              </w:object>
            </w:r>
          </w:p>
        </w:tc>
        <w:tc>
          <w:tcPr>
            <w:tcW w:w="30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F6D28" w:rsidRPr="007F6D28" w:rsidRDefault="007F6D28" w:rsidP="007F6D28">
            <w:pPr>
              <w:spacing w:line="360" w:lineRule="auto"/>
              <w:contextualSpacing/>
              <w:jc w:val="center"/>
              <w:rPr>
                <w:position w:val="-6"/>
                <w:sz w:val="24"/>
                <w:szCs w:val="24"/>
              </w:rPr>
            </w:pPr>
            <w:r w:rsidRPr="007F6D28">
              <w:rPr>
                <w:position w:val="-6"/>
                <w:sz w:val="24"/>
                <w:szCs w:val="24"/>
              </w:rPr>
              <w:t>5,0</w:t>
            </w:r>
          </w:p>
        </w:tc>
      </w:tr>
      <w:tr w:rsidR="007F6D28" w:rsidTr="007F6D28">
        <w:trPr>
          <w:trHeight w:val="352"/>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sz w:val="24"/>
                <w:szCs w:val="24"/>
              </w:rPr>
              <w:t>18</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sz w:val="24"/>
                <w:szCs w:val="24"/>
              </w:rPr>
              <w:t>130</w:t>
            </w:r>
          </w:p>
        </w:tc>
        <w:tc>
          <w:tcPr>
            <w:tcW w:w="33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contextualSpacing/>
              <w:jc w:val="center"/>
              <w:rPr>
                <w:sz w:val="24"/>
                <w:szCs w:val="24"/>
              </w:rPr>
            </w:pPr>
            <w:r w:rsidRPr="007F6D28">
              <w:rPr>
                <w:position w:val="-6"/>
                <w:sz w:val="24"/>
                <w:szCs w:val="24"/>
              </w:rPr>
              <w:object w:dxaOrig="979" w:dyaOrig="280">
                <v:shape id="_x0000_i1114" type="#_x0000_t75" style="width:48.75pt;height:14.25pt" o:ole="">
                  <v:imagedata r:id="rId151" o:title=""/>
                </v:shape>
                <o:OLEObject Type="Embed" ProgID="Equation.3" ShapeID="_x0000_i1114" DrawAspect="Content" ObjectID="_1603808779" r:id="rId169"/>
              </w:object>
            </w:r>
          </w:p>
        </w:tc>
        <w:tc>
          <w:tcPr>
            <w:tcW w:w="30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F6D28" w:rsidRPr="007F6D28" w:rsidRDefault="007F6D28" w:rsidP="007F6D28">
            <w:pPr>
              <w:contextualSpacing/>
              <w:jc w:val="center"/>
              <w:rPr>
                <w:position w:val="-6"/>
                <w:sz w:val="24"/>
                <w:szCs w:val="24"/>
              </w:rPr>
            </w:pPr>
            <w:r w:rsidRPr="007F6D28">
              <w:rPr>
                <w:position w:val="-6"/>
                <w:sz w:val="24"/>
                <w:szCs w:val="24"/>
              </w:rPr>
              <w:t>5,4</w:t>
            </w:r>
          </w:p>
        </w:tc>
      </w:tr>
      <w:tr w:rsidR="007F6D28" w:rsidTr="007F6D28">
        <w:trPr>
          <w:trHeight w:val="292"/>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sz w:val="24"/>
                <w:szCs w:val="24"/>
              </w:rPr>
              <w:t>19</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sz w:val="24"/>
                <w:szCs w:val="24"/>
              </w:rPr>
              <w:t>150</w:t>
            </w:r>
          </w:p>
        </w:tc>
        <w:tc>
          <w:tcPr>
            <w:tcW w:w="33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contextualSpacing/>
              <w:jc w:val="center"/>
              <w:rPr>
                <w:sz w:val="24"/>
                <w:szCs w:val="24"/>
              </w:rPr>
            </w:pPr>
            <w:r w:rsidRPr="007F6D28">
              <w:rPr>
                <w:position w:val="-6"/>
                <w:sz w:val="24"/>
                <w:szCs w:val="24"/>
              </w:rPr>
              <w:object w:dxaOrig="979" w:dyaOrig="280">
                <v:shape id="_x0000_i1115" type="#_x0000_t75" style="width:48.75pt;height:14.25pt" o:ole="">
                  <v:imagedata r:id="rId151" o:title=""/>
                </v:shape>
                <o:OLEObject Type="Embed" ProgID="Equation.3" ShapeID="_x0000_i1115" DrawAspect="Content" ObjectID="_1603808780" r:id="rId170"/>
              </w:object>
            </w:r>
          </w:p>
        </w:tc>
        <w:tc>
          <w:tcPr>
            <w:tcW w:w="30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F6D28" w:rsidRPr="007F6D28" w:rsidRDefault="007F6D28" w:rsidP="007F6D28">
            <w:pPr>
              <w:contextualSpacing/>
              <w:jc w:val="center"/>
              <w:rPr>
                <w:position w:val="-6"/>
                <w:sz w:val="24"/>
                <w:szCs w:val="24"/>
              </w:rPr>
            </w:pPr>
            <w:r w:rsidRPr="007F6D28">
              <w:rPr>
                <w:position w:val="-6"/>
                <w:sz w:val="24"/>
                <w:szCs w:val="24"/>
              </w:rPr>
              <w:t>5,8</w:t>
            </w:r>
          </w:p>
        </w:tc>
      </w:tr>
      <w:tr w:rsidR="007F6D28" w:rsidTr="007F6D28">
        <w:trPr>
          <w:trHeight w:val="292"/>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sz w:val="24"/>
                <w:szCs w:val="24"/>
              </w:rPr>
              <w:t>20</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sz w:val="24"/>
                <w:szCs w:val="24"/>
              </w:rPr>
              <w:t>120</w:t>
            </w:r>
          </w:p>
        </w:tc>
        <w:tc>
          <w:tcPr>
            <w:tcW w:w="33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position w:val="-6"/>
                <w:sz w:val="24"/>
                <w:szCs w:val="24"/>
              </w:rPr>
              <w:object w:dxaOrig="979" w:dyaOrig="280">
                <v:shape id="_x0000_i1116" type="#_x0000_t75" style="width:48.75pt;height:14.25pt" o:ole="">
                  <v:imagedata r:id="rId153" o:title=""/>
                </v:shape>
                <o:OLEObject Type="Embed" ProgID="Equation.3" ShapeID="_x0000_i1116" DrawAspect="Content" ObjectID="_1603808781" r:id="rId171"/>
              </w:object>
            </w:r>
          </w:p>
        </w:tc>
        <w:tc>
          <w:tcPr>
            <w:tcW w:w="30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F6D28" w:rsidRPr="007F6D28" w:rsidRDefault="007F6D28" w:rsidP="007F6D28">
            <w:pPr>
              <w:spacing w:line="360" w:lineRule="auto"/>
              <w:contextualSpacing/>
              <w:jc w:val="center"/>
              <w:rPr>
                <w:position w:val="-6"/>
                <w:sz w:val="24"/>
                <w:szCs w:val="24"/>
              </w:rPr>
            </w:pPr>
            <w:r w:rsidRPr="007F6D28">
              <w:rPr>
                <w:position w:val="-6"/>
                <w:sz w:val="24"/>
                <w:szCs w:val="24"/>
              </w:rPr>
              <w:t>3,6</w:t>
            </w:r>
          </w:p>
        </w:tc>
      </w:tr>
      <w:tr w:rsidR="007F6D28" w:rsidTr="007F6D28">
        <w:trPr>
          <w:trHeight w:val="292"/>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sz w:val="24"/>
                <w:szCs w:val="24"/>
              </w:rPr>
              <w:t>21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sz w:val="24"/>
                <w:szCs w:val="24"/>
              </w:rPr>
              <w:t>125</w:t>
            </w:r>
          </w:p>
        </w:tc>
        <w:tc>
          <w:tcPr>
            <w:tcW w:w="33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contextualSpacing/>
              <w:jc w:val="center"/>
              <w:rPr>
                <w:sz w:val="24"/>
                <w:szCs w:val="24"/>
              </w:rPr>
            </w:pPr>
            <w:r w:rsidRPr="007F6D28">
              <w:rPr>
                <w:position w:val="-6"/>
                <w:sz w:val="24"/>
                <w:szCs w:val="24"/>
              </w:rPr>
              <w:object w:dxaOrig="979" w:dyaOrig="280">
                <v:shape id="_x0000_i1117" type="#_x0000_t75" style="width:48.75pt;height:14.25pt" o:ole="">
                  <v:imagedata r:id="rId155" o:title=""/>
                </v:shape>
                <o:OLEObject Type="Embed" ProgID="Equation.3" ShapeID="_x0000_i1117" DrawAspect="Content" ObjectID="_1603808782" r:id="rId172"/>
              </w:object>
            </w:r>
          </w:p>
        </w:tc>
        <w:tc>
          <w:tcPr>
            <w:tcW w:w="30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F6D28" w:rsidRPr="007F6D28" w:rsidRDefault="007F6D28" w:rsidP="007F6D28">
            <w:pPr>
              <w:contextualSpacing/>
              <w:jc w:val="center"/>
              <w:rPr>
                <w:position w:val="-6"/>
                <w:sz w:val="24"/>
                <w:szCs w:val="24"/>
              </w:rPr>
            </w:pPr>
            <w:r w:rsidRPr="007F6D28">
              <w:rPr>
                <w:position w:val="-6"/>
                <w:sz w:val="24"/>
                <w:szCs w:val="24"/>
              </w:rPr>
              <w:t>3,7</w:t>
            </w:r>
          </w:p>
        </w:tc>
      </w:tr>
      <w:tr w:rsidR="007F6D28" w:rsidTr="007F6D28">
        <w:trPr>
          <w:trHeight w:val="292"/>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sz w:val="24"/>
                <w:szCs w:val="24"/>
              </w:rPr>
              <w:t>22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sz w:val="24"/>
                <w:szCs w:val="24"/>
              </w:rPr>
              <w:t>130</w:t>
            </w:r>
          </w:p>
        </w:tc>
        <w:tc>
          <w:tcPr>
            <w:tcW w:w="33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contextualSpacing/>
              <w:jc w:val="center"/>
              <w:rPr>
                <w:sz w:val="24"/>
                <w:szCs w:val="24"/>
              </w:rPr>
            </w:pPr>
            <w:r w:rsidRPr="007F6D28">
              <w:rPr>
                <w:position w:val="-6"/>
                <w:sz w:val="24"/>
                <w:szCs w:val="24"/>
              </w:rPr>
              <w:object w:dxaOrig="979" w:dyaOrig="280">
                <v:shape id="_x0000_i1118" type="#_x0000_t75" style="width:48.75pt;height:14.25pt" o:ole="">
                  <v:imagedata r:id="rId155" o:title=""/>
                </v:shape>
                <o:OLEObject Type="Embed" ProgID="Equation.3" ShapeID="_x0000_i1118" DrawAspect="Content" ObjectID="_1603808783" r:id="rId173"/>
              </w:object>
            </w:r>
          </w:p>
        </w:tc>
        <w:tc>
          <w:tcPr>
            <w:tcW w:w="30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F6D28" w:rsidRPr="007F6D28" w:rsidRDefault="007F6D28" w:rsidP="007F6D28">
            <w:pPr>
              <w:contextualSpacing/>
              <w:jc w:val="center"/>
              <w:rPr>
                <w:position w:val="-6"/>
                <w:sz w:val="24"/>
                <w:szCs w:val="24"/>
              </w:rPr>
            </w:pPr>
            <w:r w:rsidRPr="007F6D28">
              <w:rPr>
                <w:position w:val="-6"/>
                <w:sz w:val="24"/>
                <w:szCs w:val="24"/>
              </w:rPr>
              <w:t>3,8</w:t>
            </w:r>
          </w:p>
        </w:tc>
      </w:tr>
      <w:tr w:rsidR="007F6D28" w:rsidTr="007F6D28">
        <w:trPr>
          <w:trHeight w:val="292"/>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sz w:val="24"/>
                <w:szCs w:val="24"/>
              </w:rPr>
              <w:t>23</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sz w:val="24"/>
                <w:szCs w:val="24"/>
              </w:rPr>
              <w:t>120</w:t>
            </w:r>
          </w:p>
        </w:tc>
        <w:tc>
          <w:tcPr>
            <w:tcW w:w="33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contextualSpacing/>
              <w:jc w:val="center"/>
              <w:rPr>
                <w:sz w:val="24"/>
                <w:szCs w:val="24"/>
              </w:rPr>
            </w:pPr>
            <w:r w:rsidRPr="007F6D28">
              <w:rPr>
                <w:position w:val="-6"/>
                <w:sz w:val="24"/>
                <w:szCs w:val="24"/>
              </w:rPr>
              <w:object w:dxaOrig="999" w:dyaOrig="280">
                <v:shape id="_x0000_i1119" type="#_x0000_t75" style="width:50.25pt;height:14.25pt" o:ole="">
                  <v:imagedata r:id="rId149" o:title=""/>
                </v:shape>
                <o:OLEObject Type="Embed" ProgID="Equation.3" ShapeID="_x0000_i1119" DrawAspect="Content" ObjectID="_1603808784" r:id="rId174"/>
              </w:object>
            </w:r>
          </w:p>
        </w:tc>
        <w:tc>
          <w:tcPr>
            <w:tcW w:w="30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F6D28" w:rsidRPr="007F6D28" w:rsidRDefault="007F6D28" w:rsidP="007F6D28">
            <w:pPr>
              <w:contextualSpacing/>
              <w:jc w:val="center"/>
              <w:rPr>
                <w:position w:val="-6"/>
                <w:sz w:val="24"/>
                <w:szCs w:val="24"/>
              </w:rPr>
            </w:pPr>
            <w:r w:rsidRPr="007F6D28">
              <w:rPr>
                <w:position w:val="-6"/>
                <w:sz w:val="24"/>
                <w:szCs w:val="24"/>
              </w:rPr>
              <w:t>3,9</w:t>
            </w:r>
          </w:p>
        </w:tc>
      </w:tr>
      <w:tr w:rsidR="007F6D28" w:rsidTr="007F6D28">
        <w:trPr>
          <w:trHeight w:val="292"/>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sz w:val="24"/>
                <w:szCs w:val="24"/>
              </w:rPr>
              <w:t>24</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sz w:val="24"/>
                <w:szCs w:val="24"/>
              </w:rPr>
              <w:t>125</w:t>
            </w:r>
          </w:p>
        </w:tc>
        <w:tc>
          <w:tcPr>
            <w:tcW w:w="33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position w:val="-6"/>
                <w:sz w:val="24"/>
                <w:szCs w:val="24"/>
              </w:rPr>
              <w:object w:dxaOrig="999" w:dyaOrig="280">
                <v:shape id="_x0000_i1120" type="#_x0000_t75" style="width:50.25pt;height:14.25pt" o:ole="">
                  <v:imagedata r:id="rId149" o:title=""/>
                </v:shape>
                <o:OLEObject Type="Embed" ProgID="Equation.3" ShapeID="_x0000_i1120" DrawAspect="Content" ObjectID="_1603808785" r:id="rId175"/>
              </w:object>
            </w:r>
          </w:p>
        </w:tc>
        <w:tc>
          <w:tcPr>
            <w:tcW w:w="30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F6D28" w:rsidRPr="007F6D28" w:rsidRDefault="007F6D28" w:rsidP="007F6D28">
            <w:pPr>
              <w:spacing w:line="360" w:lineRule="auto"/>
              <w:contextualSpacing/>
              <w:jc w:val="center"/>
              <w:rPr>
                <w:position w:val="-6"/>
                <w:sz w:val="24"/>
                <w:szCs w:val="24"/>
              </w:rPr>
            </w:pPr>
            <w:r w:rsidRPr="007F6D28">
              <w:rPr>
                <w:position w:val="-6"/>
                <w:sz w:val="24"/>
                <w:szCs w:val="24"/>
              </w:rPr>
              <w:t>4,0</w:t>
            </w:r>
          </w:p>
        </w:tc>
      </w:tr>
      <w:tr w:rsidR="007F6D28" w:rsidTr="007F6D28">
        <w:trPr>
          <w:trHeight w:val="292"/>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sz w:val="24"/>
                <w:szCs w:val="24"/>
              </w:rPr>
              <w:t>25</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sz w:val="24"/>
                <w:szCs w:val="24"/>
              </w:rPr>
              <w:t>130</w:t>
            </w:r>
          </w:p>
        </w:tc>
        <w:tc>
          <w:tcPr>
            <w:tcW w:w="33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F6D28" w:rsidRPr="007F6D28" w:rsidRDefault="007F6D28" w:rsidP="007F6D28">
            <w:pPr>
              <w:spacing w:line="360" w:lineRule="auto"/>
              <w:contextualSpacing/>
              <w:jc w:val="center"/>
              <w:rPr>
                <w:sz w:val="24"/>
                <w:szCs w:val="24"/>
              </w:rPr>
            </w:pPr>
            <w:r w:rsidRPr="007F6D28">
              <w:rPr>
                <w:position w:val="-6"/>
                <w:sz w:val="24"/>
                <w:szCs w:val="24"/>
              </w:rPr>
              <w:object w:dxaOrig="999" w:dyaOrig="280">
                <v:shape id="_x0000_i1121" type="#_x0000_t75" style="width:50.25pt;height:14.25pt" o:ole="">
                  <v:imagedata r:id="rId149" o:title=""/>
                </v:shape>
                <o:OLEObject Type="Embed" ProgID="Equation.3" ShapeID="_x0000_i1121" DrawAspect="Content" ObjectID="_1603808786" r:id="rId176"/>
              </w:object>
            </w:r>
          </w:p>
        </w:tc>
        <w:tc>
          <w:tcPr>
            <w:tcW w:w="30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F6D28" w:rsidRPr="007F6D28" w:rsidRDefault="007F6D28" w:rsidP="007F6D28">
            <w:pPr>
              <w:spacing w:line="360" w:lineRule="auto"/>
              <w:contextualSpacing/>
              <w:jc w:val="center"/>
              <w:rPr>
                <w:position w:val="-6"/>
                <w:sz w:val="24"/>
                <w:szCs w:val="24"/>
              </w:rPr>
            </w:pPr>
            <w:r w:rsidRPr="007F6D28">
              <w:rPr>
                <w:position w:val="-6"/>
                <w:sz w:val="24"/>
                <w:szCs w:val="24"/>
              </w:rPr>
              <w:t>4,1</w:t>
            </w:r>
          </w:p>
        </w:tc>
      </w:tr>
    </w:tbl>
    <w:p w:rsidR="007F6D28" w:rsidRDefault="007F6D28" w:rsidP="007F6D28">
      <w:pPr>
        <w:ind w:firstLine="709"/>
        <w:rPr>
          <w:b/>
          <w:sz w:val="28"/>
          <w:szCs w:val="28"/>
        </w:rPr>
      </w:pPr>
    </w:p>
    <w:p w:rsidR="007F6D28" w:rsidRDefault="007F6D28" w:rsidP="007F6D28">
      <w:pPr>
        <w:tabs>
          <w:tab w:val="left" w:pos="3645"/>
        </w:tabs>
        <w:ind w:firstLine="709"/>
        <w:jc w:val="center"/>
        <w:rPr>
          <w:b/>
          <w:sz w:val="28"/>
          <w:szCs w:val="28"/>
        </w:rPr>
      </w:pPr>
      <w:r>
        <w:rPr>
          <w:b/>
          <w:sz w:val="28"/>
          <w:szCs w:val="28"/>
        </w:rPr>
        <w:t>Понятие о выходе годного</w:t>
      </w:r>
    </w:p>
    <w:p w:rsidR="007F6D28" w:rsidRDefault="007F6D28" w:rsidP="007F6D28">
      <w:pPr>
        <w:tabs>
          <w:tab w:val="left" w:pos="3645"/>
        </w:tabs>
        <w:ind w:firstLine="709"/>
        <w:jc w:val="both"/>
        <w:rPr>
          <w:sz w:val="28"/>
          <w:szCs w:val="28"/>
        </w:rPr>
      </w:pPr>
      <w:r>
        <w:rPr>
          <w:sz w:val="28"/>
          <w:szCs w:val="28"/>
        </w:rPr>
        <w:t>К основным статьям расхода металла относятся:</w:t>
      </w:r>
    </w:p>
    <w:p w:rsidR="007F6D28" w:rsidRPr="007F6D28" w:rsidRDefault="007F6D28" w:rsidP="007F6D28">
      <w:pPr>
        <w:tabs>
          <w:tab w:val="left" w:pos="3645"/>
        </w:tabs>
        <w:ind w:firstLine="709"/>
        <w:jc w:val="both"/>
        <w:rPr>
          <w:sz w:val="28"/>
          <w:szCs w:val="28"/>
        </w:rPr>
      </w:pPr>
      <w:r w:rsidRPr="007F6D28">
        <w:rPr>
          <w:sz w:val="28"/>
          <w:szCs w:val="28"/>
        </w:rPr>
        <w:t>Угар металла – потери при нагреве в печах и при прокатке (за счет воздушной окалины);</w:t>
      </w:r>
    </w:p>
    <w:p w:rsidR="007F6D28" w:rsidRPr="007F6D28" w:rsidRDefault="007F6D28" w:rsidP="007F6D28">
      <w:pPr>
        <w:tabs>
          <w:tab w:val="left" w:pos="3645"/>
        </w:tabs>
        <w:ind w:firstLine="709"/>
        <w:jc w:val="both"/>
        <w:rPr>
          <w:sz w:val="28"/>
          <w:szCs w:val="28"/>
        </w:rPr>
      </w:pPr>
      <w:r w:rsidRPr="007F6D28">
        <w:rPr>
          <w:sz w:val="28"/>
          <w:szCs w:val="28"/>
        </w:rPr>
        <w:t>Обрезь концов;</w:t>
      </w:r>
    </w:p>
    <w:p w:rsidR="007F6D28" w:rsidRPr="007F6D28" w:rsidRDefault="007F6D28" w:rsidP="007F6D28">
      <w:pPr>
        <w:tabs>
          <w:tab w:val="left" w:pos="3645"/>
        </w:tabs>
        <w:ind w:firstLine="709"/>
        <w:jc w:val="both"/>
        <w:rPr>
          <w:sz w:val="28"/>
          <w:szCs w:val="28"/>
        </w:rPr>
      </w:pPr>
      <w:r w:rsidRPr="007F6D28">
        <w:rPr>
          <w:sz w:val="28"/>
          <w:szCs w:val="28"/>
        </w:rPr>
        <w:t>Брак и недокат.</w:t>
      </w:r>
    </w:p>
    <w:p w:rsidR="007F6D28" w:rsidRDefault="007F6D28" w:rsidP="007F6D28">
      <w:pPr>
        <w:tabs>
          <w:tab w:val="left" w:pos="3645"/>
        </w:tabs>
        <w:ind w:firstLine="709"/>
        <w:jc w:val="both"/>
        <w:rPr>
          <w:sz w:val="28"/>
          <w:szCs w:val="28"/>
        </w:rPr>
      </w:pPr>
      <w:r>
        <w:rPr>
          <w:sz w:val="28"/>
          <w:szCs w:val="28"/>
        </w:rPr>
        <w:t>Если из 100% вычесть потери металла, то получим выход годного.</w:t>
      </w:r>
    </w:p>
    <w:p w:rsidR="007F6D28" w:rsidRDefault="007F6D28" w:rsidP="007F6D28">
      <w:pPr>
        <w:tabs>
          <w:tab w:val="left" w:pos="3645"/>
        </w:tabs>
        <w:ind w:firstLine="709"/>
        <w:jc w:val="both"/>
        <w:rPr>
          <w:sz w:val="28"/>
          <w:szCs w:val="28"/>
        </w:rPr>
      </w:pPr>
      <w:r w:rsidRPr="00F11D58">
        <w:rPr>
          <w:b/>
          <w:sz w:val="28"/>
          <w:szCs w:val="28"/>
        </w:rPr>
        <w:t>Выход годного</w:t>
      </w:r>
      <w:r>
        <w:rPr>
          <w:sz w:val="28"/>
          <w:szCs w:val="28"/>
        </w:rPr>
        <w:t xml:space="preserve"> – показывает, сколько получится годного металла из одной тонны заданного.</w:t>
      </w:r>
    </w:p>
    <w:p w:rsidR="007F6D28" w:rsidRDefault="007F6D28" w:rsidP="007F6D28">
      <w:pPr>
        <w:tabs>
          <w:tab w:val="left" w:pos="3645"/>
        </w:tabs>
        <w:ind w:firstLine="709"/>
        <w:jc w:val="both"/>
        <w:rPr>
          <w:sz w:val="28"/>
          <w:szCs w:val="28"/>
        </w:rPr>
      </w:pPr>
      <w:r w:rsidRPr="00F11D58">
        <w:rPr>
          <w:b/>
          <w:sz w:val="28"/>
          <w:szCs w:val="28"/>
        </w:rPr>
        <w:t>Расходный коэффициент</w:t>
      </w:r>
      <w:r>
        <w:rPr>
          <w:sz w:val="28"/>
          <w:szCs w:val="28"/>
        </w:rPr>
        <w:t xml:space="preserve"> – это величина, показывающая, сколько потребуется заданного металла для получения одной тонны годного.</w:t>
      </w:r>
    </w:p>
    <w:p w:rsidR="007F6D28" w:rsidRDefault="007F6D28" w:rsidP="007F6D28">
      <w:pPr>
        <w:tabs>
          <w:tab w:val="left" w:pos="3645"/>
        </w:tabs>
        <w:ind w:firstLine="709"/>
        <w:jc w:val="both"/>
        <w:rPr>
          <w:sz w:val="28"/>
          <w:szCs w:val="28"/>
        </w:rPr>
      </w:pPr>
      <w:r w:rsidRPr="00F11D58">
        <w:rPr>
          <w:b/>
          <w:sz w:val="28"/>
          <w:szCs w:val="28"/>
        </w:rPr>
        <w:t>Сквозной расходный</w:t>
      </w:r>
      <w:r>
        <w:rPr>
          <w:sz w:val="28"/>
          <w:szCs w:val="28"/>
        </w:rPr>
        <w:t xml:space="preserve"> – учитывает расход металла от заготовки до готового профиля и равен произведению расходных  коэффициентов по каждому переделу.</w:t>
      </w:r>
    </w:p>
    <w:p w:rsidR="007F6D28" w:rsidRPr="009A565C" w:rsidRDefault="007F6D28" w:rsidP="007F6D28">
      <w:pPr>
        <w:tabs>
          <w:tab w:val="left" w:pos="3645"/>
        </w:tabs>
        <w:ind w:firstLine="709"/>
        <w:jc w:val="both"/>
        <w:outlineLvl w:val="0"/>
        <w:rPr>
          <w:b/>
          <w:sz w:val="28"/>
          <w:szCs w:val="28"/>
        </w:rPr>
      </w:pPr>
      <w:r w:rsidRPr="009A565C">
        <w:rPr>
          <w:b/>
          <w:sz w:val="28"/>
          <w:szCs w:val="28"/>
        </w:rPr>
        <w:t>Определение часовой производительности прокатных станов</w:t>
      </w:r>
    </w:p>
    <w:p w:rsidR="007F6D28" w:rsidRPr="00771551" w:rsidRDefault="007F6D28" w:rsidP="007F6D28">
      <w:pPr>
        <w:tabs>
          <w:tab w:val="left" w:pos="3645"/>
        </w:tabs>
        <w:ind w:firstLine="709"/>
        <w:jc w:val="both"/>
        <w:rPr>
          <w:sz w:val="28"/>
          <w:szCs w:val="28"/>
        </w:rPr>
      </w:pPr>
      <w:r>
        <w:rPr>
          <w:sz w:val="28"/>
          <w:szCs w:val="28"/>
        </w:rPr>
        <w:t xml:space="preserve"> </w:t>
      </w:r>
      <w:r w:rsidRPr="00771551">
        <w:rPr>
          <w:sz w:val="28"/>
          <w:szCs w:val="28"/>
        </w:rPr>
        <w:t xml:space="preserve">Прокатные станы работают с </w:t>
      </w:r>
      <w:r w:rsidRPr="000667E8">
        <w:rPr>
          <w:b/>
          <w:sz w:val="28"/>
          <w:szCs w:val="28"/>
        </w:rPr>
        <w:t>перекрытием</w:t>
      </w:r>
      <w:r w:rsidRPr="00771551">
        <w:rPr>
          <w:sz w:val="28"/>
          <w:szCs w:val="28"/>
        </w:rPr>
        <w:t xml:space="preserve"> и </w:t>
      </w:r>
      <w:r w:rsidRPr="000667E8">
        <w:rPr>
          <w:b/>
          <w:sz w:val="28"/>
          <w:szCs w:val="28"/>
        </w:rPr>
        <w:t>без перекрытия</w:t>
      </w:r>
      <w:r w:rsidRPr="00771551">
        <w:rPr>
          <w:sz w:val="28"/>
          <w:szCs w:val="28"/>
        </w:rPr>
        <w:t xml:space="preserve">. Если на стане прокатывается одновременно две полосы и более, то такой стан </w:t>
      </w:r>
      <w:r w:rsidRPr="00771551">
        <w:rPr>
          <w:sz w:val="28"/>
          <w:szCs w:val="28"/>
        </w:rPr>
        <w:lastRenderedPageBreak/>
        <w:t xml:space="preserve">работает с </w:t>
      </w:r>
      <w:r w:rsidRPr="000667E8">
        <w:rPr>
          <w:b/>
          <w:sz w:val="28"/>
          <w:szCs w:val="28"/>
        </w:rPr>
        <w:t>перекрытием</w:t>
      </w:r>
      <w:r w:rsidRPr="00771551">
        <w:rPr>
          <w:sz w:val="28"/>
          <w:szCs w:val="28"/>
        </w:rPr>
        <w:t xml:space="preserve"> (многоклетьевые станы). Если на стане прокатывается одновременно один раскат, то такой стан работает </w:t>
      </w:r>
      <w:r w:rsidRPr="000667E8">
        <w:rPr>
          <w:b/>
          <w:sz w:val="28"/>
          <w:szCs w:val="28"/>
        </w:rPr>
        <w:t>без перекрытия</w:t>
      </w:r>
      <w:r>
        <w:rPr>
          <w:b/>
          <w:sz w:val="28"/>
          <w:szCs w:val="28"/>
        </w:rPr>
        <w:t xml:space="preserve">, </w:t>
      </w:r>
      <w:r w:rsidRPr="00312A2A">
        <w:rPr>
          <w:sz w:val="28"/>
          <w:szCs w:val="28"/>
        </w:rPr>
        <w:t>график прокатки не строится</w:t>
      </w:r>
      <w:r w:rsidRPr="00771551">
        <w:rPr>
          <w:sz w:val="28"/>
          <w:szCs w:val="28"/>
        </w:rPr>
        <w:t>.</w:t>
      </w:r>
      <w:r w:rsidRPr="0082376B">
        <w:rPr>
          <w:sz w:val="28"/>
          <w:szCs w:val="28"/>
        </w:rPr>
        <w:t xml:space="preserve"> </w:t>
      </w:r>
      <w:r>
        <w:rPr>
          <w:sz w:val="28"/>
          <w:szCs w:val="28"/>
        </w:rPr>
        <w:t>На рисунке 1 представлен график прокатки рельсобалочного стана.</w:t>
      </w:r>
    </w:p>
    <w:p w:rsidR="007F6D28" w:rsidRDefault="007F6D28" w:rsidP="007F6D28">
      <w:pPr>
        <w:tabs>
          <w:tab w:val="left" w:pos="3645"/>
        </w:tabs>
        <w:ind w:firstLine="709"/>
        <w:jc w:val="both"/>
        <w:rPr>
          <w:sz w:val="28"/>
          <w:szCs w:val="28"/>
        </w:rPr>
      </w:pPr>
      <w:r w:rsidRPr="00771551">
        <w:rPr>
          <w:sz w:val="28"/>
          <w:szCs w:val="28"/>
        </w:rPr>
        <w:t xml:space="preserve">Расчет производительности прокатных станов, работающих с перекрытием, ведется </w:t>
      </w:r>
      <w:r w:rsidRPr="000667E8">
        <w:rPr>
          <w:b/>
          <w:sz w:val="28"/>
          <w:szCs w:val="28"/>
        </w:rPr>
        <w:t>с обязательным построением графика прокатки</w:t>
      </w:r>
      <w:r w:rsidRPr="00771551">
        <w:rPr>
          <w:sz w:val="28"/>
          <w:szCs w:val="28"/>
        </w:rPr>
        <w:t>.</w:t>
      </w:r>
    </w:p>
    <w:p w:rsidR="007F6D28" w:rsidRDefault="007F6D28" w:rsidP="007F6D28">
      <w:pPr>
        <w:tabs>
          <w:tab w:val="left" w:pos="3645"/>
        </w:tabs>
        <w:ind w:firstLine="709"/>
        <w:jc w:val="both"/>
        <w:rPr>
          <w:sz w:val="28"/>
          <w:szCs w:val="28"/>
        </w:rPr>
      </w:pPr>
      <w:r>
        <w:rPr>
          <w:sz w:val="28"/>
          <w:szCs w:val="28"/>
        </w:rPr>
        <w:t>На рисунке 2 представлен график прокатки универсально балочного стана.</w:t>
      </w:r>
    </w:p>
    <w:p w:rsidR="007F6D28" w:rsidRDefault="007F6D28" w:rsidP="007F6D28">
      <w:pPr>
        <w:tabs>
          <w:tab w:val="left" w:pos="3645"/>
        </w:tabs>
        <w:ind w:firstLine="709"/>
        <w:rPr>
          <w:sz w:val="28"/>
          <w:szCs w:val="28"/>
        </w:rPr>
      </w:pPr>
      <w:r w:rsidRPr="00771551">
        <w:rPr>
          <w:sz w:val="28"/>
          <w:szCs w:val="28"/>
        </w:rPr>
        <w:t xml:space="preserve"> </w:t>
      </w:r>
    </w:p>
    <w:p w:rsidR="007F6D28" w:rsidRPr="00771551" w:rsidRDefault="007F6D28" w:rsidP="007F6D28">
      <w:pPr>
        <w:tabs>
          <w:tab w:val="left" w:pos="3645"/>
        </w:tabs>
        <w:jc w:val="both"/>
        <w:rPr>
          <w:sz w:val="28"/>
          <w:szCs w:val="28"/>
        </w:rPr>
      </w:pPr>
      <w:r w:rsidRPr="00614925">
        <w:rPr>
          <w:noProof/>
          <w:sz w:val="28"/>
          <w:szCs w:val="28"/>
        </w:rPr>
        <w:drawing>
          <wp:inline distT="0" distB="0" distL="0" distR="0">
            <wp:extent cx="5758033" cy="2771775"/>
            <wp:effectExtent l="19050" t="0" r="0" b="0"/>
            <wp:docPr id="4" name="Рисунок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38"/>
                    <pic:cNvPicPr>
                      <a:picLocks noChangeAspect="1" noChangeArrowheads="1"/>
                    </pic:cNvPicPr>
                  </pic:nvPicPr>
                  <pic:blipFill>
                    <a:blip r:embed="rId177" cstate="print"/>
                    <a:srcRect/>
                    <a:stretch>
                      <a:fillRect/>
                    </a:stretch>
                  </pic:blipFill>
                  <pic:spPr bwMode="auto">
                    <a:xfrm>
                      <a:off x="0" y="0"/>
                      <a:ext cx="5764143" cy="2774716"/>
                    </a:xfrm>
                    <a:prstGeom prst="rect">
                      <a:avLst/>
                    </a:prstGeom>
                    <a:noFill/>
                    <a:ln w="9525">
                      <a:noFill/>
                      <a:miter lim="800000"/>
                      <a:headEnd/>
                      <a:tailEnd/>
                    </a:ln>
                  </pic:spPr>
                </pic:pic>
              </a:graphicData>
            </a:graphic>
          </wp:inline>
        </w:drawing>
      </w:r>
    </w:p>
    <w:p w:rsidR="007F6D28" w:rsidRDefault="007F6D28" w:rsidP="007F6D28">
      <w:pPr>
        <w:tabs>
          <w:tab w:val="left" w:pos="3645"/>
        </w:tabs>
        <w:ind w:firstLine="709"/>
        <w:jc w:val="center"/>
        <w:outlineLvl w:val="0"/>
        <w:rPr>
          <w:sz w:val="28"/>
          <w:szCs w:val="28"/>
        </w:rPr>
      </w:pPr>
      <w:r w:rsidRPr="00EF7325">
        <w:rPr>
          <w:b/>
          <w:sz w:val="28"/>
          <w:szCs w:val="28"/>
        </w:rPr>
        <w:t>Рисунок 1</w:t>
      </w:r>
      <w:r>
        <w:rPr>
          <w:sz w:val="28"/>
          <w:szCs w:val="28"/>
        </w:rPr>
        <w:t xml:space="preserve"> – График прокатки рельсобалочного стана.</w:t>
      </w:r>
    </w:p>
    <w:p w:rsidR="007F6D28" w:rsidRPr="00614925" w:rsidRDefault="007F6D28" w:rsidP="007F6D28">
      <w:pPr>
        <w:jc w:val="center"/>
        <w:rPr>
          <w:rFonts w:ascii="Arial" w:hAnsi="Arial" w:cs="Arial"/>
          <w:sz w:val="28"/>
          <w:szCs w:val="28"/>
        </w:rPr>
      </w:pPr>
    </w:p>
    <w:p w:rsidR="007F6D28" w:rsidRPr="00614925" w:rsidRDefault="007F6D28" w:rsidP="007F6D28">
      <w:pPr>
        <w:ind w:left="284" w:hanging="284"/>
        <w:jc w:val="center"/>
        <w:rPr>
          <w:rFonts w:ascii="Arial" w:hAnsi="Arial" w:cs="Arial"/>
          <w:sz w:val="28"/>
          <w:szCs w:val="28"/>
        </w:rPr>
      </w:pPr>
      <w:r>
        <w:rPr>
          <w:rFonts w:ascii="Arial" w:hAnsi="Arial" w:cs="Arial"/>
          <w:noProof/>
          <w:sz w:val="28"/>
          <w:szCs w:val="28"/>
        </w:rPr>
        <w:drawing>
          <wp:inline distT="0" distB="0" distL="0" distR="0">
            <wp:extent cx="6059479" cy="2737315"/>
            <wp:effectExtent l="19050" t="0" r="0" b="0"/>
            <wp:docPr id="119" name="Рисунок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39"/>
                    <pic:cNvPicPr>
                      <a:picLocks noChangeAspect="1" noChangeArrowheads="1"/>
                    </pic:cNvPicPr>
                  </pic:nvPicPr>
                  <pic:blipFill>
                    <a:blip r:embed="rId178" cstate="print"/>
                    <a:srcRect/>
                    <a:stretch>
                      <a:fillRect/>
                    </a:stretch>
                  </pic:blipFill>
                  <pic:spPr bwMode="auto">
                    <a:xfrm>
                      <a:off x="0" y="0"/>
                      <a:ext cx="6075296" cy="2744460"/>
                    </a:xfrm>
                    <a:prstGeom prst="rect">
                      <a:avLst/>
                    </a:prstGeom>
                    <a:noFill/>
                    <a:ln w="9525">
                      <a:noFill/>
                      <a:miter lim="800000"/>
                      <a:headEnd/>
                      <a:tailEnd/>
                    </a:ln>
                  </pic:spPr>
                </pic:pic>
              </a:graphicData>
            </a:graphic>
          </wp:inline>
        </w:drawing>
      </w:r>
    </w:p>
    <w:p w:rsidR="007F6D28" w:rsidRPr="00614925" w:rsidRDefault="007F6D28" w:rsidP="007F6D28">
      <w:pPr>
        <w:jc w:val="center"/>
        <w:outlineLvl w:val="0"/>
        <w:rPr>
          <w:sz w:val="28"/>
          <w:szCs w:val="28"/>
        </w:rPr>
      </w:pPr>
      <w:r w:rsidRPr="00EF7325">
        <w:rPr>
          <w:b/>
          <w:sz w:val="28"/>
          <w:szCs w:val="28"/>
        </w:rPr>
        <w:t>Рисунок 2</w:t>
      </w:r>
      <w:r>
        <w:rPr>
          <w:sz w:val="28"/>
          <w:szCs w:val="28"/>
        </w:rPr>
        <w:t xml:space="preserve"> – График прокатки универсально балочного стана.</w:t>
      </w:r>
    </w:p>
    <w:p w:rsidR="007F6D28" w:rsidRDefault="007F6D28" w:rsidP="007F6D28">
      <w:pPr>
        <w:tabs>
          <w:tab w:val="left" w:pos="3645"/>
        </w:tabs>
        <w:ind w:firstLine="709"/>
        <w:jc w:val="center"/>
        <w:rPr>
          <w:sz w:val="28"/>
          <w:szCs w:val="28"/>
        </w:rPr>
      </w:pPr>
    </w:p>
    <w:p w:rsidR="007F6D28" w:rsidRPr="00771551" w:rsidRDefault="007F6D28" w:rsidP="007F6D28">
      <w:pPr>
        <w:tabs>
          <w:tab w:val="left" w:pos="3645"/>
        </w:tabs>
        <w:ind w:firstLine="709"/>
        <w:rPr>
          <w:sz w:val="28"/>
          <w:szCs w:val="28"/>
        </w:rPr>
      </w:pPr>
      <w:r w:rsidRPr="00771551">
        <w:rPr>
          <w:sz w:val="28"/>
          <w:szCs w:val="28"/>
        </w:rPr>
        <w:t xml:space="preserve">Часовая фактическая производительность прокатного стана по годному определяется: </w:t>
      </w:r>
    </w:p>
    <w:p w:rsidR="007F6D28" w:rsidRPr="00771551" w:rsidRDefault="007F6D28" w:rsidP="007F6D28">
      <w:pPr>
        <w:tabs>
          <w:tab w:val="left" w:pos="3645"/>
        </w:tabs>
        <w:ind w:firstLine="709"/>
        <w:jc w:val="center"/>
        <w:rPr>
          <w:sz w:val="28"/>
          <w:szCs w:val="28"/>
        </w:rPr>
      </w:pPr>
      <w:r w:rsidRPr="007148E2">
        <w:rPr>
          <w:position w:val="-32"/>
        </w:rPr>
        <w:object w:dxaOrig="2340" w:dyaOrig="700">
          <v:shape id="_x0000_i1122" type="#_x0000_t75" style="width:117pt;height:35.25pt" o:ole="">
            <v:imagedata r:id="rId179" o:title=""/>
          </v:shape>
          <o:OLEObject Type="Embed" ProgID="Equation.3" ShapeID="_x0000_i1122" DrawAspect="Content" ObjectID="_1603808787" r:id="rId180"/>
        </w:object>
      </w:r>
      <w:r w:rsidRPr="00771551">
        <w:rPr>
          <w:sz w:val="28"/>
          <w:szCs w:val="28"/>
        </w:rPr>
        <w:t xml:space="preserve">  </w:t>
      </w:r>
      <w:r w:rsidRPr="000A301C">
        <w:rPr>
          <w:position w:val="-6"/>
          <w:sz w:val="28"/>
          <w:szCs w:val="28"/>
        </w:rPr>
        <w:object w:dxaOrig="260" w:dyaOrig="220">
          <v:shape id="_x0000_i1123" type="#_x0000_t75" style="width:13.5pt;height:11.25pt" o:ole="">
            <v:imagedata r:id="rId181" o:title=""/>
          </v:shape>
          <o:OLEObject Type="Embed" ProgID="Equation.3" ShapeID="_x0000_i1123" DrawAspect="Content" ObjectID="_1603808788" r:id="rId182"/>
        </w:object>
      </w:r>
      <w:r>
        <w:rPr>
          <w:sz w:val="28"/>
          <w:szCs w:val="28"/>
        </w:rPr>
        <w:t>/</w:t>
      </w:r>
      <w:r w:rsidRPr="000A301C">
        <w:rPr>
          <w:position w:val="-6"/>
          <w:sz w:val="28"/>
          <w:szCs w:val="28"/>
        </w:rPr>
        <w:object w:dxaOrig="420" w:dyaOrig="220">
          <v:shape id="_x0000_i1124" type="#_x0000_t75" style="width:21pt;height:11.25pt" o:ole="">
            <v:imagedata r:id="rId183" o:title=""/>
          </v:shape>
          <o:OLEObject Type="Embed" ProgID="Equation.3" ShapeID="_x0000_i1124" DrawAspect="Content" ObjectID="_1603808789" r:id="rId184"/>
        </w:object>
      </w:r>
    </w:p>
    <w:p w:rsidR="007F6D28" w:rsidRPr="00771551" w:rsidRDefault="007F6D28" w:rsidP="007F6D28">
      <w:pPr>
        <w:tabs>
          <w:tab w:val="left" w:pos="3645"/>
        </w:tabs>
        <w:ind w:firstLine="709"/>
        <w:jc w:val="both"/>
        <w:rPr>
          <w:sz w:val="28"/>
          <w:szCs w:val="28"/>
        </w:rPr>
      </w:pPr>
      <w:r w:rsidRPr="00771551">
        <w:rPr>
          <w:sz w:val="28"/>
          <w:szCs w:val="28"/>
        </w:rPr>
        <w:lastRenderedPageBreak/>
        <w:t>где 3600 – число секунд в одном часе;</w:t>
      </w:r>
    </w:p>
    <w:p w:rsidR="007F6D28" w:rsidRPr="00771551" w:rsidRDefault="007F6D28" w:rsidP="007F6D28">
      <w:pPr>
        <w:tabs>
          <w:tab w:val="left" w:pos="3645"/>
        </w:tabs>
        <w:ind w:firstLine="1134"/>
        <w:jc w:val="both"/>
        <w:rPr>
          <w:sz w:val="28"/>
          <w:szCs w:val="28"/>
        </w:rPr>
      </w:pPr>
      <w:r w:rsidRPr="00771551">
        <w:rPr>
          <w:sz w:val="28"/>
          <w:szCs w:val="28"/>
          <w:lang w:val="en-US"/>
        </w:rPr>
        <w:t>m</w:t>
      </w:r>
      <w:r w:rsidRPr="00771551">
        <w:rPr>
          <w:sz w:val="28"/>
          <w:szCs w:val="28"/>
        </w:rPr>
        <w:t xml:space="preserve"> – ма</w:t>
      </w:r>
      <w:r>
        <w:rPr>
          <w:sz w:val="28"/>
          <w:szCs w:val="28"/>
        </w:rPr>
        <w:t>сса исходного продукта прокатки,</w:t>
      </w:r>
      <w:r w:rsidRPr="000A301C">
        <w:rPr>
          <w:sz w:val="28"/>
          <w:szCs w:val="28"/>
        </w:rPr>
        <w:t xml:space="preserve"> </w:t>
      </w:r>
      <w:r w:rsidRPr="000A301C">
        <w:rPr>
          <w:position w:val="-6"/>
          <w:sz w:val="28"/>
          <w:szCs w:val="28"/>
        </w:rPr>
        <w:object w:dxaOrig="260" w:dyaOrig="220">
          <v:shape id="_x0000_i1125" type="#_x0000_t75" style="width:13.5pt;height:11.25pt" o:ole="">
            <v:imagedata r:id="rId185" o:title=""/>
          </v:shape>
          <o:OLEObject Type="Embed" ProgID="Equation.3" ShapeID="_x0000_i1125" DrawAspect="Content" ObjectID="_1603808790" r:id="rId186"/>
        </w:object>
      </w:r>
      <w:r>
        <w:rPr>
          <w:sz w:val="28"/>
          <w:szCs w:val="28"/>
        </w:rPr>
        <w:t xml:space="preserve"> ;</w:t>
      </w:r>
    </w:p>
    <w:p w:rsidR="007F6D28" w:rsidRPr="00771551" w:rsidRDefault="007F6D28" w:rsidP="007F6D28">
      <w:pPr>
        <w:ind w:left="2410" w:hanging="1276"/>
        <w:rPr>
          <w:sz w:val="28"/>
          <w:szCs w:val="28"/>
        </w:rPr>
      </w:pPr>
      <w:r w:rsidRPr="00771551">
        <w:rPr>
          <w:sz w:val="28"/>
          <w:szCs w:val="28"/>
          <w:lang w:val="en-US"/>
        </w:rPr>
        <w:t>K</w:t>
      </w:r>
      <w:r w:rsidRPr="00771551">
        <w:rPr>
          <w:sz w:val="28"/>
          <w:szCs w:val="28"/>
          <w:vertAlign w:val="subscript"/>
          <w:lang w:val="en-US"/>
        </w:rPr>
        <w:t>u</w:t>
      </w:r>
      <w:r w:rsidRPr="00771551">
        <w:rPr>
          <w:sz w:val="28"/>
          <w:szCs w:val="28"/>
        </w:rPr>
        <w:t xml:space="preserve"> – коэффициент использования оборудования стана (коэффициент неучтенных простоев). </w:t>
      </w:r>
      <w:r w:rsidRPr="00771551">
        <w:rPr>
          <w:sz w:val="28"/>
          <w:szCs w:val="28"/>
          <w:lang w:val="en-US"/>
        </w:rPr>
        <w:t>K</w:t>
      </w:r>
      <w:r w:rsidRPr="00771551">
        <w:rPr>
          <w:sz w:val="28"/>
          <w:szCs w:val="28"/>
          <w:vertAlign w:val="subscript"/>
          <w:lang w:val="en-US"/>
        </w:rPr>
        <w:t>u</w:t>
      </w:r>
      <w:r w:rsidRPr="00771551">
        <w:rPr>
          <w:sz w:val="28"/>
          <w:szCs w:val="28"/>
        </w:rPr>
        <w:t>=0,8-0,95.</w:t>
      </w:r>
    </w:p>
    <w:p w:rsidR="007F6D28" w:rsidRPr="00771551" w:rsidRDefault="007F6D28" w:rsidP="007F6D28">
      <w:pPr>
        <w:tabs>
          <w:tab w:val="left" w:pos="3645"/>
        </w:tabs>
        <w:ind w:firstLine="709"/>
        <w:jc w:val="both"/>
        <w:rPr>
          <w:sz w:val="28"/>
          <w:szCs w:val="28"/>
        </w:rPr>
      </w:pPr>
      <w:r w:rsidRPr="00771551">
        <w:rPr>
          <w:sz w:val="28"/>
          <w:szCs w:val="28"/>
        </w:rPr>
        <w:t xml:space="preserve">Для станов линейного типа </w:t>
      </w:r>
      <w:r w:rsidRPr="00771551">
        <w:rPr>
          <w:sz w:val="28"/>
          <w:szCs w:val="28"/>
          <w:lang w:val="en-US"/>
        </w:rPr>
        <w:t>K</w:t>
      </w:r>
      <w:r w:rsidRPr="00771551">
        <w:rPr>
          <w:sz w:val="28"/>
          <w:szCs w:val="28"/>
          <w:vertAlign w:val="subscript"/>
          <w:lang w:val="en-US"/>
        </w:rPr>
        <w:t>u</w:t>
      </w:r>
      <w:r w:rsidRPr="00771551">
        <w:rPr>
          <w:sz w:val="28"/>
          <w:szCs w:val="28"/>
        </w:rPr>
        <w:t>=0,8-0,85.</w:t>
      </w:r>
    </w:p>
    <w:p w:rsidR="007F6D28" w:rsidRPr="00771551" w:rsidRDefault="007F6D28" w:rsidP="007F6D28">
      <w:pPr>
        <w:tabs>
          <w:tab w:val="left" w:pos="3645"/>
        </w:tabs>
        <w:ind w:firstLine="709"/>
        <w:jc w:val="both"/>
        <w:outlineLvl w:val="0"/>
        <w:rPr>
          <w:sz w:val="28"/>
          <w:szCs w:val="28"/>
        </w:rPr>
      </w:pPr>
      <w:r w:rsidRPr="00771551">
        <w:rPr>
          <w:sz w:val="28"/>
          <w:szCs w:val="28"/>
        </w:rPr>
        <w:t>Для рельсобалочных и круп</w:t>
      </w:r>
      <w:r>
        <w:rPr>
          <w:sz w:val="28"/>
          <w:szCs w:val="28"/>
        </w:rPr>
        <w:t>носортных</w:t>
      </w:r>
      <w:r w:rsidRPr="00771551">
        <w:rPr>
          <w:sz w:val="28"/>
          <w:szCs w:val="28"/>
        </w:rPr>
        <w:t xml:space="preserve"> станов </w:t>
      </w:r>
      <w:r w:rsidRPr="00771551">
        <w:rPr>
          <w:sz w:val="28"/>
          <w:szCs w:val="28"/>
          <w:lang w:val="en-US"/>
        </w:rPr>
        <w:t>K</w:t>
      </w:r>
      <w:r w:rsidRPr="00771551">
        <w:rPr>
          <w:sz w:val="28"/>
          <w:szCs w:val="28"/>
          <w:vertAlign w:val="subscript"/>
          <w:lang w:val="en-US"/>
        </w:rPr>
        <w:t>u</w:t>
      </w:r>
      <w:r w:rsidRPr="00771551">
        <w:rPr>
          <w:sz w:val="28"/>
          <w:szCs w:val="28"/>
        </w:rPr>
        <w:t>=0,8-0,9</w:t>
      </w:r>
    </w:p>
    <w:p w:rsidR="007F6D28" w:rsidRPr="00771551" w:rsidRDefault="007F6D28" w:rsidP="007F6D28">
      <w:pPr>
        <w:tabs>
          <w:tab w:val="left" w:pos="3645"/>
        </w:tabs>
        <w:ind w:firstLine="709"/>
        <w:jc w:val="both"/>
        <w:rPr>
          <w:sz w:val="28"/>
          <w:szCs w:val="28"/>
        </w:rPr>
      </w:pPr>
      <w:r w:rsidRPr="00771551">
        <w:rPr>
          <w:sz w:val="28"/>
          <w:szCs w:val="28"/>
        </w:rPr>
        <w:t>Для непрерывных</w:t>
      </w:r>
      <w:r>
        <w:rPr>
          <w:sz w:val="28"/>
          <w:szCs w:val="28"/>
        </w:rPr>
        <w:t xml:space="preserve"> станов</w:t>
      </w:r>
      <w:r w:rsidRPr="00771551">
        <w:rPr>
          <w:sz w:val="28"/>
          <w:szCs w:val="28"/>
        </w:rPr>
        <w:t xml:space="preserve"> </w:t>
      </w:r>
      <w:r w:rsidRPr="00771551">
        <w:rPr>
          <w:sz w:val="28"/>
          <w:szCs w:val="28"/>
          <w:lang w:val="en-US"/>
        </w:rPr>
        <w:t>K</w:t>
      </w:r>
      <w:r w:rsidRPr="00771551">
        <w:rPr>
          <w:sz w:val="28"/>
          <w:szCs w:val="28"/>
          <w:vertAlign w:val="subscript"/>
          <w:lang w:val="en-US"/>
        </w:rPr>
        <w:t>u</w:t>
      </w:r>
      <w:r w:rsidRPr="00771551">
        <w:rPr>
          <w:sz w:val="28"/>
          <w:szCs w:val="28"/>
        </w:rPr>
        <w:t>=0,8-0,95.</w:t>
      </w:r>
    </w:p>
    <w:p w:rsidR="007F6D28" w:rsidRPr="00771551" w:rsidRDefault="007F6D28" w:rsidP="007F6D28">
      <w:pPr>
        <w:tabs>
          <w:tab w:val="left" w:pos="3645"/>
        </w:tabs>
        <w:ind w:left="1276" w:hanging="567"/>
        <w:jc w:val="both"/>
        <w:rPr>
          <w:sz w:val="28"/>
          <w:szCs w:val="28"/>
        </w:rPr>
      </w:pPr>
      <w:r w:rsidRPr="00771551">
        <w:rPr>
          <w:sz w:val="28"/>
          <w:szCs w:val="28"/>
          <w:lang w:val="en-US"/>
        </w:rPr>
        <w:t>K</w:t>
      </w:r>
      <w:r w:rsidRPr="00771551">
        <w:rPr>
          <w:sz w:val="28"/>
          <w:szCs w:val="28"/>
          <w:vertAlign w:val="subscript"/>
          <w:lang w:val="en-US"/>
        </w:rPr>
        <w:t>p</w:t>
      </w:r>
      <w:r w:rsidRPr="00771551">
        <w:rPr>
          <w:sz w:val="28"/>
          <w:szCs w:val="28"/>
        </w:rPr>
        <w:t xml:space="preserve"> – расходный коэффициент при прокатке расчетного профиля на стане;</w:t>
      </w:r>
    </w:p>
    <w:p w:rsidR="007F6D28" w:rsidRPr="00771551" w:rsidRDefault="007F6D28" w:rsidP="007F6D28">
      <w:pPr>
        <w:tabs>
          <w:tab w:val="left" w:pos="3645"/>
        </w:tabs>
        <w:ind w:firstLine="709"/>
        <w:jc w:val="both"/>
        <w:rPr>
          <w:sz w:val="28"/>
          <w:szCs w:val="28"/>
        </w:rPr>
      </w:pPr>
      <w:r w:rsidRPr="00771551">
        <w:rPr>
          <w:sz w:val="28"/>
          <w:szCs w:val="28"/>
        </w:rPr>
        <w:t>Т</w:t>
      </w:r>
      <w:r w:rsidRPr="00771551">
        <w:rPr>
          <w:sz w:val="28"/>
          <w:szCs w:val="28"/>
          <w:vertAlign w:val="subscript"/>
        </w:rPr>
        <w:t>р</w:t>
      </w:r>
      <w:r>
        <w:rPr>
          <w:sz w:val="28"/>
          <w:szCs w:val="28"/>
        </w:rPr>
        <w:t xml:space="preserve"> – ритм прокатки на стане, сек.</w:t>
      </w:r>
    </w:p>
    <w:p w:rsidR="007F6D28" w:rsidRPr="00771551" w:rsidRDefault="007F6D28" w:rsidP="007F6D28">
      <w:pPr>
        <w:tabs>
          <w:tab w:val="left" w:pos="3645"/>
        </w:tabs>
        <w:ind w:firstLine="709"/>
        <w:jc w:val="both"/>
        <w:rPr>
          <w:sz w:val="28"/>
          <w:szCs w:val="28"/>
        </w:rPr>
      </w:pPr>
      <w:r w:rsidRPr="000667E8">
        <w:rPr>
          <w:b/>
          <w:sz w:val="28"/>
          <w:szCs w:val="28"/>
        </w:rPr>
        <w:t>Ритм прокатки</w:t>
      </w:r>
      <w:r w:rsidRPr="00771551">
        <w:rPr>
          <w:sz w:val="28"/>
          <w:szCs w:val="28"/>
        </w:rPr>
        <w:t xml:space="preserve"> – это величина, показывающая, через какой период времени в первую клеть стана задается новый раскат или через какой период времени из чистовой клети выходит готовый профиль. </w:t>
      </w:r>
    </w:p>
    <w:p w:rsidR="007F6D28" w:rsidRPr="000667E8" w:rsidRDefault="007F6D28" w:rsidP="007F6D28">
      <w:pPr>
        <w:tabs>
          <w:tab w:val="left" w:pos="3645"/>
        </w:tabs>
        <w:ind w:firstLine="709"/>
        <w:jc w:val="both"/>
        <w:outlineLvl w:val="0"/>
        <w:rPr>
          <w:b/>
          <w:sz w:val="28"/>
          <w:szCs w:val="28"/>
        </w:rPr>
      </w:pPr>
      <w:r w:rsidRPr="000667E8">
        <w:rPr>
          <w:b/>
          <w:sz w:val="28"/>
          <w:szCs w:val="28"/>
        </w:rPr>
        <w:t>Для станов работающих без перекрытия:</w:t>
      </w:r>
    </w:p>
    <w:p w:rsidR="007F6D28" w:rsidRPr="00771551" w:rsidRDefault="007F6D28" w:rsidP="007F6D28">
      <w:pPr>
        <w:tabs>
          <w:tab w:val="left" w:pos="4005"/>
        </w:tabs>
        <w:ind w:left="360"/>
        <w:jc w:val="center"/>
        <w:rPr>
          <w:sz w:val="28"/>
          <w:szCs w:val="28"/>
        </w:rPr>
      </w:pPr>
      <w:r w:rsidRPr="00771551">
        <w:rPr>
          <w:position w:val="-1"/>
          <w:sz w:val="28"/>
          <w:szCs w:val="28"/>
        </w:rPr>
        <w:object w:dxaOrig="115" w:dyaOrig="265">
          <v:shape id="_x0000_i1126" type="#_x0000_t75" style="width:6pt;height:13.5pt" o:ole="" filled="t">
            <v:fill color2="black"/>
            <v:imagedata r:id="rId187" o:title=""/>
          </v:shape>
          <o:OLEObject Type="Embed" ProgID="Equation.3" ShapeID="_x0000_i1126" DrawAspect="Content" ObjectID="_1603808791" r:id="rId188"/>
        </w:object>
      </w:r>
      <w:r w:rsidRPr="00EC1C7A">
        <w:rPr>
          <w:position w:val="-14"/>
          <w:sz w:val="28"/>
          <w:szCs w:val="28"/>
        </w:rPr>
        <w:object w:dxaOrig="3180" w:dyaOrig="400">
          <v:shape id="_x0000_i1127" type="#_x0000_t75" style="width:159pt;height:20.25pt" o:ole="" filled="t">
            <v:fill color2="black"/>
            <v:imagedata r:id="rId189" o:title=""/>
          </v:shape>
          <o:OLEObject Type="Embed" ProgID="Equation.3" ShapeID="_x0000_i1127" DrawAspect="Content" ObjectID="_1603808792" r:id="rId190"/>
        </w:object>
      </w:r>
    </w:p>
    <w:p w:rsidR="007F6D28" w:rsidRDefault="007F6D28" w:rsidP="007F6D28">
      <w:pPr>
        <w:tabs>
          <w:tab w:val="left" w:pos="4005"/>
        </w:tabs>
        <w:ind w:left="360"/>
        <w:jc w:val="both"/>
        <w:rPr>
          <w:sz w:val="28"/>
          <w:szCs w:val="28"/>
        </w:rPr>
      </w:pPr>
      <w:r w:rsidRPr="00771551">
        <w:rPr>
          <w:sz w:val="28"/>
          <w:szCs w:val="28"/>
        </w:rPr>
        <w:t>где Т</w:t>
      </w:r>
      <w:r w:rsidRPr="00771551">
        <w:rPr>
          <w:sz w:val="28"/>
          <w:szCs w:val="28"/>
          <w:vertAlign w:val="subscript"/>
        </w:rPr>
        <w:t>ц</w:t>
      </w:r>
      <w:r w:rsidRPr="00771551">
        <w:rPr>
          <w:sz w:val="28"/>
          <w:szCs w:val="28"/>
        </w:rPr>
        <w:t xml:space="preserve"> – время цикла прокатки.</w:t>
      </w:r>
    </w:p>
    <w:p w:rsidR="007F6D28" w:rsidRPr="00771551" w:rsidRDefault="007F6D28" w:rsidP="007F6D28">
      <w:pPr>
        <w:tabs>
          <w:tab w:val="left" w:pos="4005"/>
        </w:tabs>
        <w:ind w:left="360" w:firstLine="491"/>
        <w:jc w:val="both"/>
        <w:rPr>
          <w:sz w:val="28"/>
          <w:szCs w:val="28"/>
        </w:rPr>
      </w:pPr>
      <w:r w:rsidRPr="00771551">
        <w:rPr>
          <w:sz w:val="28"/>
          <w:szCs w:val="28"/>
          <w:lang w:val="en-US"/>
        </w:rPr>
        <w:t>t</w:t>
      </w:r>
      <w:r w:rsidRPr="00771551">
        <w:rPr>
          <w:sz w:val="28"/>
          <w:szCs w:val="28"/>
          <w:vertAlign w:val="subscript"/>
          <w:lang w:val="en-US"/>
        </w:rPr>
        <w:t>m</w:t>
      </w:r>
      <w:r w:rsidRPr="00771551">
        <w:rPr>
          <w:sz w:val="28"/>
          <w:szCs w:val="28"/>
        </w:rPr>
        <w:t xml:space="preserve"> – машинное время прокатки;</w:t>
      </w:r>
    </w:p>
    <w:p w:rsidR="007F6D28" w:rsidRPr="00771551" w:rsidRDefault="007F6D28" w:rsidP="007F6D28">
      <w:pPr>
        <w:tabs>
          <w:tab w:val="left" w:pos="4005"/>
        </w:tabs>
        <w:ind w:left="360" w:firstLine="491"/>
        <w:jc w:val="both"/>
        <w:rPr>
          <w:sz w:val="28"/>
          <w:szCs w:val="28"/>
        </w:rPr>
      </w:pPr>
      <w:r w:rsidRPr="00771551">
        <w:rPr>
          <w:sz w:val="28"/>
          <w:szCs w:val="28"/>
          <w:lang w:val="en-US"/>
        </w:rPr>
        <w:t>t</w:t>
      </w:r>
      <w:r w:rsidRPr="00771551">
        <w:rPr>
          <w:sz w:val="28"/>
          <w:szCs w:val="28"/>
          <w:vertAlign w:val="subscript"/>
        </w:rPr>
        <w:t xml:space="preserve">п </w:t>
      </w:r>
      <w:r w:rsidRPr="00771551">
        <w:rPr>
          <w:sz w:val="28"/>
          <w:szCs w:val="28"/>
        </w:rPr>
        <w:t xml:space="preserve"> - время пауз между пропусками;</w:t>
      </w:r>
    </w:p>
    <w:p w:rsidR="007F6D28" w:rsidRPr="00771551" w:rsidRDefault="007F6D28" w:rsidP="007F6D28">
      <w:pPr>
        <w:tabs>
          <w:tab w:val="left" w:pos="4005"/>
        </w:tabs>
        <w:ind w:left="360" w:firstLine="491"/>
        <w:jc w:val="both"/>
        <w:rPr>
          <w:sz w:val="28"/>
          <w:szCs w:val="28"/>
        </w:rPr>
      </w:pPr>
      <w:r w:rsidRPr="00771551">
        <w:rPr>
          <w:sz w:val="28"/>
          <w:szCs w:val="28"/>
          <w:lang w:val="en-US"/>
        </w:rPr>
        <w:t>t</w:t>
      </w:r>
      <w:r w:rsidRPr="00771551">
        <w:rPr>
          <w:sz w:val="28"/>
          <w:szCs w:val="28"/>
          <w:vertAlign w:val="subscript"/>
        </w:rPr>
        <w:t>сл</w:t>
      </w:r>
      <w:r w:rsidRPr="00771551">
        <w:rPr>
          <w:sz w:val="28"/>
          <w:szCs w:val="28"/>
        </w:rPr>
        <w:t xml:space="preserve"> – время паузы подъема валка </w:t>
      </w:r>
      <w:r>
        <w:rPr>
          <w:sz w:val="28"/>
          <w:szCs w:val="28"/>
        </w:rPr>
        <w:t>перед задачей следующей заготовки</w:t>
      </w:r>
      <w:r w:rsidRPr="00771551">
        <w:rPr>
          <w:sz w:val="28"/>
          <w:szCs w:val="28"/>
        </w:rPr>
        <w:t>.</w:t>
      </w:r>
    </w:p>
    <w:p w:rsidR="007F6D28" w:rsidRPr="00771551" w:rsidRDefault="007F6D28" w:rsidP="007F6D28">
      <w:pPr>
        <w:tabs>
          <w:tab w:val="left" w:pos="4005"/>
        </w:tabs>
        <w:ind w:left="360"/>
        <w:jc w:val="both"/>
        <w:rPr>
          <w:sz w:val="28"/>
          <w:szCs w:val="28"/>
        </w:rPr>
      </w:pPr>
      <w:r w:rsidRPr="000610AC">
        <w:rPr>
          <w:b/>
          <w:sz w:val="28"/>
          <w:szCs w:val="28"/>
        </w:rPr>
        <w:t>Цикл прокатки</w:t>
      </w:r>
      <w:r w:rsidRPr="00771551">
        <w:rPr>
          <w:sz w:val="28"/>
          <w:szCs w:val="28"/>
        </w:rPr>
        <w:t xml:space="preserve"> – это время полной прокатки полосы.</w:t>
      </w:r>
    </w:p>
    <w:p w:rsidR="007F6D28" w:rsidRPr="00771551" w:rsidRDefault="007F6D28" w:rsidP="007F6D28">
      <w:pPr>
        <w:tabs>
          <w:tab w:val="left" w:pos="4005"/>
        </w:tabs>
        <w:ind w:left="360"/>
        <w:jc w:val="both"/>
        <w:rPr>
          <w:sz w:val="28"/>
          <w:szCs w:val="28"/>
        </w:rPr>
      </w:pPr>
    </w:p>
    <w:p w:rsidR="007F6D28" w:rsidRPr="000610AC" w:rsidRDefault="007F6D28" w:rsidP="007F6D28">
      <w:pPr>
        <w:tabs>
          <w:tab w:val="left" w:pos="3645"/>
        </w:tabs>
        <w:jc w:val="center"/>
        <w:outlineLvl w:val="0"/>
        <w:rPr>
          <w:b/>
          <w:sz w:val="28"/>
          <w:szCs w:val="28"/>
        </w:rPr>
      </w:pPr>
      <w:r w:rsidRPr="000610AC">
        <w:rPr>
          <w:b/>
          <w:sz w:val="28"/>
          <w:szCs w:val="28"/>
        </w:rPr>
        <w:t>Определение машинного времени прокатки</w:t>
      </w:r>
    </w:p>
    <w:p w:rsidR="007F6D28" w:rsidRPr="00771551" w:rsidRDefault="007F6D28" w:rsidP="007F6D28">
      <w:pPr>
        <w:tabs>
          <w:tab w:val="left" w:pos="3645"/>
        </w:tabs>
        <w:ind w:firstLine="709"/>
        <w:jc w:val="both"/>
        <w:rPr>
          <w:sz w:val="28"/>
          <w:szCs w:val="28"/>
        </w:rPr>
      </w:pPr>
      <w:r w:rsidRPr="00771551">
        <w:rPr>
          <w:sz w:val="28"/>
          <w:szCs w:val="28"/>
        </w:rPr>
        <w:t xml:space="preserve">Для станов, работающих </w:t>
      </w:r>
      <w:r w:rsidRPr="000610AC">
        <w:rPr>
          <w:b/>
          <w:sz w:val="28"/>
          <w:szCs w:val="28"/>
        </w:rPr>
        <w:t>с регулируемым числом оборотов валков</w:t>
      </w:r>
      <w:r w:rsidRPr="00771551">
        <w:rPr>
          <w:sz w:val="28"/>
          <w:szCs w:val="28"/>
        </w:rPr>
        <w:t xml:space="preserve"> в процессе пропуска полосы (реверсивные станы):</w:t>
      </w:r>
    </w:p>
    <w:p w:rsidR="007F6D28" w:rsidRPr="00771551" w:rsidRDefault="007F6D28" w:rsidP="007F6D28">
      <w:pPr>
        <w:tabs>
          <w:tab w:val="left" w:pos="3645"/>
        </w:tabs>
        <w:ind w:firstLine="709"/>
        <w:jc w:val="center"/>
        <w:rPr>
          <w:sz w:val="28"/>
          <w:szCs w:val="28"/>
        </w:rPr>
      </w:pPr>
      <w:r w:rsidRPr="00771551">
        <w:rPr>
          <w:position w:val="-32"/>
          <w:sz w:val="28"/>
          <w:szCs w:val="28"/>
        </w:rPr>
        <w:object w:dxaOrig="1600" w:dyaOrig="700">
          <v:shape id="_x0000_i1128" type="#_x0000_t75" style="width:79.5pt;height:35.25pt" o:ole="" filled="t">
            <v:fill color2="black"/>
            <v:imagedata r:id="rId191" o:title=""/>
          </v:shape>
          <o:OLEObject Type="Embed" ProgID="Equation.3" ShapeID="_x0000_i1128" DrawAspect="Content" ObjectID="_1603808793" r:id="rId192"/>
        </w:object>
      </w:r>
    </w:p>
    <w:p w:rsidR="007F6D28" w:rsidRPr="00771551" w:rsidRDefault="007F6D28" w:rsidP="007F6D28">
      <w:pPr>
        <w:tabs>
          <w:tab w:val="left" w:pos="3645"/>
        </w:tabs>
        <w:ind w:firstLine="709"/>
        <w:jc w:val="center"/>
        <w:rPr>
          <w:sz w:val="28"/>
          <w:szCs w:val="28"/>
        </w:rPr>
      </w:pPr>
      <w:r w:rsidRPr="00771551">
        <w:rPr>
          <w:position w:val="-24"/>
          <w:sz w:val="28"/>
          <w:szCs w:val="28"/>
        </w:rPr>
        <w:object w:dxaOrig="2160" w:dyaOrig="660">
          <v:shape id="_x0000_i1129" type="#_x0000_t75" style="width:108.75pt;height:33pt" o:ole="" filled="t">
            <v:fill color2="black"/>
            <v:imagedata r:id="rId193" o:title=""/>
          </v:shape>
          <o:OLEObject Type="Embed" ProgID="Equation.3" ShapeID="_x0000_i1129" DrawAspect="Content" ObjectID="_1603808794" r:id="rId194"/>
        </w:object>
      </w:r>
    </w:p>
    <w:p w:rsidR="007F6D28" w:rsidRDefault="007F6D28" w:rsidP="007F6D28">
      <w:pPr>
        <w:tabs>
          <w:tab w:val="left" w:pos="3645"/>
        </w:tabs>
        <w:ind w:firstLine="709"/>
        <w:jc w:val="center"/>
        <w:rPr>
          <w:position w:val="-14"/>
          <w:sz w:val="28"/>
          <w:szCs w:val="28"/>
        </w:rPr>
      </w:pPr>
      <w:r w:rsidRPr="00771551">
        <w:rPr>
          <w:position w:val="-14"/>
          <w:sz w:val="28"/>
          <w:szCs w:val="28"/>
        </w:rPr>
        <w:object w:dxaOrig="1160" w:dyaOrig="420">
          <v:shape id="_x0000_i1130" type="#_x0000_t75" style="width:58.5pt;height:21pt" o:ole="" filled="t">
            <v:fill color2="black"/>
            <v:imagedata r:id="rId195" o:title=""/>
          </v:shape>
          <o:OLEObject Type="Embed" ProgID="Equation.3" ShapeID="_x0000_i1130" DrawAspect="Content" ObjectID="_1603808795" r:id="rId196"/>
        </w:object>
      </w:r>
      <w:r>
        <w:rPr>
          <w:position w:val="-14"/>
          <w:sz w:val="28"/>
          <w:szCs w:val="28"/>
        </w:rPr>
        <w:t>,</w:t>
      </w:r>
    </w:p>
    <w:p w:rsidR="007F6D28" w:rsidRPr="00771551" w:rsidRDefault="007F6D28" w:rsidP="007F6D28">
      <w:pPr>
        <w:tabs>
          <w:tab w:val="left" w:pos="3645"/>
        </w:tabs>
        <w:ind w:firstLine="709"/>
        <w:jc w:val="center"/>
        <w:rPr>
          <w:sz w:val="28"/>
          <w:szCs w:val="28"/>
        </w:rPr>
      </w:pPr>
      <w:r>
        <w:rPr>
          <w:sz w:val="28"/>
          <w:szCs w:val="28"/>
        </w:rPr>
        <w:t xml:space="preserve">где </w:t>
      </w:r>
      <w:r w:rsidRPr="00DB36B3">
        <w:rPr>
          <w:position w:val="-6"/>
          <w:sz w:val="28"/>
          <w:szCs w:val="28"/>
        </w:rPr>
        <w:object w:dxaOrig="139" w:dyaOrig="279">
          <v:shape id="_x0000_i1131" type="#_x0000_t75" style="width:6.75pt;height:14.25pt" o:ole="">
            <v:imagedata r:id="rId197" o:title=""/>
          </v:shape>
          <o:OLEObject Type="Embed" ProgID="Equation.3" ShapeID="_x0000_i1131" DrawAspect="Content" ObjectID="_1603808796" r:id="rId198"/>
        </w:object>
      </w:r>
      <w:r>
        <w:rPr>
          <w:sz w:val="28"/>
          <w:szCs w:val="28"/>
        </w:rPr>
        <w:t xml:space="preserve"> - длина раската, м.</w:t>
      </w:r>
    </w:p>
    <w:p w:rsidR="007F6D28" w:rsidRPr="00771551" w:rsidRDefault="007F6D28" w:rsidP="007F6D28">
      <w:pPr>
        <w:tabs>
          <w:tab w:val="left" w:pos="3645"/>
        </w:tabs>
        <w:ind w:firstLine="709"/>
        <w:jc w:val="both"/>
        <w:rPr>
          <w:sz w:val="28"/>
          <w:szCs w:val="28"/>
        </w:rPr>
      </w:pPr>
      <w:r w:rsidRPr="00771551">
        <w:rPr>
          <w:sz w:val="28"/>
          <w:szCs w:val="28"/>
        </w:rPr>
        <w:t xml:space="preserve">Для станов, работающих </w:t>
      </w:r>
      <w:r w:rsidRPr="000610AC">
        <w:rPr>
          <w:b/>
          <w:sz w:val="28"/>
          <w:szCs w:val="28"/>
        </w:rPr>
        <w:t>с постоянной скоростью вращения валков</w:t>
      </w:r>
      <w:r w:rsidRPr="00771551">
        <w:rPr>
          <w:sz w:val="28"/>
          <w:szCs w:val="28"/>
        </w:rPr>
        <w:t xml:space="preserve"> в процессе пропуска полосы (трио, чистовые дуо):</w:t>
      </w:r>
    </w:p>
    <w:p w:rsidR="007F6D28" w:rsidRPr="00771551" w:rsidRDefault="007F6D28" w:rsidP="007F6D28">
      <w:pPr>
        <w:tabs>
          <w:tab w:val="left" w:pos="3645"/>
        </w:tabs>
        <w:ind w:firstLine="709"/>
        <w:jc w:val="center"/>
        <w:rPr>
          <w:sz w:val="28"/>
          <w:szCs w:val="28"/>
        </w:rPr>
      </w:pPr>
      <w:r w:rsidRPr="00DB36B3">
        <w:rPr>
          <w:position w:val="-32"/>
          <w:sz w:val="28"/>
          <w:szCs w:val="28"/>
        </w:rPr>
        <w:object w:dxaOrig="1480" w:dyaOrig="700">
          <v:shape id="_x0000_i1132" type="#_x0000_t75" style="width:75pt;height:35.25pt" o:ole="" filled="t">
            <v:fill color2="black"/>
            <v:imagedata r:id="rId199" o:title=""/>
          </v:shape>
          <o:OLEObject Type="Embed" ProgID="Equation.3" ShapeID="_x0000_i1132" DrawAspect="Content" ObjectID="_1603808797" r:id="rId200"/>
        </w:object>
      </w:r>
    </w:p>
    <w:p w:rsidR="007F6D28" w:rsidRPr="00771551" w:rsidRDefault="007F6D28" w:rsidP="007F6D28">
      <w:pPr>
        <w:tabs>
          <w:tab w:val="left" w:pos="3645"/>
        </w:tabs>
        <w:ind w:firstLine="709"/>
        <w:jc w:val="center"/>
        <w:rPr>
          <w:sz w:val="28"/>
          <w:szCs w:val="28"/>
        </w:rPr>
      </w:pPr>
      <w:r w:rsidRPr="00771551">
        <w:rPr>
          <w:position w:val="-24"/>
          <w:sz w:val="28"/>
          <w:szCs w:val="28"/>
        </w:rPr>
        <w:object w:dxaOrig="1820" w:dyaOrig="639">
          <v:shape id="_x0000_i1133" type="#_x0000_t75" style="width:92.25pt;height:32.25pt" o:ole="" filled="t">
            <v:fill color2="black"/>
            <v:imagedata r:id="rId201" o:title=""/>
          </v:shape>
          <o:OLEObject Type="Embed" ProgID="Equation.3" ShapeID="_x0000_i1133" DrawAspect="Content" ObjectID="_1603808798" r:id="rId202"/>
        </w:object>
      </w:r>
    </w:p>
    <w:p w:rsidR="007F6D28" w:rsidRPr="00771551" w:rsidRDefault="007F6D28" w:rsidP="007F6D28">
      <w:pPr>
        <w:tabs>
          <w:tab w:val="left" w:pos="3645"/>
        </w:tabs>
        <w:ind w:firstLine="709"/>
        <w:jc w:val="both"/>
        <w:rPr>
          <w:sz w:val="28"/>
          <w:szCs w:val="28"/>
        </w:rPr>
      </w:pPr>
      <w:r w:rsidRPr="00771551">
        <w:rPr>
          <w:sz w:val="28"/>
          <w:szCs w:val="28"/>
        </w:rPr>
        <w:t xml:space="preserve">где </w:t>
      </w:r>
      <w:r w:rsidRPr="00771551">
        <w:rPr>
          <w:sz w:val="28"/>
          <w:szCs w:val="28"/>
          <w:lang w:val="en-US"/>
        </w:rPr>
        <w:t>n</w:t>
      </w:r>
      <w:r>
        <w:rPr>
          <w:sz w:val="28"/>
          <w:szCs w:val="28"/>
        </w:rPr>
        <w:t xml:space="preserve"> – принимается из паспортных данных двигателя, об/мин.</w:t>
      </w:r>
    </w:p>
    <w:p w:rsidR="007F6D28" w:rsidRPr="00771551" w:rsidRDefault="007F6D28" w:rsidP="007F6D28">
      <w:pPr>
        <w:tabs>
          <w:tab w:val="left" w:pos="3645"/>
        </w:tabs>
        <w:ind w:firstLine="709"/>
        <w:jc w:val="both"/>
        <w:rPr>
          <w:sz w:val="28"/>
          <w:szCs w:val="28"/>
        </w:rPr>
      </w:pPr>
      <w:r w:rsidRPr="00771551">
        <w:rPr>
          <w:sz w:val="28"/>
          <w:szCs w:val="28"/>
        </w:rPr>
        <w:t xml:space="preserve">Для определения </w:t>
      </w:r>
      <w:r w:rsidRPr="00771551">
        <w:rPr>
          <w:sz w:val="28"/>
          <w:szCs w:val="28"/>
          <w:lang w:val="en-US"/>
        </w:rPr>
        <w:t>t</w:t>
      </w:r>
      <w:r w:rsidRPr="00771551">
        <w:rPr>
          <w:sz w:val="28"/>
          <w:szCs w:val="28"/>
          <w:vertAlign w:val="subscript"/>
        </w:rPr>
        <w:t>маш</w:t>
      </w:r>
      <w:r w:rsidRPr="00771551">
        <w:rPr>
          <w:sz w:val="28"/>
          <w:szCs w:val="28"/>
        </w:rPr>
        <w:t xml:space="preserve"> для непрерывных станов следует учитывать, что </w:t>
      </w:r>
      <w:r w:rsidRPr="000610AC">
        <w:rPr>
          <w:b/>
          <w:sz w:val="28"/>
          <w:szCs w:val="28"/>
        </w:rPr>
        <w:t>полоса прокатывается одновременно во всех клетях непрерывной группы</w:t>
      </w:r>
      <w:r w:rsidRPr="00771551">
        <w:rPr>
          <w:sz w:val="28"/>
          <w:szCs w:val="28"/>
        </w:rPr>
        <w:t>, при этом:</w:t>
      </w:r>
    </w:p>
    <w:p w:rsidR="007F6D28" w:rsidRPr="00017DA7" w:rsidRDefault="007F6D28" w:rsidP="007F6D28">
      <w:pPr>
        <w:tabs>
          <w:tab w:val="left" w:pos="3645"/>
        </w:tabs>
        <w:ind w:firstLine="709"/>
        <w:jc w:val="center"/>
        <w:rPr>
          <w:sz w:val="28"/>
          <w:szCs w:val="28"/>
          <w:vertAlign w:val="subscript"/>
        </w:rPr>
      </w:pPr>
      <w:r w:rsidRPr="00771551">
        <w:rPr>
          <w:sz w:val="28"/>
          <w:szCs w:val="28"/>
          <w:lang w:val="en-US"/>
        </w:rPr>
        <w:t>t</w:t>
      </w:r>
      <w:r w:rsidRPr="00771551">
        <w:rPr>
          <w:sz w:val="28"/>
          <w:szCs w:val="28"/>
          <w:vertAlign w:val="subscript"/>
        </w:rPr>
        <w:t>маш</w:t>
      </w:r>
      <w:r w:rsidRPr="00017DA7">
        <w:rPr>
          <w:sz w:val="28"/>
          <w:szCs w:val="28"/>
          <w:vertAlign w:val="subscript"/>
        </w:rPr>
        <w:t xml:space="preserve"> </w:t>
      </w:r>
      <w:r w:rsidRPr="00771551">
        <w:rPr>
          <w:sz w:val="28"/>
          <w:szCs w:val="28"/>
          <w:vertAlign w:val="subscript"/>
        </w:rPr>
        <w:t>1</w:t>
      </w:r>
      <w:r w:rsidRPr="00771551">
        <w:rPr>
          <w:sz w:val="28"/>
          <w:szCs w:val="28"/>
        </w:rPr>
        <w:t xml:space="preserve">= </w:t>
      </w:r>
      <w:r w:rsidRPr="00771551">
        <w:rPr>
          <w:sz w:val="28"/>
          <w:szCs w:val="28"/>
          <w:lang w:val="en-US"/>
        </w:rPr>
        <w:t>t</w:t>
      </w:r>
      <w:r w:rsidRPr="00771551">
        <w:rPr>
          <w:sz w:val="28"/>
          <w:szCs w:val="28"/>
          <w:vertAlign w:val="subscript"/>
        </w:rPr>
        <w:t>маш</w:t>
      </w:r>
      <w:r w:rsidRPr="00017DA7">
        <w:rPr>
          <w:sz w:val="28"/>
          <w:szCs w:val="28"/>
          <w:vertAlign w:val="subscript"/>
        </w:rPr>
        <w:t xml:space="preserve"> </w:t>
      </w:r>
      <w:r w:rsidRPr="00771551">
        <w:rPr>
          <w:sz w:val="28"/>
          <w:szCs w:val="28"/>
          <w:vertAlign w:val="subscript"/>
        </w:rPr>
        <w:t>2</w:t>
      </w:r>
      <w:r w:rsidRPr="00771551">
        <w:rPr>
          <w:sz w:val="28"/>
          <w:szCs w:val="28"/>
        </w:rPr>
        <w:t xml:space="preserve"> =…</w:t>
      </w:r>
      <w:r w:rsidRPr="00771551">
        <w:rPr>
          <w:sz w:val="28"/>
          <w:szCs w:val="28"/>
          <w:lang w:val="en-US"/>
        </w:rPr>
        <w:t>t</w:t>
      </w:r>
      <w:r w:rsidRPr="00771551">
        <w:rPr>
          <w:sz w:val="28"/>
          <w:szCs w:val="28"/>
          <w:vertAlign w:val="subscript"/>
        </w:rPr>
        <w:t>маш</w:t>
      </w:r>
      <w:r w:rsidRPr="00017DA7">
        <w:rPr>
          <w:sz w:val="28"/>
          <w:szCs w:val="28"/>
          <w:vertAlign w:val="subscript"/>
        </w:rPr>
        <w:t xml:space="preserve"> </w:t>
      </w:r>
      <w:r w:rsidRPr="00771551">
        <w:rPr>
          <w:sz w:val="28"/>
          <w:szCs w:val="28"/>
          <w:vertAlign w:val="subscript"/>
          <w:lang w:val="en-US"/>
        </w:rPr>
        <w:t>n</w:t>
      </w:r>
    </w:p>
    <w:p w:rsidR="007F6D28" w:rsidRPr="00017DA7" w:rsidRDefault="007F6D28" w:rsidP="007F6D28">
      <w:pPr>
        <w:tabs>
          <w:tab w:val="left" w:pos="3645"/>
        </w:tabs>
        <w:ind w:firstLine="709"/>
        <w:jc w:val="center"/>
        <w:rPr>
          <w:sz w:val="28"/>
          <w:szCs w:val="28"/>
        </w:rPr>
      </w:pPr>
      <w:r w:rsidRPr="004B3000">
        <w:rPr>
          <w:position w:val="-30"/>
          <w:sz w:val="28"/>
          <w:szCs w:val="28"/>
        </w:rPr>
        <w:object w:dxaOrig="1120" w:dyaOrig="700">
          <v:shape id="_x0000_i1134" type="#_x0000_t75" style="width:56.25pt;height:35.25pt" o:ole="" filled="t">
            <v:fill color2="black"/>
            <v:imagedata r:id="rId203" o:title=""/>
          </v:shape>
          <o:OLEObject Type="Embed" ProgID="Equation.3" ShapeID="_x0000_i1134" DrawAspect="Content" ObjectID="_1603808799" r:id="rId204"/>
        </w:object>
      </w:r>
      <w:r>
        <w:rPr>
          <w:position w:val="-30"/>
          <w:sz w:val="28"/>
          <w:szCs w:val="28"/>
        </w:rPr>
        <w:t>,</w:t>
      </w:r>
    </w:p>
    <w:p w:rsidR="007F6D28" w:rsidRPr="00771551" w:rsidRDefault="007F6D28" w:rsidP="007F6D28">
      <w:pPr>
        <w:tabs>
          <w:tab w:val="left" w:pos="3645"/>
        </w:tabs>
        <w:ind w:firstLine="709"/>
        <w:jc w:val="both"/>
        <w:rPr>
          <w:sz w:val="28"/>
          <w:szCs w:val="28"/>
        </w:rPr>
      </w:pPr>
      <w:r>
        <w:rPr>
          <w:sz w:val="28"/>
          <w:szCs w:val="28"/>
        </w:rPr>
        <w:lastRenderedPageBreak/>
        <w:t xml:space="preserve">где </w:t>
      </w:r>
      <w:r>
        <w:rPr>
          <w:sz w:val="28"/>
          <w:szCs w:val="28"/>
          <w:lang w:val="en-US"/>
        </w:rPr>
        <w:t>l</w:t>
      </w:r>
      <w:r w:rsidRPr="00771551">
        <w:rPr>
          <w:sz w:val="28"/>
          <w:szCs w:val="28"/>
          <w:vertAlign w:val="subscript"/>
          <w:lang w:val="en-US"/>
        </w:rPr>
        <w:t>n</w:t>
      </w:r>
      <w:r w:rsidRPr="00771551">
        <w:rPr>
          <w:sz w:val="28"/>
          <w:szCs w:val="28"/>
        </w:rPr>
        <w:t xml:space="preserve"> – длина полосы после выхода из посл</w:t>
      </w:r>
      <w:r>
        <w:rPr>
          <w:sz w:val="28"/>
          <w:szCs w:val="28"/>
        </w:rPr>
        <w:t xml:space="preserve">едней клети, м. </w:t>
      </w:r>
    </w:p>
    <w:p w:rsidR="007F6D28" w:rsidRPr="00771551" w:rsidRDefault="007F6D28" w:rsidP="007F6D28">
      <w:pPr>
        <w:tabs>
          <w:tab w:val="left" w:pos="3645"/>
        </w:tabs>
        <w:ind w:firstLine="1134"/>
        <w:jc w:val="both"/>
        <w:rPr>
          <w:sz w:val="28"/>
          <w:szCs w:val="28"/>
        </w:rPr>
      </w:pPr>
      <w:r w:rsidRPr="005E4D8D">
        <w:rPr>
          <w:position w:val="-12"/>
          <w:sz w:val="28"/>
          <w:szCs w:val="28"/>
        </w:rPr>
        <w:object w:dxaOrig="260" w:dyaOrig="360">
          <v:shape id="_x0000_i1135" type="#_x0000_t75" style="width:13.5pt;height:18pt" o:ole="">
            <v:imagedata r:id="rId205" o:title=""/>
          </v:shape>
          <o:OLEObject Type="Embed" ProgID="Equation.3" ShapeID="_x0000_i1135" DrawAspect="Content" ObjectID="_1603808800" r:id="rId206"/>
        </w:object>
      </w:r>
      <w:r w:rsidRPr="00771551">
        <w:rPr>
          <w:sz w:val="28"/>
          <w:szCs w:val="28"/>
        </w:rPr>
        <w:t>–  скорость прокатки в последней клети группы, м/с.</w:t>
      </w:r>
    </w:p>
    <w:p w:rsidR="007F6D28" w:rsidRPr="000610AC" w:rsidRDefault="007F6D28" w:rsidP="007F6D28">
      <w:pPr>
        <w:tabs>
          <w:tab w:val="left" w:pos="3645"/>
        </w:tabs>
        <w:jc w:val="center"/>
        <w:outlineLvl w:val="0"/>
        <w:rPr>
          <w:b/>
          <w:sz w:val="28"/>
          <w:szCs w:val="28"/>
        </w:rPr>
      </w:pPr>
      <w:r w:rsidRPr="000610AC">
        <w:rPr>
          <w:b/>
          <w:sz w:val="28"/>
          <w:szCs w:val="28"/>
        </w:rPr>
        <w:t>Определение времени пауз</w:t>
      </w:r>
    </w:p>
    <w:p w:rsidR="007F6D28" w:rsidRPr="00771551" w:rsidRDefault="007F6D28" w:rsidP="007F6D28">
      <w:pPr>
        <w:tabs>
          <w:tab w:val="left" w:pos="3645"/>
        </w:tabs>
        <w:ind w:firstLine="709"/>
        <w:jc w:val="both"/>
        <w:rPr>
          <w:sz w:val="28"/>
          <w:szCs w:val="28"/>
        </w:rPr>
      </w:pPr>
      <w:r w:rsidRPr="000610AC">
        <w:rPr>
          <w:b/>
          <w:sz w:val="28"/>
          <w:szCs w:val="28"/>
        </w:rPr>
        <w:t>1) При продольном перемещении раската</w:t>
      </w:r>
      <w:r>
        <w:rPr>
          <w:b/>
          <w:sz w:val="28"/>
          <w:szCs w:val="28"/>
        </w:rPr>
        <w:t xml:space="preserve"> (</w:t>
      </w:r>
      <w:r w:rsidRPr="000A301C">
        <w:rPr>
          <w:sz w:val="28"/>
          <w:szCs w:val="28"/>
        </w:rPr>
        <w:t>при</w:t>
      </w:r>
      <w:r>
        <w:rPr>
          <w:sz w:val="28"/>
          <w:szCs w:val="28"/>
        </w:rPr>
        <w:t xml:space="preserve"> полном выходе полосы на рольганг</w:t>
      </w:r>
      <w:r w:rsidRPr="000A301C">
        <w:rPr>
          <w:sz w:val="28"/>
          <w:szCs w:val="28"/>
        </w:rPr>
        <w:t>)</w:t>
      </w:r>
      <w:r>
        <w:rPr>
          <w:sz w:val="28"/>
          <w:szCs w:val="28"/>
        </w:rPr>
        <w:t>:</w:t>
      </w:r>
    </w:p>
    <w:p w:rsidR="007F6D28" w:rsidRPr="00771551" w:rsidRDefault="007F6D28" w:rsidP="007F6D28">
      <w:pPr>
        <w:tabs>
          <w:tab w:val="left" w:pos="3645"/>
        </w:tabs>
        <w:ind w:firstLine="709"/>
        <w:jc w:val="center"/>
        <w:rPr>
          <w:sz w:val="28"/>
          <w:szCs w:val="28"/>
        </w:rPr>
      </w:pPr>
      <w:r w:rsidRPr="00771551">
        <w:rPr>
          <w:position w:val="-32"/>
          <w:sz w:val="28"/>
          <w:szCs w:val="28"/>
        </w:rPr>
        <w:object w:dxaOrig="1579" w:dyaOrig="700">
          <v:shape id="_x0000_i1136" type="#_x0000_t75" style="width:78.75pt;height:35.25pt" o:ole="" filled="t">
            <v:fill color2="black"/>
            <v:imagedata r:id="rId207" o:title=""/>
          </v:shape>
          <o:OLEObject Type="Embed" ProgID="Equation.3" ShapeID="_x0000_i1136" DrawAspect="Content" ObjectID="_1603808801" r:id="rId208"/>
        </w:object>
      </w:r>
    </w:p>
    <w:p w:rsidR="007F6D28" w:rsidRPr="00771551" w:rsidRDefault="007F6D28" w:rsidP="007F6D28">
      <w:pPr>
        <w:tabs>
          <w:tab w:val="left" w:pos="3645"/>
        </w:tabs>
        <w:ind w:firstLine="709"/>
        <w:jc w:val="both"/>
        <w:rPr>
          <w:sz w:val="28"/>
          <w:szCs w:val="28"/>
        </w:rPr>
      </w:pPr>
      <w:r w:rsidRPr="00771551">
        <w:rPr>
          <w:sz w:val="28"/>
          <w:szCs w:val="28"/>
        </w:rPr>
        <w:t xml:space="preserve">где </w:t>
      </w:r>
      <w:r w:rsidRPr="00771551">
        <w:rPr>
          <w:sz w:val="28"/>
          <w:szCs w:val="28"/>
          <w:lang w:val="en-US"/>
        </w:rPr>
        <w:t>L</w:t>
      </w:r>
      <w:r w:rsidRPr="00771551">
        <w:rPr>
          <w:sz w:val="28"/>
          <w:szCs w:val="28"/>
        </w:rPr>
        <w:t xml:space="preserve"> – расстояние между клетями, м;</w:t>
      </w:r>
    </w:p>
    <w:p w:rsidR="007F6D28" w:rsidRPr="00771551" w:rsidRDefault="007F6D28" w:rsidP="007F6D28">
      <w:pPr>
        <w:tabs>
          <w:tab w:val="left" w:pos="3645"/>
        </w:tabs>
        <w:ind w:firstLine="1134"/>
        <w:jc w:val="both"/>
        <w:rPr>
          <w:sz w:val="28"/>
          <w:szCs w:val="28"/>
        </w:rPr>
      </w:pPr>
      <w:r w:rsidRPr="000A301C">
        <w:rPr>
          <w:position w:val="-6"/>
          <w:sz w:val="28"/>
          <w:szCs w:val="28"/>
        </w:rPr>
        <w:object w:dxaOrig="139" w:dyaOrig="279">
          <v:shape id="_x0000_i1137" type="#_x0000_t75" style="width:6.75pt;height:14.25pt" o:ole="">
            <v:imagedata r:id="rId209" o:title=""/>
          </v:shape>
          <o:OLEObject Type="Embed" ProgID="Equation.3" ShapeID="_x0000_i1137" DrawAspect="Content" ObjectID="_1603808802" r:id="rId210"/>
        </w:object>
      </w:r>
      <w:r>
        <w:rPr>
          <w:sz w:val="28"/>
          <w:szCs w:val="28"/>
        </w:rPr>
        <w:t xml:space="preserve"> – длина раската вышедшего</w:t>
      </w:r>
      <w:r w:rsidRPr="00771551">
        <w:rPr>
          <w:sz w:val="28"/>
          <w:szCs w:val="28"/>
        </w:rPr>
        <w:t xml:space="preserve"> из клети, м;</w:t>
      </w:r>
    </w:p>
    <w:p w:rsidR="007F6D28" w:rsidRPr="00771551" w:rsidRDefault="007F6D28" w:rsidP="007F6D28">
      <w:pPr>
        <w:tabs>
          <w:tab w:val="left" w:pos="3645"/>
        </w:tabs>
        <w:ind w:firstLine="1134"/>
        <w:jc w:val="both"/>
        <w:rPr>
          <w:sz w:val="28"/>
          <w:szCs w:val="28"/>
        </w:rPr>
      </w:pPr>
      <w:r w:rsidRPr="00D92DF5">
        <w:rPr>
          <w:position w:val="-14"/>
          <w:sz w:val="28"/>
          <w:szCs w:val="28"/>
        </w:rPr>
        <w:object w:dxaOrig="420" w:dyaOrig="380">
          <v:shape id="_x0000_i1138" type="#_x0000_t75" style="width:21pt;height:18.75pt" o:ole="">
            <v:imagedata r:id="rId211" o:title=""/>
          </v:shape>
          <o:OLEObject Type="Embed" ProgID="Equation.3" ShapeID="_x0000_i1138" DrawAspect="Content" ObjectID="_1603808803" r:id="rId212"/>
        </w:object>
      </w:r>
      <w:r w:rsidRPr="00771551">
        <w:rPr>
          <w:sz w:val="28"/>
          <w:szCs w:val="28"/>
        </w:rPr>
        <w:t xml:space="preserve"> – средняя скорость перемещения раската по рольгангу, м/с.</w:t>
      </w:r>
    </w:p>
    <w:p w:rsidR="007F6D28" w:rsidRPr="00771551" w:rsidRDefault="007F6D28" w:rsidP="007F6D28">
      <w:pPr>
        <w:tabs>
          <w:tab w:val="left" w:pos="3645"/>
        </w:tabs>
        <w:ind w:firstLine="1134"/>
        <w:jc w:val="center"/>
        <w:rPr>
          <w:sz w:val="28"/>
          <w:szCs w:val="28"/>
        </w:rPr>
      </w:pPr>
      <w:r w:rsidRPr="00771551">
        <w:rPr>
          <w:position w:val="-14"/>
          <w:sz w:val="28"/>
          <w:szCs w:val="28"/>
        </w:rPr>
        <w:object w:dxaOrig="2360" w:dyaOrig="380">
          <v:shape id="_x0000_i1139" type="#_x0000_t75" style="width:118.5pt;height:18.75pt" o:ole="" filled="t">
            <v:fill color2="black"/>
            <v:imagedata r:id="rId213" o:title=""/>
          </v:shape>
          <o:OLEObject Type="Embed" ProgID="Equation.3" ShapeID="_x0000_i1139" DrawAspect="Content" ObjectID="_1603808804" r:id="rId214"/>
        </w:object>
      </w:r>
    </w:p>
    <w:p w:rsidR="007F6D28" w:rsidRPr="000610AC" w:rsidRDefault="007F6D28" w:rsidP="007F6D28">
      <w:pPr>
        <w:tabs>
          <w:tab w:val="left" w:pos="3645"/>
        </w:tabs>
        <w:ind w:firstLine="709"/>
        <w:jc w:val="both"/>
        <w:rPr>
          <w:b/>
          <w:sz w:val="28"/>
          <w:szCs w:val="28"/>
        </w:rPr>
      </w:pPr>
      <w:r w:rsidRPr="000610AC">
        <w:rPr>
          <w:b/>
          <w:sz w:val="28"/>
          <w:szCs w:val="28"/>
        </w:rPr>
        <w:t xml:space="preserve">2) При продольном перемещении раската в непрерывной группе </w:t>
      </w:r>
      <w:r w:rsidRPr="00017DA7">
        <w:rPr>
          <w:sz w:val="28"/>
          <w:szCs w:val="28"/>
        </w:rPr>
        <w:t>(без выхода полосы на рольганг):</w:t>
      </w:r>
    </w:p>
    <w:p w:rsidR="007F6D28" w:rsidRPr="00771551" w:rsidRDefault="007F6D28" w:rsidP="007F6D28">
      <w:pPr>
        <w:tabs>
          <w:tab w:val="left" w:pos="3645"/>
        </w:tabs>
        <w:ind w:firstLine="709"/>
        <w:jc w:val="center"/>
        <w:rPr>
          <w:sz w:val="28"/>
          <w:szCs w:val="28"/>
        </w:rPr>
      </w:pPr>
      <w:r w:rsidRPr="004B3000">
        <w:rPr>
          <w:position w:val="-32"/>
          <w:sz w:val="28"/>
          <w:szCs w:val="28"/>
        </w:rPr>
        <w:object w:dxaOrig="1280" w:dyaOrig="700">
          <v:shape id="_x0000_i1140" type="#_x0000_t75" style="width:64.5pt;height:35.25pt" o:ole="" filled="t">
            <v:fill color2="black"/>
            <v:imagedata r:id="rId215" o:title=""/>
          </v:shape>
          <o:OLEObject Type="Embed" ProgID="Equation.3" ShapeID="_x0000_i1140" DrawAspect="Content" ObjectID="_1603808805" r:id="rId216"/>
        </w:object>
      </w:r>
    </w:p>
    <w:p w:rsidR="007F6D28" w:rsidRPr="00771551" w:rsidRDefault="007F6D28" w:rsidP="007F6D28">
      <w:pPr>
        <w:tabs>
          <w:tab w:val="left" w:pos="3645"/>
        </w:tabs>
        <w:ind w:firstLine="709"/>
        <w:jc w:val="both"/>
        <w:rPr>
          <w:sz w:val="28"/>
          <w:szCs w:val="28"/>
        </w:rPr>
      </w:pPr>
      <w:r w:rsidRPr="00771551">
        <w:rPr>
          <w:sz w:val="28"/>
          <w:szCs w:val="28"/>
        </w:rPr>
        <w:t xml:space="preserve">где </w:t>
      </w:r>
      <w:r w:rsidRPr="00771551">
        <w:rPr>
          <w:sz w:val="28"/>
          <w:szCs w:val="28"/>
          <w:lang w:val="en-US"/>
        </w:rPr>
        <w:t>L</w:t>
      </w:r>
      <w:r w:rsidRPr="00771551">
        <w:rPr>
          <w:sz w:val="28"/>
          <w:szCs w:val="28"/>
        </w:rPr>
        <w:t xml:space="preserve"> – расстояние между клетями, м;</w:t>
      </w:r>
    </w:p>
    <w:p w:rsidR="007F6D28" w:rsidRPr="00771551" w:rsidRDefault="007F6D28" w:rsidP="007F6D28">
      <w:pPr>
        <w:tabs>
          <w:tab w:val="left" w:pos="3645"/>
        </w:tabs>
        <w:ind w:firstLine="1134"/>
        <w:jc w:val="both"/>
        <w:rPr>
          <w:sz w:val="28"/>
          <w:szCs w:val="28"/>
        </w:rPr>
      </w:pPr>
      <w:r w:rsidRPr="00D92DF5">
        <w:rPr>
          <w:position w:val="-6"/>
          <w:sz w:val="28"/>
          <w:szCs w:val="28"/>
        </w:rPr>
        <w:object w:dxaOrig="240" w:dyaOrig="279">
          <v:shape id="_x0000_i1141" type="#_x0000_t75" style="width:12pt;height:14.25pt" o:ole="">
            <v:imagedata r:id="rId217" o:title=""/>
          </v:shape>
          <o:OLEObject Type="Embed" ProgID="Equation.3" ShapeID="_x0000_i1141" DrawAspect="Content" ObjectID="_1603808806" r:id="rId218"/>
        </w:object>
      </w:r>
      <w:r w:rsidRPr="00771551">
        <w:rPr>
          <w:sz w:val="28"/>
          <w:szCs w:val="28"/>
        </w:rPr>
        <w:t xml:space="preserve"> – скорость выхода раската из</w:t>
      </w:r>
      <w:r>
        <w:rPr>
          <w:sz w:val="28"/>
          <w:szCs w:val="28"/>
        </w:rPr>
        <w:t xml:space="preserve"> предыдущей</w:t>
      </w:r>
      <w:r w:rsidRPr="00771551">
        <w:rPr>
          <w:sz w:val="28"/>
          <w:szCs w:val="28"/>
        </w:rPr>
        <w:t xml:space="preserve"> клети, м/с.</w:t>
      </w:r>
    </w:p>
    <w:p w:rsidR="007F6D28" w:rsidRDefault="007F6D28" w:rsidP="007F6D28">
      <w:pPr>
        <w:spacing w:after="200"/>
        <w:jc w:val="center"/>
        <w:outlineLvl w:val="0"/>
        <w:rPr>
          <w:b/>
          <w:sz w:val="28"/>
          <w:szCs w:val="28"/>
        </w:rPr>
      </w:pPr>
      <w:r w:rsidRPr="000610AC">
        <w:rPr>
          <w:b/>
          <w:sz w:val="28"/>
          <w:szCs w:val="28"/>
        </w:rPr>
        <w:t>Определение средневзвешенной часовой производительности</w:t>
      </w:r>
    </w:p>
    <w:p w:rsidR="007F6D28" w:rsidRPr="00771551" w:rsidRDefault="007F6D28" w:rsidP="007F6D28">
      <w:pPr>
        <w:tabs>
          <w:tab w:val="left" w:pos="3645"/>
        </w:tabs>
        <w:ind w:firstLine="709"/>
        <w:jc w:val="center"/>
        <w:rPr>
          <w:sz w:val="28"/>
          <w:szCs w:val="28"/>
        </w:rPr>
      </w:pPr>
      <w:r w:rsidRPr="00771551">
        <w:rPr>
          <w:position w:val="-62"/>
          <w:sz w:val="28"/>
          <w:szCs w:val="28"/>
        </w:rPr>
        <w:object w:dxaOrig="2960" w:dyaOrig="999">
          <v:shape id="_x0000_i1142" type="#_x0000_t75" style="width:147.75pt;height:50.25pt" o:ole="" filled="t">
            <v:fill color2="black"/>
            <v:imagedata r:id="rId219" o:title=""/>
          </v:shape>
          <o:OLEObject Type="Embed" ProgID="Equation.3" ShapeID="_x0000_i1142" DrawAspect="Content" ObjectID="_1603808807" r:id="rId220"/>
        </w:object>
      </w:r>
    </w:p>
    <w:p w:rsidR="007F6D28" w:rsidRPr="00771551" w:rsidRDefault="007F6D28" w:rsidP="007F6D28">
      <w:pPr>
        <w:tabs>
          <w:tab w:val="left" w:pos="3645"/>
        </w:tabs>
        <w:ind w:firstLine="709"/>
        <w:jc w:val="both"/>
        <w:rPr>
          <w:sz w:val="28"/>
          <w:szCs w:val="28"/>
        </w:rPr>
      </w:pPr>
      <w:r w:rsidRPr="00771551">
        <w:rPr>
          <w:sz w:val="28"/>
          <w:szCs w:val="28"/>
        </w:rPr>
        <w:t>где А</w:t>
      </w:r>
      <w:r w:rsidRPr="00771551">
        <w:rPr>
          <w:sz w:val="28"/>
          <w:szCs w:val="28"/>
          <w:vertAlign w:val="subscript"/>
        </w:rPr>
        <w:t>1</w:t>
      </w:r>
      <w:r w:rsidRPr="00771551">
        <w:rPr>
          <w:sz w:val="28"/>
          <w:szCs w:val="28"/>
        </w:rPr>
        <w:t>, А</w:t>
      </w:r>
      <w:r w:rsidRPr="00771551">
        <w:rPr>
          <w:sz w:val="28"/>
          <w:szCs w:val="28"/>
          <w:vertAlign w:val="subscript"/>
        </w:rPr>
        <w:t>2</w:t>
      </w:r>
      <w:r w:rsidRPr="00771551">
        <w:rPr>
          <w:sz w:val="28"/>
          <w:szCs w:val="28"/>
        </w:rPr>
        <w:t>, А</w:t>
      </w:r>
      <w:r w:rsidRPr="00771551">
        <w:rPr>
          <w:sz w:val="28"/>
          <w:szCs w:val="28"/>
          <w:vertAlign w:val="subscript"/>
          <w:lang w:val="en-US"/>
        </w:rPr>
        <w:t>n</w:t>
      </w:r>
      <w:r w:rsidRPr="00771551">
        <w:rPr>
          <w:sz w:val="28"/>
          <w:szCs w:val="28"/>
        </w:rPr>
        <w:t xml:space="preserve"> – часовая производительность стана при прокатке различных профилей</w:t>
      </w:r>
      <w:r>
        <w:rPr>
          <w:sz w:val="28"/>
          <w:szCs w:val="28"/>
        </w:rPr>
        <w:t>,</w:t>
      </w:r>
      <w:r w:rsidRPr="000A301C">
        <w:rPr>
          <w:position w:val="-6"/>
          <w:sz w:val="28"/>
          <w:szCs w:val="28"/>
        </w:rPr>
        <w:object w:dxaOrig="740" w:dyaOrig="279">
          <v:shape id="_x0000_i1143" type="#_x0000_t75" style="width:36.75pt;height:14.25pt" o:ole="">
            <v:imagedata r:id="rId221" o:title=""/>
          </v:shape>
          <o:OLEObject Type="Embed" ProgID="Equation.3" ShapeID="_x0000_i1143" DrawAspect="Content" ObjectID="_1603808808" r:id="rId222"/>
        </w:object>
      </w:r>
      <w:r w:rsidRPr="00771551">
        <w:rPr>
          <w:sz w:val="28"/>
          <w:szCs w:val="28"/>
        </w:rPr>
        <w:t>;</w:t>
      </w:r>
    </w:p>
    <w:p w:rsidR="007F6D28" w:rsidRPr="00771551" w:rsidRDefault="007F6D28" w:rsidP="007F6D28">
      <w:pPr>
        <w:tabs>
          <w:tab w:val="left" w:pos="3645"/>
        </w:tabs>
        <w:ind w:firstLine="1134"/>
        <w:jc w:val="both"/>
        <w:rPr>
          <w:sz w:val="28"/>
          <w:szCs w:val="28"/>
        </w:rPr>
      </w:pPr>
      <w:r w:rsidRPr="00771551">
        <w:rPr>
          <w:sz w:val="28"/>
          <w:szCs w:val="28"/>
        </w:rPr>
        <w:t>а</w:t>
      </w:r>
      <w:r w:rsidRPr="00771551">
        <w:rPr>
          <w:sz w:val="28"/>
          <w:szCs w:val="28"/>
          <w:vertAlign w:val="subscript"/>
        </w:rPr>
        <w:t>1</w:t>
      </w:r>
      <w:r w:rsidRPr="00771551">
        <w:rPr>
          <w:sz w:val="28"/>
          <w:szCs w:val="28"/>
        </w:rPr>
        <w:t>, а</w:t>
      </w:r>
      <w:r w:rsidRPr="00771551">
        <w:rPr>
          <w:sz w:val="28"/>
          <w:szCs w:val="28"/>
          <w:vertAlign w:val="subscript"/>
        </w:rPr>
        <w:t>2</w:t>
      </w:r>
      <w:r w:rsidRPr="00771551">
        <w:rPr>
          <w:sz w:val="28"/>
          <w:szCs w:val="28"/>
        </w:rPr>
        <w:t>, а</w:t>
      </w:r>
      <w:r w:rsidRPr="00771551">
        <w:rPr>
          <w:sz w:val="28"/>
          <w:szCs w:val="28"/>
          <w:vertAlign w:val="subscript"/>
          <w:lang w:val="en-US"/>
        </w:rPr>
        <w:t>n</w:t>
      </w:r>
      <w:r w:rsidRPr="00771551">
        <w:rPr>
          <w:sz w:val="28"/>
          <w:szCs w:val="28"/>
        </w:rPr>
        <w:t xml:space="preserve"> – доли тех же профилей в программе прокатки</w:t>
      </w:r>
      <w:r>
        <w:rPr>
          <w:sz w:val="28"/>
          <w:szCs w:val="28"/>
        </w:rPr>
        <w:t>, %</w:t>
      </w:r>
      <w:r w:rsidRPr="00771551">
        <w:rPr>
          <w:sz w:val="28"/>
          <w:szCs w:val="28"/>
        </w:rPr>
        <w:t>.</w:t>
      </w:r>
    </w:p>
    <w:p w:rsidR="007F6D28" w:rsidRPr="000610AC" w:rsidRDefault="007F6D28" w:rsidP="007F6D28">
      <w:pPr>
        <w:tabs>
          <w:tab w:val="left" w:pos="3645"/>
        </w:tabs>
        <w:jc w:val="center"/>
        <w:outlineLvl w:val="0"/>
        <w:rPr>
          <w:b/>
          <w:sz w:val="28"/>
          <w:szCs w:val="28"/>
        </w:rPr>
      </w:pPr>
      <w:r w:rsidRPr="000610AC">
        <w:rPr>
          <w:b/>
          <w:sz w:val="28"/>
          <w:szCs w:val="28"/>
        </w:rPr>
        <w:t>Определение годовой производительности стана</w:t>
      </w:r>
    </w:p>
    <w:p w:rsidR="007F6D28" w:rsidRPr="00771551" w:rsidRDefault="007F6D28" w:rsidP="007F6D28">
      <w:pPr>
        <w:tabs>
          <w:tab w:val="left" w:pos="4005"/>
        </w:tabs>
        <w:ind w:left="360"/>
        <w:jc w:val="center"/>
        <w:rPr>
          <w:sz w:val="28"/>
          <w:szCs w:val="28"/>
        </w:rPr>
      </w:pPr>
      <w:r w:rsidRPr="009F6D16">
        <w:rPr>
          <w:position w:val="-14"/>
          <w:sz w:val="28"/>
          <w:szCs w:val="28"/>
        </w:rPr>
        <w:object w:dxaOrig="2480" w:dyaOrig="380">
          <v:shape id="_x0000_i1144" type="#_x0000_t75" style="width:123.75pt;height:18.75pt" o:ole="">
            <v:imagedata r:id="rId223" o:title=""/>
          </v:shape>
          <o:OLEObject Type="Embed" ProgID="Equation.3" ShapeID="_x0000_i1144" DrawAspect="Content" ObjectID="_1603808809" r:id="rId224"/>
        </w:object>
      </w:r>
    </w:p>
    <w:p w:rsidR="007F6D28" w:rsidRPr="00771551" w:rsidRDefault="007F6D28" w:rsidP="007F6D28">
      <w:pPr>
        <w:tabs>
          <w:tab w:val="left" w:pos="3645"/>
        </w:tabs>
        <w:ind w:firstLine="709"/>
        <w:jc w:val="both"/>
        <w:rPr>
          <w:sz w:val="28"/>
          <w:szCs w:val="28"/>
        </w:rPr>
      </w:pPr>
      <w:r w:rsidRPr="00771551">
        <w:rPr>
          <w:sz w:val="28"/>
          <w:szCs w:val="28"/>
        </w:rPr>
        <w:t>где А</w:t>
      </w:r>
      <w:r w:rsidRPr="00771551">
        <w:rPr>
          <w:sz w:val="28"/>
          <w:szCs w:val="28"/>
          <w:vertAlign w:val="subscript"/>
        </w:rPr>
        <w:t>час.ф.</w:t>
      </w:r>
      <w:r w:rsidRPr="00771551">
        <w:rPr>
          <w:sz w:val="28"/>
          <w:szCs w:val="28"/>
        </w:rPr>
        <w:t xml:space="preserve"> – часовая фактическая производительность стана по годному;</w:t>
      </w:r>
    </w:p>
    <w:p w:rsidR="007F6D28" w:rsidRDefault="007F6D28" w:rsidP="007F6D28">
      <w:pPr>
        <w:tabs>
          <w:tab w:val="left" w:pos="3645"/>
        </w:tabs>
        <w:ind w:firstLine="1134"/>
        <w:jc w:val="both"/>
        <w:rPr>
          <w:sz w:val="28"/>
          <w:szCs w:val="28"/>
        </w:rPr>
      </w:pPr>
      <w:r w:rsidRPr="009F6D16">
        <w:rPr>
          <w:position w:val="-14"/>
          <w:sz w:val="28"/>
          <w:szCs w:val="28"/>
        </w:rPr>
        <w:object w:dxaOrig="340" w:dyaOrig="380">
          <v:shape id="_x0000_i1145" type="#_x0000_t75" style="width:17.25pt;height:18.75pt" o:ole="">
            <v:imagedata r:id="rId225" o:title=""/>
          </v:shape>
          <o:OLEObject Type="Embed" ProgID="Equation.3" ShapeID="_x0000_i1145" DrawAspect="Content" ObjectID="_1603808810" r:id="rId226"/>
        </w:object>
      </w:r>
      <w:r w:rsidRPr="00771551">
        <w:rPr>
          <w:sz w:val="28"/>
          <w:szCs w:val="28"/>
        </w:rPr>
        <w:t xml:space="preserve"> – фактическое число часов работы стана в году.</w:t>
      </w:r>
    </w:p>
    <w:p w:rsidR="007F6D28" w:rsidRDefault="007F6D28" w:rsidP="007F6D28">
      <w:pPr>
        <w:tabs>
          <w:tab w:val="left" w:pos="3645"/>
        </w:tabs>
        <w:ind w:firstLine="709"/>
        <w:jc w:val="center"/>
        <w:rPr>
          <w:sz w:val="28"/>
          <w:szCs w:val="28"/>
        </w:rPr>
      </w:pPr>
      <w:r w:rsidRPr="009F6D16">
        <w:rPr>
          <w:position w:val="-14"/>
          <w:sz w:val="28"/>
          <w:szCs w:val="28"/>
        </w:rPr>
        <w:object w:dxaOrig="1939" w:dyaOrig="380">
          <v:shape id="_x0000_i1146" type="#_x0000_t75" style="width:98.25pt;height:18.75pt" o:ole="">
            <v:imagedata r:id="rId227" o:title=""/>
          </v:shape>
          <o:OLEObject Type="Embed" ProgID="Equation.3" ShapeID="_x0000_i1146" DrawAspect="Content" ObjectID="_1603808811" r:id="rId228"/>
        </w:object>
      </w:r>
    </w:p>
    <w:p w:rsidR="007F6D28" w:rsidRPr="00771551" w:rsidRDefault="007F6D28" w:rsidP="007F6D28">
      <w:pPr>
        <w:tabs>
          <w:tab w:val="left" w:pos="3645"/>
        </w:tabs>
        <w:ind w:left="2977" w:hanging="2268"/>
        <w:jc w:val="both"/>
        <w:rPr>
          <w:sz w:val="28"/>
          <w:szCs w:val="28"/>
        </w:rPr>
      </w:pPr>
      <w:r w:rsidRPr="00771551">
        <w:rPr>
          <w:sz w:val="28"/>
          <w:szCs w:val="28"/>
        </w:rPr>
        <w:t xml:space="preserve">где </w:t>
      </w:r>
      <w:r w:rsidRPr="009F6D16">
        <w:rPr>
          <w:position w:val="-12"/>
          <w:sz w:val="28"/>
          <w:szCs w:val="28"/>
        </w:rPr>
        <w:object w:dxaOrig="1520" w:dyaOrig="360">
          <v:shape id="_x0000_i1147" type="#_x0000_t75" style="width:77.25pt;height:18pt" o:ole="">
            <v:imagedata r:id="rId229" o:title=""/>
          </v:shape>
          <o:OLEObject Type="Embed" ProgID="Equation.3" ShapeID="_x0000_i1147" DrawAspect="Content" ObjectID="_1603808812" r:id="rId230"/>
        </w:object>
      </w:r>
      <w:r w:rsidRPr="00771551">
        <w:rPr>
          <w:sz w:val="28"/>
          <w:szCs w:val="28"/>
        </w:rPr>
        <w:t xml:space="preserve"> – коэффициент использования времени</w:t>
      </w:r>
      <w:r>
        <w:rPr>
          <w:sz w:val="28"/>
          <w:szCs w:val="28"/>
        </w:rPr>
        <w:t xml:space="preserve"> (коэффициент учтенных простоев).</w:t>
      </w:r>
      <w:r w:rsidRPr="00771551">
        <w:rPr>
          <w:sz w:val="28"/>
          <w:szCs w:val="28"/>
        </w:rPr>
        <w:t xml:space="preserve"> </w:t>
      </w:r>
    </w:p>
    <w:p w:rsidR="007F6D28" w:rsidRPr="00771551" w:rsidRDefault="007F6D28" w:rsidP="007F6D28">
      <w:pPr>
        <w:tabs>
          <w:tab w:val="left" w:pos="3645"/>
        </w:tabs>
        <w:ind w:firstLine="709"/>
        <w:jc w:val="both"/>
        <w:rPr>
          <w:sz w:val="28"/>
          <w:szCs w:val="28"/>
        </w:rPr>
      </w:pPr>
      <w:r w:rsidRPr="00771551">
        <w:rPr>
          <w:sz w:val="28"/>
          <w:szCs w:val="28"/>
        </w:rPr>
        <w:t xml:space="preserve">Для старых станов: </w:t>
      </w:r>
      <w:r w:rsidRPr="009F6D16">
        <w:rPr>
          <w:position w:val="-12"/>
          <w:sz w:val="28"/>
          <w:szCs w:val="28"/>
        </w:rPr>
        <w:object w:dxaOrig="340" w:dyaOrig="360">
          <v:shape id="_x0000_i1148" type="#_x0000_t75" style="width:17.25pt;height:18pt" o:ole="">
            <v:imagedata r:id="rId231" o:title=""/>
          </v:shape>
          <o:OLEObject Type="Embed" ProgID="Equation.3" ShapeID="_x0000_i1148" DrawAspect="Content" ObjectID="_1603808813" r:id="rId232"/>
        </w:object>
      </w:r>
      <w:r>
        <w:rPr>
          <w:sz w:val="28"/>
          <w:szCs w:val="28"/>
        </w:rPr>
        <w:t>=0,8</w:t>
      </w:r>
      <w:r w:rsidRPr="00771551">
        <w:rPr>
          <w:position w:val="-10"/>
          <w:sz w:val="28"/>
          <w:szCs w:val="28"/>
        </w:rPr>
        <w:object w:dxaOrig="320" w:dyaOrig="340">
          <v:shape id="_x0000_i1149" type="#_x0000_t75" style="width:16.5pt;height:17.25pt" o:ole="" filled="t">
            <v:fill color2="black"/>
            <v:imagedata r:id="rId233" o:title=""/>
          </v:shape>
          <o:OLEObject Type="Embed" ProgID="Equation.3" ShapeID="_x0000_i1149" DrawAspect="Content" ObjectID="_1603808814" r:id="rId234"/>
        </w:object>
      </w:r>
      <w:r w:rsidRPr="00771551">
        <w:rPr>
          <w:sz w:val="28"/>
          <w:szCs w:val="28"/>
        </w:rPr>
        <w:t>0,85;</w:t>
      </w:r>
    </w:p>
    <w:p w:rsidR="007F6D28" w:rsidRPr="00771551" w:rsidRDefault="007F6D28" w:rsidP="007F6D28">
      <w:pPr>
        <w:tabs>
          <w:tab w:val="left" w:pos="3645"/>
        </w:tabs>
        <w:ind w:firstLine="709"/>
        <w:jc w:val="both"/>
        <w:rPr>
          <w:sz w:val="28"/>
          <w:szCs w:val="28"/>
        </w:rPr>
      </w:pPr>
      <w:r w:rsidRPr="00771551">
        <w:rPr>
          <w:sz w:val="28"/>
          <w:szCs w:val="28"/>
        </w:rPr>
        <w:t xml:space="preserve">Для РБС, КСС и листовых: </w:t>
      </w:r>
      <w:r w:rsidRPr="009F6D16">
        <w:rPr>
          <w:position w:val="-12"/>
          <w:sz w:val="28"/>
          <w:szCs w:val="28"/>
        </w:rPr>
        <w:object w:dxaOrig="340" w:dyaOrig="360">
          <v:shape id="_x0000_i1150" type="#_x0000_t75" style="width:17.25pt;height:18pt" o:ole="">
            <v:imagedata r:id="rId231" o:title=""/>
          </v:shape>
          <o:OLEObject Type="Embed" ProgID="Equation.3" ShapeID="_x0000_i1150" DrawAspect="Content" ObjectID="_1603808815" r:id="rId235"/>
        </w:object>
      </w:r>
      <w:r w:rsidRPr="00771551">
        <w:rPr>
          <w:sz w:val="28"/>
          <w:szCs w:val="28"/>
        </w:rPr>
        <w:t xml:space="preserve"> =0,8</w:t>
      </w:r>
      <w:r w:rsidRPr="00771551">
        <w:rPr>
          <w:position w:val="-10"/>
          <w:sz w:val="28"/>
          <w:szCs w:val="28"/>
        </w:rPr>
        <w:object w:dxaOrig="320" w:dyaOrig="340">
          <v:shape id="_x0000_i1151" type="#_x0000_t75" style="width:16.5pt;height:17.25pt" o:ole="" filled="t">
            <v:fill color2="black"/>
            <v:imagedata r:id="rId233" o:title=""/>
          </v:shape>
          <o:OLEObject Type="Embed" ProgID="Equation.3" ShapeID="_x0000_i1151" DrawAspect="Content" ObjectID="_1603808816" r:id="rId236"/>
        </w:object>
      </w:r>
      <w:r w:rsidRPr="00771551">
        <w:rPr>
          <w:sz w:val="28"/>
          <w:szCs w:val="28"/>
        </w:rPr>
        <w:t>0,9;</w:t>
      </w:r>
    </w:p>
    <w:p w:rsidR="007F6D28" w:rsidRPr="00771551" w:rsidRDefault="007F6D28" w:rsidP="007F6D28">
      <w:pPr>
        <w:tabs>
          <w:tab w:val="left" w:pos="3645"/>
        </w:tabs>
        <w:ind w:firstLine="709"/>
        <w:jc w:val="both"/>
        <w:rPr>
          <w:sz w:val="28"/>
          <w:szCs w:val="28"/>
        </w:rPr>
      </w:pPr>
      <w:r w:rsidRPr="00771551">
        <w:rPr>
          <w:sz w:val="28"/>
          <w:szCs w:val="28"/>
          <w:lang w:val="en-US"/>
        </w:rPr>
        <w:t>n</w:t>
      </w:r>
      <w:r w:rsidRPr="00771551">
        <w:rPr>
          <w:sz w:val="28"/>
          <w:szCs w:val="28"/>
          <w:vertAlign w:val="subscript"/>
        </w:rPr>
        <w:t>ном</w:t>
      </w:r>
      <w:r w:rsidRPr="00771551">
        <w:rPr>
          <w:sz w:val="28"/>
          <w:szCs w:val="28"/>
        </w:rPr>
        <w:t xml:space="preserve"> – номинальное число часов работы стана в году.</w:t>
      </w:r>
    </w:p>
    <w:p w:rsidR="007F6D28" w:rsidRPr="000610AC" w:rsidRDefault="007F6D28" w:rsidP="007F6D28">
      <w:pPr>
        <w:tabs>
          <w:tab w:val="left" w:pos="3645"/>
        </w:tabs>
        <w:ind w:firstLine="709"/>
        <w:outlineLvl w:val="0"/>
        <w:rPr>
          <w:b/>
          <w:sz w:val="28"/>
          <w:szCs w:val="28"/>
        </w:rPr>
      </w:pPr>
      <w:r w:rsidRPr="000610AC">
        <w:rPr>
          <w:b/>
          <w:sz w:val="28"/>
          <w:szCs w:val="28"/>
        </w:rPr>
        <w:t>При работе стана по непрерывному графику:</w:t>
      </w:r>
    </w:p>
    <w:p w:rsidR="007F6D28" w:rsidRPr="00771551" w:rsidRDefault="007F6D28" w:rsidP="007F6D28">
      <w:pPr>
        <w:tabs>
          <w:tab w:val="left" w:pos="3645"/>
        </w:tabs>
        <w:ind w:firstLine="709"/>
        <w:jc w:val="center"/>
        <w:rPr>
          <w:sz w:val="28"/>
          <w:szCs w:val="28"/>
        </w:rPr>
      </w:pPr>
      <w:r w:rsidRPr="00771551">
        <w:rPr>
          <w:sz w:val="28"/>
          <w:szCs w:val="28"/>
          <w:lang w:val="en-US"/>
        </w:rPr>
        <w:t>n</w:t>
      </w:r>
      <w:r w:rsidRPr="00771551">
        <w:rPr>
          <w:sz w:val="28"/>
          <w:szCs w:val="28"/>
          <w:vertAlign w:val="subscript"/>
        </w:rPr>
        <w:t>ном</w:t>
      </w:r>
      <w:r w:rsidRPr="00771551">
        <w:rPr>
          <w:sz w:val="28"/>
          <w:szCs w:val="28"/>
        </w:rPr>
        <w:t xml:space="preserve"> =24(365-</w:t>
      </w:r>
      <w:r w:rsidRPr="00771551">
        <w:rPr>
          <w:sz w:val="28"/>
          <w:szCs w:val="28"/>
          <w:lang w:val="en-US"/>
        </w:rPr>
        <w:t>n</w:t>
      </w:r>
      <w:r w:rsidRPr="00771551">
        <w:rPr>
          <w:sz w:val="28"/>
          <w:szCs w:val="28"/>
          <w:vertAlign w:val="subscript"/>
        </w:rPr>
        <w:t>к.р</w:t>
      </w:r>
      <w:r w:rsidRPr="00771551">
        <w:rPr>
          <w:sz w:val="28"/>
          <w:szCs w:val="28"/>
        </w:rPr>
        <w:t>-</w:t>
      </w:r>
      <w:r w:rsidRPr="00771551">
        <w:rPr>
          <w:sz w:val="28"/>
          <w:szCs w:val="28"/>
          <w:lang w:val="en-US"/>
        </w:rPr>
        <w:t>n</w:t>
      </w:r>
      <w:r w:rsidRPr="00771551">
        <w:rPr>
          <w:sz w:val="28"/>
          <w:szCs w:val="28"/>
          <w:vertAlign w:val="subscript"/>
        </w:rPr>
        <w:t>ппр</w:t>
      </w:r>
      <w:r w:rsidRPr="00771551">
        <w:rPr>
          <w:sz w:val="28"/>
          <w:szCs w:val="28"/>
        </w:rPr>
        <w:t>)</w:t>
      </w:r>
    </w:p>
    <w:p w:rsidR="007F6D28" w:rsidRPr="00771551" w:rsidRDefault="007F6D28" w:rsidP="007F6D28">
      <w:pPr>
        <w:tabs>
          <w:tab w:val="left" w:pos="3645"/>
        </w:tabs>
        <w:ind w:firstLine="709"/>
        <w:jc w:val="both"/>
        <w:rPr>
          <w:sz w:val="28"/>
          <w:szCs w:val="28"/>
        </w:rPr>
      </w:pPr>
      <w:r w:rsidRPr="00771551">
        <w:rPr>
          <w:sz w:val="28"/>
          <w:szCs w:val="28"/>
        </w:rPr>
        <w:t>где 24 – число часов в сутках;</w:t>
      </w:r>
    </w:p>
    <w:p w:rsidR="007F6D28" w:rsidRPr="00771551" w:rsidRDefault="007F6D28" w:rsidP="007F6D28">
      <w:pPr>
        <w:tabs>
          <w:tab w:val="left" w:pos="3645"/>
        </w:tabs>
        <w:ind w:firstLine="1134"/>
        <w:jc w:val="both"/>
        <w:rPr>
          <w:sz w:val="28"/>
          <w:szCs w:val="28"/>
        </w:rPr>
      </w:pPr>
      <w:r w:rsidRPr="00771551">
        <w:rPr>
          <w:sz w:val="28"/>
          <w:szCs w:val="28"/>
        </w:rPr>
        <w:t>365 – число календарных дней в году;</w:t>
      </w:r>
    </w:p>
    <w:p w:rsidR="007F6D28" w:rsidRPr="00771551" w:rsidRDefault="007F6D28" w:rsidP="007F6D28">
      <w:pPr>
        <w:tabs>
          <w:tab w:val="left" w:pos="3645"/>
        </w:tabs>
        <w:ind w:left="1701" w:hanging="567"/>
        <w:jc w:val="both"/>
        <w:rPr>
          <w:sz w:val="28"/>
          <w:szCs w:val="28"/>
        </w:rPr>
      </w:pPr>
      <w:r w:rsidRPr="00771551">
        <w:rPr>
          <w:sz w:val="28"/>
          <w:szCs w:val="28"/>
          <w:lang w:val="en-US"/>
        </w:rPr>
        <w:t>n</w:t>
      </w:r>
      <w:r w:rsidRPr="00771551">
        <w:rPr>
          <w:sz w:val="28"/>
          <w:szCs w:val="28"/>
          <w:vertAlign w:val="subscript"/>
        </w:rPr>
        <w:t>к.р</w:t>
      </w:r>
      <w:r w:rsidRPr="00771551">
        <w:rPr>
          <w:sz w:val="28"/>
          <w:szCs w:val="28"/>
        </w:rPr>
        <w:t xml:space="preserve"> – время в сутках, отведенное на проведение капитального ремонта;</w:t>
      </w:r>
    </w:p>
    <w:p w:rsidR="007F6D28" w:rsidRDefault="007F6D28" w:rsidP="007F6D28">
      <w:pPr>
        <w:tabs>
          <w:tab w:val="left" w:pos="3645"/>
        </w:tabs>
        <w:ind w:left="1701" w:hanging="567"/>
        <w:jc w:val="both"/>
        <w:rPr>
          <w:sz w:val="28"/>
          <w:szCs w:val="28"/>
        </w:rPr>
      </w:pPr>
      <w:r w:rsidRPr="00771551">
        <w:rPr>
          <w:sz w:val="28"/>
          <w:szCs w:val="28"/>
          <w:lang w:val="en-US"/>
        </w:rPr>
        <w:t>n</w:t>
      </w:r>
      <w:r w:rsidRPr="00771551">
        <w:rPr>
          <w:sz w:val="28"/>
          <w:szCs w:val="28"/>
          <w:vertAlign w:val="subscript"/>
        </w:rPr>
        <w:t>ппр</w:t>
      </w:r>
      <w:r w:rsidRPr="00771551">
        <w:rPr>
          <w:sz w:val="28"/>
          <w:szCs w:val="28"/>
        </w:rPr>
        <w:t xml:space="preserve"> – время в сутках, отведенное на планово-предупредительные ремонты.</w:t>
      </w:r>
    </w:p>
    <w:p w:rsidR="007F6D28" w:rsidRDefault="007F6D28" w:rsidP="007F6D28">
      <w:pPr>
        <w:tabs>
          <w:tab w:val="left" w:pos="3645"/>
        </w:tabs>
        <w:ind w:left="1701" w:hanging="567"/>
        <w:jc w:val="both"/>
        <w:rPr>
          <w:sz w:val="28"/>
          <w:szCs w:val="28"/>
        </w:rPr>
      </w:pPr>
    </w:p>
    <w:p w:rsidR="00DA3990" w:rsidRDefault="007F6D28" w:rsidP="007F6D28">
      <w:pPr>
        <w:spacing w:after="200"/>
        <w:jc w:val="center"/>
        <w:rPr>
          <w:rFonts w:eastAsia="Calibri"/>
          <w:b/>
          <w:bCs/>
          <w:sz w:val="28"/>
          <w:szCs w:val="20"/>
        </w:rPr>
      </w:pPr>
      <w:r>
        <w:rPr>
          <w:b/>
          <w:sz w:val="28"/>
          <w:szCs w:val="28"/>
        </w:rPr>
        <w:t>П</w:t>
      </w:r>
      <w:r w:rsidR="00DA3990">
        <w:rPr>
          <w:rFonts w:eastAsia="Calibri"/>
          <w:b/>
          <w:bCs/>
          <w:sz w:val="28"/>
          <w:szCs w:val="20"/>
        </w:rPr>
        <w:t>рактическая работа №4</w:t>
      </w:r>
    </w:p>
    <w:p w:rsidR="00DA3990" w:rsidRDefault="00DA3990" w:rsidP="007F6D28">
      <w:pPr>
        <w:spacing w:after="160"/>
        <w:ind w:firstLine="709"/>
        <w:jc w:val="center"/>
        <w:rPr>
          <w:sz w:val="28"/>
          <w:szCs w:val="28"/>
        </w:rPr>
      </w:pPr>
      <w:r>
        <w:rPr>
          <w:rFonts w:eastAsia="Calibri"/>
          <w:b/>
          <w:bCs/>
          <w:sz w:val="28"/>
          <w:szCs w:val="20"/>
        </w:rPr>
        <w:t xml:space="preserve">Тема: </w:t>
      </w:r>
      <w:r>
        <w:rPr>
          <w:rFonts w:eastAsia="Calibri"/>
          <w:bCs/>
          <w:sz w:val="28"/>
          <w:szCs w:val="28"/>
        </w:rPr>
        <w:t>«</w:t>
      </w:r>
      <w:r w:rsidRPr="00DA3990">
        <w:rPr>
          <w:sz w:val="28"/>
          <w:szCs w:val="20"/>
        </w:rPr>
        <w:t>Расчет производительности универсального балочного стана</w:t>
      </w:r>
      <w:r>
        <w:rPr>
          <w:sz w:val="28"/>
          <w:szCs w:val="28"/>
        </w:rPr>
        <w:t>»</w:t>
      </w:r>
    </w:p>
    <w:p w:rsidR="007F6D28" w:rsidRDefault="007F6D28" w:rsidP="007F6D28">
      <w:pPr>
        <w:tabs>
          <w:tab w:val="left" w:pos="1843"/>
        </w:tabs>
        <w:ind w:firstLine="851"/>
        <w:jc w:val="both"/>
        <w:rPr>
          <w:sz w:val="28"/>
          <w:szCs w:val="28"/>
        </w:rPr>
      </w:pPr>
      <w:r>
        <w:rPr>
          <w:b/>
          <w:sz w:val="28"/>
          <w:szCs w:val="28"/>
        </w:rPr>
        <w:t>Цель:</w:t>
      </w:r>
      <w:r>
        <w:rPr>
          <w:sz w:val="28"/>
          <w:szCs w:val="28"/>
        </w:rPr>
        <w:t xml:space="preserve"> Научиться определять время пауз часовую и годовую производительность универсально балочного стана ОАО НТМК  и строить график прокатки на компьютере с использованием универсальной системы автоматизированного проектирования (САПР) КОМПАС, способствовать освоению компетенций ОК2, ОК5, ПК1.2.</w:t>
      </w:r>
    </w:p>
    <w:p w:rsidR="007F6D28" w:rsidRDefault="007F6D28" w:rsidP="007F6D28">
      <w:pPr>
        <w:tabs>
          <w:tab w:val="left" w:pos="7500"/>
        </w:tabs>
        <w:ind w:firstLine="709"/>
        <w:outlineLvl w:val="0"/>
        <w:rPr>
          <w:b/>
          <w:sz w:val="28"/>
          <w:szCs w:val="28"/>
        </w:rPr>
      </w:pPr>
      <w:r>
        <w:rPr>
          <w:b/>
          <w:sz w:val="28"/>
          <w:szCs w:val="28"/>
        </w:rPr>
        <w:t>Исходные данные:</w:t>
      </w:r>
    </w:p>
    <w:p w:rsidR="007F6D28" w:rsidRDefault="007F6D28" w:rsidP="007F6D28">
      <w:pPr>
        <w:tabs>
          <w:tab w:val="left" w:pos="7500"/>
        </w:tabs>
        <w:ind w:firstLine="709"/>
        <w:outlineLvl w:val="0"/>
        <w:rPr>
          <w:b/>
          <w:sz w:val="28"/>
          <w:szCs w:val="28"/>
        </w:rPr>
      </w:pPr>
      <w:r>
        <w:rPr>
          <w:b/>
          <w:sz w:val="28"/>
          <w:szCs w:val="28"/>
        </w:rPr>
        <w:t>Задача</w:t>
      </w:r>
    </w:p>
    <w:p w:rsidR="007F6D28" w:rsidRDefault="007F6D28" w:rsidP="007F6D28">
      <w:pPr>
        <w:tabs>
          <w:tab w:val="left" w:pos="7500"/>
        </w:tabs>
        <w:ind w:firstLine="709"/>
        <w:jc w:val="both"/>
        <w:rPr>
          <w:sz w:val="28"/>
          <w:szCs w:val="28"/>
        </w:rPr>
      </w:pPr>
      <w:r>
        <w:rPr>
          <w:b/>
          <w:sz w:val="28"/>
          <w:szCs w:val="28"/>
        </w:rPr>
        <w:t xml:space="preserve"> </w:t>
      </w:r>
      <w:r>
        <w:rPr>
          <w:sz w:val="28"/>
          <w:szCs w:val="28"/>
        </w:rPr>
        <w:t>Построить график прокатки, определить часовую и годовую производительность универсально балочного стана ОАО НТМК при прокатке двутавровых балок  по следующим данным:</w:t>
      </w:r>
    </w:p>
    <w:p w:rsidR="007F6D28" w:rsidRDefault="007F6D28" w:rsidP="007F6D28">
      <w:pPr>
        <w:tabs>
          <w:tab w:val="left" w:pos="1843"/>
        </w:tabs>
        <w:ind w:left="567" w:hanging="568"/>
        <w:outlineLvl w:val="0"/>
        <w:rPr>
          <w:b/>
          <w:sz w:val="28"/>
          <w:szCs w:val="28"/>
        </w:rPr>
      </w:pPr>
      <w:r>
        <w:rPr>
          <w:b/>
          <w:sz w:val="28"/>
          <w:szCs w:val="28"/>
        </w:rPr>
        <w:t>Обжимная клеть:</w:t>
      </w:r>
    </w:p>
    <w:p w:rsidR="007F6D28" w:rsidRDefault="007F6D28" w:rsidP="007F6D28">
      <w:pPr>
        <w:tabs>
          <w:tab w:val="left" w:pos="1843"/>
        </w:tabs>
        <w:ind w:left="567" w:hanging="568"/>
        <w:rPr>
          <w:b/>
          <w:sz w:val="28"/>
          <w:szCs w:val="28"/>
        </w:rPr>
      </w:pPr>
      <w:r>
        <w:rPr>
          <w:b/>
          <w:position w:val="-12"/>
          <w:sz w:val="28"/>
          <w:szCs w:val="28"/>
          <w:lang w:eastAsia="ar-SA"/>
        </w:rPr>
        <w:object w:dxaOrig="1480" w:dyaOrig="360">
          <v:shape id="_x0000_i1152" type="#_x0000_t75" style="width:73.5pt;height:18pt" o:ole="">
            <v:imagedata r:id="rId237" o:title=""/>
          </v:shape>
          <o:OLEObject Type="Embed" ProgID="Equation.3" ShapeID="_x0000_i1152" DrawAspect="Content" ObjectID="_1603808817" r:id="rId238"/>
        </w:object>
      </w:r>
      <w:r>
        <w:rPr>
          <w:b/>
          <w:sz w:val="28"/>
          <w:szCs w:val="28"/>
        </w:rPr>
        <w:t>;</w:t>
      </w:r>
      <w:r>
        <w:rPr>
          <w:b/>
          <w:position w:val="-12"/>
          <w:sz w:val="28"/>
          <w:szCs w:val="28"/>
          <w:lang w:eastAsia="ar-SA"/>
        </w:rPr>
        <w:object w:dxaOrig="1120" w:dyaOrig="360">
          <v:shape id="_x0000_i1153" type="#_x0000_t75" style="width:56.25pt;height:18pt" o:ole="">
            <v:imagedata r:id="rId239" o:title=""/>
          </v:shape>
          <o:OLEObject Type="Embed" ProgID="Equation.3" ShapeID="_x0000_i1153" DrawAspect="Content" ObjectID="_1603808818" r:id="rId240"/>
        </w:object>
      </w:r>
      <w:r>
        <w:rPr>
          <w:b/>
          <w:sz w:val="28"/>
          <w:szCs w:val="28"/>
        </w:rPr>
        <w:t>;</w:t>
      </w:r>
      <w:r>
        <w:rPr>
          <w:b/>
          <w:position w:val="-12"/>
          <w:sz w:val="28"/>
          <w:szCs w:val="28"/>
          <w:lang w:eastAsia="ar-SA"/>
        </w:rPr>
        <w:object w:dxaOrig="1480" w:dyaOrig="360">
          <v:shape id="_x0000_i1154" type="#_x0000_t75" style="width:73.5pt;height:18pt" o:ole="">
            <v:imagedata r:id="rId241" o:title=""/>
          </v:shape>
          <o:OLEObject Type="Embed" ProgID="Equation.3" ShapeID="_x0000_i1154" DrawAspect="Content" ObjectID="_1603808819" r:id="rId242"/>
        </w:object>
      </w:r>
      <w:r>
        <w:rPr>
          <w:b/>
          <w:sz w:val="28"/>
          <w:szCs w:val="28"/>
        </w:rPr>
        <w:t>;</w:t>
      </w:r>
      <w:r>
        <w:rPr>
          <w:b/>
          <w:position w:val="-12"/>
          <w:sz w:val="28"/>
          <w:szCs w:val="28"/>
          <w:lang w:eastAsia="ar-SA"/>
        </w:rPr>
        <w:object w:dxaOrig="1540" w:dyaOrig="360">
          <v:shape id="_x0000_i1155" type="#_x0000_t75" style="width:77.25pt;height:18pt" o:ole="">
            <v:imagedata r:id="rId243" o:title=""/>
          </v:shape>
          <o:OLEObject Type="Embed" ProgID="Equation.3" ShapeID="_x0000_i1155" DrawAspect="Content" ObjectID="_1603808820" r:id="rId244"/>
        </w:object>
      </w:r>
      <w:r>
        <w:rPr>
          <w:b/>
          <w:sz w:val="28"/>
          <w:szCs w:val="28"/>
        </w:rPr>
        <w:t>;</w:t>
      </w:r>
      <w:r>
        <w:rPr>
          <w:b/>
          <w:position w:val="-12"/>
          <w:sz w:val="28"/>
          <w:szCs w:val="28"/>
          <w:lang w:eastAsia="ar-SA"/>
        </w:rPr>
        <w:object w:dxaOrig="1499" w:dyaOrig="360">
          <v:shape id="_x0000_i1156" type="#_x0000_t75" style="width:75pt;height:18pt" o:ole="">
            <v:imagedata r:id="rId245" o:title=""/>
          </v:shape>
          <o:OLEObject Type="Embed" ProgID="Equation.3" ShapeID="_x0000_i1156" DrawAspect="Content" ObjectID="_1603808821" r:id="rId246"/>
        </w:object>
      </w:r>
      <w:r>
        <w:rPr>
          <w:b/>
          <w:sz w:val="28"/>
          <w:szCs w:val="28"/>
        </w:rPr>
        <w:t>.</w:t>
      </w:r>
    </w:p>
    <w:p w:rsidR="007F6D28" w:rsidRDefault="007F6D28" w:rsidP="007F6D28">
      <w:pPr>
        <w:tabs>
          <w:tab w:val="left" w:pos="1843"/>
        </w:tabs>
        <w:ind w:left="567" w:hanging="568"/>
        <w:outlineLvl w:val="0"/>
        <w:rPr>
          <w:b/>
          <w:sz w:val="28"/>
          <w:szCs w:val="28"/>
        </w:rPr>
      </w:pPr>
      <w:r>
        <w:rPr>
          <w:b/>
          <w:sz w:val="28"/>
          <w:szCs w:val="28"/>
        </w:rPr>
        <w:t>Первая группа (ВК-ГУК)</w:t>
      </w:r>
    </w:p>
    <w:p w:rsidR="007F6D28" w:rsidRDefault="007F6D28" w:rsidP="007F6D28">
      <w:pPr>
        <w:tabs>
          <w:tab w:val="left" w:pos="1843"/>
        </w:tabs>
        <w:ind w:left="567" w:hanging="568"/>
        <w:rPr>
          <w:b/>
          <w:sz w:val="28"/>
          <w:szCs w:val="28"/>
        </w:rPr>
      </w:pPr>
      <w:r>
        <w:rPr>
          <w:b/>
          <w:position w:val="-12"/>
          <w:sz w:val="28"/>
          <w:szCs w:val="28"/>
          <w:lang w:eastAsia="ar-SA"/>
        </w:rPr>
        <w:object w:dxaOrig="1419" w:dyaOrig="360">
          <v:shape id="_x0000_i1157" type="#_x0000_t75" style="width:71.25pt;height:18pt" o:ole="">
            <v:imagedata r:id="rId247" o:title=""/>
          </v:shape>
          <o:OLEObject Type="Embed" ProgID="Equation.3" ShapeID="_x0000_i1157" DrawAspect="Content" ObjectID="_1603808822" r:id="rId248"/>
        </w:object>
      </w:r>
      <w:r>
        <w:rPr>
          <w:b/>
          <w:sz w:val="28"/>
          <w:szCs w:val="28"/>
        </w:rPr>
        <w:t>;</w:t>
      </w:r>
      <w:r>
        <w:rPr>
          <w:b/>
          <w:position w:val="-12"/>
          <w:sz w:val="28"/>
          <w:szCs w:val="28"/>
          <w:lang w:eastAsia="ar-SA"/>
        </w:rPr>
        <w:object w:dxaOrig="1419" w:dyaOrig="360">
          <v:shape id="_x0000_i1158" type="#_x0000_t75" style="width:71.25pt;height:18pt" o:ole="">
            <v:imagedata r:id="rId249" o:title=""/>
          </v:shape>
          <o:OLEObject Type="Embed" ProgID="Equation.3" ShapeID="_x0000_i1158" DrawAspect="Content" ObjectID="_1603808823" r:id="rId250"/>
        </w:object>
      </w:r>
      <w:r>
        <w:rPr>
          <w:b/>
          <w:sz w:val="28"/>
          <w:szCs w:val="28"/>
        </w:rPr>
        <w:t>;</w:t>
      </w:r>
      <w:r>
        <w:rPr>
          <w:b/>
          <w:position w:val="-12"/>
          <w:sz w:val="28"/>
          <w:szCs w:val="28"/>
          <w:lang w:eastAsia="ar-SA"/>
        </w:rPr>
        <w:object w:dxaOrig="1419" w:dyaOrig="360">
          <v:shape id="_x0000_i1159" type="#_x0000_t75" style="width:71.25pt;height:18pt" o:ole="">
            <v:imagedata r:id="rId251" o:title=""/>
          </v:shape>
          <o:OLEObject Type="Embed" ProgID="Equation.3" ShapeID="_x0000_i1159" DrawAspect="Content" ObjectID="_1603808824" r:id="rId252"/>
        </w:object>
      </w:r>
      <w:r>
        <w:rPr>
          <w:b/>
          <w:sz w:val="28"/>
          <w:szCs w:val="28"/>
        </w:rPr>
        <w:t>;</w:t>
      </w:r>
      <w:r>
        <w:rPr>
          <w:b/>
          <w:position w:val="-12"/>
          <w:sz w:val="28"/>
          <w:szCs w:val="28"/>
          <w:lang w:eastAsia="ar-SA"/>
        </w:rPr>
        <w:object w:dxaOrig="1400" w:dyaOrig="360">
          <v:shape id="_x0000_i1160" type="#_x0000_t75" style="width:70.5pt;height:18pt" o:ole="">
            <v:imagedata r:id="rId253" o:title=""/>
          </v:shape>
          <o:OLEObject Type="Embed" ProgID="Equation.3" ShapeID="_x0000_i1160" DrawAspect="Content" ObjectID="_1603808825" r:id="rId254"/>
        </w:object>
      </w:r>
      <w:r>
        <w:rPr>
          <w:b/>
          <w:sz w:val="28"/>
          <w:szCs w:val="28"/>
        </w:rPr>
        <w:t>;</w:t>
      </w:r>
      <w:r>
        <w:rPr>
          <w:b/>
          <w:position w:val="-12"/>
          <w:sz w:val="28"/>
          <w:szCs w:val="28"/>
          <w:lang w:eastAsia="ar-SA"/>
        </w:rPr>
        <w:object w:dxaOrig="1460" w:dyaOrig="360">
          <v:shape id="_x0000_i1161" type="#_x0000_t75" style="width:72.75pt;height:18pt" o:ole="">
            <v:imagedata r:id="rId255" o:title=""/>
          </v:shape>
          <o:OLEObject Type="Embed" ProgID="Equation.3" ShapeID="_x0000_i1161" DrawAspect="Content" ObjectID="_1603808826" r:id="rId256"/>
        </w:object>
      </w:r>
      <w:r>
        <w:rPr>
          <w:b/>
          <w:sz w:val="28"/>
          <w:szCs w:val="28"/>
        </w:rPr>
        <w:t>.</w:t>
      </w:r>
    </w:p>
    <w:p w:rsidR="007F6D28" w:rsidRDefault="007F6D28" w:rsidP="007F6D28">
      <w:pPr>
        <w:tabs>
          <w:tab w:val="left" w:pos="1843"/>
        </w:tabs>
        <w:ind w:left="567" w:hanging="568"/>
        <w:outlineLvl w:val="0"/>
        <w:rPr>
          <w:b/>
          <w:sz w:val="28"/>
          <w:szCs w:val="28"/>
        </w:rPr>
      </w:pPr>
      <w:r>
        <w:rPr>
          <w:b/>
          <w:sz w:val="28"/>
          <w:szCs w:val="28"/>
        </w:rPr>
        <w:t>Вторая группа (ГУК-ВК)</w:t>
      </w:r>
    </w:p>
    <w:p w:rsidR="007F6D28" w:rsidRDefault="007F6D28" w:rsidP="007F6D28">
      <w:pPr>
        <w:tabs>
          <w:tab w:val="left" w:pos="1843"/>
        </w:tabs>
        <w:ind w:left="567" w:hanging="568"/>
        <w:rPr>
          <w:b/>
          <w:sz w:val="28"/>
          <w:szCs w:val="28"/>
        </w:rPr>
      </w:pPr>
      <w:r>
        <w:rPr>
          <w:b/>
          <w:position w:val="-12"/>
          <w:sz w:val="28"/>
          <w:szCs w:val="28"/>
          <w:lang w:eastAsia="ar-SA"/>
        </w:rPr>
        <w:object w:dxaOrig="1460" w:dyaOrig="360">
          <v:shape id="_x0000_i1162" type="#_x0000_t75" style="width:72.75pt;height:18pt" o:ole="">
            <v:imagedata r:id="rId257" o:title=""/>
          </v:shape>
          <o:OLEObject Type="Embed" ProgID="Equation.3" ShapeID="_x0000_i1162" DrawAspect="Content" ObjectID="_1603808827" r:id="rId258"/>
        </w:object>
      </w:r>
      <w:r>
        <w:rPr>
          <w:b/>
          <w:sz w:val="28"/>
          <w:szCs w:val="28"/>
        </w:rPr>
        <w:t>;</w:t>
      </w:r>
      <w:r>
        <w:rPr>
          <w:b/>
          <w:position w:val="-12"/>
          <w:sz w:val="28"/>
          <w:szCs w:val="28"/>
          <w:lang w:eastAsia="ar-SA"/>
        </w:rPr>
        <w:object w:dxaOrig="1460" w:dyaOrig="360">
          <v:shape id="_x0000_i1163" type="#_x0000_t75" style="width:72.75pt;height:18pt" o:ole="">
            <v:imagedata r:id="rId259" o:title=""/>
          </v:shape>
          <o:OLEObject Type="Embed" ProgID="Equation.3" ShapeID="_x0000_i1163" DrawAspect="Content" ObjectID="_1603808828" r:id="rId260"/>
        </w:object>
      </w:r>
      <w:r>
        <w:rPr>
          <w:b/>
          <w:sz w:val="28"/>
          <w:szCs w:val="28"/>
        </w:rPr>
        <w:t>;</w:t>
      </w:r>
      <w:r>
        <w:rPr>
          <w:b/>
          <w:position w:val="-12"/>
          <w:sz w:val="28"/>
          <w:szCs w:val="28"/>
          <w:lang w:eastAsia="ar-SA"/>
        </w:rPr>
        <w:object w:dxaOrig="1460" w:dyaOrig="360">
          <v:shape id="_x0000_i1164" type="#_x0000_t75" style="width:72.75pt;height:18pt" o:ole="">
            <v:imagedata r:id="rId261" o:title=""/>
          </v:shape>
          <o:OLEObject Type="Embed" ProgID="Equation.3" ShapeID="_x0000_i1164" DrawAspect="Content" ObjectID="_1603808829" r:id="rId262"/>
        </w:object>
      </w:r>
    </w:p>
    <w:p w:rsidR="007F6D28" w:rsidRDefault="007F6D28" w:rsidP="007F6D28">
      <w:pPr>
        <w:tabs>
          <w:tab w:val="left" w:pos="1843"/>
        </w:tabs>
        <w:ind w:left="567" w:hanging="568"/>
        <w:outlineLvl w:val="0"/>
        <w:rPr>
          <w:b/>
          <w:sz w:val="28"/>
          <w:szCs w:val="28"/>
        </w:rPr>
      </w:pPr>
      <w:r>
        <w:rPr>
          <w:b/>
          <w:sz w:val="28"/>
          <w:szCs w:val="28"/>
        </w:rPr>
        <w:t>Чистовая (УБК)</w:t>
      </w:r>
    </w:p>
    <w:p w:rsidR="007F6D28" w:rsidRDefault="007F6D28" w:rsidP="007F6D28">
      <w:pPr>
        <w:tabs>
          <w:tab w:val="left" w:pos="1843"/>
        </w:tabs>
        <w:ind w:left="567" w:hanging="568"/>
        <w:rPr>
          <w:sz w:val="28"/>
          <w:szCs w:val="28"/>
        </w:rPr>
      </w:pPr>
      <w:r>
        <w:rPr>
          <w:b/>
          <w:position w:val="-12"/>
          <w:sz w:val="28"/>
          <w:szCs w:val="28"/>
          <w:lang w:eastAsia="ar-SA"/>
        </w:rPr>
        <w:object w:dxaOrig="1480" w:dyaOrig="360">
          <v:shape id="_x0000_i1165" type="#_x0000_t75" style="width:73.5pt;height:18pt" o:ole="">
            <v:imagedata r:id="rId263" o:title=""/>
          </v:shape>
          <o:OLEObject Type="Embed" ProgID="Equation.3" ShapeID="_x0000_i1165" DrawAspect="Content" ObjectID="_1603808830" r:id="rId264"/>
        </w:object>
      </w:r>
    </w:p>
    <w:p w:rsidR="007F6D28" w:rsidRDefault="007F6D28" w:rsidP="007F6D28">
      <w:pPr>
        <w:tabs>
          <w:tab w:val="left" w:pos="1843"/>
        </w:tabs>
        <w:ind w:left="567" w:hanging="568"/>
        <w:rPr>
          <w:sz w:val="28"/>
          <w:szCs w:val="28"/>
        </w:rPr>
      </w:pPr>
      <w:r>
        <w:rPr>
          <w:sz w:val="28"/>
          <w:szCs w:val="28"/>
        </w:rPr>
        <w:t>Скорость прокатки по клетям:</w:t>
      </w:r>
    </w:p>
    <w:p w:rsidR="007F6D28" w:rsidRDefault="007F6D28" w:rsidP="007F6D28">
      <w:pPr>
        <w:tabs>
          <w:tab w:val="left" w:pos="1843"/>
        </w:tabs>
        <w:ind w:left="567" w:hanging="568"/>
        <w:rPr>
          <w:sz w:val="28"/>
          <w:szCs w:val="28"/>
        </w:rPr>
      </w:pPr>
      <w:r>
        <w:rPr>
          <w:sz w:val="28"/>
          <w:szCs w:val="28"/>
        </w:rPr>
        <w:t>Первая группа – 8м/с</w:t>
      </w:r>
    </w:p>
    <w:p w:rsidR="007F6D28" w:rsidRDefault="007F6D28" w:rsidP="007F6D28">
      <w:pPr>
        <w:tabs>
          <w:tab w:val="left" w:pos="1843"/>
        </w:tabs>
        <w:ind w:left="567" w:hanging="568"/>
        <w:rPr>
          <w:sz w:val="28"/>
          <w:szCs w:val="28"/>
        </w:rPr>
      </w:pPr>
      <w:r>
        <w:rPr>
          <w:sz w:val="28"/>
          <w:szCs w:val="28"/>
        </w:rPr>
        <w:t>Вторая группа – 10м/с</w:t>
      </w:r>
    </w:p>
    <w:p w:rsidR="007F6D28" w:rsidRDefault="007F6D28" w:rsidP="007F6D28">
      <w:pPr>
        <w:tabs>
          <w:tab w:val="left" w:pos="1843"/>
        </w:tabs>
        <w:ind w:left="567" w:hanging="568"/>
        <w:rPr>
          <w:sz w:val="28"/>
          <w:szCs w:val="28"/>
        </w:rPr>
      </w:pPr>
      <w:r>
        <w:rPr>
          <w:sz w:val="28"/>
          <w:szCs w:val="28"/>
        </w:rPr>
        <w:t>Чистовая клеть – 10м/с</w:t>
      </w:r>
    </w:p>
    <w:p w:rsidR="007F6D28" w:rsidRDefault="007F6D28" w:rsidP="007F6D28">
      <w:pPr>
        <w:tabs>
          <w:tab w:val="left" w:pos="1843"/>
        </w:tabs>
        <w:ind w:left="567" w:hanging="568"/>
        <w:rPr>
          <w:sz w:val="28"/>
          <w:szCs w:val="28"/>
        </w:rPr>
      </w:pPr>
      <w:r>
        <w:rPr>
          <w:sz w:val="28"/>
          <w:szCs w:val="28"/>
        </w:rPr>
        <w:t>-Расстояние между клетями составило:</w:t>
      </w:r>
    </w:p>
    <w:p w:rsidR="007F6D28" w:rsidRDefault="007F6D28" w:rsidP="007F6D28">
      <w:pPr>
        <w:tabs>
          <w:tab w:val="left" w:pos="1843"/>
        </w:tabs>
        <w:ind w:left="567" w:hanging="568"/>
        <w:rPr>
          <w:sz w:val="28"/>
          <w:szCs w:val="28"/>
        </w:rPr>
      </w:pPr>
      <w:r>
        <w:rPr>
          <w:sz w:val="28"/>
          <w:szCs w:val="28"/>
        </w:rPr>
        <w:t>-Между обжимной клетью и первой группой - 106.3м;</w:t>
      </w:r>
    </w:p>
    <w:p w:rsidR="007F6D28" w:rsidRDefault="007F6D28" w:rsidP="007F6D28">
      <w:pPr>
        <w:tabs>
          <w:tab w:val="left" w:pos="1843"/>
        </w:tabs>
        <w:ind w:left="567" w:hanging="568"/>
        <w:rPr>
          <w:sz w:val="28"/>
          <w:szCs w:val="28"/>
        </w:rPr>
      </w:pPr>
      <w:r>
        <w:rPr>
          <w:sz w:val="28"/>
          <w:szCs w:val="28"/>
        </w:rPr>
        <w:t>-Между первой и второй клетью – 164,6м;</w:t>
      </w:r>
    </w:p>
    <w:p w:rsidR="007F6D28" w:rsidRDefault="007F6D28" w:rsidP="007F6D28">
      <w:pPr>
        <w:tabs>
          <w:tab w:val="left" w:pos="1843"/>
        </w:tabs>
        <w:ind w:left="567" w:hanging="568"/>
        <w:rPr>
          <w:sz w:val="28"/>
          <w:szCs w:val="28"/>
        </w:rPr>
      </w:pPr>
      <w:r>
        <w:rPr>
          <w:sz w:val="28"/>
          <w:szCs w:val="28"/>
        </w:rPr>
        <w:t>-Между второй группой и чистовой клетью – 106,8м;</w:t>
      </w:r>
    </w:p>
    <w:p w:rsidR="007F6D28" w:rsidRDefault="007F6D28" w:rsidP="007F6D28">
      <w:pPr>
        <w:tabs>
          <w:tab w:val="left" w:pos="1843"/>
        </w:tabs>
        <w:ind w:left="567" w:hanging="568"/>
        <w:rPr>
          <w:sz w:val="28"/>
          <w:szCs w:val="28"/>
        </w:rPr>
      </w:pPr>
      <w:r>
        <w:rPr>
          <w:sz w:val="28"/>
          <w:szCs w:val="28"/>
        </w:rPr>
        <w:t>-Между клетями непрерывных групп – 3.4м;</w:t>
      </w:r>
    </w:p>
    <w:p w:rsidR="007F6D28" w:rsidRDefault="007F6D28" w:rsidP="007F6D28">
      <w:pPr>
        <w:tabs>
          <w:tab w:val="left" w:pos="1843"/>
        </w:tabs>
        <w:ind w:left="567" w:hanging="568"/>
        <w:rPr>
          <w:sz w:val="28"/>
          <w:szCs w:val="28"/>
        </w:rPr>
      </w:pPr>
      <w:r>
        <w:rPr>
          <w:sz w:val="28"/>
          <w:szCs w:val="28"/>
        </w:rPr>
        <w:t>-Паузы между пропусками в обжимной клети</w:t>
      </w:r>
    </w:p>
    <w:p w:rsidR="007F6D28" w:rsidRDefault="007F6D28" w:rsidP="007F6D28">
      <w:pPr>
        <w:tabs>
          <w:tab w:val="left" w:pos="1843"/>
        </w:tabs>
        <w:ind w:left="567" w:hanging="568"/>
        <w:rPr>
          <w:sz w:val="28"/>
          <w:szCs w:val="28"/>
        </w:rPr>
      </w:pPr>
      <w:r>
        <w:rPr>
          <w:position w:val="-12"/>
          <w:sz w:val="28"/>
          <w:szCs w:val="28"/>
          <w:lang w:eastAsia="ar-SA"/>
        </w:rPr>
        <w:object w:dxaOrig="1000" w:dyaOrig="360">
          <v:shape id="_x0000_i1166" type="#_x0000_t75" style="width:50.25pt;height:18pt" o:ole="">
            <v:imagedata r:id="rId265" o:title=""/>
          </v:shape>
          <o:OLEObject Type="Embed" ProgID="Equation.3" ShapeID="_x0000_i1166" DrawAspect="Content" ObjectID="_1603808831" r:id="rId266"/>
        </w:object>
      </w:r>
      <w:r>
        <w:rPr>
          <w:sz w:val="28"/>
          <w:szCs w:val="28"/>
        </w:rPr>
        <w:t>;</w:t>
      </w:r>
      <w:r>
        <w:rPr>
          <w:position w:val="-12"/>
          <w:sz w:val="28"/>
          <w:szCs w:val="28"/>
          <w:lang w:eastAsia="ar-SA"/>
        </w:rPr>
        <w:object w:dxaOrig="1000" w:dyaOrig="360">
          <v:shape id="_x0000_i1167" type="#_x0000_t75" style="width:50.25pt;height:18pt" o:ole="">
            <v:imagedata r:id="rId267" o:title=""/>
          </v:shape>
          <o:OLEObject Type="Embed" ProgID="Equation.3" ShapeID="_x0000_i1167" DrawAspect="Content" ObjectID="_1603808832" r:id="rId268"/>
        </w:object>
      </w:r>
      <w:r>
        <w:rPr>
          <w:sz w:val="28"/>
          <w:szCs w:val="28"/>
        </w:rPr>
        <w:t>;</w:t>
      </w:r>
      <w:r>
        <w:rPr>
          <w:position w:val="-12"/>
          <w:sz w:val="28"/>
          <w:szCs w:val="28"/>
          <w:lang w:eastAsia="ar-SA"/>
        </w:rPr>
        <w:object w:dxaOrig="1000" w:dyaOrig="360">
          <v:shape id="_x0000_i1168" type="#_x0000_t75" style="width:50.25pt;height:18pt" o:ole="">
            <v:imagedata r:id="rId269" o:title=""/>
          </v:shape>
          <o:OLEObject Type="Embed" ProgID="Equation.3" ShapeID="_x0000_i1168" DrawAspect="Content" ObjectID="_1603808833" r:id="rId270"/>
        </w:object>
      </w:r>
      <w:r>
        <w:rPr>
          <w:sz w:val="28"/>
          <w:szCs w:val="28"/>
        </w:rPr>
        <w:t>;</w:t>
      </w:r>
      <w:r>
        <w:rPr>
          <w:position w:val="-12"/>
          <w:sz w:val="28"/>
          <w:szCs w:val="28"/>
          <w:lang w:eastAsia="ar-SA"/>
        </w:rPr>
        <w:object w:dxaOrig="1020" w:dyaOrig="360">
          <v:shape id="_x0000_i1169" type="#_x0000_t75" style="width:51pt;height:18pt" o:ole="">
            <v:imagedata r:id="rId271" o:title=""/>
          </v:shape>
          <o:OLEObject Type="Embed" ProgID="Equation.3" ShapeID="_x0000_i1169" DrawAspect="Content" ObjectID="_1603808834" r:id="rId272"/>
        </w:object>
      </w:r>
      <w:r>
        <w:rPr>
          <w:sz w:val="28"/>
          <w:szCs w:val="28"/>
        </w:rPr>
        <w:t>.</w:t>
      </w:r>
    </w:p>
    <w:p w:rsidR="007F6D28" w:rsidRDefault="007F6D28" w:rsidP="007F6D28">
      <w:pPr>
        <w:tabs>
          <w:tab w:val="left" w:pos="1843"/>
        </w:tabs>
        <w:ind w:hanging="1"/>
        <w:jc w:val="both"/>
        <w:rPr>
          <w:sz w:val="28"/>
          <w:szCs w:val="28"/>
        </w:rPr>
      </w:pPr>
      <w:r>
        <w:rPr>
          <w:sz w:val="28"/>
          <w:szCs w:val="28"/>
        </w:rPr>
        <w:t>-Каждый следующая непрерывнолитая заготовка задается в обжимную клеть через 15 с после выхода из этой клети предыдущего раската;</w:t>
      </w:r>
    </w:p>
    <w:p w:rsidR="007F6D28" w:rsidRDefault="007F6D28" w:rsidP="007F6D28">
      <w:pPr>
        <w:tabs>
          <w:tab w:val="left" w:pos="1843"/>
        </w:tabs>
        <w:ind w:left="567" w:hanging="568"/>
        <w:jc w:val="both"/>
        <w:rPr>
          <w:sz w:val="28"/>
          <w:szCs w:val="28"/>
        </w:rPr>
      </w:pPr>
      <w:r>
        <w:rPr>
          <w:sz w:val="28"/>
          <w:szCs w:val="28"/>
        </w:rPr>
        <w:t>-График работы стана – непрерывный;</w:t>
      </w:r>
    </w:p>
    <w:p w:rsidR="007F6D28" w:rsidRDefault="007F6D28" w:rsidP="007F6D28">
      <w:pPr>
        <w:tabs>
          <w:tab w:val="left" w:pos="1843"/>
        </w:tabs>
        <w:ind w:left="567" w:hanging="568"/>
        <w:jc w:val="both"/>
        <w:rPr>
          <w:sz w:val="28"/>
          <w:szCs w:val="28"/>
        </w:rPr>
      </w:pPr>
      <w:r>
        <w:rPr>
          <w:sz w:val="28"/>
          <w:szCs w:val="28"/>
        </w:rPr>
        <w:t>-Капитальные и планово-предупредительные работы составляют 17 суток;</w:t>
      </w:r>
    </w:p>
    <w:p w:rsidR="007F6D28" w:rsidRDefault="007F6D28" w:rsidP="007F6D28">
      <w:pPr>
        <w:tabs>
          <w:tab w:val="left" w:pos="1843"/>
        </w:tabs>
        <w:ind w:left="567" w:hanging="568"/>
        <w:jc w:val="both"/>
        <w:rPr>
          <w:sz w:val="28"/>
          <w:szCs w:val="28"/>
        </w:rPr>
      </w:pPr>
      <w:r>
        <w:rPr>
          <w:sz w:val="28"/>
          <w:szCs w:val="28"/>
        </w:rPr>
        <w:t xml:space="preserve">-Расходный коэффициент при прокатке заданного профиля </w:t>
      </w:r>
      <w:r>
        <w:rPr>
          <w:sz w:val="28"/>
          <w:szCs w:val="28"/>
          <w:lang w:val="en-US"/>
        </w:rPr>
        <w:t>K</w:t>
      </w:r>
      <w:r>
        <w:rPr>
          <w:sz w:val="28"/>
          <w:szCs w:val="28"/>
          <w:vertAlign w:val="subscript"/>
          <w:lang w:val="en-US"/>
        </w:rPr>
        <w:t>p</w:t>
      </w:r>
      <w:r>
        <w:rPr>
          <w:sz w:val="28"/>
          <w:szCs w:val="28"/>
        </w:rPr>
        <w:t>=1.024;</w:t>
      </w:r>
    </w:p>
    <w:p w:rsidR="007F6D28" w:rsidRDefault="007F6D28" w:rsidP="007F6D28">
      <w:pPr>
        <w:tabs>
          <w:tab w:val="left" w:pos="1843"/>
        </w:tabs>
        <w:ind w:left="567" w:hanging="568"/>
        <w:jc w:val="both"/>
        <w:rPr>
          <w:sz w:val="28"/>
          <w:szCs w:val="28"/>
        </w:rPr>
      </w:pPr>
      <w:r>
        <w:rPr>
          <w:sz w:val="28"/>
          <w:szCs w:val="28"/>
        </w:rPr>
        <w:t>-Длина раската после обжимной клети 1300 – 30м;</w:t>
      </w:r>
    </w:p>
    <w:p w:rsidR="007F6D28" w:rsidRDefault="007F6D28" w:rsidP="007F6D28">
      <w:pPr>
        <w:tabs>
          <w:tab w:val="left" w:pos="1843"/>
        </w:tabs>
        <w:ind w:left="567" w:hanging="568"/>
        <w:jc w:val="both"/>
        <w:rPr>
          <w:sz w:val="28"/>
          <w:szCs w:val="28"/>
        </w:rPr>
      </w:pPr>
      <w:r>
        <w:rPr>
          <w:sz w:val="28"/>
          <w:szCs w:val="28"/>
        </w:rPr>
        <w:t>-Длина раската после  первой группы клетей – 60м;</w:t>
      </w:r>
    </w:p>
    <w:p w:rsidR="007F6D28" w:rsidRDefault="007F6D28" w:rsidP="007F6D28">
      <w:pPr>
        <w:tabs>
          <w:tab w:val="left" w:pos="1843"/>
        </w:tabs>
        <w:ind w:left="567" w:hanging="568"/>
        <w:jc w:val="both"/>
        <w:rPr>
          <w:sz w:val="28"/>
          <w:szCs w:val="28"/>
        </w:rPr>
      </w:pPr>
      <w:r>
        <w:rPr>
          <w:sz w:val="28"/>
          <w:szCs w:val="28"/>
        </w:rPr>
        <w:t xml:space="preserve">-Длина раската после второй группы – 92м; </w:t>
      </w:r>
    </w:p>
    <w:p w:rsidR="007F6D28" w:rsidRDefault="007F6D28" w:rsidP="007F6D28">
      <w:pPr>
        <w:tabs>
          <w:tab w:val="left" w:pos="1843"/>
        </w:tabs>
        <w:ind w:left="567" w:hanging="568"/>
        <w:jc w:val="both"/>
        <w:rPr>
          <w:sz w:val="28"/>
          <w:szCs w:val="28"/>
        </w:rPr>
      </w:pPr>
      <w:r>
        <w:rPr>
          <w:sz w:val="28"/>
          <w:szCs w:val="28"/>
        </w:rPr>
        <w:t>-Скорость перемещения раската между клетями – 4м/с;</w:t>
      </w:r>
    </w:p>
    <w:p w:rsidR="007F6D28" w:rsidRDefault="007F6D28" w:rsidP="007F6D28">
      <w:pPr>
        <w:tabs>
          <w:tab w:val="left" w:pos="1843"/>
        </w:tabs>
        <w:ind w:left="567" w:hanging="568"/>
        <w:jc w:val="both"/>
        <w:rPr>
          <w:sz w:val="28"/>
          <w:szCs w:val="28"/>
        </w:rPr>
      </w:pPr>
      <w:r>
        <w:rPr>
          <w:sz w:val="28"/>
          <w:szCs w:val="28"/>
        </w:rPr>
        <w:t xml:space="preserve">-Коэффициент использования стана </w:t>
      </w:r>
      <w:r>
        <w:rPr>
          <w:position w:val="-12"/>
          <w:sz w:val="28"/>
          <w:szCs w:val="28"/>
          <w:lang w:eastAsia="ar-SA"/>
        </w:rPr>
        <w:object w:dxaOrig="920" w:dyaOrig="360">
          <v:shape id="_x0000_i1170" type="#_x0000_t75" style="width:46.5pt;height:18pt" o:ole="">
            <v:imagedata r:id="rId273" o:title=""/>
          </v:shape>
          <o:OLEObject Type="Embed" ProgID="Equation.3" ShapeID="_x0000_i1170" DrawAspect="Content" ObjectID="_1603808835" r:id="rId274"/>
        </w:object>
      </w:r>
      <w:r>
        <w:rPr>
          <w:sz w:val="28"/>
          <w:szCs w:val="28"/>
        </w:rPr>
        <w:t xml:space="preserve">(цеховые данные). </w:t>
      </w:r>
    </w:p>
    <w:p w:rsidR="007F6D28" w:rsidRPr="007F6D28" w:rsidRDefault="007F6D28" w:rsidP="007F6D28">
      <w:pPr>
        <w:jc w:val="both"/>
        <w:rPr>
          <w:b/>
          <w:sz w:val="28"/>
          <w:szCs w:val="28"/>
        </w:rPr>
      </w:pPr>
      <w:r>
        <w:rPr>
          <w:b/>
          <w:sz w:val="28"/>
          <w:szCs w:val="28"/>
        </w:rPr>
        <w:lastRenderedPageBreak/>
        <w:t>Исходные данные</w:t>
      </w:r>
    </w:p>
    <w:tbl>
      <w:tblPr>
        <w:tblpPr w:leftFromText="180" w:rightFromText="180" w:bottomFromText="200" w:vertAnchor="text" w:horzAnchor="margin" w:tblpXSpec="center" w:tblpY="470"/>
        <w:tblW w:w="9465" w:type="dxa"/>
        <w:tblLayout w:type="fixed"/>
        <w:tblLook w:val="04A0" w:firstRow="1" w:lastRow="0" w:firstColumn="1" w:lastColumn="0" w:noHBand="0" w:noVBand="1"/>
      </w:tblPr>
      <w:tblGrid>
        <w:gridCol w:w="1560"/>
        <w:gridCol w:w="1526"/>
        <w:gridCol w:w="1843"/>
        <w:gridCol w:w="1984"/>
        <w:gridCol w:w="2552"/>
      </w:tblGrid>
      <w:tr w:rsidR="007F6D28" w:rsidTr="007F6D28">
        <w:trPr>
          <w:trHeight w:val="504"/>
        </w:trPr>
        <w:tc>
          <w:tcPr>
            <w:tcW w:w="1560" w:type="dxa"/>
            <w:tcBorders>
              <w:top w:val="single" w:sz="4" w:space="0" w:color="000000"/>
              <w:left w:val="single" w:sz="4" w:space="0" w:color="000000"/>
              <w:bottom w:val="single" w:sz="4" w:space="0" w:color="000000"/>
              <w:right w:val="nil"/>
            </w:tcBorders>
            <w:vAlign w:val="center"/>
            <w:hideMark/>
          </w:tcPr>
          <w:p w:rsidR="007F6D28" w:rsidRPr="007F6D28" w:rsidRDefault="007F6D28" w:rsidP="007F6D28">
            <w:pPr>
              <w:suppressAutoHyphens/>
              <w:snapToGrid w:val="0"/>
              <w:spacing w:line="276" w:lineRule="auto"/>
              <w:contextualSpacing/>
              <w:jc w:val="center"/>
              <w:rPr>
                <w:lang w:eastAsia="ar-SA"/>
              </w:rPr>
            </w:pPr>
            <w:r w:rsidRPr="007F6D28">
              <w:t>№ Вариант</w:t>
            </w:r>
          </w:p>
        </w:tc>
        <w:tc>
          <w:tcPr>
            <w:tcW w:w="1526" w:type="dxa"/>
            <w:tcBorders>
              <w:top w:val="single" w:sz="4" w:space="0" w:color="000000"/>
              <w:left w:val="single" w:sz="4" w:space="0" w:color="000000"/>
              <w:bottom w:val="single" w:sz="4" w:space="0" w:color="000000"/>
              <w:right w:val="nil"/>
            </w:tcBorders>
            <w:vAlign w:val="center"/>
            <w:hideMark/>
          </w:tcPr>
          <w:p w:rsidR="007F6D28" w:rsidRPr="007F6D28" w:rsidRDefault="007F6D28" w:rsidP="007F6D28">
            <w:pPr>
              <w:suppressAutoHyphens/>
              <w:snapToGrid w:val="0"/>
              <w:spacing w:line="276" w:lineRule="auto"/>
              <w:contextualSpacing/>
              <w:jc w:val="center"/>
              <w:rPr>
                <w:lang w:eastAsia="ar-SA"/>
              </w:rPr>
            </w:pPr>
            <w:r w:rsidRPr="007F6D28">
              <w:t>№ Балки</w:t>
            </w:r>
          </w:p>
        </w:tc>
        <w:tc>
          <w:tcPr>
            <w:tcW w:w="3827" w:type="dxa"/>
            <w:gridSpan w:val="2"/>
            <w:tcBorders>
              <w:top w:val="single" w:sz="4" w:space="0" w:color="000000"/>
              <w:left w:val="single" w:sz="4" w:space="0" w:color="000000"/>
              <w:bottom w:val="single" w:sz="4" w:space="0" w:color="000000"/>
              <w:right w:val="nil"/>
            </w:tcBorders>
            <w:vAlign w:val="center"/>
            <w:hideMark/>
          </w:tcPr>
          <w:p w:rsidR="007F6D28" w:rsidRPr="007F6D28" w:rsidRDefault="007F6D28" w:rsidP="007F6D28">
            <w:pPr>
              <w:snapToGrid w:val="0"/>
              <w:spacing w:line="276" w:lineRule="auto"/>
              <w:contextualSpacing/>
              <w:jc w:val="center"/>
              <w:rPr>
                <w:lang w:eastAsia="ar-SA"/>
              </w:rPr>
            </w:pPr>
            <w:r w:rsidRPr="007F6D28">
              <w:t>Сечение исходной заготовки,</w:t>
            </w:r>
          </w:p>
          <w:p w:rsidR="007F6D28" w:rsidRPr="007F6D28" w:rsidRDefault="007F6D28" w:rsidP="007F6D28">
            <w:pPr>
              <w:suppressAutoHyphens/>
              <w:snapToGrid w:val="0"/>
              <w:spacing w:line="276" w:lineRule="auto"/>
              <w:contextualSpacing/>
              <w:jc w:val="center"/>
              <w:rPr>
                <w:lang w:eastAsia="ar-SA"/>
              </w:rPr>
            </w:pPr>
            <w:r w:rsidRPr="007F6D28">
              <w:t>мм</w:t>
            </w:r>
          </w:p>
        </w:tc>
        <w:tc>
          <w:tcPr>
            <w:tcW w:w="2552" w:type="dxa"/>
            <w:tcBorders>
              <w:top w:val="single" w:sz="4" w:space="0" w:color="000000"/>
              <w:left w:val="single" w:sz="4" w:space="0" w:color="000000"/>
              <w:bottom w:val="single" w:sz="4" w:space="0" w:color="000000"/>
              <w:right w:val="single" w:sz="4" w:space="0" w:color="000000"/>
            </w:tcBorders>
            <w:vAlign w:val="center"/>
            <w:hideMark/>
          </w:tcPr>
          <w:p w:rsidR="007F6D28" w:rsidRPr="007F6D28" w:rsidRDefault="007F6D28" w:rsidP="007F6D28">
            <w:pPr>
              <w:suppressAutoHyphens/>
              <w:snapToGrid w:val="0"/>
              <w:spacing w:line="276" w:lineRule="auto"/>
              <w:contextualSpacing/>
              <w:jc w:val="center"/>
              <w:rPr>
                <w:lang w:eastAsia="ar-SA"/>
              </w:rPr>
            </w:pPr>
            <w:r w:rsidRPr="007F6D28">
              <w:t>Длина исходной заготовки, мм</w:t>
            </w:r>
          </w:p>
        </w:tc>
      </w:tr>
      <w:tr w:rsidR="007F6D28" w:rsidTr="007F6D28">
        <w:trPr>
          <w:trHeight w:val="482"/>
        </w:trPr>
        <w:tc>
          <w:tcPr>
            <w:tcW w:w="1560"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rPr>
                <w:lang w:val="en-US" w:eastAsia="ar-SA"/>
              </w:rPr>
            </w:pPr>
            <w:r w:rsidRPr="007F6D28">
              <w:rPr>
                <w:lang w:val="en-US"/>
              </w:rPr>
              <w:t>1</w:t>
            </w:r>
          </w:p>
        </w:tc>
        <w:tc>
          <w:tcPr>
            <w:tcW w:w="1526"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rPr>
                <w:lang w:eastAsia="ar-SA"/>
              </w:rPr>
            </w:pPr>
            <w:r w:rsidRPr="007F6D28">
              <w:rPr>
                <w:lang w:val="en-US"/>
              </w:rPr>
              <w:t>20</w:t>
            </w:r>
            <w:r w:rsidRPr="007F6D28">
              <w:t>Б</w:t>
            </w:r>
          </w:p>
        </w:tc>
        <w:tc>
          <w:tcPr>
            <w:tcW w:w="1843"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rPr>
                <w:lang w:eastAsia="ar-SA"/>
              </w:rPr>
            </w:pPr>
            <w:r w:rsidRPr="007F6D28">
              <w:t>230</w:t>
            </w:r>
          </w:p>
        </w:tc>
        <w:tc>
          <w:tcPr>
            <w:tcW w:w="1984"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rPr>
                <w:lang w:eastAsia="ar-SA"/>
              </w:rPr>
            </w:pPr>
            <w:r w:rsidRPr="007F6D28">
              <w:t>320</w:t>
            </w:r>
          </w:p>
        </w:tc>
        <w:tc>
          <w:tcPr>
            <w:tcW w:w="2552" w:type="dxa"/>
            <w:tcBorders>
              <w:top w:val="single" w:sz="4" w:space="0" w:color="000000"/>
              <w:left w:val="single" w:sz="4" w:space="0" w:color="000000"/>
              <w:bottom w:val="single" w:sz="4" w:space="0" w:color="000000"/>
              <w:right w:val="single" w:sz="4" w:space="0" w:color="000000"/>
            </w:tcBorders>
            <w:hideMark/>
          </w:tcPr>
          <w:p w:rsidR="007F6D28" w:rsidRPr="007F6D28" w:rsidRDefault="007F6D28" w:rsidP="007F6D28">
            <w:pPr>
              <w:suppressAutoHyphens/>
              <w:snapToGrid w:val="0"/>
              <w:spacing w:line="276" w:lineRule="auto"/>
              <w:contextualSpacing/>
              <w:jc w:val="center"/>
              <w:rPr>
                <w:lang w:eastAsia="ar-SA"/>
              </w:rPr>
            </w:pPr>
            <w:r w:rsidRPr="007F6D28">
              <w:t>4000</w:t>
            </w:r>
          </w:p>
        </w:tc>
      </w:tr>
      <w:tr w:rsidR="007F6D28" w:rsidTr="007F6D28">
        <w:trPr>
          <w:trHeight w:val="504"/>
        </w:trPr>
        <w:tc>
          <w:tcPr>
            <w:tcW w:w="1560"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rPr>
                <w:lang w:val="en-US" w:eastAsia="ar-SA"/>
              </w:rPr>
            </w:pPr>
            <w:r w:rsidRPr="007F6D28">
              <w:rPr>
                <w:lang w:val="en-US"/>
              </w:rPr>
              <w:t>2</w:t>
            </w:r>
          </w:p>
        </w:tc>
        <w:tc>
          <w:tcPr>
            <w:tcW w:w="1526"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rPr>
                <w:lang w:eastAsia="ar-SA"/>
              </w:rPr>
            </w:pPr>
            <w:r w:rsidRPr="007F6D28">
              <w:t>20К</w:t>
            </w:r>
          </w:p>
        </w:tc>
        <w:tc>
          <w:tcPr>
            <w:tcW w:w="1843"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rPr>
                <w:lang w:eastAsia="ar-SA"/>
              </w:rPr>
            </w:pPr>
            <w:r w:rsidRPr="007F6D28">
              <w:t>240</w:t>
            </w:r>
          </w:p>
        </w:tc>
        <w:tc>
          <w:tcPr>
            <w:tcW w:w="1984"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rPr>
                <w:lang w:eastAsia="ar-SA"/>
              </w:rPr>
            </w:pPr>
            <w:r w:rsidRPr="007F6D28">
              <w:t>440</w:t>
            </w:r>
          </w:p>
        </w:tc>
        <w:tc>
          <w:tcPr>
            <w:tcW w:w="2552" w:type="dxa"/>
            <w:tcBorders>
              <w:top w:val="single" w:sz="4" w:space="0" w:color="000000"/>
              <w:left w:val="single" w:sz="4" w:space="0" w:color="000000"/>
              <w:bottom w:val="single" w:sz="4" w:space="0" w:color="000000"/>
              <w:right w:val="single" w:sz="4" w:space="0" w:color="000000"/>
            </w:tcBorders>
            <w:hideMark/>
          </w:tcPr>
          <w:p w:rsidR="007F6D28" w:rsidRPr="007F6D28" w:rsidRDefault="007F6D28" w:rsidP="007F6D28">
            <w:pPr>
              <w:suppressAutoHyphens/>
              <w:snapToGrid w:val="0"/>
              <w:spacing w:line="276" w:lineRule="auto"/>
              <w:contextualSpacing/>
              <w:jc w:val="center"/>
              <w:rPr>
                <w:lang w:eastAsia="ar-SA"/>
              </w:rPr>
            </w:pPr>
            <w:r w:rsidRPr="007F6D28">
              <w:t>3600</w:t>
            </w:r>
          </w:p>
        </w:tc>
      </w:tr>
      <w:tr w:rsidR="007F6D28" w:rsidTr="007F6D28">
        <w:trPr>
          <w:trHeight w:val="482"/>
        </w:trPr>
        <w:tc>
          <w:tcPr>
            <w:tcW w:w="1560"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rPr>
                <w:lang w:val="en-US" w:eastAsia="ar-SA"/>
              </w:rPr>
            </w:pPr>
            <w:r w:rsidRPr="007F6D28">
              <w:rPr>
                <w:lang w:val="en-US"/>
              </w:rPr>
              <w:t>3</w:t>
            </w:r>
          </w:p>
        </w:tc>
        <w:tc>
          <w:tcPr>
            <w:tcW w:w="1526"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rPr>
                <w:lang w:eastAsia="ar-SA"/>
              </w:rPr>
            </w:pPr>
            <w:r w:rsidRPr="007F6D28">
              <w:t>20Ш</w:t>
            </w:r>
          </w:p>
        </w:tc>
        <w:tc>
          <w:tcPr>
            <w:tcW w:w="1843"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rPr>
                <w:lang w:eastAsia="ar-SA"/>
              </w:rPr>
            </w:pPr>
            <w:r w:rsidRPr="007F6D28">
              <w:t>200</w:t>
            </w:r>
          </w:p>
        </w:tc>
        <w:tc>
          <w:tcPr>
            <w:tcW w:w="1984"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rPr>
                <w:lang w:eastAsia="ar-SA"/>
              </w:rPr>
            </w:pPr>
            <w:r w:rsidRPr="007F6D28">
              <w:t>525</w:t>
            </w:r>
          </w:p>
        </w:tc>
        <w:tc>
          <w:tcPr>
            <w:tcW w:w="2552" w:type="dxa"/>
            <w:tcBorders>
              <w:top w:val="single" w:sz="4" w:space="0" w:color="000000"/>
              <w:left w:val="single" w:sz="4" w:space="0" w:color="000000"/>
              <w:bottom w:val="single" w:sz="4" w:space="0" w:color="000000"/>
              <w:right w:val="single" w:sz="4" w:space="0" w:color="000000"/>
            </w:tcBorders>
            <w:hideMark/>
          </w:tcPr>
          <w:p w:rsidR="007F6D28" w:rsidRPr="007F6D28" w:rsidRDefault="007F6D28" w:rsidP="007F6D28">
            <w:pPr>
              <w:suppressAutoHyphens/>
              <w:snapToGrid w:val="0"/>
              <w:spacing w:line="276" w:lineRule="auto"/>
              <w:contextualSpacing/>
              <w:jc w:val="center"/>
              <w:rPr>
                <w:lang w:eastAsia="ar-SA"/>
              </w:rPr>
            </w:pPr>
            <w:r w:rsidRPr="007F6D28">
              <w:t>3700</w:t>
            </w:r>
          </w:p>
        </w:tc>
      </w:tr>
      <w:tr w:rsidR="007F6D28" w:rsidTr="007F6D28">
        <w:trPr>
          <w:trHeight w:val="504"/>
        </w:trPr>
        <w:tc>
          <w:tcPr>
            <w:tcW w:w="1560"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rPr>
                <w:lang w:val="en-US" w:eastAsia="ar-SA"/>
              </w:rPr>
            </w:pPr>
            <w:r w:rsidRPr="007F6D28">
              <w:rPr>
                <w:lang w:val="en-US"/>
              </w:rPr>
              <w:t>4</w:t>
            </w:r>
          </w:p>
        </w:tc>
        <w:tc>
          <w:tcPr>
            <w:tcW w:w="1526"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rPr>
                <w:lang w:eastAsia="ar-SA"/>
              </w:rPr>
            </w:pPr>
            <w:r w:rsidRPr="007F6D28">
              <w:t>45Б</w:t>
            </w:r>
          </w:p>
        </w:tc>
        <w:tc>
          <w:tcPr>
            <w:tcW w:w="1843"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rPr>
                <w:lang w:eastAsia="ar-SA"/>
              </w:rPr>
            </w:pPr>
            <w:r w:rsidRPr="007F6D28">
              <w:t>355</w:t>
            </w:r>
          </w:p>
        </w:tc>
        <w:tc>
          <w:tcPr>
            <w:tcW w:w="1984"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rPr>
                <w:lang w:eastAsia="ar-SA"/>
              </w:rPr>
            </w:pPr>
            <w:r w:rsidRPr="007F6D28">
              <w:t>525</w:t>
            </w:r>
          </w:p>
        </w:tc>
        <w:tc>
          <w:tcPr>
            <w:tcW w:w="2552" w:type="dxa"/>
            <w:tcBorders>
              <w:top w:val="single" w:sz="4" w:space="0" w:color="000000"/>
              <w:left w:val="single" w:sz="4" w:space="0" w:color="000000"/>
              <w:bottom w:val="single" w:sz="4" w:space="0" w:color="000000"/>
              <w:right w:val="single" w:sz="4" w:space="0" w:color="000000"/>
            </w:tcBorders>
            <w:hideMark/>
          </w:tcPr>
          <w:p w:rsidR="007F6D28" w:rsidRPr="007F6D28" w:rsidRDefault="007F6D28" w:rsidP="007F6D28">
            <w:pPr>
              <w:suppressAutoHyphens/>
              <w:snapToGrid w:val="0"/>
              <w:spacing w:line="276" w:lineRule="auto"/>
              <w:contextualSpacing/>
              <w:jc w:val="center"/>
              <w:rPr>
                <w:lang w:eastAsia="ar-SA"/>
              </w:rPr>
            </w:pPr>
            <w:r w:rsidRPr="007F6D28">
              <w:t>3500</w:t>
            </w:r>
          </w:p>
        </w:tc>
      </w:tr>
      <w:tr w:rsidR="007F6D28" w:rsidTr="007F6D28">
        <w:trPr>
          <w:trHeight w:val="482"/>
        </w:trPr>
        <w:tc>
          <w:tcPr>
            <w:tcW w:w="1560"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rPr>
                <w:lang w:val="en-US" w:eastAsia="ar-SA"/>
              </w:rPr>
            </w:pPr>
            <w:r w:rsidRPr="007F6D28">
              <w:rPr>
                <w:lang w:val="en-US"/>
              </w:rPr>
              <w:t>5</w:t>
            </w:r>
          </w:p>
        </w:tc>
        <w:tc>
          <w:tcPr>
            <w:tcW w:w="1526"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rPr>
                <w:lang w:eastAsia="ar-SA"/>
              </w:rPr>
            </w:pPr>
            <w:r w:rsidRPr="007F6D28">
              <w:t>35К</w:t>
            </w:r>
          </w:p>
        </w:tc>
        <w:tc>
          <w:tcPr>
            <w:tcW w:w="1843"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rPr>
                <w:lang w:eastAsia="ar-SA"/>
              </w:rPr>
            </w:pPr>
            <w:r w:rsidRPr="007F6D28">
              <w:t>495</w:t>
            </w:r>
          </w:p>
        </w:tc>
        <w:tc>
          <w:tcPr>
            <w:tcW w:w="1984"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rPr>
                <w:lang w:eastAsia="ar-SA"/>
              </w:rPr>
            </w:pPr>
            <w:r w:rsidRPr="007F6D28">
              <w:t>530</w:t>
            </w:r>
          </w:p>
        </w:tc>
        <w:tc>
          <w:tcPr>
            <w:tcW w:w="2552" w:type="dxa"/>
            <w:tcBorders>
              <w:top w:val="single" w:sz="4" w:space="0" w:color="000000"/>
              <w:left w:val="single" w:sz="4" w:space="0" w:color="000000"/>
              <w:bottom w:val="single" w:sz="4" w:space="0" w:color="000000"/>
              <w:right w:val="single" w:sz="4" w:space="0" w:color="000000"/>
            </w:tcBorders>
            <w:hideMark/>
          </w:tcPr>
          <w:p w:rsidR="007F6D28" w:rsidRPr="007F6D28" w:rsidRDefault="007F6D28" w:rsidP="007F6D28">
            <w:pPr>
              <w:suppressAutoHyphens/>
              <w:snapToGrid w:val="0"/>
              <w:spacing w:line="276" w:lineRule="auto"/>
              <w:contextualSpacing/>
              <w:jc w:val="center"/>
              <w:rPr>
                <w:lang w:eastAsia="ar-SA"/>
              </w:rPr>
            </w:pPr>
            <w:r w:rsidRPr="007F6D28">
              <w:t>4100</w:t>
            </w:r>
          </w:p>
        </w:tc>
      </w:tr>
      <w:tr w:rsidR="007F6D28" w:rsidTr="007F6D28">
        <w:trPr>
          <w:trHeight w:val="504"/>
        </w:trPr>
        <w:tc>
          <w:tcPr>
            <w:tcW w:w="1560"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rPr>
                <w:lang w:val="en-US" w:eastAsia="ar-SA"/>
              </w:rPr>
            </w:pPr>
            <w:r w:rsidRPr="007F6D28">
              <w:rPr>
                <w:lang w:val="en-US"/>
              </w:rPr>
              <w:t>6</w:t>
            </w:r>
          </w:p>
        </w:tc>
        <w:tc>
          <w:tcPr>
            <w:tcW w:w="1526"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rPr>
                <w:lang w:eastAsia="ar-SA"/>
              </w:rPr>
            </w:pPr>
            <w:r w:rsidRPr="007F6D28">
              <w:t>50Б</w:t>
            </w:r>
          </w:p>
        </w:tc>
        <w:tc>
          <w:tcPr>
            <w:tcW w:w="1843"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rPr>
                <w:lang w:eastAsia="ar-SA"/>
              </w:rPr>
            </w:pPr>
            <w:r w:rsidRPr="007F6D28">
              <w:t>395</w:t>
            </w:r>
          </w:p>
        </w:tc>
        <w:tc>
          <w:tcPr>
            <w:tcW w:w="1984"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rPr>
                <w:lang w:eastAsia="ar-SA"/>
              </w:rPr>
            </w:pPr>
            <w:r w:rsidRPr="007F6D28">
              <w:t>530</w:t>
            </w:r>
          </w:p>
        </w:tc>
        <w:tc>
          <w:tcPr>
            <w:tcW w:w="2552" w:type="dxa"/>
            <w:tcBorders>
              <w:top w:val="single" w:sz="4" w:space="0" w:color="000000"/>
              <w:left w:val="single" w:sz="4" w:space="0" w:color="000000"/>
              <w:bottom w:val="single" w:sz="4" w:space="0" w:color="000000"/>
              <w:right w:val="single" w:sz="4" w:space="0" w:color="000000"/>
            </w:tcBorders>
            <w:hideMark/>
          </w:tcPr>
          <w:p w:rsidR="007F6D28" w:rsidRPr="007F6D28" w:rsidRDefault="007F6D28" w:rsidP="007F6D28">
            <w:pPr>
              <w:suppressAutoHyphens/>
              <w:snapToGrid w:val="0"/>
              <w:spacing w:line="276" w:lineRule="auto"/>
              <w:contextualSpacing/>
              <w:jc w:val="center"/>
              <w:rPr>
                <w:lang w:eastAsia="ar-SA"/>
              </w:rPr>
            </w:pPr>
            <w:r w:rsidRPr="007F6D28">
              <w:t>4000</w:t>
            </w:r>
          </w:p>
        </w:tc>
      </w:tr>
      <w:tr w:rsidR="007F6D28" w:rsidTr="007F6D28">
        <w:trPr>
          <w:trHeight w:val="482"/>
        </w:trPr>
        <w:tc>
          <w:tcPr>
            <w:tcW w:w="1560"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rPr>
                <w:lang w:val="en-US" w:eastAsia="ar-SA"/>
              </w:rPr>
            </w:pPr>
            <w:r w:rsidRPr="007F6D28">
              <w:rPr>
                <w:lang w:val="en-US"/>
              </w:rPr>
              <w:t>7</w:t>
            </w:r>
          </w:p>
        </w:tc>
        <w:tc>
          <w:tcPr>
            <w:tcW w:w="1526"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rPr>
                <w:lang w:eastAsia="ar-SA"/>
              </w:rPr>
            </w:pPr>
            <w:r w:rsidRPr="007F6D28">
              <w:t>24М</w:t>
            </w:r>
          </w:p>
        </w:tc>
        <w:tc>
          <w:tcPr>
            <w:tcW w:w="1843"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rPr>
                <w:lang w:eastAsia="ar-SA"/>
              </w:rPr>
            </w:pPr>
            <w:r w:rsidRPr="007F6D28">
              <w:t>240</w:t>
            </w:r>
          </w:p>
        </w:tc>
        <w:tc>
          <w:tcPr>
            <w:tcW w:w="1984"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rPr>
                <w:lang w:eastAsia="ar-SA"/>
              </w:rPr>
            </w:pPr>
            <w:r w:rsidRPr="007F6D28">
              <w:t>360</w:t>
            </w:r>
          </w:p>
        </w:tc>
        <w:tc>
          <w:tcPr>
            <w:tcW w:w="2552" w:type="dxa"/>
            <w:tcBorders>
              <w:top w:val="single" w:sz="4" w:space="0" w:color="000000"/>
              <w:left w:val="single" w:sz="4" w:space="0" w:color="000000"/>
              <w:bottom w:val="single" w:sz="4" w:space="0" w:color="000000"/>
              <w:right w:val="single" w:sz="4" w:space="0" w:color="000000"/>
            </w:tcBorders>
            <w:hideMark/>
          </w:tcPr>
          <w:p w:rsidR="007F6D28" w:rsidRPr="007F6D28" w:rsidRDefault="007F6D28" w:rsidP="007F6D28">
            <w:pPr>
              <w:suppressAutoHyphens/>
              <w:snapToGrid w:val="0"/>
              <w:spacing w:line="276" w:lineRule="auto"/>
              <w:contextualSpacing/>
              <w:jc w:val="center"/>
              <w:rPr>
                <w:lang w:eastAsia="ar-SA"/>
              </w:rPr>
            </w:pPr>
            <w:r w:rsidRPr="007F6D28">
              <w:t>3800</w:t>
            </w:r>
          </w:p>
        </w:tc>
      </w:tr>
      <w:tr w:rsidR="007F6D28" w:rsidTr="007F6D28">
        <w:trPr>
          <w:trHeight w:val="504"/>
        </w:trPr>
        <w:tc>
          <w:tcPr>
            <w:tcW w:w="1560"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rPr>
                <w:lang w:val="en-US" w:eastAsia="ar-SA"/>
              </w:rPr>
            </w:pPr>
            <w:r w:rsidRPr="007F6D28">
              <w:rPr>
                <w:lang w:val="en-US"/>
              </w:rPr>
              <w:t>8</w:t>
            </w:r>
          </w:p>
        </w:tc>
        <w:tc>
          <w:tcPr>
            <w:tcW w:w="1526"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rPr>
                <w:lang w:eastAsia="ar-SA"/>
              </w:rPr>
            </w:pPr>
            <w:r w:rsidRPr="007F6D28">
              <w:t>46БА</w:t>
            </w:r>
          </w:p>
        </w:tc>
        <w:tc>
          <w:tcPr>
            <w:tcW w:w="1843"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rPr>
                <w:lang w:eastAsia="ar-SA"/>
              </w:rPr>
            </w:pPr>
            <w:r w:rsidRPr="007F6D28">
              <w:t>395</w:t>
            </w:r>
          </w:p>
        </w:tc>
        <w:tc>
          <w:tcPr>
            <w:tcW w:w="1984"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rPr>
                <w:lang w:eastAsia="ar-SA"/>
              </w:rPr>
            </w:pPr>
            <w:r w:rsidRPr="007F6D28">
              <w:t>525</w:t>
            </w:r>
          </w:p>
        </w:tc>
        <w:tc>
          <w:tcPr>
            <w:tcW w:w="2552" w:type="dxa"/>
            <w:tcBorders>
              <w:top w:val="single" w:sz="4" w:space="0" w:color="000000"/>
              <w:left w:val="single" w:sz="4" w:space="0" w:color="000000"/>
              <w:bottom w:val="single" w:sz="4" w:space="0" w:color="000000"/>
              <w:right w:val="single" w:sz="4" w:space="0" w:color="000000"/>
            </w:tcBorders>
            <w:hideMark/>
          </w:tcPr>
          <w:p w:rsidR="007F6D28" w:rsidRPr="007F6D28" w:rsidRDefault="007F6D28" w:rsidP="007F6D28">
            <w:pPr>
              <w:suppressAutoHyphens/>
              <w:snapToGrid w:val="0"/>
              <w:spacing w:line="276" w:lineRule="auto"/>
              <w:contextualSpacing/>
              <w:jc w:val="center"/>
              <w:rPr>
                <w:lang w:eastAsia="ar-SA"/>
              </w:rPr>
            </w:pPr>
            <w:r w:rsidRPr="007F6D28">
              <w:t>3900</w:t>
            </w:r>
          </w:p>
        </w:tc>
      </w:tr>
      <w:tr w:rsidR="007F6D28" w:rsidTr="007F6D28">
        <w:trPr>
          <w:trHeight w:val="482"/>
        </w:trPr>
        <w:tc>
          <w:tcPr>
            <w:tcW w:w="1560"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rPr>
                <w:lang w:val="en-US" w:eastAsia="ar-SA"/>
              </w:rPr>
            </w:pPr>
            <w:r w:rsidRPr="007F6D28">
              <w:rPr>
                <w:lang w:val="en-US"/>
              </w:rPr>
              <w:t>9</w:t>
            </w:r>
          </w:p>
        </w:tc>
        <w:tc>
          <w:tcPr>
            <w:tcW w:w="1526"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rPr>
                <w:lang w:eastAsia="ar-SA"/>
              </w:rPr>
            </w:pPr>
            <w:r w:rsidRPr="007F6D28">
              <w:t>30Б</w:t>
            </w:r>
          </w:p>
        </w:tc>
        <w:tc>
          <w:tcPr>
            <w:tcW w:w="1843"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rPr>
                <w:lang w:eastAsia="ar-SA"/>
              </w:rPr>
            </w:pPr>
            <w:r w:rsidRPr="007F6D28">
              <w:t>230</w:t>
            </w:r>
          </w:p>
        </w:tc>
        <w:tc>
          <w:tcPr>
            <w:tcW w:w="1984"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rPr>
                <w:lang w:eastAsia="ar-SA"/>
              </w:rPr>
            </w:pPr>
            <w:r w:rsidRPr="007F6D28">
              <w:t>360</w:t>
            </w:r>
          </w:p>
        </w:tc>
        <w:tc>
          <w:tcPr>
            <w:tcW w:w="2552" w:type="dxa"/>
            <w:tcBorders>
              <w:top w:val="single" w:sz="4" w:space="0" w:color="000000"/>
              <w:left w:val="single" w:sz="4" w:space="0" w:color="000000"/>
              <w:bottom w:val="single" w:sz="4" w:space="0" w:color="000000"/>
              <w:right w:val="single" w:sz="4" w:space="0" w:color="000000"/>
            </w:tcBorders>
            <w:hideMark/>
          </w:tcPr>
          <w:p w:rsidR="007F6D28" w:rsidRPr="007F6D28" w:rsidRDefault="007F6D28" w:rsidP="007F6D28">
            <w:pPr>
              <w:suppressAutoHyphens/>
              <w:snapToGrid w:val="0"/>
              <w:spacing w:line="276" w:lineRule="auto"/>
              <w:contextualSpacing/>
              <w:jc w:val="center"/>
              <w:rPr>
                <w:lang w:eastAsia="ar-SA"/>
              </w:rPr>
            </w:pPr>
            <w:r w:rsidRPr="007F6D28">
              <w:t>4000</w:t>
            </w:r>
          </w:p>
        </w:tc>
      </w:tr>
      <w:tr w:rsidR="007F6D28" w:rsidTr="007F6D28">
        <w:trPr>
          <w:trHeight w:val="223"/>
        </w:trPr>
        <w:tc>
          <w:tcPr>
            <w:tcW w:w="1560"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rPr>
                <w:lang w:val="en-US" w:eastAsia="ar-SA"/>
              </w:rPr>
            </w:pPr>
            <w:r w:rsidRPr="007F6D28">
              <w:rPr>
                <w:lang w:val="en-US"/>
              </w:rPr>
              <w:t>10</w:t>
            </w:r>
          </w:p>
        </w:tc>
        <w:tc>
          <w:tcPr>
            <w:tcW w:w="1526"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rPr>
                <w:lang w:eastAsia="ar-SA"/>
              </w:rPr>
            </w:pPr>
            <w:r w:rsidRPr="007F6D28">
              <w:t>20БА</w:t>
            </w:r>
          </w:p>
        </w:tc>
        <w:tc>
          <w:tcPr>
            <w:tcW w:w="1843"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rPr>
                <w:lang w:eastAsia="ar-SA"/>
              </w:rPr>
            </w:pPr>
            <w:r w:rsidRPr="007F6D28">
              <w:t>240</w:t>
            </w:r>
          </w:p>
        </w:tc>
        <w:tc>
          <w:tcPr>
            <w:tcW w:w="1984"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rPr>
                <w:lang w:eastAsia="ar-SA"/>
              </w:rPr>
            </w:pPr>
            <w:r w:rsidRPr="007F6D28">
              <w:t>369</w:t>
            </w:r>
          </w:p>
        </w:tc>
        <w:tc>
          <w:tcPr>
            <w:tcW w:w="2552" w:type="dxa"/>
            <w:tcBorders>
              <w:top w:val="single" w:sz="4" w:space="0" w:color="000000"/>
              <w:left w:val="single" w:sz="4" w:space="0" w:color="000000"/>
              <w:bottom w:val="single" w:sz="4" w:space="0" w:color="000000"/>
              <w:right w:val="single" w:sz="4" w:space="0" w:color="000000"/>
            </w:tcBorders>
            <w:hideMark/>
          </w:tcPr>
          <w:p w:rsidR="007F6D28" w:rsidRPr="007F6D28" w:rsidRDefault="007F6D28" w:rsidP="007F6D28">
            <w:pPr>
              <w:suppressAutoHyphens/>
              <w:snapToGrid w:val="0"/>
              <w:spacing w:line="276" w:lineRule="auto"/>
              <w:contextualSpacing/>
              <w:jc w:val="center"/>
              <w:rPr>
                <w:lang w:eastAsia="ar-SA"/>
              </w:rPr>
            </w:pPr>
            <w:r w:rsidRPr="007F6D28">
              <w:t>3900</w:t>
            </w:r>
          </w:p>
        </w:tc>
      </w:tr>
      <w:tr w:rsidR="007F6D28" w:rsidTr="007F6D28">
        <w:trPr>
          <w:trHeight w:val="223"/>
        </w:trPr>
        <w:tc>
          <w:tcPr>
            <w:tcW w:w="1560"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pPr>
            <w:r>
              <w:t>11</w:t>
            </w:r>
          </w:p>
        </w:tc>
        <w:tc>
          <w:tcPr>
            <w:tcW w:w="1526" w:type="dxa"/>
            <w:tcBorders>
              <w:top w:val="single" w:sz="4" w:space="0" w:color="000000"/>
              <w:left w:val="single" w:sz="4" w:space="0" w:color="000000"/>
              <w:bottom w:val="single" w:sz="4" w:space="0" w:color="000000"/>
              <w:right w:val="nil"/>
            </w:tcBorders>
            <w:hideMark/>
          </w:tcPr>
          <w:p w:rsidR="007F6D28" w:rsidRDefault="007F6D28" w:rsidP="007F6D28">
            <w:pPr>
              <w:suppressAutoHyphens/>
              <w:snapToGrid w:val="0"/>
              <w:spacing w:line="276" w:lineRule="auto"/>
              <w:jc w:val="center"/>
              <w:rPr>
                <w:lang w:eastAsia="ar-SA"/>
              </w:rPr>
            </w:pPr>
            <w:r>
              <w:rPr>
                <w:lang w:val="en-US"/>
              </w:rPr>
              <w:t>20</w:t>
            </w:r>
            <w:r>
              <w:t>Б1</w:t>
            </w:r>
          </w:p>
        </w:tc>
        <w:tc>
          <w:tcPr>
            <w:tcW w:w="1843" w:type="dxa"/>
            <w:tcBorders>
              <w:top w:val="single" w:sz="4" w:space="0" w:color="000000"/>
              <w:left w:val="single" w:sz="4" w:space="0" w:color="000000"/>
              <w:bottom w:val="single" w:sz="4" w:space="0" w:color="000000"/>
              <w:right w:val="nil"/>
            </w:tcBorders>
            <w:hideMark/>
          </w:tcPr>
          <w:p w:rsidR="007F6D28" w:rsidRDefault="007F6D28" w:rsidP="007F6D28">
            <w:pPr>
              <w:suppressAutoHyphens/>
              <w:snapToGrid w:val="0"/>
              <w:spacing w:line="276" w:lineRule="auto"/>
              <w:jc w:val="center"/>
              <w:rPr>
                <w:lang w:eastAsia="ar-SA"/>
              </w:rPr>
            </w:pPr>
            <w:r>
              <w:t>230</w:t>
            </w:r>
          </w:p>
        </w:tc>
        <w:tc>
          <w:tcPr>
            <w:tcW w:w="1984" w:type="dxa"/>
            <w:tcBorders>
              <w:top w:val="single" w:sz="4" w:space="0" w:color="000000"/>
              <w:left w:val="single" w:sz="4" w:space="0" w:color="000000"/>
              <w:bottom w:val="single" w:sz="4" w:space="0" w:color="000000"/>
              <w:right w:val="nil"/>
            </w:tcBorders>
            <w:hideMark/>
          </w:tcPr>
          <w:p w:rsidR="007F6D28" w:rsidRDefault="007F6D28" w:rsidP="007F6D28">
            <w:pPr>
              <w:suppressAutoHyphens/>
              <w:snapToGrid w:val="0"/>
              <w:spacing w:line="276" w:lineRule="auto"/>
              <w:jc w:val="center"/>
              <w:rPr>
                <w:lang w:eastAsia="ar-SA"/>
              </w:rPr>
            </w:pPr>
            <w:r>
              <w:t>320</w:t>
            </w:r>
          </w:p>
        </w:tc>
        <w:tc>
          <w:tcPr>
            <w:tcW w:w="2552" w:type="dxa"/>
            <w:tcBorders>
              <w:top w:val="single" w:sz="4" w:space="0" w:color="000000"/>
              <w:left w:val="single" w:sz="4" w:space="0" w:color="000000"/>
              <w:bottom w:val="single" w:sz="4" w:space="0" w:color="000000"/>
              <w:right w:val="single" w:sz="4" w:space="0" w:color="000000"/>
            </w:tcBorders>
            <w:hideMark/>
          </w:tcPr>
          <w:p w:rsidR="007F6D28" w:rsidRDefault="007F6D28" w:rsidP="007F6D28">
            <w:pPr>
              <w:suppressAutoHyphens/>
              <w:snapToGrid w:val="0"/>
              <w:spacing w:line="276" w:lineRule="auto"/>
              <w:jc w:val="center"/>
              <w:rPr>
                <w:lang w:eastAsia="ar-SA"/>
              </w:rPr>
            </w:pPr>
            <w:r>
              <w:t>4000</w:t>
            </w:r>
          </w:p>
        </w:tc>
      </w:tr>
      <w:tr w:rsidR="007F6D28" w:rsidTr="007F6D28">
        <w:trPr>
          <w:trHeight w:val="223"/>
        </w:trPr>
        <w:tc>
          <w:tcPr>
            <w:tcW w:w="1560"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pPr>
            <w:r>
              <w:t>12</w:t>
            </w:r>
          </w:p>
        </w:tc>
        <w:tc>
          <w:tcPr>
            <w:tcW w:w="1526" w:type="dxa"/>
            <w:tcBorders>
              <w:top w:val="single" w:sz="4" w:space="0" w:color="000000"/>
              <w:left w:val="single" w:sz="4" w:space="0" w:color="000000"/>
              <w:bottom w:val="single" w:sz="4" w:space="0" w:color="000000"/>
              <w:right w:val="nil"/>
            </w:tcBorders>
            <w:hideMark/>
          </w:tcPr>
          <w:p w:rsidR="007F6D28" w:rsidRDefault="007F6D28" w:rsidP="007F6D28">
            <w:pPr>
              <w:suppressAutoHyphens/>
              <w:snapToGrid w:val="0"/>
              <w:spacing w:line="276" w:lineRule="auto"/>
              <w:jc w:val="center"/>
              <w:rPr>
                <w:lang w:eastAsia="ar-SA"/>
              </w:rPr>
            </w:pPr>
            <w:r>
              <w:t>20К2</w:t>
            </w:r>
          </w:p>
        </w:tc>
        <w:tc>
          <w:tcPr>
            <w:tcW w:w="1843" w:type="dxa"/>
            <w:tcBorders>
              <w:top w:val="single" w:sz="4" w:space="0" w:color="000000"/>
              <w:left w:val="single" w:sz="4" w:space="0" w:color="000000"/>
              <w:bottom w:val="single" w:sz="4" w:space="0" w:color="000000"/>
              <w:right w:val="nil"/>
            </w:tcBorders>
            <w:hideMark/>
          </w:tcPr>
          <w:p w:rsidR="007F6D28" w:rsidRDefault="007F6D28" w:rsidP="007F6D28">
            <w:pPr>
              <w:suppressAutoHyphens/>
              <w:snapToGrid w:val="0"/>
              <w:spacing w:line="276" w:lineRule="auto"/>
              <w:jc w:val="center"/>
              <w:rPr>
                <w:lang w:eastAsia="ar-SA"/>
              </w:rPr>
            </w:pPr>
            <w:r>
              <w:t>240</w:t>
            </w:r>
          </w:p>
        </w:tc>
        <w:tc>
          <w:tcPr>
            <w:tcW w:w="1984" w:type="dxa"/>
            <w:tcBorders>
              <w:top w:val="single" w:sz="4" w:space="0" w:color="000000"/>
              <w:left w:val="single" w:sz="4" w:space="0" w:color="000000"/>
              <w:bottom w:val="single" w:sz="4" w:space="0" w:color="000000"/>
              <w:right w:val="nil"/>
            </w:tcBorders>
            <w:hideMark/>
          </w:tcPr>
          <w:p w:rsidR="007F6D28" w:rsidRDefault="007F6D28" w:rsidP="007F6D28">
            <w:pPr>
              <w:suppressAutoHyphens/>
              <w:snapToGrid w:val="0"/>
              <w:spacing w:line="276" w:lineRule="auto"/>
              <w:jc w:val="center"/>
              <w:rPr>
                <w:lang w:eastAsia="ar-SA"/>
              </w:rPr>
            </w:pPr>
            <w:r>
              <w:t>440</w:t>
            </w:r>
          </w:p>
        </w:tc>
        <w:tc>
          <w:tcPr>
            <w:tcW w:w="2552" w:type="dxa"/>
            <w:tcBorders>
              <w:top w:val="single" w:sz="4" w:space="0" w:color="000000"/>
              <w:left w:val="single" w:sz="4" w:space="0" w:color="000000"/>
              <w:bottom w:val="single" w:sz="4" w:space="0" w:color="000000"/>
              <w:right w:val="single" w:sz="4" w:space="0" w:color="000000"/>
            </w:tcBorders>
            <w:hideMark/>
          </w:tcPr>
          <w:p w:rsidR="007F6D28" w:rsidRDefault="007F6D28" w:rsidP="007F6D28">
            <w:pPr>
              <w:suppressAutoHyphens/>
              <w:snapToGrid w:val="0"/>
              <w:spacing w:line="276" w:lineRule="auto"/>
              <w:jc w:val="center"/>
              <w:rPr>
                <w:lang w:eastAsia="ar-SA"/>
              </w:rPr>
            </w:pPr>
            <w:r>
              <w:t>3600</w:t>
            </w:r>
          </w:p>
        </w:tc>
      </w:tr>
      <w:tr w:rsidR="007F6D28" w:rsidTr="007F6D28">
        <w:trPr>
          <w:trHeight w:val="223"/>
        </w:trPr>
        <w:tc>
          <w:tcPr>
            <w:tcW w:w="1560"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pPr>
            <w:r>
              <w:t>13</w:t>
            </w:r>
          </w:p>
        </w:tc>
        <w:tc>
          <w:tcPr>
            <w:tcW w:w="1526" w:type="dxa"/>
            <w:tcBorders>
              <w:top w:val="single" w:sz="4" w:space="0" w:color="000000"/>
              <w:left w:val="single" w:sz="4" w:space="0" w:color="000000"/>
              <w:bottom w:val="single" w:sz="4" w:space="0" w:color="000000"/>
              <w:right w:val="nil"/>
            </w:tcBorders>
            <w:hideMark/>
          </w:tcPr>
          <w:p w:rsidR="007F6D28" w:rsidRDefault="007F6D28" w:rsidP="007F6D28">
            <w:pPr>
              <w:suppressAutoHyphens/>
              <w:snapToGrid w:val="0"/>
              <w:spacing w:line="276" w:lineRule="auto"/>
              <w:jc w:val="center"/>
              <w:rPr>
                <w:lang w:eastAsia="ar-SA"/>
              </w:rPr>
            </w:pPr>
            <w:r>
              <w:t>20Ш1</w:t>
            </w:r>
          </w:p>
        </w:tc>
        <w:tc>
          <w:tcPr>
            <w:tcW w:w="1843" w:type="dxa"/>
            <w:tcBorders>
              <w:top w:val="single" w:sz="4" w:space="0" w:color="000000"/>
              <w:left w:val="single" w:sz="4" w:space="0" w:color="000000"/>
              <w:bottom w:val="single" w:sz="4" w:space="0" w:color="000000"/>
              <w:right w:val="nil"/>
            </w:tcBorders>
            <w:hideMark/>
          </w:tcPr>
          <w:p w:rsidR="007F6D28" w:rsidRDefault="007F6D28" w:rsidP="007F6D28">
            <w:pPr>
              <w:suppressAutoHyphens/>
              <w:snapToGrid w:val="0"/>
              <w:spacing w:line="276" w:lineRule="auto"/>
              <w:jc w:val="center"/>
              <w:rPr>
                <w:lang w:eastAsia="ar-SA"/>
              </w:rPr>
            </w:pPr>
            <w:r>
              <w:t>200</w:t>
            </w:r>
          </w:p>
        </w:tc>
        <w:tc>
          <w:tcPr>
            <w:tcW w:w="1984" w:type="dxa"/>
            <w:tcBorders>
              <w:top w:val="single" w:sz="4" w:space="0" w:color="000000"/>
              <w:left w:val="single" w:sz="4" w:space="0" w:color="000000"/>
              <w:bottom w:val="single" w:sz="4" w:space="0" w:color="000000"/>
              <w:right w:val="nil"/>
            </w:tcBorders>
            <w:hideMark/>
          </w:tcPr>
          <w:p w:rsidR="007F6D28" w:rsidRDefault="007F6D28" w:rsidP="007F6D28">
            <w:pPr>
              <w:suppressAutoHyphens/>
              <w:snapToGrid w:val="0"/>
              <w:spacing w:line="276" w:lineRule="auto"/>
              <w:jc w:val="center"/>
              <w:rPr>
                <w:lang w:eastAsia="ar-SA"/>
              </w:rPr>
            </w:pPr>
            <w:r>
              <w:t>525</w:t>
            </w:r>
          </w:p>
        </w:tc>
        <w:tc>
          <w:tcPr>
            <w:tcW w:w="2552" w:type="dxa"/>
            <w:tcBorders>
              <w:top w:val="single" w:sz="4" w:space="0" w:color="000000"/>
              <w:left w:val="single" w:sz="4" w:space="0" w:color="000000"/>
              <w:bottom w:val="single" w:sz="4" w:space="0" w:color="000000"/>
              <w:right w:val="single" w:sz="4" w:space="0" w:color="000000"/>
            </w:tcBorders>
            <w:hideMark/>
          </w:tcPr>
          <w:p w:rsidR="007F6D28" w:rsidRDefault="007F6D28" w:rsidP="007F6D28">
            <w:pPr>
              <w:suppressAutoHyphens/>
              <w:snapToGrid w:val="0"/>
              <w:spacing w:line="276" w:lineRule="auto"/>
              <w:jc w:val="center"/>
              <w:rPr>
                <w:lang w:eastAsia="ar-SA"/>
              </w:rPr>
            </w:pPr>
            <w:r>
              <w:t>3700</w:t>
            </w:r>
          </w:p>
        </w:tc>
      </w:tr>
      <w:tr w:rsidR="007F6D28" w:rsidTr="007F6D28">
        <w:trPr>
          <w:trHeight w:val="223"/>
        </w:trPr>
        <w:tc>
          <w:tcPr>
            <w:tcW w:w="1560"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pPr>
            <w:r>
              <w:t>14</w:t>
            </w:r>
          </w:p>
        </w:tc>
        <w:tc>
          <w:tcPr>
            <w:tcW w:w="1526" w:type="dxa"/>
            <w:tcBorders>
              <w:top w:val="single" w:sz="4" w:space="0" w:color="000000"/>
              <w:left w:val="single" w:sz="4" w:space="0" w:color="000000"/>
              <w:bottom w:val="single" w:sz="4" w:space="0" w:color="000000"/>
              <w:right w:val="nil"/>
            </w:tcBorders>
            <w:hideMark/>
          </w:tcPr>
          <w:p w:rsidR="007F6D28" w:rsidRDefault="007F6D28" w:rsidP="007F6D28">
            <w:pPr>
              <w:suppressAutoHyphens/>
              <w:snapToGrid w:val="0"/>
              <w:spacing w:line="276" w:lineRule="auto"/>
              <w:jc w:val="center"/>
              <w:rPr>
                <w:lang w:eastAsia="ar-SA"/>
              </w:rPr>
            </w:pPr>
            <w:r>
              <w:t>45Б1</w:t>
            </w:r>
          </w:p>
        </w:tc>
        <w:tc>
          <w:tcPr>
            <w:tcW w:w="1843" w:type="dxa"/>
            <w:tcBorders>
              <w:top w:val="single" w:sz="4" w:space="0" w:color="000000"/>
              <w:left w:val="single" w:sz="4" w:space="0" w:color="000000"/>
              <w:bottom w:val="single" w:sz="4" w:space="0" w:color="000000"/>
              <w:right w:val="nil"/>
            </w:tcBorders>
            <w:hideMark/>
          </w:tcPr>
          <w:p w:rsidR="007F6D28" w:rsidRDefault="007F6D28" w:rsidP="007F6D28">
            <w:pPr>
              <w:suppressAutoHyphens/>
              <w:snapToGrid w:val="0"/>
              <w:spacing w:line="276" w:lineRule="auto"/>
              <w:jc w:val="center"/>
              <w:rPr>
                <w:lang w:eastAsia="ar-SA"/>
              </w:rPr>
            </w:pPr>
            <w:r>
              <w:t>355</w:t>
            </w:r>
          </w:p>
        </w:tc>
        <w:tc>
          <w:tcPr>
            <w:tcW w:w="1984" w:type="dxa"/>
            <w:tcBorders>
              <w:top w:val="single" w:sz="4" w:space="0" w:color="000000"/>
              <w:left w:val="single" w:sz="4" w:space="0" w:color="000000"/>
              <w:bottom w:val="single" w:sz="4" w:space="0" w:color="000000"/>
              <w:right w:val="nil"/>
            </w:tcBorders>
            <w:hideMark/>
          </w:tcPr>
          <w:p w:rsidR="007F6D28" w:rsidRDefault="007F6D28" w:rsidP="007F6D28">
            <w:pPr>
              <w:suppressAutoHyphens/>
              <w:snapToGrid w:val="0"/>
              <w:spacing w:line="276" w:lineRule="auto"/>
              <w:jc w:val="center"/>
              <w:rPr>
                <w:lang w:eastAsia="ar-SA"/>
              </w:rPr>
            </w:pPr>
            <w:r>
              <w:t>525</w:t>
            </w:r>
          </w:p>
        </w:tc>
        <w:tc>
          <w:tcPr>
            <w:tcW w:w="2552" w:type="dxa"/>
            <w:tcBorders>
              <w:top w:val="single" w:sz="4" w:space="0" w:color="000000"/>
              <w:left w:val="single" w:sz="4" w:space="0" w:color="000000"/>
              <w:bottom w:val="single" w:sz="4" w:space="0" w:color="000000"/>
              <w:right w:val="single" w:sz="4" w:space="0" w:color="000000"/>
            </w:tcBorders>
            <w:hideMark/>
          </w:tcPr>
          <w:p w:rsidR="007F6D28" w:rsidRDefault="007F6D28" w:rsidP="007F6D28">
            <w:pPr>
              <w:suppressAutoHyphens/>
              <w:snapToGrid w:val="0"/>
              <w:spacing w:line="276" w:lineRule="auto"/>
              <w:jc w:val="center"/>
              <w:rPr>
                <w:lang w:eastAsia="ar-SA"/>
              </w:rPr>
            </w:pPr>
            <w:r>
              <w:t>3500</w:t>
            </w:r>
          </w:p>
        </w:tc>
      </w:tr>
      <w:tr w:rsidR="007F6D28" w:rsidTr="007F6D28">
        <w:trPr>
          <w:trHeight w:val="223"/>
        </w:trPr>
        <w:tc>
          <w:tcPr>
            <w:tcW w:w="1560"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pPr>
            <w:r>
              <w:t>15</w:t>
            </w:r>
          </w:p>
        </w:tc>
        <w:tc>
          <w:tcPr>
            <w:tcW w:w="1526" w:type="dxa"/>
            <w:tcBorders>
              <w:top w:val="single" w:sz="4" w:space="0" w:color="000000"/>
              <w:left w:val="single" w:sz="4" w:space="0" w:color="000000"/>
              <w:bottom w:val="single" w:sz="4" w:space="0" w:color="000000"/>
              <w:right w:val="nil"/>
            </w:tcBorders>
            <w:hideMark/>
          </w:tcPr>
          <w:p w:rsidR="007F6D28" w:rsidRDefault="007F6D28" w:rsidP="007F6D28">
            <w:pPr>
              <w:suppressAutoHyphens/>
              <w:snapToGrid w:val="0"/>
              <w:spacing w:line="276" w:lineRule="auto"/>
              <w:jc w:val="center"/>
              <w:rPr>
                <w:lang w:eastAsia="ar-SA"/>
              </w:rPr>
            </w:pPr>
            <w:r>
              <w:t>35К1</w:t>
            </w:r>
          </w:p>
        </w:tc>
        <w:tc>
          <w:tcPr>
            <w:tcW w:w="1843" w:type="dxa"/>
            <w:tcBorders>
              <w:top w:val="single" w:sz="4" w:space="0" w:color="000000"/>
              <w:left w:val="single" w:sz="4" w:space="0" w:color="000000"/>
              <w:bottom w:val="single" w:sz="4" w:space="0" w:color="000000"/>
              <w:right w:val="nil"/>
            </w:tcBorders>
            <w:hideMark/>
          </w:tcPr>
          <w:p w:rsidR="007F6D28" w:rsidRDefault="007F6D28" w:rsidP="007F6D28">
            <w:pPr>
              <w:suppressAutoHyphens/>
              <w:snapToGrid w:val="0"/>
              <w:spacing w:line="276" w:lineRule="auto"/>
              <w:jc w:val="center"/>
              <w:rPr>
                <w:lang w:eastAsia="ar-SA"/>
              </w:rPr>
            </w:pPr>
            <w:r>
              <w:t>495</w:t>
            </w:r>
          </w:p>
        </w:tc>
        <w:tc>
          <w:tcPr>
            <w:tcW w:w="1984" w:type="dxa"/>
            <w:tcBorders>
              <w:top w:val="single" w:sz="4" w:space="0" w:color="000000"/>
              <w:left w:val="single" w:sz="4" w:space="0" w:color="000000"/>
              <w:bottom w:val="single" w:sz="4" w:space="0" w:color="000000"/>
              <w:right w:val="nil"/>
            </w:tcBorders>
            <w:hideMark/>
          </w:tcPr>
          <w:p w:rsidR="007F6D28" w:rsidRDefault="007F6D28" w:rsidP="007F6D28">
            <w:pPr>
              <w:suppressAutoHyphens/>
              <w:snapToGrid w:val="0"/>
              <w:spacing w:line="276" w:lineRule="auto"/>
              <w:jc w:val="center"/>
              <w:rPr>
                <w:lang w:eastAsia="ar-SA"/>
              </w:rPr>
            </w:pPr>
            <w:r>
              <w:t>530</w:t>
            </w:r>
          </w:p>
        </w:tc>
        <w:tc>
          <w:tcPr>
            <w:tcW w:w="2552" w:type="dxa"/>
            <w:tcBorders>
              <w:top w:val="single" w:sz="4" w:space="0" w:color="000000"/>
              <w:left w:val="single" w:sz="4" w:space="0" w:color="000000"/>
              <w:bottom w:val="single" w:sz="4" w:space="0" w:color="000000"/>
              <w:right w:val="single" w:sz="4" w:space="0" w:color="000000"/>
            </w:tcBorders>
            <w:hideMark/>
          </w:tcPr>
          <w:p w:rsidR="007F6D28" w:rsidRDefault="007F6D28" w:rsidP="007F6D28">
            <w:pPr>
              <w:suppressAutoHyphens/>
              <w:snapToGrid w:val="0"/>
              <w:spacing w:line="276" w:lineRule="auto"/>
              <w:jc w:val="center"/>
              <w:rPr>
                <w:lang w:eastAsia="ar-SA"/>
              </w:rPr>
            </w:pPr>
            <w:r>
              <w:t>4100</w:t>
            </w:r>
          </w:p>
        </w:tc>
      </w:tr>
      <w:tr w:rsidR="007F6D28" w:rsidTr="007F6D28">
        <w:trPr>
          <w:trHeight w:val="223"/>
        </w:trPr>
        <w:tc>
          <w:tcPr>
            <w:tcW w:w="1560"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pPr>
            <w:r>
              <w:t>16</w:t>
            </w:r>
          </w:p>
        </w:tc>
        <w:tc>
          <w:tcPr>
            <w:tcW w:w="1526" w:type="dxa"/>
            <w:tcBorders>
              <w:top w:val="single" w:sz="4" w:space="0" w:color="000000"/>
              <w:left w:val="single" w:sz="4" w:space="0" w:color="000000"/>
              <w:bottom w:val="single" w:sz="4" w:space="0" w:color="000000"/>
              <w:right w:val="nil"/>
            </w:tcBorders>
            <w:hideMark/>
          </w:tcPr>
          <w:p w:rsidR="007F6D28" w:rsidRDefault="007F6D28" w:rsidP="007F6D28">
            <w:pPr>
              <w:suppressAutoHyphens/>
              <w:snapToGrid w:val="0"/>
              <w:spacing w:line="276" w:lineRule="auto"/>
              <w:jc w:val="center"/>
              <w:rPr>
                <w:lang w:eastAsia="ar-SA"/>
              </w:rPr>
            </w:pPr>
            <w:r>
              <w:t>50Б1</w:t>
            </w:r>
          </w:p>
        </w:tc>
        <w:tc>
          <w:tcPr>
            <w:tcW w:w="1843" w:type="dxa"/>
            <w:tcBorders>
              <w:top w:val="single" w:sz="4" w:space="0" w:color="000000"/>
              <w:left w:val="single" w:sz="4" w:space="0" w:color="000000"/>
              <w:bottom w:val="single" w:sz="4" w:space="0" w:color="000000"/>
              <w:right w:val="nil"/>
            </w:tcBorders>
            <w:hideMark/>
          </w:tcPr>
          <w:p w:rsidR="007F6D28" w:rsidRDefault="007F6D28" w:rsidP="007F6D28">
            <w:pPr>
              <w:suppressAutoHyphens/>
              <w:snapToGrid w:val="0"/>
              <w:spacing w:line="276" w:lineRule="auto"/>
              <w:jc w:val="center"/>
              <w:rPr>
                <w:lang w:eastAsia="ar-SA"/>
              </w:rPr>
            </w:pPr>
            <w:r>
              <w:t>395</w:t>
            </w:r>
          </w:p>
        </w:tc>
        <w:tc>
          <w:tcPr>
            <w:tcW w:w="1984" w:type="dxa"/>
            <w:tcBorders>
              <w:top w:val="single" w:sz="4" w:space="0" w:color="000000"/>
              <w:left w:val="single" w:sz="4" w:space="0" w:color="000000"/>
              <w:bottom w:val="single" w:sz="4" w:space="0" w:color="000000"/>
              <w:right w:val="nil"/>
            </w:tcBorders>
            <w:hideMark/>
          </w:tcPr>
          <w:p w:rsidR="007F6D28" w:rsidRDefault="007F6D28" w:rsidP="007F6D28">
            <w:pPr>
              <w:suppressAutoHyphens/>
              <w:snapToGrid w:val="0"/>
              <w:spacing w:line="276" w:lineRule="auto"/>
              <w:jc w:val="center"/>
              <w:rPr>
                <w:lang w:eastAsia="ar-SA"/>
              </w:rPr>
            </w:pPr>
            <w:r>
              <w:t>530</w:t>
            </w:r>
          </w:p>
        </w:tc>
        <w:tc>
          <w:tcPr>
            <w:tcW w:w="2552" w:type="dxa"/>
            <w:tcBorders>
              <w:top w:val="single" w:sz="4" w:space="0" w:color="000000"/>
              <w:left w:val="single" w:sz="4" w:space="0" w:color="000000"/>
              <w:bottom w:val="single" w:sz="4" w:space="0" w:color="000000"/>
              <w:right w:val="single" w:sz="4" w:space="0" w:color="000000"/>
            </w:tcBorders>
            <w:hideMark/>
          </w:tcPr>
          <w:p w:rsidR="007F6D28" w:rsidRDefault="007F6D28" w:rsidP="007F6D28">
            <w:pPr>
              <w:suppressAutoHyphens/>
              <w:snapToGrid w:val="0"/>
              <w:spacing w:line="276" w:lineRule="auto"/>
              <w:jc w:val="center"/>
              <w:rPr>
                <w:lang w:eastAsia="ar-SA"/>
              </w:rPr>
            </w:pPr>
            <w:r>
              <w:t>4000</w:t>
            </w:r>
          </w:p>
        </w:tc>
      </w:tr>
      <w:tr w:rsidR="007F6D28" w:rsidTr="007F6D28">
        <w:trPr>
          <w:trHeight w:val="223"/>
        </w:trPr>
        <w:tc>
          <w:tcPr>
            <w:tcW w:w="1560"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pPr>
            <w:r>
              <w:t>17</w:t>
            </w:r>
          </w:p>
        </w:tc>
        <w:tc>
          <w:tcPr>
            <w:tcW w:w="1526" w:type="dxa"/>
            <w:tcBorders>
              <w:top w:val="single" w:sz="4" w:space="0" w:color="000000"/>
              <w:left w:val="single" w:sz="4" w:space="0" w:color="000000"/>
              <w:bottom w:val="single" w:sz="4" w:space="0" w:color="000000"/>
              <w:right w:val="nil"/>
            </w:tcBorders>
            <w:hideMark/>
          </w:tcPr>
          <w:p w:rsidR="007F6D28" w:rsidRDefault="007F6D28" w:rsidP="007F6D28">
            <w:pPr>
              <w:suppressAutoHyphens/>
              <w:snapToGrid w:val="0"/>
              <w:spacing w:line="276" w:lineRule="auto"/>
              <w:jc w:val="center"/>
              <w:rPr>
                <w:lang w:eastAsia="ar-SA"/>
              </w:rPr>
            </w:pPr>
            <w:r>
              <w:t>24М1</w:t>
            </w:r>
          </w:p>
        </w:tc>
        <w:tc>
          <w:tcPr>
            <w:tcW w:w="1843" w:type="dxa"/>
            <w:tcBorders>
              <w:top w:val="single" w:sz="4" w:space="0" w:color="000000"/>
              <w:left w:val="single" w:sz="4" w:space="0" w:color="000000"/>
              <w:bottom w:val="single" w:sz="4" w:space="0" w:color="000000"/>
              <w:right w:val="nil"/>
            </w:tcBorders>
            <w:hideMark/>
          </w:tcPr>
          <w:p w:rsidR="007F6D28" w:rsidRDefault="007F6D28" w:rsidP="007F6D28">
            <w:pPr>
              <w:suppressAutoHyphens/>
              <w:snapToGrid w:val="0"/>
              <w:spacing w:line="276" w:lineRule="auto"/>
              <w:jc w:val="center"/>
              <w:rPr>
                <w:lang w:eastAsia="ar-SA"/>
              </w:rPr>
            </w:pPr>
            <w:r>
              <w:t>240</w:t>
            </w:r>
          </w:p>
        </w:tc>
        <w:tc>
          <w:tcPr>
            <w:tcW w:w="1984" w:type="dxa"/>
            <w:tcBorders>
              <w:top w:val="single" w:sz="4" w:space="0" w:color="000000"/>
              <w:left w:val="single" w:sz="4" w:space="0" w:color="000000"/>
              <w:bottom w:val="single" w:sz="4" w:space="0" w:color="000000"/>
              <w:right w:val="nil"/>
            </w:tcBorders>
            <w:hideMark/>
          </w:tcPr>
          <w:p w:rsidR="007F6D28" w:rsidRDefault="007F6D28" w:rsidP="007F6D28">
            <w:pPr>
              <w:suppressAutoHyphens/>
              <w:snapToGrid w:val="0"/>
              <w:spacing w:line="276" w:lineRule="auto"/>
              <w:jc w:val="center"/>
              <w:rPr>
                <w:lang w:eastAsia="ar-SA"/>
              </w:rPr>
            </w:pPr>
            <w:r>
              <w:t>360</w:t>
            </w:r>
          </w:p>
        </w:tc>
        <w:tc>
          <w:tcPr>
            <w:tcW w:w="2552" w:type="dxa"/>
            <w:tcBorders>
              <w:top w:val="single" w:sz="4" w:space="0" w:color="000000"/>
              <w:left w:val="single" w:sz="4" w:space="0" w:color="000000"/>
              <w:bottom w:val="single" w:sz="4" w:space="0" w:color="000000"/>
              <w:right w:val="single" w:sz="4" w:space="0" w:color="000000"/>
            </w:tcBorders>
            <w:hideMark/>
          </w:tcPr>
          <w:p w:rsidR="007F6D28" w:rsidRDefault="007F6D28" w:rsidP="007F6D28">
            <w:pPr>
              <w:suppressAutoHyphens/>
              <w:snapToGrid w:val="0"/>
              <w:spacing w:line="276" w:lineRule="auto"/>
              <w:jc w:val="center"/>
              <w:rPr>
                <w:lang w:eastAsia="ar-SA"/>
              </w:rPr>
            </w:pPr>
            <w:r>
              <w:t>3800</w:t>
            </w:r>
          </w:p>
        </w:tc>
      </w:tr>
      <w:tr w:rsidR="007F6D28" w:rsidTr="007F6D28">
        <w:trPr>
          <w:trHeight w:val="223"/>
        </w:trPr>
        <w:tc>
          <w:tcPr>
            <w:tcW w:w="1560"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pPr>
            <w:r>
              <w:t>18</w:t>
            </w:r>
          </w:p>
        </w:tc>
        <w:tc>
          <w:tcPr>
            <w:tcW w:w="1526" w:type="dxa"/>
            <w:tcBorders>
              <w:top w:val="single" w:sz="4" w:space="0" w:color="000000"/>
              <w:left w:val="single" w:sz="4" w:space="0" w:color="000000"/>
              <w:bottom w:val="single" w:sz="4" w:space="0" w:color="000000"/>
              <w:right w:val="nil"/>
            </w:tcBorders>
            <w:hideMark/>
          </w:tcPr>
          <w:p w:rsidR="007F6D28" w:rsidRDefault="007F6D28" w:rsidP="007F6D28">
            <w:pPr>
              <w:suppressAutoHyphens/>
              <w:snapToGrid w:val="0"/>
              <w:spacing w:line="276" w:lineRule="auto"/>
              <w:jc w:val="center"/>
              <w:rPr>
                <w:lang w:eastAsia="ar-SA"/>
              </w:rPr>
            </w:pPr>
            <w:r>
              <w:t>46БА1</w:t>
            </w:r>
          </w:p>
        </w:tc>
        <w:tc>
          <w:tcPr>
            <w:tcW w:w="1843" w:type="dxa"/>
            <w:tcBorders>
              <w:top w:val="single" w:sz="4" w:space="0" w:color="000000"/>
              <w:left w:val="single" w:sz="4" w:space="0" w:color="000000"/>
              <w:bottom w:val="single" w:sz="4" w:space="0" w:color="000000"/>
              <w:right w:val="nil"/>
            </w:tcBorders>
            <w:hideMark/>
          </w:tcPr>
          <w:p w:rsidR="007F6D28" w:rsidRDefault="007F6D28" w:rsidP="007F6D28">
            <w:pPr>
              <w:suppressAutoHyphens/>
              <w:snapToGrid w:val="0"/>
              <w:spacing w:line="276" w:lineRule="auto"/>
              <w:jc w:val="center"/>
              <w:rPr>
                <w:lang w:eastAsia="ar-SA"/>
              </w:rPr>
            </w:pPr>
            <w:r>
              <w:t>395</w:t>
            </w:r>
          </w:p>
        </w:tc>
        <w:tc>
          <w:tcPr>
            <w:tcW w:w="1984" w:type="dxa"/>
            <w:tcBorders>
              <w:top w:val="single" w:sz="4" w:space="0" w:color="000000"/>
              <w:left w:val="single" w:sz="4" w:space="0" w:color="000000"/>
              <w:bottom w:val="single" w:sz="4" w:space="0" w:color="000000"/>
              <w:right w:val="nil"/>
            </w:tcBorders>
            <w:hideMark/>
          </w:tcPr>
          <w:p w:rsidR="007F6D28" w:rsidRDefault="007F6D28" w:rsidP="007F6D28">
            <w:pPr>
              <w:suppressAutoHyphens/>
              <w:snapToGrid w:val="0"/>
              <w:spacing w:line="276" w:lineRule="auto"/>
              <w:jc w:val="center"/>
              <w:rPr>
                <w:lang w:eastAsia="ar-SA"/>
              </w:rPr>
            </w:pPr>
            <w:r>
              <w:t>525</w:t>
            </w:r>
          </w:p>
        </w:tc>
        <w:tc>
          <w:tcPr>
            <w:tcW w:w="2552" w:type="dxa"/>
            <w:tcBorders>
              <w:top w:val="single" w:sz="4" w:space="0" w:color="000000"/>
              <w:left w:val="single" w:sz="4" w:space="0" w:color="000000"/>
              <w:bottom w:val="single" w:sz="4" w:space="0" w:color="000000"/>
              <w:right w:val="single" w:sz="4" w:space="0" w:color="000000"/>
            </w:tcBorders>
            <w:hideMark/>
          </w:tcPr>
          <w:p w:rsidR="007F6D28" w:rsidRDefault="007F6D28" w:rsidP="007F6D28">
            <w:pPr>
              <w:suppressAutoHyphens/>
              <w:snapToGrid w:val="0"/>
              <w:spacing w:line="276" w:lineRule="auto"/>
              <w:jc w:val="center"/>
              <w:rPr>
                <w:lang w:eastAsia="ar-SA"/>
              </w:rPr>
            </w:pPr>
            <w:r>
              <w:t>3900</w:t>
            </w:r>
          </w:p>
        </w:tc>
      </w:tr>
      <w:tr w:rsidR="007F6D28" w:rsidTr="007F6D28">
        <w:trPr>
          <w:trHeight w:val="223"/>
        </w:trPr>
        <w:tc>
          <w:tcPr>
            <w:tcW w:w="1560"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pPr>
            <w:r>
              <w:t>19</w:t>
            </w:r>
          </w:p>
        </w:tc>
        <w:tc>
          <w:tcPr>
            <w:tcW w:w="1526" w:type="dxa"/>
            <w:tcBorders>
              <w:top w:val="single" w:sz="4" w:space="0" w:color="000000"/>
              <w:left w:val="single" w:sz="4" w:space="0" w:color="000000"/>
              <w:bottom w:val="single" w:sz="4" w:space="0" w:color="000000"/>
              <w:right w:val="nil"/>
            </w:tcBorders>
            <w:hideMark/>
          </w:tcPr>
          <w:p w:rsidR="007F6D28" w:rsidRDefault="007F6D28" w:rsidP="007F6D28">
            <w:pPr>
              <w:suppressAutoHyphens/>
              <w:snapToGrid w:val="0"/>
              <w:spacing w:line="276" w:lineRule="auto"/>
              <w:jc w:val="center"/>
              <w:rPr>
                <w:lang w:eastAsia="ar-SA"/>
              </w:rPr>
            </w:pPr>
            <w:r>
              <w:t>30Б1</w:t>
            </w:r>
          </w:p>
        </w:tc>
        <w:tc>
          <w:tcPr>
            <w:tcW w:w="1843" w:type="dxa"/>
            <w:tcBorders>
              <w:top w:val="single" w:sz="4" w:space="0" w:color="000000"/>
              <w:left w:val="single" w:sz="4" w:space="0" w:color="000000"/>
              <w:bottom w:val="single" w:sz="4" w:space="0" w:color="000000"/>
              <w:right w:val="nil"/>
            </w:tcBorders>
            <w:hideMark/>
          </w:tcPr>
          <w:p w:rsidR="007F6D28" w:rsidRDefault="007F6D28" w:rsidP="007F6D28">
            <w:pPr>
              <w:suppressAutoHyphens/>
              <w:snapToGrid w:val="0"/>
              <w:spacing w:line="276" w:lineRule="auto"/>
              <w:jc w:val="center"/>
              <w:rPr>
                <w:lang w:eastAsia="ar-SA"/>
              </w:rPr>
            </w:pPr>
            <w:r>
              <w:t>230</w:t>
            </w:r>
          </w:p>
        </w:tc>
        <w:tc>
          <w:tcPr>
            <w:tcW w:w="1984" w:type="dxa"/>
            <w:tcBorders>
              <w:top w:val="single" w:sz="4" w:space="0" w:color="000000"/>
              <w:left w:val="single" w:sz="4" w:space="0" w:color="000000"/>
              <w:bottom w:val="single" w:sz="4" w:space="0" w:color="000000"/>
              <w:right w:val="nil"/>
            </w:tcBorders>
            <w:hideMark/>
          </w:tcPr>
          <w:p w:rsidR="007F6D28" w:rsidRDefault="007F6D28" w:rsidP="007F6D28">
            <w:pPr>
              <w:suppressAutoHyphens/>
              <w:snapToGrid w:val="0"/>
              <w:spacing w:line="276" w:lineRule="auto"/>
              <w:jc w:val="center"/>
              <w:rPr>
                <w:lang w:eastAsia="ar-SA"/>
              </w:rPr>
            </w:pPr>
            <w:r>
              <w:t>360</w:t>
            </w:r>
          </w:p>
        </w:tc>
        <w:tc>
          <w:tcPr>
            <w:tcW w:w="2552" w:type="dxa"/>
            <w:tcBorders>
              <w:top w:val="single" w:sz="4" w:space="0" w:color="000000"/>
              <w:left w:val="single" w:sz="4" w:space="0" w:color="000000"/>
              <w:bottom w:val="single" w:sz="4" w:space="0" w:color="000000"/>
              <w:right w:val="single" w:sz="4" w:space="0" w:color="000000"/>
            </w:tcBorders>
            <w:hideMark/>
          </w:tcPr>
          <w:p w:rsidR="007F6D28" w:rsidRDefault="007F6D28" w:rsidP="007F6D28">
            <w:pPr>
              <w:suppressAutoHyphens/>
              <w:snapToGrid w:val="0"/>
              <w:spacing w:line="276" w:lineRule="auto"/>
              <w:jc w:val="center"/>
              <w:rPr>
                <w:lang w:eastAsia="ar-SA"/>
              </w:rPr>
            </w:pPr>
            <w:r>
              <w:t>4000</w:t>
            </w:r>
          </w:p>
        </w:tc>
      </w:tr>
      <w:tr w:rsidR="007F6D28" w:rsidTr="007F6D28">
        <w:trPr>
          <w:trHeight w:val="223"/>
        </w:trPr>
        <w:tc>
          <w:tcPr>
            <w:tcW w:w="1560"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pPr>
            <w:r>
              <w:t>20</w:t>
            </w:r>
          </w:p>
        </w:tc>
        <w:tc>
          <w:tcPr>
            <w:tcW w:w="1526" w:type="dxa"/>
            <w:tcBorders>
              <w:top w:val="single" w:sz="4" w:space="0" w:color="000000"/>
              <w:left w:val="single" w:sz="4" w:space="0" w:color="000000"/>
              <w:bottom w:val="single" w:sz="4" w:space="0" w:color="000000"/>
              <w:right w:val="nil"/>
            </w:tcBorders>
            <w:hideMark/>
          </w:tcPr>
          <w:p w:rsidR="007F6D28" w:rsidRDefault="007F6D28" w:rsidP="007F6D28">
            <w:pPr>
              <w:suppressAutoHyphens/>
              <w:snapToGrid w:val="0"/>
              <w:spacing w:line="276" w:lineRule="auto"/>
              <w:jc w:val="center"/>
              <w:rPr>
                <w:lang w:eastAsia="ar-SA"/>
              </w:rPr>
            </w:pPr>
            <w:r>
              <w:t>20Б2</w:t>
            </w:r>
          </w:p>
        </w:tc>
        <w:tc>
          <w:tcPr>
            <w:tcW w:w="1843" w:type="dxa"/>
            <w:tcBorders>
              <w:top w:val="single" w:sz="4" w:space="0" w:color="000000"/>
              <w:left w:val="single" w:sz="4" w:space="0" w:color="000000"/>
              <w:bottom w:val="single" w:sz="4" w:space="0" w:color="000000"/>
              <w:right w:val="nil"/>
            </w:tcBorders>
            <w:hideMark/>
          </w:tcPr>
          <w:p w:rsidR="007F6D28" w:rsidRDefault="007F6D28" w:rsidP="007F6D28">
            <w:pPr>
              <w:suppressAutoHyphens/>
              <w:snapToGrid w:val="0"/>
              <w:spacing w:line="276" w:lineRule="auto"/>
              <w:jc w:val="center"/>
              <w:rPr>
                <w:lang w:eastAsia="ar-SA"/>
              </w:rPr>
            </w:pPr>
            <w:r>
              <w:t>240</w:t>
            </w:r>
          </w:p>
        </w:tc>
        <w:tc>
          <w:tcPr>
            <w:tcW w:w="1984" w:type="dxa"/>
            <w:tcBorders>
              <w:top w:val="single" w:sz="4" w:space="0" w:color="000000"/>
              <w:left w:val="single" w:sz="4" w:space="0" w:color="000000"/>
              <w:bottom w:val="single" w:sz="4" w:space="0" w:color="000000"/>
              <w:right w:val="nil"/>
            </w:tcBorders>
            <w:hideMark/>
          </w:tcPr>
          <w:p w:rsidR="007F6D28" w:rsidRDefault="007F6D28" w:rsidP="007F6D28">
            <w:pPr>
              <w:suppressAutoHyphens/>
              <w:snapToGrid w:val="0"/>
              <w:spacing w:line="276" w:lineRule="auto"/>
              <w:jc w:val="center"/>
              <w:rPr>
                <w:lang w:eastAsia="ar-SA"/>
              </w:rPr>
            </w:pPr>
            <w:r>
              <w:t>369</w:t>
            </w:r>
          </w:p>
        </w:tc>
        <w:tc>
          <w:tcPr>
            <w:tcW w:w="2552" w:type="dxa"/>
            <w:tcBorders>
              <w:top w:val="single" w:sz="4" w:space="0" w:color="000000"/>
              <w:left w:val="single" w:sz="4" w:space="0" w:color="000000"/>
              <w:bottom w:val="single" w:sz="4" w:space="0" w:color="000000"/>
              <w:right w:val="single" w:sz="4" w:space="0" w:color="000000"/>
            </w:tcBorders>
            <w:hideMark/>
          </w:tcPr>
          <w:p w:rsidR="007F6D28" w:rsidRDefault="007F6D28" w:rsidP="007F6D28">
            <w:pPr>
              <w:suppressAutoHyphens/>
              <w:snapToGrid w:val="0"/>
              <w:spacing w:line="276" w:lineRule="auto"/>
              <w:jc w:val="center"/>
              <w:rPr>
                <w:lang w:eastAsia="ar-SA"/>
              </w:rPr>
            </w:pPr>
            <w:r>
              <w:t>3900</w:t>
            </w:r>
          </w:p>
        </w:tc>
      </w:tr>
      <w:tr w:rsidR="007F6D28" w:rsidTr="007F6D28">
        <w:trPr>
          <w:trHeight w:val="223"/>
        </w:trPr>
        <w:tc>
          <w:tcPr>
            <w:tcW w:w="1560"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pPr>
            <w:r>
              <w:t>21</w:t>
            </w:r>
          </w:p>
        </w:tc>
        <w:tc>
          <w:tcPr>
            <w:tcW w:w="1526" w:type="dxa"/>
            <w:tcBorders>
              <w:top w:val="single" w:sz="4" w:space="0" w:color="000000"/>
              <w:left w:val="single" w:sz="4" w:space="0" w:color="000000"/>
              <w:bottom w:val="single" w:sz="4" w:space="0" w:color="000000"/>
              <w:right w:val="nil"/>
            </w:tcBorders>
            <w:hideMark/>
          </w:tcPr>
          <w:p w:rsidR="007F6D28" w:rsidRDefault="007F6D28" w:rsidP="007F6D28">
            <w:pPr>
              <w:suppressAutoHyphens/>
              <w:snapToGrid w:val="0"/>
              <w:spacing w:line="276" w:lineRule="auto"/>
              <w:jc w:val="center"/>
              <w:rPr>
                <w:lang w:eastAsia="ar-SA"/>
              </w:rPr>
            </w:pPr>
            <w:r>
              <w:rPr>
                <w:lang w:val="en-US"/>
              </w:rPr>
              <w:t>20</w:t>
            </w:r>
            <w:r>
              <w:t>Б3</w:t>
            </w:r>
          </w:p>
        </w:tc>
        <w:tc>
          <w:tcPr>
            <w:tcW w:w="1843" w:type="dxa"/>
            <w:tcBorders>
              <w:top w:val="single" w:sz="4" w:space="0" w:color="000000"/>
              <w:left w:val="single" w:sz="4" w:space="0" w:color="000000"/>
              <w:bottom w:val="single" w:sz="4" w:space="0" w:color="000000"/>
              <w:right w:val="nil"/>
            </w:tcBorders>
            <w:hideMark/>
          </w:tcPr>
          <w:p w:rsidR="007F6D28" w:rsidRDefault="007F6D28" w:rsidP="007F6D28">
            <w:pPr>
              <w:suppressAutoHyphens/>
              <w:snapToGrid w:val="0"/>
              <w:spacing w:line="276" w:lineRule="auto"/>
              <w:jc w:val="center"/>
              <w:rPr>
                <w:lang w:eastAsia="ar-SA"/>
              </w:rPr>
            </w:pPr>
            <w:r>
              <w:t>230</w:t>
            </w:r>
          </w:p>
        </w:tc>
        <w:tc>
          <w:tcPr>
            <w:tcW w:w="1984" w:type="dxa"/>
            <w:tcBorders>
              <w:top w:val="single" w:sz="4" w:space="0" w:color="000000"/>
              <w:left w:val="single" w:sz="4" w:space="0" w:color="000000"/>
              <w:bottom w:val="single" w:sz="4" w:space="0" w:color="000000"/>
              <w:right w:val="nil"/>
            </w:tcBorders>
            <w:hideMark/>
          </w:tcPr>
          <w:p w:rsidR="007F6D28" w:rsidRDefault="007F6D28" w:rsidP="007F6D28">
            <w:pPr>
              <w:suppressAutoHyphens/>
              <w:snapToGrid w:val="0"/>
              <w:spacing w:line="276" w:lineRule="auto"/>
              <w:jc w:val="center"/>
              <w:rPr>
                <w:lang w:eastAsia="ar-SA"/>
              </w:rPr>
            </w:pPr>
            <w:r>
              <w:t>320</w:t>
            </w:r>
          </w:p>
        </w:tc>
        <w:tc>
          <w:tcPr>
            <w:tcW w:w="2552" w:type="dxa"/>
            <w:tcBorders>
              <w:top w:val="single" w:sz="4" w:space="0" w:color="000000"/>
              <w:left w:val="single" w:sz="4" w:space="0" w:color="000000"/>
              <w:bottom w:val="single" w:sz="4" w:space="0" w:color="000000"/>
              <w:right w:val="single" w:sz="4" w:space="0" w:color="000000"/>
            </w:tcBorders>
            <w:hideMark/>
          </w:tcPr>
          <w:p w:rsidR="007F6D28" w:rsidRDefault="007F6D28" w:rsidP="007F6D28">
            <w:pPr>
              <w:suppressAutoHyphens/>
              <w:snapToGrid w:val="0"/>
              <w:spacing w:line="276" w:lineRule="auto"/>
              <w:jc w:val="center"/>
              <w:rPr>
                <w:lang w:eastAsia="ar-SA"/>
              </w:rPr>
            </w:pPr>
            <w:r>
              <w:t>4000</w:t>
            </w:r>
          </w:p>
        </w:tc>
      </w:tr>
      <w:tr w:rsidR="007F6D28" w:rsidTr="007F6D28">
        <w:trPr>
          <w:trHeight w:val="223"/>
        </w:trPr>
        <w:tc>
          <w:tcPr>
            <w:tcW w:w="1560"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pPr>
            <w:r>
              <w:t>22</w:t>
            </w:r>
          </w:p>
        </w:tc>
        <w:tc>
          <w:tcPr>
            <w:tcW w:w="1526" w:type="dxa"/>
            <w:tcBorders>
              <w:top w:val="single" w:sz="4" w:space="0" w:color="000000"/>
              <w:left w:val="single" w:sz="4" w:space="0" w:color="000000"/>
              <w:bottom w:val="single" w:sz="4" w:space="0" w:color="000000"/>
              <w:right w:val="nil"/>
            </w:tcBorders>
            <w:hideMark/>
          </w:tcPr>
          <w:p w:rsidR="007F6D28" w:rsidRDefault="007F6D28" w:rsidP="007F6D28">
            <w:pPr>
              <w:suppressAutoHyphens/>
              <w:snapToGrid w:val="0"/>
              <w:spacing w:line="276" w:lineRule="auto"/>
              <w:jc w:val="center"/>
              <w:rPr>
                <w:lang w:eastAsia="ar-SA"/>
              </w:rPr>
            </w:pPr>
            <w:r>
              <w:t>20К1</w:t>
            </w:r>
          </w:p>
        </w:tc>
        <w:tc>
          <w:tcPr>
            <w:tcW w:w="1843" w:type="dxa"/>
            <w:tcBorders>
              <w:top w:val="single" w:sz="4" w:space="0" w:color="000000"/>
              <w:left w:val="single" w:sz="4" w:space="0" w:color="000000"/>
              <w:bottom w:val="single" w:sz="4" w:space="0" w:color="000000"/>
              <w:right w:val="nil"/>
            </w:tcBorders>
            <w:hideMark/>
          </w:tcPr>
          <w:p w:rsidR="007F6D28" w:rsidRDefault="007F6D28" w:rsidP="007F6D28">
            <w:pPr>
              <w:suppressAutoHyphens/>
              <w:snapToGrid w:val="0"/>
              <w:spacing w:line="276" w:lineRule="auto"/>
              <w:jc w:val="center"/>
              <w:rPr>
                <w:lang w:eastAsia="ar-SA"/>
              </w:rPr>
            </w:pPr>
            <w:r>
              <w:t>240</w:t>
            </w:r>
          </w:p>
        </w:tc>
        <w:tc>
          <w:tcPr>
            <w:tcW w:w="1984" w:type="dxa"/>
            <w:tcBorders>
              <w:top w:val="single" w:sz="4" w:space="0" w:color="000000"/>
              <w:left w:val="single" w:sz="4" w:space="0" w:color="000000"/>
              <w:bottom w:val="single" w:sz="4" w:space="0" w:color="000000"/>
              <w:right w:val="nil"/>
            </w:tcBorders>
            <w:hideMark/>
          </w:tcPr>
          <w:p w:rsidR="007F6D28" w:rsidRDefault="007F6D28" w:rsidP="007F6D28">
            <w:pPr>
              <w:suppressAutoHyphens/>
              <w:snapToGrid w:val="0"/>
              <w:spacing w:line="276" w:lineRule="auto"/>
              <w:jc w:val="center"/>
              <w:rPr>
                <w:lang w:eastAsia="ar-SA"/>
              </w:rPr>
            </w:pPr>
            <w:r>
              <w:t>440</w:t>
            </w:r>
          </w:p>
        </w:tc>
        <w:tc>
          <w:tcPr>
            <w:tcW w:w="2552" w:type="dxa"/>
            <w:tcBorders>
              <w:top w:val="single" w:sz="4" w:space="0" w:color="000000"/>
              <w:left w:val="single" w:sz="4" w:space="0" w:color="000000"/>
              <w:bottom w:val="single" w:sz="4" w:space="0" w:color="000000"/>
              <w:right w:val="single" w:sz="4" w:space="0" w:color="000000"/>
            </w:tcBorders>
            <w:hideMark/>
          </w:tcPr>
          <w:p w:rsidR="007F6D28" w:rsidRDefault="007F6D28" w:rsidP="007F6D28">
            <w:pPr>
              <w:suppressAutoHyphens/>
              <w:snapToGrid w:val="0"/>
              <w:spacing w:line="276" w:lineRule="auto"/>
              <w:jc w:val="center"/>
              <w:rPr>
                <w:lang w:eastAsia="ar-SA"/>
              </w:rPr>
            </w:pPr>
            <w:r>
              <w:t>3600</w:t>
            </w:r>
          </w:p>
        </w:tc>
      </w:tr>
      <w:tr w:rsidR="007F6D28" w:rsidTr="007F6D28">
        <w:trPr>
          <w:trHeight w:val="223"/>
        </w:trPr>
        <w:tc>
          <w:tcPr>
            <w:tcW w:w="1560"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pPr>
            <w:r>
              <w:t>23</w:t>
            </w:r>
          </w:p>
        </w:tc>
        <w:tc>
          <w:tcPr>
            <w:tcW w:w="1526" w:type="dxa"/>
            <w:tcBorders>
              <w:top w:val="single" w:sz="4" w:space="0" w:color="000000"/>
              <w:left w:val="single" w:sz="4" w:space="0" w:color="000000"/>
              <w:bottom w:val="single" w:sz="4" w:space="0" w:color="000000"/>
              <w:right w:val="nil"/>
            </w:tcBorders>
            <w:hideMark/>
          </w:tcPr>
          <w:p w:rsidR="007F6D28" w:rsidRDefault="007F6D28" w:rsidP="007F6D28">
            <w:pPr>
              <w:suppressAutoHyphens/>
              <w:snapToGrid w:val="0"/>
              <w:spacing w:line="276" w:lineRule="auto"/>
              <w:jc w:val="center"/>
              <w:rPr>
                <w:lang w:eastAsia="ar-SA"/>
              </w:rPr>
            </w:pPr>
            <w:r>
              <w:t>20Ш2</w:t>
            </w:r>
          </w:p>
        </w:tc>
        <w:tc>
          <w:tcPr>
            <w:tcW w:w="1843" w:type="dxa"/>
            <w:tcBorders>
              <w:top w:val="single" w:sz="4" w:space="0" w:color="000000"/>
              <w:left w:val="single" w:sz="4" w:space="0" w:color="000000"/>
              <w:bottom w:val="single" w:sz="4" w:space="0" w:color="000000"/>
              <w:right w:val="nil"/>
            </w:tcBorders>
            <w:hideMark/>
          </w:tcPr>
          <w:p w:rsidR="007F6D28" w:rsidRDefault="007F6D28" w:rsidP="007F6D28">
            <w:pPr>
              <w:suppressAutoHyphens/>
              <w:snapToGrid w:val="0"/>
              <w:spacing w:line="276" w:lineRule="auto"/>
              <w:jc w:val="center"/>
              <w:rPr>
                <w:lang w:eastAsia="ar-SA"/>
              </w:rPr>
            </w:pPr>
            <w:r>
              <w:t>200</w:t>
            </w:r>
          </w:p>
        </w:tc>
        <w:tc>
          <w:tcPr>
            <w:tcW w:w="1984" w:type="dxa"/>
            <w:tcBorders>
              <w:top w:val="single" w:sz="4" w:space="0" w:color="000000"/>
              <w:left w:val="single" w:sz="4" w:space="0" w:color="000000"/>
              <w:bottom w:val="single" w:sz="4" w:space="0" w:color="000000"/>
              <w:right w:val="nil"/>
            </w:tcBorders>
            <w:hideMark/>
          </w:tcPr>
          <w:p w:rsidR="007F6D28" w:rsidRDefault="007F6D28" w:rsidP="007F6D28">
            <w:pPr>
              <w:suppressAutoHyphens/>
              <w:snapToGrid w:val="0"/>
              <w:spacing w:line="276" w:lineRule="auto"/>
              <w:jc w:val="center"/>
              <w:rPr>
                <w:lang w:eastAsia="ar-SA"/>
              </w:rPr>
            </w:pPr>
            <w:r>
              <w:t>525</w:t>
            </w:r>
          </w:p>
        </w:tc>
        <w:tc>
          <w:tcPr>
            <w:tcW w:w="2552" w:type="dxa"/>
            <w:tcBorders>
              <w:top w:val="single" w:sz="4" w:space="0" w:color="000000"/>
              <w:left w:val="single" w:sz="4" w:space="0" w:color="000000"/>
              <w:bottom w:val="single" w:sz="4" w:space="0" w:color="000000"/>
              <w:right w:val="single" w:sz="4" w:space="0" w:color="000000"/>
            </w:tcBorders>
            <w:hideMark/>
          </w:tcPr>
          <w:p w:rsidR="007F6D28" w:rsidRDefault="007F6D28" w:rsidP="007F6D28">
            <w:pPr>
              <w:suppressAutoHyphens/>
              <w:snapToGrid w:val="0"/>
              <w:spacing w:line="276" w:lineRule="auto"/>
              <w:jc w:val="center"/>
              <w:rPr>
                <w:lang w:eastAsia="ar-SA"/>
              </w:rPr>
            </w:pPr>
            <w:r>
              <w:t>3700</w:t>
            </w:r>
          </w:p>
        </w:tc>
      </w:tr>
      <w:tr w:rsidR="007F6D28" w:rsidTr="007F6D28">
        <w:trPr>
          <w:trHeight w:val="223"/>
        </w:trPr>
        <w:tc>
          <w:tcPr>
            <w:tcW w:w="1560"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pPr>
            <w:r>
              <w:t>24</w:t>
            </w:r>
          </w:p>
        </w:tc>
        <w:tc>
          <w:tcPr>
            <w:tcW w:w="1526" w:type="dxa"/>
            <w:tcBorders>
              <w:top w:val="single" w:sz="4" w:space="0" w:color="000000"/>
              <w:left w:val="single" w:sz="4" w:space="0" w:color="000000"/>
              <w:bottom w:val="single" w:sz="4" w:space="0" w:color="000000"/>
              <w:right w:val="nil"/>
            </w:tcBorders>
            <w:hideMark/>
          </w:tcPr>
          <w:p w:rsidR="007F6D28" w:rsidRDefault="007F6D28" w:rsidP="007F6D28">
            <w:pPr>
              <w:suppressAutoHyphens/>
              <w:snapToGrid w:val="0"/>
              <w:spacing w:line="276" w:lineRule="auto"/>
              <w:jc w:val="center"/>
              <w:rPr>
                <w:lang w:eastAsia="ar-SA"/>
              </w:rPr>
            </w:pPr>
            <w:r>
              <w:t>45Б2</w:t>
            </w:r>
          </w:p>
        </w:tc>
        <w:tc>
          <w:tcPr>
            <w:tcW w:w="1843" w:type="dxa"/>
            <w:tcBorders>
              <w:top w:val="single" w:sz="4" w:space="0" w:color="000000"/>
              <w:left w:val="single" w:sz="4" w:space="0" w:color="000000"/>
              <w:bottom w:val="single" w:sz="4" w:space="0" w:color="000000"/>
              <w:right w:val="nil"/>
            </w:tcBorders>
            <w:hideMark/>
          </w:tcPr>
          <w:p w:rsidR="007F6D28" w:rsidRDefault="007F6D28" w:rsidP="007F6D28">
            <w:pPr>
              <w:suppressAutoHyphens/>
              <w:snapToGrid w:val="0"/>
              <w:spacing w:line="276" w:lineRule="auto"/>
              <w:jc w:val="center"/>
              <w:rPr>
                <w:lang w:eastAsia="ar-SA"/>
              </w:rPr>
            </w:pPr>
            <w:r>
              <w:t>355</w:t>
            </w:r>
          </w:p>
        </w:tc>
        <w:tc>
          <w:tcPr>
            <w:tcW w:w="1984" w:type="dxa"/>
            <w:tcBorders>
              <w:top w:val="single" w:sz="4" w:space="0" w:color="000000"/>
              <w:left w:val="single" w:sz="4" w:space="0" w:color="000000"/>
              <w:bottom w:val="single" w:sz="4" w:space="0" w:color="000000"/>
              <w:right w:val="nil"/>
            </w:tcBorders>
            <w:hideMark/>
          </w:tcPr>
          <w:p w:rsidR="007F6D28" w:rsidRDefault="007F6D28" w:rsidP="007F6D28">
            <w:pPr>
              <w:suppressAutoHyphens/>
              <w:snapToGrid w:val="0"/>
              <w:spacing w:line="276" w:lineRule="auto"/>
              <w:jc w:val="center"/>
              <w:rPr>
                <w:lang w:eastAsia="ar-SA"/>
              </w:rPr>
            </w:pPr>
            <w:r>
              <w:t>525</w:t>
            </w:r>
          </w:p>
        </w:tc>
        <w:tc>
          <w:tcPr>
            <w:tcW w:w="2552" w:type="dxa"/>
            <w:tcBorders>
              <w:top w:val="single" w:sz="4" w:space="0" w:color="000000"/>
              <w:left w:val="single" w:sz="4" w:space="0" w:color="000000"/>
              <w:bottom w:val="single" w:sz="4" w:space="0" w:color="000000"/>
              <w:right w:val="single" w:sz="4" w:space="0" w:color="000000"/>
            </w:tcBorders>
            <w:hideMark/>
          </w:tcPr>
          <w:p w:rsidR="007F6D28" w:rsidRDefault="007F6D28" w:rsidP="007F6D28">
            <w:pPr>
              <w:suppressAutoHyphens/>
              <w:snapToGrid w:val="0"/>
              <w:spacing w:line="276" w:lineRule="auto"/>
              <w:jc w:val="center"/>
              <w:rPr>
                <w:lang w:eastAsia="ar-SA"/>
              </w:rPr>
            </w:pPr>
            <w:r>
              <w:t>3500</w:t>
            </w:r>
          </w:p>
        </w:tc>
      </w:tr>
      <w:tr w:rsidR="007F6D28" w:rsidTr="007F6D28">
        <w:trPr>
          <w:trHeight w:val="223"/>
        </w:trPr>
        <w:tc>
          <w:tcPr>
            <w:tcW w:w="1560" w:type="dxa"/>
            <w:tcBorders>
              <w:top w:val="single" w:sz="4" w:space="0" w:color="000000"/>
              <w:left w:val="single" w:sz="4" w:space="0" w:color="000000"/>
              <w:bottom w:val="single" w:sz="4" w:space="0" w:color="000000"/>
              <w:right w:val="nil"/>
            </w:tcBorders>
            <w:hideMark/>
          </w:tcPr>
          <w:p w:rsidR="007F6D28" w:rsidRPr="007F6D28" w:rsidRDefault="007F6D28" w:rsidP="007F6D28">
            <w:pPr>
              <w:suppressAutoHyphens/>
              <w:snapToGrid w:val="0"/>
              <w:spacing w:line="276" w:lineRule="auto"/>
              <w:contextualSpacing/>
              <w:jc w:val="center"/>
            </w:pPr>
            <w:r>
              <w:t>25</w:t>
            </w:r>
          </w:p>
        </w:tc>
        <w:tc>
          <w:tcPr>
            <w:tcW w:w="1526" w:type="dxa"/>
            <w:tcBorders>
              <w:top w:val="single" w:sz="4" w:space="0" w:color="000000"/>
              <w:left w:val="single" w:sz="4" w:space="0" w:color="000000"/>
              <w:bottom w:val="single" w:sz="4" w:space="0" w:color="000000"/>
              <w:right w:val="nil"/>
            </w:tcBorders>
            <w:hideMark/>
          </w:tcPr>
          <w:p w:rsidR="007F6D28" w:rsidRDefault="007F6D28" w:rsidP="007F6D28">
            <w:pPr>
              <w:suppressAutoHyphens/>
              <w:snapToGrid w:val="0"/>
              <w:spacing w:line="276" w:lineRule="auto"/>
              <w:jc w:val="center"/>
              <w:rPr>
                <w:lang w:eastAsia="ar-SA"/>
              </w:rPr>
            </w:pPr>
            <w:r>
              <w:t>35К2</w:t>
            </w:r>
          </w:p>
        </w:tc>
        <w:tc>
          <w:tcPr>
            <w:tcW w:w="1843" w:type="dxa"/>
            <w:tcBorders>
              <w:top w:val="single" w:sz="4" w:space="0" w:color="000000"/>
              <w:left w:val="single" w:sz="4" w:space="0" w:color="000000"/>
              <w:bottom w:val="single" w:sz="4" w:space="0" w:color="000000"/>
              <w:right w:val="nil"/>
            </w:tcBorders>
            <w:hideMark/>
          </w:tcPr>
          <w:p w:rsidR="007F6D28" w:rsidRDefault="007F6D28" w:rsidP="007F6D28">
            <w:pPr>
              <w:suppressAutoHyphens/>
              <w:snapToGrid w:val="0"/>
              <w:spacing w:line="276" w:lineRule="auto"/>
              <w:jc w:val="center"/>
              <w:rPr>
                <w:lang w:eastAsia="ar-SA"/>
              </w:rPr>
            </w:pPr>
            <w:r>
              <w:t>495</w:t>
            </w:r>
          </w:p>
        </w:tc>
        <w:tc>
          <w:tcPr>
            <w:tcW w:w="1984" w:type="dxa"/>
            <w:tcBorders>
              <w:top w:val="single" w:sz="4" w:space="0" w:color="000000"/>
              <w:left w:val="single" w:sz="4" w:space="0" w:color="000000"/>
              <w:bottom w:val="single" w:sz="4" w:space="0" w:color="000000"/>
              <w:right w:val="nil"/>
            </w:tcBorders>
            <w:hideMark/>
          </w:tcPr>
          <w:p w:rsidR="007F6D28" w:rsidRDefault="007F6D28" w:rsidP="007F6D28">
            <w:pPr>
              <w:suppressAutoHyphens/>
              <w:snapToGrid w:val="0"/>
              <w:spacing w:line="276" w:lineRule="auto"/>
              <w:jc w:val="center"/>
              <w:rPr>
                <w:lang w:eastAsia="ar-SA"/>
              </w:rPr>
            </w:pPr>
            <w:r>
              <w:t>530</w:t>
            </w:r>
          </w:p>
        </w:tc>
        <w:tc>
          <w:tcPr>
            <w:tcW w:w="2552" w:type="dxa"/>
            <w:tcBorders>
              <w:top w:val="single" w:sz="4" w:space="0" w:color="000000"/>
              <w:left w:val="single" w:sz="4" w:space="0" w:color="000000"/>
              <w:bottom w:val="single" w:sz="4" w:space="0" w:color="000000"/>
              <w:right w:val="single" w:sz="4" w:space="0" w:color="000000"/>
            </w:tcBorders>
            <w:hideMark/>
          </w:tcPr>
          <w:p w:rsidR="007F6D28" w:rsidRDefault="007F6D28" w:rsidP="007F6D28">
            <w:pPr>
              <w:suppressAutoHyphens/>
              <w:snapToGrid w:val="0"/>
              <w:spacing w:line="276" w:lineRule="auto"/>
              <w:jc w:val="center"/>
              <w:rPr>
                <w:lang w:eastAsia="ar-SA"/>
              </w:rPr>
            </w:pPr>
            <w:r>
              <w:t>4100</w:t>
            </w:r>
          </w:p>
        </w:tc>
      </w:tr>
    </w:tbl>
    <w:p w:rsidR="007F6D28" w:rsidRDefault="007F6D28" w:rsidP="007F6D28">
      <w:pPr>
        <w:spacing w:line="360" w:lineRule="auto"/>
        <w:rPr>
          <w:sz w:val="28"/>
          <w:szCs w:val="28"/>
          <w:lang w:eastAsia="ar-SA"/>
        </w:rPr>
      </w:pPr>
    </w:p>
    <w:p w:rsidR="007F6D28" w:rsidRDefault="007F6D28" w:rsidP="007F6D28">
      <w:pPr>
        <w:spacing w:after="200" w:line="276" w:lineRule="auto"/>
        <w:rPr>
          <w:b/>
          <w:sz w:val="28"/>
          <w:szCs w:val="28"/>
        </w:rPr>
      </w:pPr>
      <w:r>
        <w:rPr>
          <w:b/>
          <w:sz w:val="28"/>
          <w:szCs w:val="28"/>
        </w:rPr>
        <w:br w:type="page"/>
      </w:r>
    </w:p>
    <w:p w:rsidR="007F6D28" w:rsidRDefault="007F6D28" w:rsidP="007F6D28">
      <w:pPr>
        <w:jc w:val="center"/>
        <w:rPr>
          <w:b/>
          <w:sz w:val="28"/>
          <w:szCs w:val="28"/>
        </w:rPr>
      </w:pPr>
      <w:r>
        <w:rPr>
          <w:b/>
          <w:sz w:val="28"/>
          <w:szCs w:val="28"/>
        </w:rPr>
        <w:lastRenderedPageBreak/>
        <w:t>Порядок расчета:</w:t>
      </w:r>
    </w:p>
    <w:p w:rsidR="007F6D28" w:rsidRDefault="007F6D28" w:rsidP="007F6D28">
      <w:pPr>
        <w:tabs>
          <w:tab w:val="left" w:pos="3645"/>
        </w:tabs>
        <w:rPr>
          <w:sz w:val="28"/>
          <w:szCs w:val="28"/>
        </w:rPr>
      </w:pPr>
      <w:r>
        <w:rPr>
          <w:sz w:val="28"/>
          <w:szCs w:val="28"/>
        </w:rPr>
        <w:t>1. Определяем время пауз:</w:t>
      </w:r>
    </w:p>
    <w:p w:rsidR="007F6D28" w:rsidRDefault="007F6D28" w:rsidP="007F6D28">
      <w:pPr>
        <w:tabs>
          <w:tab w:val="left" w:pos="3645"/>
        </w:tabs>
        <w:jc w:val="center"/>
        <w:rPr>
          <w:sz w:val="28"/>
          <w:szCs w:val="28"/>
        </w:rPr>
      </w:pPr>
      <w:r>
        <w:rPr>
          <w:position w:val="-24"/>
          <w:sz w:val="28"/>
          <w:szCs w:val="28"/>
          <w:lang w:eastAsia="ar-SA"/>
        </w:rPr>
        <w:object w:dxaOrig="2380" w:dyaOrig="640">
          <v:shape id="_x0000_i1171" type="#_x0000_t75" style="width:119.25pt;height:32.25pt" o:ole="">
            <v:imagedata r:id="rId275" o:title=""/>
          </v:shape>
          <o:OLEObject Type="Embed" ProgID="Equation.3" ShapeID="_x0000_i1171" DrawAspect="Content" ObjectID="_1603808836" r:id="rId276"/>
        </w:object>
      </w:r>
    </w:p>
    <w:p w:rsidR="007F6D28" w:rsidRDefault="007F6D28" w:rsidP="007F6D28">
      <w:pPr>
        <w:tabs>
          <w:tab w:val="left" w:pos="3645"/>
        </w:tabs>
        <w:jc w:val="center"/>
        <w:rPr>
          <w:sz w:val="28"/>
          <w:szCs w:val="28"/>
        </w:rPr>
      </w:pPr>
      <w:r>
        <w:rPr>
          <w:position w:val="-24"/>
          <w:sz w:val="28"/>
          <w:szCs w:val="28"/>
          <w:lang w:eastAsia="ar-SA"/>
        </w:rPr>
        <w:object w:dxaOrig="1779" w:dyaOrig="640">
          <v:shape id="_x0000_i1172" type="#_x0000_t75" style="width:89.25pt;height:32.25pt" o:ole="">
            <v:imagedata r:id="rId277" o:title=""/>
          </v:shape>
          <o:OLEObject Type="Embed" ProgID="Equation.3" ShapeID="_x0000_i1172" DrawAspect="Content" ObjectID="_1603808837" r:id="rId278"/>
        </w:object>
      </w:r>
    </w:p>
    <w:p w:rsidR="007F6D28" w:rsidRDefault="007F6D28" w:rsidP="007F6D28">
      <w:pPr>
        <w:tabs>
          <w:tab w:val="left" w:pos="3645"/>
        </w:tabs>
        <w:jc w:val="center"/>
        <w:rPr>
          <w:sz w:val="28"/>
          <w:szCs w:val="28"/>
        </w:rPr>
      </w:pPr>
      <w:r>
        <w:rPr>
          <w:position w:val="-24"/>
          <w:sz w:val="28"/>
          <w:szCs w:val="28"/>
          <w:lang w:eastAsia="ar-SA"/>
        </w:rPr>
        <w:object w:dxaOrig="1919" w:dyaOrig="640">
          <v:shape id="_x0000_i1173" type="#_x0000_t75" style="width:96.75pt;height:32.25pt" o:ole="">
            <v:imagedata r:id="rId279" o:title=""/>
          </v:shape>
          <o:OLEObject Type="Embed" ProgID="Equation.3" ShapeID="_x0000_i1173" DrawAspect="Content" ObjectID="_1603808838" r:id="rId280"/>
        </w:object>
      </w:r>
    </w:p>
    <w:p w:rsidR="007F6D28" w:rsidRDefault="007F6D28" w:rsidP="007F6D28">
      <w:pPr>
        <w:tabs>
          <w:tab w:val="left" w:pos="3645"/>
        </w:tabs>
        <w:jc w:val="both"/>
        <w:rPr>
          <w:sz w:val="28"/>
          <w:szCs w:val="28"/>
        </w:rPr>
      </w:pPr>
      <w:r>
        <w:rPr>
          <w:sz w:val="28"/>
          <w:szCs w:val="28"/>
        </w:rPr>
        <w:t>2. Определяем время ритма построением графика прокатки (графика Адамецкого);</w:t>
      </w:r>
    </w:p>
    <w:p w:rsidR="007F6D28" w:rsidRDefault="007F6D28" w:rsidP="007F6D28">
      <w:pPr>
        <w:jc w:val="both"/>
        <w:rPr>
          <w:sz w:val="28"/>
          <w:szCs w:val="28"/>
        </w:rPr>
      </w:pPr>
      <w:r>
        <w:rPr>
          <w:sz w:val="28"/>
          <w:szCs w:val="28"/>
        </w:rPr>
        <w:t>3.Определяем часовую фактическую производительность:</w:t>
      </w:r>
    </w:p>
    <w:p w:rsidR="007F6D28" w:rsidRDefault="007F6D28" w:rsidP="007F6D28">
      <w:pPr>
        <w:jc w:val="center"/>
        <w:rPr>
          <w:position w:val="-32"/>
        </w:rPr>
      </w:pPr>
      <w:r>
        <w:rPr>
          <w:position w:val="-32"/>
          <w:lang w:eastAsia="ar-SA"/>
        </w:rPr>
        <w:object w:dxaOrig="3019" w:dyaOrig="700">
          <v:shape id="_x0000_i1174" type="#_x0000_t75" style="width:152.25pt;height:35.25pt" o:ole="">
            <v:imagedata r:id="rId281" o:title=""/>
          </v:shape>
          <o:OLEObject Type="Embed" ProgID="Equation.3" ShapeID="_x0000_i1174" DrawAspect="Content" ObjectID="_1603808839" r:id="rId282"/>
        </w:object>
      </w:r>
    </w:p>
    <w:p w:rsidR="007F6D28" w:rsidRDefault="007F6D28" w:rsidP="007F6D28">
      <w:pPr>
        <w:tabs>
          <w:tab w:val="left" w:pos="3645"/>
        </w:tabs>
        <w:ind w:left="3261" w:hanging="2552"/>
        <w:rPr>
          <w:position w:val="-10"/>
          <w:sz w:val="28"/>
          <w:szCs w:val="28"/>
        </w:rPr>
      </w:pPr>
      <w:r>
        <w:rPr>
          <w:position w:val="-10"/>
          <w:sz w:val="28"/>
          <w:szCs w:val="28"/>
        </w:rPr>
        <w:t xml:space="preserve">где </w:t>
      </w:r>
      <w:r>
        <w:rPr>
          <w:position w:val="-10"/>
          <w:sz w:val="28"/>
          <w:szCs w:val="28"/>
          <w:lang w:val="en-US"/>
        </w:rPr>
        <w:t>m</w:t>
      </w:r>
      <w:r>
        <w:rPr>
          <w:position w:val="-10"/>
          <w:sz w:val="28"/>
          <w:szCs w:val="28"/>
        </w:rPr>
        <w:t xml:space="preserve"> – масса исходной заготовки, определяется по формуле:</w:t>
      </w:r>
    </w:p>
    <w:p w:rsidR="007F6D28" w:rsidRDefault="007F6D28" w:rsidP="007F6D28">
      <w:pPr>
        <w:tabs>
          <w:tab w:val="left" w:pos="3645"/>
        </w:tabs>
        <w:ind w:firstLine="709"/>
        <w:jc w:val="center"/>
        <w:rPr>
          <w:position w:val="-28"/>
        </w:rPr>
      </w:pPr>
      <w:r>
        <w:rPr>
          <w:position w:val="-12"/>
          <w:sz w:val="28"/>
          <w:szCs w:val="28"/>
          <w:lang w:eastAsia="ar-SA"/>
        </w:rPr>
        <w:object w:dxaOrig="1939" w:dyaOrig="360">
          <v:shape id="_x0000_i1175" type="#_x0000_t75" style="width:96.75pt;height:18pt" o:ole="">
            <v:imagedata r:id="rId283" o:title=""/>
          </v:shape>
          <o:OLEObject Type="Embed" ProgID="Equation.3" ShapeID="_x0000_i1175" DrawAspect="Content" ObjectID="_1603808840" r:id="rId284"/>
        </w:object>
      </w:r>
    </w:p>
    <w:p w:rsidR="007F6D28" w:rsidRDefault="007F6D28" w:rsidP="007F6D28">
      <w:pPr>
        <w:ind w:left="644" w:hanging="644"/>
        <w:jc w:val="both"/>
        <w:rPr>
          <w:sz w:val="28"/>
          <w:szCs w:val="28"/>
        </w:rPr>
      </w:pPr>
      <w:r>
        <w:rPr>
          <w:sz w:val="28"/>
          <w:szCs w:val="28"/>
        </w:rPr>
        <w:t>4.Определяем фактическое число часов работы стана в году:</w:t>
      </w:r>
    </w:p>
    <w:p w:rsidR="007F6D28" w:rsidRDefault="007F6D28" w:rsidP="007F6D28">
      <w:pPr>
        <w:tabs>
          <w:tab w:val="left" w:pos="3645"/>
        </w:tabs>
        <w:ind w:firstLine="709"/>
        <w:jc w:val="center"/>
        <w:rPr>
          <w:sz w:val="28"/>
          <w:szCs w:val="28"/>
          <w:vertAlign w:val="subscript"/>
        </w:rPr>
      </w:pPr>
      <w:r>
        <w:rPr>
          <w:position w:val="-14"/>
          <w:sz w:val="28"/>
          <w:szCs w:val="28"/>
          <w:lang w:eastAsia="ar-SA"/>
        </w:rPr>
        <w:object w:dxaOrig="1479" w:dyaOrig="380">
          <v:shape id="_x0000_i1176" type="#_x0000_t75" style="width:73.5pt;height:18.75pt" o:ole="">
            <v:imagedata r:id="rId285" o:title=""/>
          </v:shape>
          <o:OLEObject Type="Embed" ProgID="Equation.3" ShapeID="_x0000_i1176" DrawAspect="Content" ObjectID="_1603808841" r:id="rId286"/>
        </w:object>
      </w:r>
    </w:p>
    <w:p w:rsidR="007F6D28" w:rsidRDefault="007F6D28" w:rsidP="007F6D28">
      <w:pPr>
        <w:tabs>
          <w:tab w:val="left" w:pos="3645"/>
        </w:tabs>
        <w:jc w:val="both"/>
        <w:rPr>
          <w:sz w:val="28"/>
          <w:szCs w:val="28"/>
        </w:rPr>
      </w:pPr>
      <w:r>
        <w:rPr>
          <w:sz w:val="28"/>
          <w:szCs w:val="28"/>
        </w:rPr>
        <w:t>5.Определяем годовую производительность:</w:t>
      </w:r>
    </w:p>
    <w:p w:rsidR="007F6D28" w:rsidRDefault="007F6D28" w:rsidP="007F6D28">
      <w:pPr>
        <w:tabs>
          <w:tab w:val="left" w:pos="3645"/>
        </w:tabs>
        <w:ind w:firstLine="709"/>
        <w:jc w:val="center"/>
        <w:rPr>
          <w:position w:val="-28"/>
        </w:rPr>
      </w:pPr>
      <w:r>
        <w:rPr>
          <w:position w:val="-14"/>
          <w:sz w:val="28"/>
          <w:szCs w:val="28"/>
          <w:lang w:eastAsia="ar-SA"/>
        </w:rPr>
        <w:object w:dxaOrig="2480" w:dyaOrig="380">
          <v:shape id="_x0000_i1177" type="#_x0000_t75" style="width:123.75pt;height:18.75pt" o:ole="">
            <v:imagedata r:id="rId287" o:title=""/>
          </v:shape>
          <o:OLEObject Type="Embed" ProgID="Equation.3" ShapeID="_x0000_i1177" DrawAspect="Content" ObjectID="_1603808842" r:id="rId288"/>
        </w:object>
      </w:r>
    </w:p>
    <w:p w:rsidR="00DA3990" w:rsidRDefault="00DA3990" w:rsidP="007F6D28">
      <w:pPr>
        <w:spacing w:after="160"/>
        <w:ind w:firstLine="709"/>
        <w:jc w:val="center"/>
        <w:rPr>
          <w:sz w:val="28"/>
          <w:szCs w:val="28"/>
        </w:rPr>
      </w:pPr>
    </w:p>
    <w:p w:rsidR="00DA3990" w:rsidRDefault="00DA3990" w:rsidP="007F6D28">
      <w:pPr>
        <w:spacing w:after="160"/>
        <w:ind w:firstLine="709"/>
        <w:jc w:val="center"/>
        <w:rPr>
          <w:rFonts w:eastAsia="Calibri"/>
          <w:b/>
          <w:bCs/>
          <w:sz w:val="28"/>
          <w:szCs w:val="20"/>
        </w:rPr>
      </w:pPr>
      <w:r>
        <w:rPr>
          <w:rFonts w:eastAsia="Calibri"/>
          <w:b/>
          <w:bCs/>
          <w:sz w:val="28"/>
          <w:szCs w:val="20"/>
        </w:rPr>
        <w:t>Практическая работа №5</w:t>
      </w:r>
    </w:p>
    <w:p w:rsidR="00DA3990" w:rsidRDefault="00DA3990" w:rsidP="007F6D28">
      <w:pPr>
        <w:spacing w:after="160"/>
        <w:ind w:firstLine="709"/>
        <w:jc w:val="center"/>
        <w:rPr>
          <w:sz w:val="28"/>
          <w:szCs w:val="28"/>
        </w:rPr>
      </w:pPr>
      <w:r>
        <w:rPr>
          <w:rFonts w:eastAsia="Calibri"/>
          <w:b/>
          <w:bCs/>
          <w:sz w:val="28"/>
          <w:szCs w:val="20"/>
        </w:rPr>
        <w:t xml:space="preserve">Тема: </w:t>
      </w:r>
      <w:r>
        <w:rPr>
          <w:rFonts w:eastAsia="Calibri"/>
          <w:bCs/>
          <w:sz w:val="28"/>
          <w:szCs w:val="28"/>
        </w:rPr>
        <w:t>«</w:t>
      </w:r>
      <w:r w:rsidRPr="00DA3990">
        <w:rPr>
          <w:sz w:val="28"/>
          <w:szCs w:val="20"/>
        </w:rPr>
        <w:t>Расчет средневзвешенной производительности крупносортного стана</w:t>
      </w:r>
      <w:r>
        <w:rPr>
          <w:sz w:val="28"/>
          <w:szCs w:val="28"/>
        </w:rPr>
        <w:t>»</w:t>
      </w:r>
    </w:p>
    <w:p w:rsidR="00DA3990" w:rsidRDefault="00DA3990" w:rsidP="007F6D28">
      <w:pPr>
        <w:rPr>
          <w:sz w:val="28"/>
          <w:szCs w:val="28"/>
        </w:rPr>
      </w:pPr>
      <w:r w:rsidRPr="00DA3990">
        <w:rPr>
          <w:b/>
          <w:sz w:val="28"/>
          <w:szCs w:val="28"/>
        </w:rPr>
        <w:t>Цель:</w:t>
      </w:r>
      <w:r>
        <w:rPr>
          <w:sz w:val="28"/>
          <w:szCs w:val="28"/>
        </w:rPr>
        <w:t xml:space="preserve"> научиться рассчитывать часовую средневзвешенную и годовую производительность крупносортных станов, способствовать формированию общей компетенции ОК2.</w:t>
      </w:r>
    </w:p>
    <w:p w:rsidR="00DA3990" w:rsidRDefault="00DA3990" w:rsidP="007F6D28">
      <w:pPr>
        <w:jc w:val="center"/>
        <w:rPr>
          <w:sz w:val="28"/>
          <w:szCs w:val="28"/>
        </w:rPr>
      </w:pPr>
      <w:r w:rsidRPr="00DA3990">
        <w:rPr>
          <w:b/>
          <w:sz w:val="28"/>
          <w:szCs w:val="28"/>
        </w:rPr>
        <w:t>Методические указания</w:t>
      </w:r>
      <w:r>
        <w:rPr>
          <w:sz w:val="28"/>
          <w:szCs w:val="28"/>
        </w:rPr>
        <w:t>:</w:t>
      </w:r>
    </w:p>
    <w:p w:rsidR="00DA3990" w:rsidRDefault="00DA3990" w:rsidP="007F6D28">
      <w:pPr>
        <w:rPr>
          <w:sz w:val="28"/>
          <w:szCs w:val="28"/>
        </w:rPr>
      </w:pPr>
      <w:r>
        <w:rPr>
          <w:sz w:val="28"/>
          <w:szCs w:val="28"/>
        </w:rPr>
        <w:t>Зная долю каждого профиля в общем выпуске и производительность по каждому профилю, можно определить средневзвешенную производительность</w:t>
      </w:r>
    </w:p>
    <w:p w:rsidR="00DA3990" w:rsidRDefault="00DA3990" w:rsidP="007F6D28">
      <w:pPr>
        <w:jc w:val="center"/>
        <w:rPr>
          <w:sz w:val="28"/>
          <w:szCs w:val="28"/>
          <w:lang w:val="uk-UA"/>
        </w:rPr>
      </w:pPr>
      <w:r w:rsidRPr="004F2685">
        <w:rPr>
          <w:position w:val="-62"/>
          <w:sz w:val="28"/>
          <w:szCs w:val="28"/>
          <w:lang w:val="uk-UA"/>
        </w:rPr>
        <w:object w:dxaOrig="3285" w:dyaOrig="1005">
          <v:shape id="_x0000_i1178" type="#_x0000_t75" style="width:164.25pt;height:50.25pt" o:ole="">
            <v:imagedata r:id="rId289" o:title=""/>
          </v:shape>
          <o:OLEObject Type="Embed" ProgID="Equation.3" ShapeID="_x0000_i1178" DrawAspect="Content" ObjectID="_1603808843" r:id="rId290"/>
        </w:object>
      </w:r>
    </w:p>
    <w:p w:rsidR="00DA3990" w:rsidRDefault="00DA3990" w:rsidP="007F6D28">
      <w:pPr>
        <w:rPr>
          <w:sz w:val="28"/>
          <w:szCs w:val="28"/>
        </w:rPr>
      </w:pPr>
      <w:r>
        <w:rPr>
          <w:sz w:val="28"/>
          <w:szCs w:val="28"/>
          <w:lang w:val="uk-UA"/>
        </w:rPr>
        <w:t>где А</w:t>
      </w:r>
      <w:r>
        <w:rPr>
          <w:sz w:val="28"/>
          <w:szCs w:val="28"/>
          <w:vertAlign w:val="subscript"/>
          <w:lang w:val="uk-UA"/>
        </w:rPr>
        <w:t>1</w:t>
      </w:r>
      <w:r>
        <w:rPr>
          <w:sz w:val="28"/>
          <w:szCs w:val="28"/>
          <w:lang w:val="uk-UA"/>
        </w:rPr>
        <w:t>, А</w:t>
      </w:r>
      <w:r>
        <w:rPr>
          <w:sz w:val="28"/>
          <w:szCs w:val="28"/>
          <w:vertAlign w:val="subscript"/>
          <w:lang w:val="uk-UA"/>
        </w:rPr>
        <w:t>2</w:t>
      </w:r>
      <w:r>
        <w:rPr>
          <w:sz w:val="28"/>
          <w:szCs w:val="28"/>
          <w:lang w:val="uk-UA"/>
        </w:rPr>
        <w:t>, А</w:t>
      </w:r>
      <w:r>
        <w:rPr>
          <w:sz w:val="28"/>
          <w:szCs w:val="28"/>
          <w:vertAlign w:val="subscript"/>
          <w:lang w:val="en-US"/>
        </w:rPr>
        <w:t>n</w:t>
      </w:r>
      <w:r>
        <w:rPr>
          <w:sz w:val="28"/>
          <w:szCs w:val="28"/>
        </w:rPr>
        <w:t xml:space="preserve"> – часовая производительность стана при прокатке отдельных видов профилей, т/час</w:t>
      </w:r>
    </w:p>
    <w:p w:rsidR="00DA3990" w:rsidRDefault="00DA3990" w:rsidP="007F6D28">
      <w:pPr>
        <w:jc w:val="center"/>
        <w:rPr>
          <w:sz w:val="28"/>
          <w:szCs w:val="28"/>
          <w:lang w:val="uk-UA"/>
        </w:rPr>
      </w:pPr>
      <w:r w:rsidRPr="004F2685">
        <w:rPr>
          <w:position w:val="-32"/>
          <w:sz w:val="28"/>
          <w:szCs w:val="28"/>
          <w:lang w:val="uk-UA"/>
        </w:rPr>
        <w:object w:dxaOrig="2865" w:dyaOrig="705">
          <v:shape id="_x0000_i1179" type="#_x0000_t75" style="width:143.25pt;height:35.25pt" o:ole="">
            <v:imagedata r:id="rId291" o:title=""/>
          </v:shape>
          <o:OLEObject Type="Embed" ProgID="Equation.3" ShapeID="_x0000_i1179" DrawAspect="Content" ObjectID="_1603808844" r:id="rId292"/>
        </w:object>
      </w:r>
    </w:p>
    <w:p w:rsidR="00DA3990" w:rsidRDefault="00DA3990" w:rsidP="007F6D28">
      <w:pPr>
        <w:rPr>
          <w:sz w:val="28"/>
          <w:szCs w:val="28"/>
        </w:rPr>
      </w:pPr>
      <w:r>
        <w:rPr>
          <w:sz w:val="28"/>
          <w:szCs w:val="28"/>
          <w:lang w:val="uk-UA"/>
        </w:rPr>
        <w:t>а</w:t>
      </w:r>
      <w:r>
        <w:rPr>
          <w:sz w:val="28"/>
          <w:szCs w:val="28"/>
          <w:vertAlign w:val="subscript"/>
          <w:lang w:val="uk-UA"/>
        </w:rPr>
        <w:t>1</w:t>
      </w:r>
      <w:r>
        <w:rPr>
          <w:sz w:val="28"/>
          <w:szCs w:val="28"/>
          <w:lang w:val="uk-UA"/>
        </w:rPr>
        <w:t>, а</w:t>
      </w:r>
      <w:r>
        <w:rPr>
          <w:sz w:val="28"/>
          <w:szCs w:val="28"/>
          <w:vertAlign w:val="subscript"/>
          <w:lang w:val="uk-UA"/>
        </w:rPr>
        <w:t>2</w:t>
      </w:r>
      <w:r>
        <w:rPr>
          <w:sz w:val="28"/>
          <w:szCs w:val="28"/>
          <w:lang w:val="uk-UA"/>
        </w:rPr>
        <w:t>, а</w:t>
      </w:r>
      <w:r>
        <w:rPr>
          <w:sz w:val="28"/>
          <w:szCs w:val="28"/>
          <w:vertAlign w:val="subscript"/>
          <w:lang w:val="en-US"/>
        </w:rPr>
        <w:t>n</w:t>
      </w:r>
      <w:r w:rsidRPr="00DA3990">
        <w:rPr>
          <w:sz w:val="28"/>
          <w:szCs w:val="28"/>
        </w:rPr>
        <w:t xml:space="preserve"> </w:t>
      </w:r>
      <w:r>
        <w:rPr>
          <w:sz w:val="28"/>
          <w:szCs w:val="28"/>
        </w:rPr>
        <w:t>– доли отдельных видов профилей в программе прокатки, %.</w:t>
      </w:r>
    </w:p>
    <w:p w:rsidR="00DA3990" w:rsidRDefault="00DA3990" w:rsidP="007F6D28">
      <w:pPr>
        <w:rPr>
          <w:sz w:val="28"/>
          <w:szCs w:val="28"/>
        </w:rPr>
      </w:pPr>
      <w:r>
        <w:rPr>
          <w:sz w:val="28"/>
          <w:szCs w:val="28"/>
        </w:rPr>
        <w:t>Определяем годовую производительность стана:</w:t>
      </w:r>
    </w:p>
    <w:p w:rsidR="00DA3990" w:rsidRDefault="00DA3990" w:rsidP="007F6D28">
      <w:pPr>
        <w:rPr>
          <w:sz w:val="28"/>
          <w:szCs w:val="28"/>
        </w:rPr>
      </w:pPr>
      <w:r>
        <w:rPr>
          <w:sz w:val="28"/>
          <w:szCs w:val="28"/>
        </w:rPr>
        <w:lastRenderedPageBreak/>
        <w:t xml:space="preserve">    </w:t>
      </w:r>
      <w:r w:rsidRPr="004F2685">
        <w:rPr>
          <w:position w:val="-54"/>
          <w:sz w:val="28"/>
          <w:szCs w:val="28"/>
        </w:rPr>
        <w:object w:dxaOrig="2715" w:dyaOrig="1155">
          <v:shape id="_x0000_i1180" type="#_x0000_t75" style="width:135.75pt;height:57.75pt" o:ole="">
            <v:imagedata r:id="rId293" o:title=""/>
          </v:shape>
          <o:OLEObject Type="Embed" ProgID="Equation.3" ShapeID="_x0000_i1180" DrawAspect="Content" ObjectID="_1603808845" r:id="rId294"/>
        </w:object>
      </w:r>
    </w:p>
    <w:p w:rsidR="00DA3990" w:rsidRDefault="00DA3990" w:rsidP="007F6D28">
      <w:pPr>
        <w:rPr>
          <w:sz w:val="28"/>
          <w:szCs w:val="28"/>
        </w:rPr>
      </w:pPr>
      <w:r>
        <w:rPr>
          <w:sz w:val="28"/>
          <w:szCs w:val="28"/>
        </w:rPr>
        <w:t>К</w:t>
      </w:r>
      <w:r>
        <w:rPr>
          <w:sz w:val="28"/>
          <w:szCs w:val="28"/>
          <w:vertAlign w:val="subscript"/>
        </w:rPr>
        <w:t>в</w:t>
      </w:r>
      <w:r>
        <w:rPr>
          <w:sz w:val="28"/>
          <w:szCs w:val="28"/>
        </w:rPr>
        <w:t xml:space="preserve"> – коэффициент использования времени (коэффициент учтенных простоев), принимается равным 0,8-0,92.</w:t>
      </w:r>
    </w:p>
    <w:p w:rsidR="00DA3990" w:rsidRDefault="00DA3990" w:rsidP="007F6D28">
      <w:pPr>
        <w:rPr>
          <w:b/>
          <w:sz w:val="28"/>
          <w:szCs w:val="28"/>
        </w:rPr>
      </w:pPr>
      <w:r>
        <w:rPr>
          <w:b/>
          <w:sz w:val="28"/>
          <w:szCs w:val="28"/>
        </w:rPr>
        <w:t>Задача 1</w:t>
      </w:r>
    </w:p>
    <w:p w:rsidR="00DA3990" w:rsidRDefault="00DA3990" w:rsidP="007F6D28">
      <w:pPr>
        <w:rPr>
          <w:sz w:val="28"/>
          <w:szCs w:val="28"/>
        </w:rPr>
      </w:pPr>
      <w:r>
        <w:rPr>
          <w:sz w:val="28"/>
          <w:szCs w:val="28"/>
        </w:rPr>
        <w:t>Определить производительность крупносортного стана 650 по следующим данным:</w:t>
      </w:r>
    </w:p>
    <w:p w:rsidR="00DA3990" w:rsidRDefault="00DA3990" w:rsidP="007F6D28">
      <w:pPr>
        <w:rPr>
          <w:sz w:val="28"/>
          <w:szCs w:val="28"/>
        </w:rPr>
      </w:pPr>
      <w:r>
        <w:rPr>
          <w:sz w:val="28"/>
          <w:szCs w:val="28"/>
        </w:rPr>
        <w:t>- сортамент стана а</w:t>
      </w:r>
      <w:r>
        <w:rPr>
          <w:sz w:val="28"/>
          <w:szCs w:val="28"/>
          <w:vertAlign w:val="subscript"/>
        </w:rPr>
        <w:t>1</w:t>
      </w:r>
      <w:r>
        <w:rPr>
          <w:sz w:val="28"/>
          <w:szCs w:val="28"/>
        </w:rPr>
        <w:t xml:space="preserve"> % швеллеров, а</w:t>
      </w:r>
      <w:r>
        <w:rPr>
          <w:sz w:val="28"/>
          <w:szCs w:val="28"/>
          <w:vertAlign w:val="subscript"/>
        </w:rPr>
        <w:t>2</w:t>
      </w:r>
      <w:r>
        <w:rPr>
          <w:sz w:val="28"/>
          <w:szCs w:val="28"/>
        </w:rPr>
        <w:t xml:space="preserve"> % двутавровых балок;</w:t>
      </w:r>
    </w:p>
    <w:p w:rsidR="00DA3990" w:rsidRDefault="00DA3990" w:rsidP="007F6D28">
      <w:pPr>
        <w:rPr>
          <w:sz w:val="28"/>
          <w:szCs w:val="28"/>
        </w:rPr>
      </w:pPr>
      <w:r>
        <w:rPr>
          <w:sz w:val="28"/>
          <w:szCs w:val="28"/>
        </w:rPr>
        <w:t>- время ритма при производстве швеллеров – Т</w:t>
      </w:r>
      <w:r>
        <w:rPr>
          <w:sz w:val="28"/>
          <w:szCs w:val="28"/>
          <w:vertAlign w:val="subscript"/>
        </w:rPr>
        <w:t>р1</w:t>
      </w:r>
      <w:r>
        <w:rPr>
          <w:sz w:val="28"/>
          <w:szCs w:val="28"/>
        </w:rPr>
        <w:t>, при производстве балок – Т</w:t>
      </w:r>
      <w:r>
        <w:rPr>
          <w:sz w:val="28"/>
          <w:szCs w:val="28"/>
          <w:vertAlign w:val="subscript"/>
        </w:rPr>
        <w:t>р2</w:t>
      </w:r>
      <w:r>
        <w:rPr>
          <w:sz w:val="28"/>
          <w:szCs w:val="28"/>
        </w:rPr>
        <w:t>;</w:t>
      </w:r>
    </w:p>
    <w:p w:rsidR="00DA3990" w:rsidRDefault="00DA3990" w:rsidP="007F6D28">
      <w:pPr>
        <w:rPr>
          <w:sz w:val="28"/>
          <w:szCs w:val="28"/>
        </w:rPr>
      </w:pPr>
      <w:r>
        <w:rPr>
          <w:sz w:val="28"/>
          <w:szCs w:val="28"/>
        </w:rPr>
        <w:t>- масса исходной заготовки для швеллера 2,6 т, для балки – 2,8 т;</w:t>
      </w:r>
    </w:p>
    <w:p w:rsidR="00DA3990" w:rsidRDefault="00DA3990" w:rsidP="007F6D28">
      <w:pPr>
        <w:rPr>
          <w:sz w:val="28"/>
          <w:szCs w:val="28"/>
        </w:rPr>
      </w:pPr>
      <w:r>
        <w:rPr>
          <w:sz w:val="28"/>
          <w:szCs w:val="28"/>
        </w:rPr>
        <w:t>- выход годного для швеллеров 96%, для балок 93%;</w:t>
      </w:r>
    </w:p>
    <w:p w:rsidR="00DA3990" w:rsidRDefault="00DA3990" w:rsidP="007F6D28">
      <w:pPr>
        <w:rPr>
          <w:sz w:val="28"/>
          <w:szCs w:val="28"/>
        </w:rPr>
      </w:pPr>
      <w:r>
        <w:rPr>
          <w:sz w:val="28"/>
          <w:szCs w:val="28"/>
        </w:rPr>
        <w:t>- К</w:t>
      </w:r>
      <w:r>
        <w:rPr>
          <w:sz w:val="28"/>
          <w:szCs w:val="28"/>
          <w:vertAlign w:val="subscript"/>
        </w:rPr>
        <w:t>и</w:t>
      </w:r>
      <w:r>
        <w:rPr>
          <w:sz w:val="28"/>
          <w:szCs w:val="28"/>
        </w:rPr>
        <w:t>=0,95;</w:t>
      </w:r>
    </w:p>
    <w:p w:rsidR="00DA3990" w:rsidRDefault="00DA3990" w:rsidP="007F6D28">
      <w:pPr>
        <w:rPr>
          <w:sz w:val="28"/>
          <w:szCs w:val="28"/>
        </w:rPr>
      </w:pPr>
      <w:r>
        <w:rPr>
          <w:sz w:val="28"/>
          <w:szCs w:val="28"/>
        </w:rPr>
        <w:t>- фактическое время работы стана в году 7296 час.</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4"/>
        <w:gridCol w:w="792"/>
        <w:gridCol w:w="851"/>
        <w:gridCol w:w="850"/>
        <w:gridCol w:w="851"/>
        <w:gridCol w:w="1264"/>
        <w:gridCol w:w="851"/>
        <w:gridCol w:w="851"/>
        <w:gridCol w:w="851"/>
        <w:gridCol w:w="851"/>
      </w:tblGrid>
      <w:tr w:rsidR="00DA3990" w:rsidRPr="00DA3990" w:rsidTr="00DA3990">
        <w:tc>
          <w:tcPr>
            <w:tcW w:w="1264"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вариант</w:t>
            </w:r>
          </w:p>
        </w:tc>
        <w:tc>
          <w:tcPr>
            <w:tcW w:w="792"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а</w:t>
            </w:r>
            <w:r w:rsidRPr="00DA3990">
              <w:rPr>
                <w:vertAlign w:val="subscript"/>
              </w:rPr>
              <w:t>1</w:t>
            </w:r>
            <w:r w:rsidRPr="00DA3990">
              <w:t xml:space="preserve"> %</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а</w:t>
            </w:r>
            <w:r w:rsidRPr="00DA3990">
              <w:rPr>
                <w:vertAlign w:val="subscript"/>
              </w:rPr>
              <w:t>2</w:t>
            </w:r>
            <w:r w:rsidRPr="00DA3990">
              <w:t xml:space="preserve"> %</w:t>
            </w:r>
          </w:p>
        </w:tc>
        <w:tc>
          <w:tcPr>
            <w:tcW w:w="850"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Т</w:t>
            </w:r>
            <w:r w:rsidRPr="00DA3990">
              <w:rPr>
                <w:vertAlign w:val="subscript"/>
              </w:rPr>
              <w:t>р1</w:t>
            </w:r>
            <w:r w:rsidRPr="00DA3990">
              <w:t>, с</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Т</w:t>
            </w:r>
            <w:r w:rsidRPr="00DA3990">
              <w:rPr>
                <w:vertAlign w:val="subscript"/>
              </w:rPr>
              <w:t>р2</w:t>
            </w:r>
            <w:r w:rsidRPr="00DA3990">
              <w:t>, с</w:t>
            </w:r>
          </w:p>
        </w:tc>
        <w:tc>
          <w:tcPr>
            <w:tcW w:w="1264"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вариант</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а</w:t>
            </w:r>
            <w:r w:rsidRPr="00DA3990">
              <w:rPr>
                <w:vertAlign w:val="subscript"/>
              </w:rPr>
              <w:t>1</w:t>
            </w:r>
            <w:r w:rsidRPr="00DA3990">
              <w:t xml:space="preserve"> %</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а</w:t>
            </w:r>
            <w:r w:rsidRPr="00DA3990">
              <w:rPr>
                <w:vertAlign w:val="subscript"/>
              </w:rPr>
              <w:t>2</w:t>
            </w:r>
            <w:r w:rsidRPr="00DA3990">
              <w:t xml:space="preserve"> %</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Т</w:t>
            </w:r>
            <w:r w:rsidRPr="00DA3990">
              <w:rPr>
                <w:vertAlign w:val="subscript"/>
              </w:rPr>
              <w:t>р1</w:t>
            </w:r>
            <w:r w:rsidRPr="00DA3990">
              <w:t>, с</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Т</w:t>
            </w:r>
            <w:r w:rsidRPr="00DA3990">
              <w:rPr>
                <w:vertAlign w:val="subscript"/>
              </w:rPr>
              <w:t>р2</w:t>
            </w:r>
            <w:r w:rsidRPr="00DA3990">
              <w:t>, с</w:t>
            </w:r>
          </w:p>
        </w:tc>
      </w:tr>
      <w:tr w:rsidR="00DA3990" w:rsidRPr="00DA3990" w:rsidTr="00DA3990">
        <w:tc>
          <w:tcPr>
            <w:tcW w:w="1264"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1</w:t>
            </w:r>
          </w:p>
        </w:tc>
        <w:tc>
          <w:tcPr>
            <w:tcW w:w="792"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40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60</w:t>
            </w:r>
          </w:p>
        </w:tc>
        <w:tc>
          <w:tcPr>
            <w:tcW w:w="850"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51</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65</w:t>
            </w:r>
          </w:p>
        </w:tc>
        <w:tc>
          <w:tcPr>
            <w:tcW w:w="1264"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16</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45</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55</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70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75</w:t>
            </w:r>
          </w:p>
        </w:tc>
      </w:tr>
      <w:tr w:rsidR="00DA3990" w:rsidRPr="00DA3990" w:rsidTr="00DA3990">
        <w:tc>
          <w:tcPr>
            <w:tcW w:w="1264"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2</w:t>
            </w:r>
          </w:p>
        </w:tc>
        <w:tc>
          <w:tcPr>
            <w:tcW w:w="792"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60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40</w:t>
            </w:r>
          </w:p>
        </w:tc>
        <w:tc>
          <w:tcPr>
            <w:tcW w:w="850"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84</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50</w:t>
            </w:r>
          </w:p>
        </w:tc>
        <w:tc>
          <w:tcPr>
            <w:tcW w:w="1264"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17</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40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60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65</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54</w:t>
            </w:r>
          </w:p>
        </w:tc>
      </w:tr>
      <w:tr w:rsidR="00DA3990" w:rsidRPr="00DA3990" w:rsidTr="00DA3990">
        <w:tc>
          <w:tcPr>
            <w:tcW w:w="1264"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3</w:t>
            </w:r>
          </w:p>
        </w:tc>
        <w:tc>
          <w:tcPr>
            <w:tcW w:w="792"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20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80</w:t>
            </w:r>
          </w:p>
        </w:tc>
        <w:tc>
          <w:tcPr>
            <w:tcW w:w="850"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35</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46</w:t>
            </w:r>
          </w:p>
        </w:tc>
        <w:tc>
          <w:tcPr>
            <w:tcW w:w="1264"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18</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60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40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50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51</w:t>
            </w:r>
          </w:p>
        </w:tc>
      </w:tr>
      <w:tr w:rsidR="00DA3990" w:rsidRPr="00DA3990" w:rsidTr="00DA3990">
        <w:tc>
          <w:tcPr>
            <w:tcW w:w="1264"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4</w:t>
            </w:r>
          </w:p>
        </w:tc>
        <w:tc>
          <w:tcPr>
            <w:tcW w:w="792"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80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20</w:t>
            </w:r>
          </w:p>
        </w:tc>
        <w:tc>
          <w:tcPr>
            <w:tcW w:w="850"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46</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80</w:t>
            </w:r>
          </w:p>
        </w:tc>
        <w:tc>
          <w:tcPr>
            <w:tcW w:w="1264"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19</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20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80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46</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84</w:t>
            </w:r>
          </w:p>
        </w:tc>
      </w:tr>
      <w:tr w:rsidR="00DA3990" w:rsidRPr="00DA3990" w:rsidTr="00DA3990">
        <w:tc>
          <w:tcPr>
            <w:tcW w:w="1264"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5</w:t>
            </w:r>
          </w:p>
        </w:tc>
        <w:tc>
          <w:tcPr>
            <w:tcW w:w="792"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30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70</w:t>
            </w:r>
          </w:p>
        </w:tc>
        <w:tc>
          <w:tcPr>
            <w:tcW w:w="850"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70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75</w:t>
            </w:r>
          </w:p>
        </w:tc>
        <w:tc>
          <w:tcPr>
            <w:tcW w:w="1264"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20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80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20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80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35</w:t>
            </w:r>
          </w:p>
        </w:tc>
      </w:tr>
      <w:tr w:rsidR="00DA3990" w:rsidRPr="00DA3990" w:rsidTr="00DA3990">
        <w:tc>
          <w:tcPr>
            <w:tcW w:w="1264"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6</w:t>
            </w:r>
          </w:p>
        </w:tc>
        <w:tc>
          <w:tcPr>
            <w:tcW w:w="792"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70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30</w:t>
            </w:r>
          </w:p>
        </w:tc>
        <w:tc>
          <w:tcPr>
            <w:tcW w:w="850"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65</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54</w:t>
            </w:r>
          </w:p>
        </w:tc>
        <w:tc>
          <w:tcPr>
            <w:tcW w:w="1264"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21</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30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70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75</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46</w:t>
            </w:r>
          </w:p>
        </w:tc>
      </w:tr>
      <w:tr w:rsidR="00DA3990" w:rsidRPr="00DA3990" w:rsidTr="00DA3990">
        <w:tc>
          <w:tcPr>
            <w:tcW w:w="1264"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7</w:t>
            </w:r>
          </w:p>
        </w:tc>
        <w:tc>
          <w:tcPr>
            <w:tcW w:w="792"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10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90</w:t>
            </w:r>
          </w:p>
        </w:tc>
        <w:tc>
          <w:tcPr>
            <w:tcW w:w="850"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50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51</w:t>
            </w:r>
          </w:p>
        </w:tc>
        <w:tc>
          <w:tcPr>
            <w:tcW w:w="1264"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22</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70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30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54</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70</w:t>
            </w:r>
          </w:p>
        </w:tc>
      </w:tr>
      <w:tr w:rsidR="00DA3990" w:rsidRPr="00DA3990" w:rsidTr="00DA3990">
        <w:tc>
          <w:tcPr>
            <w:tcW w:w="1264"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8</w:t>
            </w:r>
          </w:p>
        </w:tc>
        <w:tc>
          <w:tcPr>
            <w:tcW w:w="792"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90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10</w:t>
            </w:r>
          </w:p>
        </w:tc>
        <w:tc>
          <w:tcPr>
            <w:tcW w:w="850"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46</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84</w:t>
            </w:r>
          </w:p>
        </w:tc>
        <w:tc>
          <w:tcPr>
            <w:tcW w:w="1264"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23</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10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90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51</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65</w:t>
            </w:r>
          </w:p>
        </w:tc>
      </w:tr>
      <w:tr w:rsidR="00DA3990" w:rsidRPr="00DA3990" w:rsidTr="00DA3990">
        <w:tc>
          <w:tcPr>
            <w:tcW w:w="1264"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9</w:t>
            </w:r>
          </w:p>
        </w:tc>
        <w:tc>
          <w:tcPr>
            <w:tcW w:w="792"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15</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85</w:t>
            </w:r>
          </w:p>
        </w:tc>
        <w:tc>
          <w:tcPr>
            <w:tcW w:w="850"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80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35</w:t>
            </w:r>
          </w:p>
        </w:tc>
        <w:tc>
          <w:tcPr>
            <w:tcW w:w="1264"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24</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90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10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84</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50</w:t>
            </w:r>
          </w:p>
        </w:tc>
      </w:tr>
      <w:tr w:rsidR="00DA3990" w:rsidRPr="00DA3990" w:rsidTr="00DA3990">
        <w:tc>
          <w:tcPr>
            <w:tcW w:w="1264"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10</w:t>
            </w:r>
          </w:p>
        </w:tc>
        <w:tc>
          <w:tcPr>
            <w:tcW w:w="792"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85</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15</w:t>
            </w:r>
          </w:p>
        </w:tc>
        <w:tc>
          <w:tcPr>
            <w:tcW w:w="850"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75</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46</w:t>
            </w:r>
          </w:p>
        </w:tc>
        <w:tc>
          <w:tcPr>
            <w:tcW w:w="1264"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25</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15</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85</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35</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46</w:t>
            </w:r>
          </w:p>
        </w:tc>
      </w:tr>
      <w:tr w:rsidR="00DA3990" w:rsidRPr="00DA3990" w:rsidTr="00DA3990">
        <w:tc>
          <w:tcPr>
            <w:tcW w:w="1264"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11</w:t>
            </w:r>
          </w:p>
        </w:tc>
        <w:tc>
          <w:tcPr>
            <w:tcW w:w="792"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25</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75</w:t>
            </w:r>
          </w:p>
        </w:tc>
        <w:tc>
          <w:tcPr>
            <w:tcW w:w="850"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54</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70</w:t>
            </w:r>
          </w:p>
        </w:tc>
        <w:tc>
          <w:tcPr>
            <w:tcW w:w="4668" w:type="dxa"/>
            <w:gridSpan w:val="5"/>
            <w:vMerge w:val="restart"/>
            <w:tcBorders>
              <w:top w:val="single" w:sz="4" w:space="0" w:color="auto"/>
              <w:left w:val="single" w:sz="4" w:space="0" w:color="auto"/>
              <w:right w:val="single" w:sz="4" w:space="0" w:color="auto"/>
            </w:tcBorders>
          </w:tcPr>
          <w:p w:rsidR="00DA3990" w:rsidRPr="00DA3990" w:rsidRDefault="00DA3990"/>
        </w:tc>
      </w:tr>
      <w:tr w:rsidR="00DA3990" w:rsidRPr="00DA3990" w:rsidTr="00DA3990">
        <w:tc>
          <w:tcPr>
            <w:tcW w:w="1264"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12</w:t>
            </w:r>
          </w:p>
        </w:tc>
        <w:tc>
          <w:tcPr>
            <w:tcW w:w="792"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75</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25</w:t>
            </w:r>
          </w:p>
        </w:tc>
        <w:tc>
          <w:tcPr>
            <w:tcW w:w="850"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51</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65</w:t>
            </w:r>
          </w:p>
        </w:tc>
        <w:tc>
          <w:tcPr>
            <w:tcW w:w="4668" w:type="dxa"/>
            <w:gridSpan w:val="5"/>
            <w:vMerge/>
            <w:tcBorders>
              <w:left w:val="single" w:sz="4" w:space="0" w:color="auto"/>
              <w:right w:val="single" w:sz="4" w:space="0" w:color="auto"/>
            </w:tcBorders>
          </w:tcPr>
          <w:p w:rsidR="00DA3990" w:rsidRPr="00DA3990" w:rsidRDefault="00DA3990"/>
        </w:tc>
      </w:tr>
      <w:tr w:rsidR="00DA3990" w:rsidRPr="00DA3990" w:rsidTr="00DA3990">
        <w:tc>
          <w:tcPr>
            <w:tcW w:w="1264"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13</w:t>
            </w:r>
          </w:p>
        </w:tc>
        <w:tc>
          <w:tcPr>
            <w:tcW w:w="792"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35</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65</w:t>
            </w:r>
          </w:p>
        </w:tc>
        <w:tc>
          <w:tcPr>
            <w:tcW w:w="850"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84</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50</w:t>
            </w:r>
          </w:p>
        </w:tc>
        <w:tc>
          <w:tcPr>
            <w:tcW w:w="4668" w:type="dxa"/>
            <w:gridSpan w:val="5"/>
            <w:vMerge/>
            <w:tcBorders>
              <w:left w:val="single" w:sz="4" w:space="0" w:color="auto"/>
              <w:right w:val="single" w:sz="4" w:space="0" w:color="auto"/>
            </w:tcBorders>
          </w:tcPr>
          <w:p w:rsidR="00DA3990" w:rsidRPr="00DA3990" w:rsidRDefault="00DA3990"/>
        </w:tc>
      </w:tr>
      <w:tr w:rsidR="00DA3990" w:rsidRPr="00DA3990" w:rsidTr="00DA3990">
        <w:tc>
          <w:tcPr>
            <w:tcW w:w="1264"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14</w:t>
            </w:r>
          </w:p>
        </w:tc>
        <w:tc>
          <w:tcPr>
            <w:tcW w:w="792"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65</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35</w:t>
            </w:r>
          </w:p>
        </w:tc>
        <w:tc>
          <w:tcPr>
            <w:tcW w:w="850"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35</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46</w:t>
            </w:r>
          </w:p>
        </w:tc>
        <w:tc>
          <w:tcPr>
            <w:tcW w:w="4668" w:type="dxa"/>
            <w:gridSpan w:val="5"/>
            <w:vMerge/>
            <w:tcBorders>
              <w:left w:val="single" w:sz="4" w:space="0" w:color="auto"/>
              <w:right w:val="single" w:sz="4" w:space="0" w:color="auto"/>
            </w:tcBorders>
          </w:tcPr>
          <w:p w:rsidR="00DA3990" w:rsidRPr="00DA3990" w:rsidRDefault="00DA3990"/>
        </w:tc>
      </w:tr>
      <w:tr w:rsidR="00DA3990" w:rsidRPr="00DA3990" w:rsidTr="00DA3990">
        <w:tc>
          <w:tcPr>
            <w:tcW w:w="1264"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15</w:t>
            </w:r>
          </w:p>
        </w:tc>
        <w:tc>
          <w:tcPr>
            <w:tcW w:w="792"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55</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45</w:t>
            </w:r>
          </w:p>
        </w:tc>
        <w:tc>
          <w:tcPr>
            <w:tcW w:w="850"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46</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80</w:t>
            </w:r>
          </w:p>
        </w:tc>
        <w:tc>
          <w:tcPr>
            <w:tcW w:w="4668" w:type="dxa"/>
            <w:gridSpan w:val="5"/>
            <w:vMerge/>
            <w:tcBorders>
              <w:left w:val="single" w:sz="4" w:space="0" w:color="auto"/>
              <w:bottom w:val="single" w:sz="4" w:space="0" w:color="auto"/>
              <w:right w:val="single" w:sz="4" w:space="0" w:color="auto"/>
            </w:tcBorders>
          </w:tcPr>
          <w:p w:rsidR="00DA3990" w:rsidRPr="00DA3990" w:rsidRDefault="00DA3990"/>
        </w:tc>
      </w:tr>
    </w:tbl>
    <w:p w:rsidR="00DA3990" w:rsidRDefault="00DA3990" w:rsidP="00DA3990">
      <w:pPr>
        <w:rPr>
          <w:b/>
          <w:sz w:val="28"/>
          <w:szCs w:val="28"/>
        </w:rPr>
      </w:pPr>
      <w:r>
        <w:rPr>
          <w:b/>
          <w:sz w:val="28"/>
          <w:szCs w:val="28"/>
        </w:rPr>
        <w:t>Задача 2</w:t>
      </w:r>
    </w:p>
    <w:p w:rsidR="00DA3990" w:rsidRDefault="00DA3990" w:rsidP="00DA3990">
      <w:pPr>
        <w:rPr>
          <w:sz w:val="28"/>
          <w:szCs w:val="28"/>
        </w:rPr>
      </w:pPr>
      <w:r>
        <w:rPr>
          <w:sz w:val="28"/>
          <w:szCs w:val="28"/>
        </w:rPr>
        <w:t>Определить производительность крупносортного стана 500 по следующим данным:</w:t>
      </w:r>
    </w:p>
    <w:p w:rsidR="00DA3990" w:rsidRDefault="00DA3990" w:rsidP="00DA3990">
      <w:pPr>
        <w:rPr>
          <w:sz w:val="28"/>
          <w:szCs w:val="28"/>
        </w:rPr>
      </w:pPr>
      <w:r>
        <w:rPr>
          <w:sz w:val="28"/>
          <w:szCs w:val="28"/>
        </w:rPr>
        <w:t>- сортамент стана а</w:t>
      </w:r>
      <w:r>
        <w:rPr>
          <w:sz w:val="28"/>
          <w:szCs w:val="28"/>
          <w:vertAlign w:val="subscript"/>
        </w:rPr>
        <w:t>1</w:t>
      </w:r>
      <w:r>
        <w:rPr>
          <w:sz w:val="28"/>
          <w:szCs w:val="28"/>
        </w:rPr>
        <w:t xml:space="preserve"> % круглой стали, а</w:t>
      </w:r>
      <w:r>
        <w:rPr>
          <w:sz w:val="28"/>
          <w:szCs w:val="28"/>
          <w:vertAlign w:val="subscript"/>
        </w:rPr>
        <w:t>2</w:t>
      </w:r>
      <w:r>
        <w:rPr>
          <w:sz w:val="28"/>
          <w:szCs w:val="28"/>
        </w:rPr>
        <w:t xml:space="preserve"> % квадратной стали;</w:t>
      </w:r>
    </w:p>
    <w:p w:rsidR="00DA3990" w:rsidRDefault="00DA3990" w:rsidP="00DA3990">
      <w:pPr>
        <w:rPr>
          <w:sz w:val="28"/>
          <w:szCs w:val="28"/>
        </w:rPr>
      </w:pPr>
      <w:r>
        <w:rPr>
          <w:sz w:val="28"/>
          <w:szCs w:val="28"/>
        </w:rPr>
        <w:t>- длина раската после выхода из клети для круглой стали ℓ</w:t>
      </w:r>
      <w:r>
        <w:rPr>
          <w:sz w:val="28"/>
          <w:szCs w:val="28"/>
          <w:vertAlign w:val="subscript"/>
        </w:rPr>
        <w:t>1</w:t>
      </w:r>
      <w:r>
        <w:rPr>
          <w:sz w:val="28"/>
          <w:szCs w:val="28"/>
        </w:rPr>
        <w:t>, для квадратной стали – ℓ</w:t>
      </w:r>
      <w:r>
        <w:rPr>
          <w:sz w:val="28"/>
          <w:szCs w:val="28"/>
          <w:vertAlign w:val="subscript"/>
        </w:rPr>
        <w:t>2</w:t>
      </w:r>
      <w:r>
        <w:rPr>
          <w:sz w:val="28"/>
          <w:szCs w:val="28"/>
        </w:rPr>
        <w:t>;</w:t>
      </w:r>
    </w:p>
    <w:p w:rsidR="00DA3990" w:rsidRDefault="00DA3990" w:rsidP="00DA3990">
      <w:pPr>
        <w:rPr>
          <w:sz w:val="28"/>
          <w:szCs w:val="28"/>
        </w:rPr>
      </w:pPr>
      <w:r>
        <w:rPr>
          <w:sz w:val="28"/>
          <w:szCs w:val="28"/>
        </w:rPr>
        <w:t>- масса исходной заготовки для круга 3,0 т, для квадрата – 3,8 т;</w:t>
      </w:r>
    </w:p>
    <w:p w:rsidR="00DA3990" w:rsidRDefault="00DA3990" w:rsidP="00DA3990">
      <w:pPr>
        <w:rPr>
          <w:sz w:val="28"/>
          <w:szCs w:val="28"/>
        </w:rPr>
      </w:pPr>
      <w:r>
        <w:rPr>
          <w:sz w:val="28"/>
          <w:szCs w:val="28"/>
        </w:rPr>
        <w:t>- катающий диаметр рабочей клети 530 мм;</w:t>
      </w:r>
    </w:p>
    <w:p w:rsidR="00DA3990" w:rsidRDefault="00DA3990" w:rsidP="00DA3990">
      <w:pPr>
        <w:rPr>
          <w:sz w:val="28"/>
          <w:szCs w:val="28"/>
        </w:rPr>
      </w:pPr>
      <w:r>
        <w:rPr>
          <w:sz w:val="28"/>
          <w:szCs w:val="28"/>
        </w:rPr>
        <w:t xml:space="preserve">- минимальное число оборотов в клети </w:t>
      </w:r>
      <w:r>
        <w:rPr>
          <w:sz w:val="28"/>
          <w:szCs w:val="28"/>
          <w:lang w:val="en-US"/>
        </w:rPr>
        <w:t>n</w:t>
      </w:r>
      <w:r>
        <w:rPr>
          <w:sz w:val="28"/>
          <w:szCs w:val="28"/>
        </w:rPr>
        <w:t>=230 об/мин;</w:t>
      </w:r>
    </w:p>
    <w:p w:rsidR="00DA3990" w:rsidRDefault="00DA3990" w:rsidP="00DA3990">
      <w:pPr>
        <w:rPr>
          <w:sz w:val="28"/>
          <w:szCs w:val="28"/>
        </w:rPr>
      </w:pPr>
      <w:r>
        <w:rPr>
          <w:sz w:val="28"/>
          <w:szCs w:val="28"/>
        </w:rPr>
        <w:t xml:space="preserve">- продолжительность паузы на передачу раската </w:t>
      </w:r>
      <w:r>
        <w:rPr>
          <w:sz w:val="28"/>
          <w:szCs w:val="28"/>
          <w:lang w:val="en-US"/>
        </w:rPr>
        <w:t>t</w:t>
      </w:r>
      <w:r>
        <w:rPr>
          <w:sz w:val="28"/>
          <w:szCs w:val="28"/>
          <w:vertAlign w:val="subscript"/>
        </w:rPr>
        <w:t>п</w:t>
      </w:r>
      <w:r>
        <w:rPr>
          <w:sz w:val="28"/>
          <w:szCs w:val="28"/>
        </w:rPr>
        <w:t>=7,5 с;</w:t>
      </w:r>
    </w:p>
    <w:p w:rsidR="00DA3990" w:rsidRDefault="00DA3990" w:rsidP="00DA3990">
      <w:pPr>
        <w:rPr>
          <w:sz w:val="28"/>
          <w:szCs w:val="28"/>
        </w:rPr>
      </w:pPr>
      <w:r>
        <w:rPr>
          <w:sz w:val="28"/>
          <w:szCs w:val="28"/>
        </w:rPr>
        <w:t>- выход годного 96%, для обоих профилей;</w:t>
      </w:r>
    </w:p>
    <w:p w:rsidR="00DA3990" w:rsidRDefault="00DA3990" w:rsidP="00DA3990">
      <w:pPr>
        <w:rPr>
          <w:sz w:val="28"/>
          <w:szCs w:val="28"/>
        </w:rPr>
      </w:pPr>
      <w:r>
        <w:rPr>
          <w:sz w:val="28"/>
          <w:szCs w:val="28"/>
        </w:rPr>
        <w:t>- К</w:t>
      </w:r>
      <w:r>
        <w:rPr>
          <w:sz w:val="28"/>
          <w:szCs w:val="28"/>
          <w:vertAlign w:val="subscript"/>
        </w:rPr>
        <w:t>и</w:t>
      </w:r>
      <w:r>
        <w:rPr>
          <w:sz w:val="28"/>
          <w:szCs w:val="28"/>
        </w:rPr>
        <w:t>=0,95;</w:t>
      </w:r>
    </w:p>
    <w:p w:rsidR="00DA3990" w:rsidRDefault="00DA3990" w:rsidP="00DA3990">
      <w:pPr>
        <w:rPr>
          <w:sz w:val="28"/>
          <w:szCs w:val="28"/>
        </w:rPr>
      </w:pPr>
      <w:r>
        <w:rPr>
          <w:sz w:val="28"/>
          <w:szCs w:val="28"/>
        </w:rPr>
        <w:t>- фактическое время работы стана в году 6840 час.</w:t>
      </w:r>
    </w:p>
    <w:p w:rsidR="007F6D28" w:rsidRDefault="007F6D28">
      <w: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9"/>
        <w:gridCol w:w="792"/>
        <w:gridCol w:w="851"/>
        <w:gridCol w:w="850"/>
        <w:gridCol w:w="851"/>
        <w:gridCol w:w="1159"/>
        <w:gridCol w:w="851"/>
        <w:gridCol w:w="851"/>
        <w:gridCol w:w="851"/>
        <w:gridCol w:w="851"/>
      </w:tblGrid>
      <w:tr w:rsidR="00DA3990" w:rsidRPr="00DA3990" w:rsidTr="00DA3990">
        <w:tc>
          <w:tcPr>
            <w:tcW w:w="1159"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lastRenderedPageBreak/>
              <w:t>вариант</w:t>
            </w:r>
          </w:p>
        </w:tc>
        <w:tc>
          <w:tcPr>
            <w:tcW w:w="792"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а</w:t>
            </w:r>
            <w:r w:rsidRPr="00DA3990">
              <w:rPr>
                <w:vertAlign w:val="subscript"/>
              </w:rPr>
              <w:t>1</w:t>
            </w:r>
            <w:r w:rsidRPr="00DA3990">
              <w:t xml:space="preserve"> %</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а</w:t>
            </w:r>
            <w:r w:rsidRPr="00DA3990">
              <w:rPr>
                <w:vertAlign w:val="subscript"/>
              </w:rPr>
              <w:t>2</w:t>
            </w:r>
            <w:r w:rsidRPr="00DA3990">
              <w:t xml:space="preserve"> %</w:t>
            </w:r>
          </w:p>
        </w:tc>
        <w:tc>
          <w:tcPr>
            <w:tcW w:w="850"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ℓ</w:t>
            </w:r>
            <w:r w:rsidRPr="00DA3990">
              <w:rPr>
                <w:vertAlign w:val="subscript"/>
              </w:rPr>
              <w:t>1</w:t>
            </w:r>
            <w:r w:rsidRPr="00DA3990">
              <w:t>, м</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ℓ</w:t>
            </w:r>
            <w:r w:rsidRPr="00DA3990">
              <w:rPr>
                <w:vertAlign w:val="subscript"/>
              </w:rPr>
              <w:t>2</w:t>
            </w:r>
            <w:r w:rsidRPr="00DA3990">
              <w:t>, м</w:t>
            </w:r>
          </w:p>
        </w:tc>
        <w:tc>
          <w:tcPr>
            <w:tcW w:w="1159"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вариант</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а</w:t>
            </w:r>
            <w:r w:rsidRPr="00DA3990">
              <w:rPr>
                <w:vertAlign w:val="subscript"/>
              </w:rPr>
              <w:t>1</w:t>
            </w:r>
            <w:r w:rsidRPr="00DA3990">
              <w:t xml:space="preserve"> %</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а</w:t>
            </w:r>
            <w:r w:rsidRPr="00DA3990">
              <w:rPr>
                <w:vertAlign w:val="subscript"/>
              </w:rPr>
              <w:t>2</w:t>
            </w:r>
            <w:r w:rsidRPr="00DA3990">
              <w:t xml:space="preserve"> %</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Т</w:t>
            </w:r>
            <w:r w:rsidRPr="00DA3990">
              <w:rPr>
                <w:vertAlign w:val="subscript"/>
              </w:rPr>
              <w:t>р1</w:t>
            </w:r>
            <w:r w:rsidRPr="00DA3990">
              <w:t>, с</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Т</w:t>
            </w:r>
            <w:r w:rsidRPr="00DA3990">
              <w:rPr>
                <w:vertAlign w:val="subscript"/>
              </w:rPr>
              <w:t>р2</w:t>
            </w:r>
            <w:r w:rsidRPr="00DA3990">
              <w:t>, с</w:t>
            </w:r>
          </w:p>
        </w:tc>
      </w:tr>
      <w:tr w:rsidR="00DA3990" w:rsidRPr="00DA3990" w:rsidTr="00DA3990">
        <w:tc>
          <w:tcPr>
            <w:tcW w:w="1159"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1</w:t>
            </w:r>
          </w:p>
        </w:tc>
        <w:tc>
          <w:tcPr>
            <w:tcW w:w="792"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45</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55</w:t>
            </w:r>
          </w:p>
        </w:tc>
        <w:tc>
          <w:tcPr>
            <w:tcW w:w="850"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70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75</w:t>
            </w:r>
          </w:p>
        </w:tc>
        <w:tc>
          <w:tcPr>
            <w:tcW w:w="1159"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16</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40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60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51</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65</w:t>
            </w:r>
          </w:p>
        </w:tc>
      </w:tr>
      <w:tr w:rsidR="00DA3990" w:rsidRPr="00DA3990" w:rsidTr="00DA3990">
        <w:tc>
          <w:tcPr>
            <w:tcW w:w="1159"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2</w:t>
            </w:r>
          </w:p>
        </w:tc>
        <w:tc>
          <w:tcPr>
            <w:tcW w:w="792"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40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60</w:t>
            </w:r>
          </w:p>
        </w:tc>
        <w:tc>
          <w:tcPr>
            <w:tcW w:w="850"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65</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54</w:t>
            </w:r>
          </w:p>
        </w:tc>
        <w:tc>
          <w:tcPr>
            <w:tcW w:w="1159"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17</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60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40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84</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50</w:t>
            </w:r>
          </w:p>
        </w:tc>
      </w:tr>
      <w:tr w:rsidR="00DA3990" w:rsidRPr="00DA3990" w:rsidTr="00DA3990">
        <w:tc>
          <w:tcPr>
            <w:tcW w:w="1159"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3</w:t>
            </w:r>
          </w:p>
        </w:tc>
        <w:tc>
          <w:tcPr>
            <w:tcW w:w="792"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60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40</w:t>
            </w:r>
          </w:p>
        </w:tc>
        <w:tc>
          <w:tcPr>
            <w:tcW w:w="850"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50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51</w:t>
            </w:r>
          </w:p>
        </w:tc>
        <w:tc>
          <w:tcPr>
            <w:tcW w:w="1159"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18</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20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80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35</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46</w:t>
            </w:r>
          </w:p>
        </w:tc>
      </w:tr>
      <w:tr w:rsidR="00DA3990" w:rsidRPr="00DA3990" w:rsidTr="00DA3990">
        <w:tc>
          <w:tcPr>
            <w:tcW w:w="1159"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4</w:t>
            </w:r>
          </w:p>
        </w:tc>
        <w:tc>
          <w:tcPr>
            <w:tcW w:w="792"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20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80</w:t>
            </w:r>
          </w:p>
        </w:tc>
        <w:tc>
          <w:tcPr>
            <w:tcW w:w="850"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46</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84</w:t>
            </w:r>
          </w:p>
        </w:tc>
        <w:tc>
          <w:tcPr>
            <w:tcW w:w="1159"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19</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80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20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46</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80</w:t>
            </w:r>
          </w:p>
        </w:tc>
      </w:tr>
      <w:tr w:rsidR="00DA3990" w:rsidRPr="00DA3990" w:rsidTr="00DA3990">
        <w:tc>
          <w:tcPr>
            <w:tcW w:w="1159"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5</w:t>
            </w:r>
          </w:p>
        </w:tc>
        <w:tc>
          <w:tcPr>
            <w:tcW w:w="792"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80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20</w:t>
            </w:r>
          </w:p>
        </w:tc>
        <w:tc>
          <w:tcPr>
            <w:tcW w:w="850"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80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35</w:t>
            </w:r>
          </w:p>
        </w:tc>
        <w:tc>
          <w:tcPr>
            <w:tcW w:w="1159"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20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30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70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70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75</w:t>
            </w:r>
          </w:p>
        </w:tc>
      </w:tr>
      <w:tr w:rsidR="00DA3990" w:rsidRPr="00DA3990" w:rsidTr="00DA3990">
        <w:tc>
          <w:tcPr>
            <w:tcW w:w="1159"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6</w:t>
            </w:r>
          </w:p>
        </w:tc>
        <w:tc>
          <w:tcPr>
            <w:tcW w:w="792"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30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70</w:t>
            </w:r>
          </w:p>
        </w:tc>
        <w:tc>
          <w:tcPr>
            <w:tcW w:w="850"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75</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46</w:t>
            </w:r>
          </w:p>
        </w:tc>
        <w:tc>
          <w:tcPr>
            <w:tcW w:w="1159"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21</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70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30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65</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54</w:t>
            </w:r>
          </w:p>
        </w:tc>
      </w:tr>
      <w:tr w:rsidR="00DA3990" w:rsidRPr="00DA3990" w:rsidTr="00DA3990">
        <w:tc>
          <w:tcPr>
            <w:tcW w:w="1159"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7</w:t>
            </w:r>
          </w:p>
        </w:tc>
        <w:tc>
          <w:tcPr>
            <w:tcW w:w="792"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70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30</w:t>
            </w:r>
          </w:p>
        </w:tc>
        <w:tc>
          <w:tcPr>
            <w:tcW w:w="850"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54</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70</w:t>
            </w:r>
          </w:p>
        </w:tc>
        <w:tc>
          <w:tcPr>
            <w:tcW w:w="1159"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22</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10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90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50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51</w:t>
            </w:r>
          </w:p>
        </w:tc>
      </w:tr>
      <w:tr w:rsidR="00DA3990" w:rsidRPr="00DA3990" w:rsidTr="00DA3990">
        <w:tc>
          <w:tcPr>
            <w:tcW w:w="1159"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8</w:t>
            </w:r>
          </w:p>
        </w:tc>
        <w:tc>
          <w:tcPr>
            <w:tcW w:w="792"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10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90</w:t>
            </w:r>
          </w:p>
        </w:tc>
        <w:tc>
          <w:tcPr>
            <w:tcW w:w="850"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51</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65</w:t>
            </w:r>
          </w:p>
        </w:tc>
        <w:tc>
          <w:tcPr>
            <w:tcW w:w="1159"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23</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90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10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46</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84</w:t>
            </w:r>
          </w:p>
        </w:tc>
      </w:tr>
      <w:tr w:rsidR="00DA3990" w:rsidRPr="00DA3990" w:rsidTr="00DA3990">
        <w:tc>
          <w:tcPr>
            <w:tcW w:w="1159"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9</w:t>
            </w:r>
          </w:p>
        </w:tc>
        <w:tc>
          <w:tcPr>
            <w:tcW w:w="792"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90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10</w:t>
            </w:r>
          </w:p>
        </w:tc>
        <w:tc>
          <w:tcPr>
            <w:tcW w:w="850"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84</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50</w:t>
            </w:r>
          </w:p>
        </w:tc>
        <w:tc>
          <w:tcPr>
            <w:tcW w:w="1159"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24</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15</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85</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80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35</w:t>
            </w:r>
          </w:p>
        </w:tc>
      </w:tr>
      <w:tr w:rsidR="00DA3990" w:rsidRPr="00DA3990" w:rsidTr="00DA3990">
        <w:tc>
          <w:tcPr>
            <w:tcW w:w="1159"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10</w:t>
            </w:r>
          </w:p>
        </w:tc>
        <w:tc>
          <w:tcPr>
            <w:tcW w:w="792"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15</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85</w:t>
            </w:r>
          </w:p>
        </w:tc>
        <w:tc>
          <w:tcPr>
            <w:tcW w:w="850"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35</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46</w:t>
            </w:r>
          </w:p>
        </w:tc>
        <w:tc>
          <w:tcPr>
            <w:tcW w:w="1159"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25</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85</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15</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75</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46</w:t>
            </w:r>
          </w:p>
        </w:tc>
      </w:tr>
      <w:tr w:rsidR="00DA3990" w:rsidRPr="00DA3990" w:rsidTr="00DA3990">
        <w:tc>
          <w:tcPr>
            <w:tcW w:w="1159"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11</w:t>
            </w:r>
          </w:p>
        </w:tc>
        <w:tc>
          <w:tcPr>
            <w:tcW w:w="792"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85</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15</w:t>
            </w:r>
          </w:p>
        </w:tc>
        <w:tc>
          <w:tcPr>
            <w:tcW w:w="850"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46</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80</w:t>
            </w:r>
          </w:p>
        </w:tc>
        <w:tc>
          <w:tcPr>
            <w:tcW w:w="4563" w:type="dxa"/>
            <w:gridSpan w:val="5"/>
            <w:vMerge w:val="restart"/>
            <w:tcBorders>
              <w:top w:val="single" w:sz="4" w:space="0" w:color="auto"/>
              <w:left w:val="single" w:sz="4" w:space="0" w:color="auto"/>
              <w:right w:val="single" w:sz="4" w:space="0" w:color="auto"/>
            </w:tcBorders>
          </w:tcPr>
          <w:p w:rsidR="00DA3990" w:rsidRPr="00DA3990" w:rsidRDefault="00DA3990" w:rsidP="00DA3990"/>
        </w:tc>
      </w:tr>
      <w:tr w:rsidR="00DA3990" w:rsidRPr="00DA3990" w:rsidTr="00DA3990">
        <w:tc>
          <w:tcPr>
            <w:tcW w:w="1159"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12</w:t>
            </w:r>
          </w:p>
        </w:tc>
        <w:tc>
          <w:tcPr>
            <w:tcW w:w="792"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25</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75</w:t>
            </w:r>
          </w:p>
        </w:tc>
        <w:tc>
          <w:tcPr>
            <w:tcW w:w="850"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70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75</w:t>
            </w:r>
          </w:p>
        </w:tc>
        <w:tc>
          <w:tcPr>
            <w:tcW w:w="4563" w:type="dxa"/>
            <w:gridSpan w:val="5"/>
            <w:vMerge/>
            <w:tcBorders>
              <w:left w:val="single" w:sz="4" w:space="0" w:color="auto"/>
              <w:right w:val="single" w:sz="4" w:space="0" w:color="auto"/>
            </w:tcBorders>
            <w:hideMark/>
          </w:tcPr>
          <w:p w:rsidR="00DA3990" w:rsidRPr="00DA3990" w:rsidRDefault="00DA3990" w:rsidP="00DA3990"/>
        </w:tc>
      </w:tr>
      <w:tr w:rsidR="00DA3990" w:rsidRPr="00DA3990" w:rsidTr="00DA3990">
        <w:tc>
          <w:tcPr>
            <w:tcW w:w="1159"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13</w:t>
            </w:r>
          </w:p>
        </w:tc>
        <w:tc>
          <w:tcPr>
            <w:tcW w:w="792"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75</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25</w:t>
            </w:r>
          </w:p>
        </w:tc>
        <w:tc>
          <w:tcPr>
            <w:tcW w:w="850"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65</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54</w:t>
            </w:r>
          </w:p>
        </w:tc>
        <w:tc>
          <w:tcPr>
            <w:tcW w:w="4563" w:type="dxa"/>
            <w:gridSpan w:val="5"/>
            <w:vMerge/>
            <w:tcBorders>
              <w:left w:val="single" w:sz="4" w:space="0" w:color="auto"/>
              <w:right w:val="single" w:sz="4" w:space="0" w:color="auto"/>
            </w:tcBorders>
            <w:hideMark/>
          </w:tcPr>
          <w:p w:rsidR="00DA3990" w:rsidRPr="00DA3990" w:rsidRDefault="00DA3990" w:rsidP="00DA3990"/>
        </w:tc>
      </w:tr>
      <w:tr w:rsidR="00DA3990" w:rsidRPr="00DA3990" w:rsidTr="00DA3990">
        <w:tc>
          <w:tcPr>
            <w:tcW w:w="1159"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14</w:t>
            </w:r>
          </w:p>
        </w:tc>
        <w:tc>
          <w:tcPr>
            <w:tcW w:w="792"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35</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65</w:t>
            </w:r>
          </w:p>
        </w:tc>
        <w:tc>
          <w:tcPr>
            <w:tcW w:w="850"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50</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51</w:t>
            </w:r>
          </w:p>
        </w:tc>
        <w:tc>
          <w:tcPr>
            <w:tcW w:w="4563" w:type="dxa"/>
            <w:gridSpan w:val="5"/>
            <w:vMerge/>
            <w:tcBorders>
              <w:left w:val="single" w:sz="4" w:space="0" w:color="auto"/>
              <w:right w:val="single" w:sz="4" w:space="0" w:color="auto"/>
            </w:tcBorders>
            <w:hideMark/>
          </w:tcPr>
          <w:p w:rsidR="00DA3990" w:rsidRPr="00DA3990" w:rsidRDefault="00DA3990" w:rsidP="00DA3990"/>
        </w:tc>
      </w:tr>
      <w:tr w:rsidR="00DA3990" w:rsidRPr="00DA3990" w:rsidTr="00DA3990">
        <w:tc>
          <w:tcPr>
            <w:tcW w:w="1159"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15</w:t>
            </w:r>
          </w:p>
        </w:tc>
        <w:tc>
          <w:tcPr>
            <w:tcW w:w="792"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65</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35</w:t>
            </w:r>
          </w:p>
        </w:tc>
        <w:tc>
          <w:tcPr>
            <w:tcW w:w="850"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46</w:t>
            </w:r>
          </w:p>
        </w:tc>
        <w:tc>
          <w:tcPr>
            <w:tcW w:w="851" w:type="dxa"/>
            <w:tcBorders>
              <w:top w:val="single" w:sz="4" w:space="0" w:color="auto"/>
              <w:left w:val="single" w:sz="4" w:space="0" w:color="auto"/>
              <w:bottom w:val="single" w:sz="4" w:space="0" w:color="auto"/>
              <w:right w:val="single" w:sz="4" w:space="0" w:color="auto"/>
            </w:tcBorders>
            <w:hideMark/>
          </w:tcPr>
          <w:p w:rsidR="00DA3990" w:rsidRPr="00DA3990" w:rsidRDefault="00DA3990">
            <w:r w:rsidRPr="00DA3990">
              <w:t>84</w:t>
            </w:r>
          </w:p>
        </w:tc>
        <w:tc>
          <w:tcPr>
            <w:tcW w:w="4563" w:type="dxa"/>
            <w:gridSpan w:val="5"/>
            <w:vMerge/>
            <w:tcBorders>
              <w:left w:val="single" w:sz="4" w:space="0" w:color="auto"/>
              <w:bottom w:val="single" w:sz="4" w:space="0" w:color="auto"/>
              <w:right w:val="single" w:sz="4" w:space="0" w:color="auto"/>
            </w:tcBorders>
            <w:hideMark/>
          </w:tcPr>
          <w:p w:rsidR="00DA3990" w:rsidRPr="00DA3990" w:rsidRDefault="00DA3990"/>
        </w:tc>
      </w:tr>
    </w:tbl>
    <w:p w:rsidR="00DA3990" w:rsidRDefault="00DA3990" w:rsidP="00DA3990">
      <w:pPr>
        <w:rPr>
          <w:b/>
          <w:sz w:val="28"/>
          <w:szCs w:val="28"/>
        </w:rPr>
      </w:pPr>
    </w:p>
    <w:p w:rsidR="00DA3990" w:rsidRDefault="00DA3990" w:rsidP="00DA3990">
      <w:pPr>
        <w:rPr>
          <w:b/>
          <w:sz w:val="28"/>
          <w:szCs w:val="28"/>
        </w:rPr>
      </w:pPr>
      <w:r>
        <w:rPr>
          <w:b/>
          <w:sz w:val="28"/>
          <w:szCs w:val="28"/>
        </w:rPr>
        <w:t>Задача 3</w:t>
      </w:r>
    </w:p>
    <w:p w:rsidR="00DA3990" w:rsidRDefault="00DA3990" w:rsidP="00DA3990">
      <w:pPr>
        <w:rPr>
          <w:sz w:val="28"/>
          <w:szCs w:val="28"/>
        </w:rPr>
      </w:pPr>
      <w:r>
        <w:rPr>
          <w:sz w:val="28"/>
          <w:szCs w:val="28"/>
        </w:rPr>
        <w:t>Определить производительность полунепрерывного крупносортного стана 600 по следующим данным:</w:t>
      </w:r>
    </w:p>
    <w:p w:rsidR="00DA3990" w:rsidRDefault="00DA3990" w:rsidP="00DA3990">
      <w:pPr>
        <w:rPr>
          <w:sz w:val="28"/>
          <w:szCs w:val="28"/>
        </w:rPr>
      </w:pPr>
      <w:r>
        <w:rPr>
          <w:sz w:val="28"/>
          <w:szCs w:val="28"/>
        </w:rPr>
        <w:t>- сортамент стана а</w:t>
      </w:r>
      <w:r>
        <w:rPr>
          <w:sz w:val="28"/>
          <w:szCs w:val="28"/>
          <w:vertAlign w:val="subscript"/>
        </w:rPr>
        <w:t>1</w:t>
      </w:r>
      <w:r>
        <w:rPr>
          <w:sz w:val="28"/>
          <w:szCs w:val="28"/>
        </w:rPr>
        <w:t xml:space="preserve"> % угловой стали, а</w:t>
      </w:r>
      <w:r>
        <w:rPr>
          <w:sz w:val="28"/>
          <w:szCs w:val="28"/>
          <w:vertAlign w:val="subscript"/>
        </w:rPr>
        <w:t>2</w:t>
      </w:r>
      <w:r>
        <w:rPr>
          <w:sz w:val="28"/>
          <w:szCs w:val="28"/>
        </w:rPr>
        <w:t xml:space="preserve"> % рельсов, а</w:t>
      </w:r>
      <w:r>
        <w:rPr>
          <w:sz w:val="28"/>
          <w:szCs w:val="28"/>
          <w:vertAlign w:val="subscript"/>
        </w:rPr>
        <w:t>3</w:t>
      </w:r>
      <w:r>
        <w:rPr>
          <w:sz w:val="28"/>
          <w:szCs w:val="28"/>
        </w:rPr>
        <w:t xml:space="preserve"> % хребтовых балок;</w:t>
      </w:r>
    </w:p>
    <w:p w:rsidR="00DA3990" w:rsidRDefault="00DA3990" w:rsidP="00DA3990">
      <w:pPr>
        <w:rPr>
          <w:sz w:val="28"/>
          <w:szCs w:val="28"/>
        </w:rPr>
      </w:pPr>
      <w:r>
        <w:rPr>
          <w:sz w:val="28"/>
          <w:szCs w:val="28"/>
        </w:rPr>
        <w:t>- время ритма - Т</w:t>
      </w:r>
      <w:r>
        <w:rPr>
          <w:sz w:val="28"/>
          <w:szCs w:val="28"/>
          <w:vertAlign w:val="subscript"/>
        </w:rPr>
        <w:t>р1</w:t>
      </w:r>
      <w:r>
        <w:rPr>
          <w:sz w:val="28"/>
          <w:szCs w:val="28"/>
        </w:rPr>
        <w:t>, Т</w:t>
      </w:r>
      <w:r>
        <w:rPr>
          <w:sz w:val="28"/>
          <w:szCs w:val="28"/>
          <w:vertAlign w:val="subscript"/>
        </w:rPr>
        <w:t>р2</w:t>
      </w:r>
      <w:r>
        <w:rPr>
          <w:sz w:val="28"/>
          <w:szCs w:val="28"/>
        </w:rPr>
        <w:t xml:space="preserve"> и Т</w:t>
      </w:r>
      <w:r>
        <w:rPr>
          <w:sz w:val="28"/>
          <w:szCs w:val="28"/>
          <w:vertAlign w:val="subscript"/>
        </w:rPr>
        <w:t xml:space="preserve">р3 </w:t>
      </w:r>
      <w:r>
        <w:rPr>
          <w:sz w:val="28"/>
          <w:szCs w:val="28"/>
        </w:rPr>
        <w:t>соответственно;</w:t>
      </w:r>
    </w:p>
    <w:p w:rsidR="00DA3990" w:rsidRDefault="00DA3990" w:rsidP="00DA3990">
      <w:pPr>
        <w:rPr>
          <w:sz w:val="28"/>
          <w:szCs w:val="28"/>
        </w:rPr>
      </w:pPr>
      <w:r>
        <w:rPr>
          <w:sz w:val="28"/>
          <w:szCs w:val="28"/>
        </w:rPr>
        <w:t>- масса исходной заготовки для всех профилей 2 т;</w:t>
      </w:r>
    </w:p>
    <w:p w:rsidR="00DA3990" w:rsidRDefault="00DA3990" w:rsidP="00DA3990">
      <w:pPr>
        <w:rPr>
          <w:sz w:val="28"/>
          <w:szCs w:val="28"/>
        </w:rPr>
      </w:pPr>
      <w:r>
        <w:rPr>
          <w:sz w:val="28"/>
          <w:szCs w:val="28"/>
        </w:rPr>
        <w:t>- выход годного для профилей 93%;</w:t>
      </w:r>
    </w:p>
    <w:p w:rsidR="00DA3990" w:rsidRDefault="00DA3990" w:rsidP="00DA3990">
      <w:pPr>
        <w:rPr>
          <w:sz w:val="28"/>
          <w:szCs w:val="28"/>
        </w:rPr>
      </w:pPr>
      <w:r>
        <w:rPr>
          <w:sz w:val="28"/>
          <w:szCs w:val="28"/>
        </w:rPr>
        <w:t>- К</w:t>
      </w:r>
      <w:r>
        <w:rPr>
          <w:sz w:val="28"/>
          <w:szCs w:val="28"/>
          <w:vertAlign w:val="subscript"/>
        </w:rPr>
        <w:t>и</w:t>
      </w:r>
      <w:r>
        <w:rPr>
          <w:sz w:val="28"/>
          <w:szCs w:val="28"/>
        </w:rPr>
        <w:t>=0,95;</w:t>
      </w:r>
    </w:p>
    <w:p w:rsidR="00DA3990" w:rsidRDefault="00DA3990" w:rsidP="00DA3990">
      <w:pPr>
        <w:rPr>
          <w:sz w:val="28"/>
          <w:szCs w:val="28"/>
        </w:rPr>
      </w:pPr>
      <w:r>
        <w:rPr>
          <w:sz w:val="28"/>
          <w:szCs w:val="28"/>
        </w:rPr>
        <w:t>- фактическое время работы стана в году 7296 час.</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0"/>
        <w:gridCol w:w="558"/>
        <w:gridCol w:w="558"/>
        <w:gridCol w:w="558"/>
        <w:gridCol w:w="700"/>
        <w:gridCol w:w="700"/>
        <w:gridCol w:w="700"/>
        <w:gridCol w:w="708"/>
        <w:gridCol w:w="691"/>
        <w:gridCol w:w="691"/>
        <w:gridCol w:w="691"/>
        <w:gridCol w:w="700"/>
        <w:gridCol w:w="700"/>
        <w:gridCol w:w="700"/>
      </w:tblGrid>
      <w:tr w:rsidR="00DA3990" w:rsidTr="00DA3990">
        <w:tc>
          <w:tcPr>
            <w:tcW w:w="690"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Вар.</w:t>
            </w:r>
          </w:p>
        </w:tc>
        <w:tc>
          <w:tcPr>
            <w:tcW w:w="558" w:type="dxa"/>
            <w:tcBorders>
              <w:top w:val="single" w:sz="4" w:space="0" w:color="auto"/>
              <w:left w:val="single" w:sz="4" w:space="0" w:color="auto"/>
              <w:bottom w:val="single" w:sz="4" w:space="0" w:color="auto"/>
              <w:right w:val="single" w:sz="4" w:space="0" w:color="auto"/>
            </w:tcBorders>
            <w:hideMark/>
          </w:tcPr>
          <w:p w:rsidR="00DA3990" w:rsidRDefault="00DA3990">
            <w:r>
              <w:t>а</w:t>
            </w:r>
            <w:r>
              <w:rPr>
                <w:vertAlign w:val="subscript"/>
              </w:rPr>
              <w:t>1</w:t>
            </w:r>
            <w:r>
              <w:t xml:space="preserve"> %</w:t>
            </w:r>
          </w:p>
        </w:tc>
        <w:tc>
          <w:tcPr>
            <w:tcW w:w="558" w:type="dxa"/>
            <w:tcBorders>
              <w:top w:val="single" w:sz="4" w:space="0" w:color="auto"/>
              <w:left w:val="single" w:sz="4" w:space="0" w:color="auto"/>
              <w:bottom w:val="single" w:sz="4" w:space="0" w:color="auto"/>
              <w:right w:val="single" w:sz="4" w:space="0" w:color="auto"/>
            </w:tcBorders>
            <w:hideMark/>
          </w:tcPr>
          <w:p w:rsidR="00DA3990" w:rsidRDefault="00DA3990">
            <w:r>
              <w:t>а</w:t>
            </w:r>
            <w:r>
              <w:rPr>
                <w:vertAlign w:val="subscript"/>
              </w:rPr>
              <w:t>2</w:t>
            </w:r>
            <w:r>
              <w:t xml:space="preserve"> %</w:t>
            </w:r>
          </w:p>
        </w:tc>
        <w:tc>
          <w:tcPr>
            <w:tcW w:w="558" w:type="dxa"/>
            <w:tcBorders>
              <w:top w:val="single" w:sz="4" w:space="0" w:color="auto"/>
              <w:left w:val="single" w:sz="4" w:space="0" w:color="auto"/>
              <w:bottom w:val="single" w:sz="4" w:space="0" w:color="auto"/>
              <w:right w:val="single" w:sz="4" w:space="0" w:color="auto"/>
            </w:tcBorders>
            <w:hideMark/>
          </w:tcPr>
          <w:p w:rsidR="00DA3990" w:rsidRDefault="00DA3990">
            <w:r>
              <w:t>а</w:t>
            </w:r>
            <w:r>
              <w:rPr>
                <w:vertAlign w:val="subscript"/>
              </w:rPr>
              <w:t>3</w:t>
            </w:r>
            <w:r>
              <w:t xml:space="preserve"> %</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Т</w:t>
            </w:r>
            <w:r>
              <w:rPr>
                <w:vertAlign w:val="subscript"/>
              </w:rPr>
              <w:t>р1</w:t>
            </w:r>
            <w:r>
              <w:t>, с</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Т</w:t>
            </w:r>
            <w:r>
              <w:rPr>
                <w:vertAlign w:val="subscript"/>
              </w:rPr>
              <w:t>р2</w:t>
            </w:r>
            <w:r>
              <w:t>, с</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Т</w:t>
            </w:r>
            <w:r>
              <w:rPr>
                <w:vertAlign w:val="subscript"/>
              </w:rPr>
              <w:t>р3</w:t>
            </w:r>
            <w:r>
              <w:t>, с</w:t>
            </w:r>
          </w:p>
        </w:tc>
        <w:tc>
          <w:tcPr>
            <w:tcW w:w="708"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Вар.</w:t>
            </w:r>
          </w:p>
        </w:tc>
        <w:tc>
          <w:tcPr>
            <w:tcW w:w="691" w:type="dxa"/>
            <w:tcBorders>
              <w:top w:val="single" w:sz="4" w:space="0" w:color="auto"/>
              <w:left w:val="single" w:sz="4" w:space="0" w:color="auto"/>
              <w:bottom w:val="single" w:sz="4" w:space="0" w:color="auto"/>
              <w:right w:val="single" w:sz="4" w:space="0" w:color="auto"/>
            </w:tcBorders>
            <w:hideMark/>
          </w:tcPr>
          <w:p w:rsidR="00DA3990" w:rsidRDefault="00DA3990">
            <w:r>
              <w:t>а</w:t>
            </w:r>
            <w:r>
              <w:rPr>
                <w:vertAlign w:val="subscript"/>
              </w:rPr>
              <w:t>1</w:t>
            </w:r>
            <w:r>
              <w:t xml:space="preserve"> %</w:t>
            </w:r>
          </w:p>
        </w:tc>
        <w:tc>
          <w:tcPr>
            <w:tcW w:w="691" w:type="dxa"/>
            <w:tcBorders>
              <w:top w:val="single" w:sz="4" w:space="0" w:color="auto"/>
              <w:left w:val="single" w:sz="4" w:space="0" w:color="auto"/>
              <w:bottom w:val="single" w:sz="4" w:space="0" w:color="auto"/>
              <w:right w:val="single" w:sz="4" w:space="0" w:color="auto"/>
            </w:tcBorders>
            <w:hideMark/>
          </w:tcPr>
          <w:p w:rsidR="00DA3990" w:rsidRDefault="00DA3990">
            <w:r>
              <w:t>а</w:t>
            </w:r>
            <w:r>
              <w:rPr>
                <w:vertAlign w:val="subscript"/>
              </w:rPr>
              <w:t>2</w:t>
            </w:r>
            <w:r>
              <w:t xml:space="preserve"> %</w:t>
            </w:r>
          </w:p>
        </w:tc>
        <w:tc>
          <w:tcPr>
            <w:tcW w:w="691" w:type="dxa"/>
            <w:tcBorders>
              <w:top w:val="single" w:sz="4" w:space="0" w:color="auto"/>
              <w:left w:val="single" w:sz="4" w:space="0" w:color="auto"/>
              <w:bottom w:val="single" w:sz="4" w:space="0" w:color="auto"/>
              <w:right w:val="single" w:sz="4" w:space="0" w:color="auto"/>
            </w:tcBorders>
            <w:hideMark/>
          </w:tcPr>
          <w:p w:rsidR="00DA3990" w:rsidRDefault="00DA3990">
            <w:r>
              <w:t>а</w:t>
            </w:r>
            <w:r>
              <w:rPr>
                <w:vertAlign w:val="subscript"/>
              </w:rPr>
              <w:t>3</w:t>
            </w:r>
            <w:r>
              <w:t xml:space="preserve"> %</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Т</w:t>
            </w:r>
            <w:r>
              <w:rPr>
                <w:vertAlign w:val="subscript"/>
              </w:rPr>
              <w:t>р1</w:t>
            </w:r>
            <w:r>
              <w:t>, с</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Т</w:t>
            </w:r>
            <w:r>
              <w:rPr>
                <w:vertAlign w:val="subscript"/>
              </w:rPr>
              <w:t>р2</w:t>
            </w:r>
            <w:r>
              <w:t>, с</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Т</w:t>
            </w:r>
            <w:r>
              <w:rPr>
                <w:vertAlign w:val="subscript"/>
              </w:rPr>
              <w:t>р3</w:t>
            </w:r>
            <w:r>
              <w:t>, с</w:t>
            </w:r>
          </w:p>
        </w:tc>
      </w:tr>
      <w:tr w:rsidR="00DA3990" w:rsidTr="00DA3990">
        <w:tc>
          <w:tcPr>
            <w:tcW w:w="690"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1</w:t>
            </w:r>
          </w:p>
        </w:tc>
        <w:tc>
          <w:tcPr>
            <w:tcW w:w="558" w:type="dxa"/>
            <w:tcBorders>
              <w:top w:val="single" w:sz="4" w:space="0" w:color="auto"/>
              <w:left w:val="single" w:sz="4" w:space="0" w:color="auto"/>
              <w:bottom w:val="single" w:sz="4" w:space="0" w:color="auto"/>
              <w:right w:val="single" w:sz="4" w:space="0" w:color="auto"/>
            </w:tcBorders>
            <w:hideMark/>
          </w:tcPr>
          <w:p w:rsidR="00DA3990" w:rsidRDefault="00DA3990">
            <w:r>
              <w:t>10</w:t>
            </w:r>
          </w:p>
        </w:tc>
        <w:tc>
          <w:tcPr>
            <w:tcW w:w="558" w:type="dxa"/>
            <w:tcBorders>
              <w:top w:val="single" w:sz="4" w:space="0" w:color="auto"/>
              <w:left w:val="single" w:sz="4" w:space="0" w:color="auto"/>
              <w:bottom w:val="single" w:sz="4" w:space="0" w:color="auto"/>
              <w:right w:val="single" w:sz="4" w:space="0" w:color="auto"/>
            </w:tcBorders>
            <w:hideMark/>
          </w:tcPr>
          <w:p w:rsidR="00DA3990" w:rsidRDefault="00DA3990">
            <w:r>
              <w:t>20</w:t>
            </w:r>
          </w:p>
        </w:tc>
        <w:tc>
          <w:tcPr>
            <w:tcW w:w="558" w:type="dxa"/>
            <w:tcBorders>
              <w:top w:val="single" w:sz="4" w:space="0" w:color="auto"/>
              <w:left w:val="single" w:sz="4" w:space="0" w:color="auto"/>
              <w:bottom w:val="single" w:sz="4" w:space="0" w:color="auto"/>
              <w:right w:val="single" w:sz="4" w:space="0" w:color="auto"/>
            </w:tcBorders>
            <w:hideMark/>
          </w:tcPr>
          <w:p w:rsidR="00DA3990" w:rsidRDefault="00DA3990">
            <w:r>
              <w:t>70</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70</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75</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46</w:t>
            </w:r>
          </w:p>
        </w:tc>
        <w:tc>
          <w:tcPr>
            <w:tcW w:w="708"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16</w:t>
            </w:r>
          </w:p>
        </w:tc>
        <w:tc>
          <w:tcPr>
            <w:tcW w:w="691" w:type="dxa"/>
            <w:tcBorders>
              <w:top w:val="single" w:sz="4" w:space="0" w:color="auto"/>
              <w:left w:val="single" w:sz="4" w:space="0" w:color="auto"/>
              <w:bottom w:val="single" w:sz="4" w:space="0" w:color="auto"/>
              <w:right w:val="single" w:sz="4" w:space="0" w:color="auto"/>
            </w:tcBorders>
            <w:hideMark/>
          </w:tcPr>
          <w:p w:rsidR="00DA3990" w:rsidRDefault="00DA3990">
            <w:r>
              <w:t>60</w:t>
            </w:r>
          </w:p>
        </w:tc>
        <w:tc>
          <w:tcPr>
            <w:tcW w:w="691" w:type="dxa"/>
            <w:tcBorders>
              <w:top w:val="single" w:sz="4" w:space="0" w:color="auto"/>
              <w:left w:val="single" w:sz="4" w:space="0" w:color="auto"/>
              <w:bottom w:val="single" w:sz="4" w:space="0" w:color="auto"/>
              <w:right w:val="single" w:sz="4" w:space="0" w:color="auto"/>
            </w:tcBorders>
            <w:hideMark/>
          </w:tcPr>
          <w:p w:rsidR="00DA3990" w:rsidRDefault="00DA3990">
            <w:r>
              <w:t>20</w:t>
            </w:r>
          </w:p>
        </w:tc>
        <w:tc>
          <w:tcPr>
            <w:tcW w:w="691" w:type="dxa"/>
            <w:tcBorders>
              <w:top w:val="single" w:sz="4" w:space="0" w:color="auto"/>
              <w:left w:val="single" w:sz="4" w:space="0" w:color="auto"/>
              <w:bottom w:val="single" w:sz="4" w:space="0" w:color="auto"/>
              <w:right w:val="single" w:sz="4" w:space="0" w:color="auto"/>
            </w:tcBorders>
            <w:hideMark/>
          </w:tcPr>
          <w:p w:rsidR="00DA3990" w:rsidRDefault="00DA3990">
            <w:r>
              <w:t>20</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80</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35</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70</w:t>
            </w:r>
          </w:p>
        </w:tc>
      </w:tr>
      <w:tr w:rsidR="00DA3990" w:rsidTr="00DA3990">
        <w:tc>
          <w:tcPr>
            <w:tcW w:w="690"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2</w:t>
            </w:r>
          </w:p>
        </w:tc>
        <w:tc>
          <w:tcPr>
            <w:tcW w:w="558" w:type="dxa"/>
            <w:tcBorders>
              <w:top w:val="single" w:sz="4" w:space="0" w:color="auto"/>
              <w:left w:val="single" w:sz="4" w:space="0" w:color="auto"/>
              <w:bottom w:val="single" w:sz="4" w:space="0" w:color="auto"/>
              <w:right w:val="single" w:sz="4" w:space="0" w:color="auto"/>
            </w:tcBorders>
            <w:hideMark/>
          </w:tcPr>
          <w:p w:rsidR="00DA3990" w:rsidRDefault="00DA3990">
            <w:r>
              <w:t>60</w:t>
            </w:r>
          </w:p>
        </w:tc>
        <w:tc>
          <w:tcPr>
            <w:tcW w:w="558" w:type="dxa"/>
            <w:tcBorders>
              <w:top w:val="single" w:sz="4" w:space="0" w:color="auto"/>
              <w:left w:val="single" w:sz="4" w:space="0" w:color="auto"/>
              <w:bottom w:val="single" w:sz="4" w:space="0" w:color="auto"/>
              <w:right w:val="single" w:sz="4" w:space="0" w:color="auto"/>
            </w:tcBorders>
            <w:hideMark/>
          </w:tcPr>
          <w:p w:rsidR="00DA3990" w:rsidRDefault="00DA3990">
            <w:r>
              <w:t>20</w:t>
            </w:r>
          </w:p>
        </w:tc>
        <w:tc>
          <w:tcPr>
            <w:tcW w:w="558" w:type="dxa"/>
            <w:tcBorders>
              <w:top w:val="single" w:sz="4" w:space="0" w:color="auto"/>
              <w:left w:val="single" w:sz="4" w:space="0" w:color="auto"/>
              <w:bottom w:val="single" w:sz="4" w:space="0" w:color="auto"/>
              <w:right w:val="single" w:sz="4" w:space="0" w:color="auto"/>
            </w:tcBorders>
            <w:hideMark/>
          </w:tcPr>
          <w:p w:rsidR="00DA3990" w:rsidRDefault="00DA3990">
            <w:r>
              <w:t>20</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65</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54</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70</w:t>
            </w:r>
          </w:p>
        </w:tc>
        <w:tc>
          <w:tcPr>
            <w:tcW w:w="708"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17</w:t>
            </w:r>
          </w:p>
        </w:tc>
        <w:tc>
          <w:tcPr>
            <w:tcW w:w="691" w:type="dxa"/>
            <w:tcBorders>
              <w:top w:val="single" w:sz="4" w:space="0" w:color="auto"/>
              <w:left w:val="single" w:sz="4" w:space="0" w:color="auto"/>
              <w:bottom w:val="single" w:sz="4" w:space="0" w:color="auto"/>
              <w:right w:val="single" w:sz="4" w:space="0" w:color="auto"/>
            </w:tcBorders>
            <w:hideMark/>
          </w:tcPr>
          <w:p w:rsidR="00DA3990" w:rsidRDefault="00DA3990">
            <w:r>
              <w:t>30</w:t>
            </w:r>
          </w:p>
        </w:tc>
        <w:tc>
          <w:tcPr>
            <w:tcW w:w="691" w:type="dxa"/>
            <w:tcBorders>
              <w:top w:val="single" w:sz="4" w:space="0" w:color="auto"/>
              <w:left w:val="single" w:sz="4" w:space="0" w:color="auto"/>
              <w:bottom w:val="single" w:sz="4" w:space="0" w:color="auto"/>
              <w:right w:val="single" w:sz="4" w:space="0" w:color="auto"/>
            </w:tcBorders>
            <w:hideMark/>
          </w:tcPr>
          <w:p w:rsidR="00DA3990" w:rsidRDefault="00DA3990">
            <w:r>
              <w:t>30</w:t>
            </w:r>
          </w:p>
        </w:tc>
        <w:tc>
          <w:tcPr>
            <w:tcW w:w="691" w:type="dxa"/>
            <w:tcBorders>
              <w:top w:val="single" w:sz="4" w:space="0" w:color="auto"/>
              <w:left w:val="single" w:sz="4" w:space="0" w:color="auto"/>
              <w:bottom w:val="single" w:sz="4" w:space="0" w:color="auto"/>
              <w:right w:val="single" w:sz="4" w:space="0" w:color="auto"/>
            </w:tcBorders>
            <w:hideMark/>
          </w:tcPr>
          <w:p w:rsidR="00DA3990" w:rsidRDefault="00DA3990">
            <w:r>
              <w:t>40</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75</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46</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65</w:t>
            </w:r>
          </w:p>
        </w:tc>
      </w:tr>
      <w:tr w:rsidR="00DA3990" w:rsidTr="00DA3990">
        <w:tc>
          <w:tcPr>
            <w:tcW w:w="690"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3</w:t>
            </w:r>
          </w:p>
        </w:tc>
        <w:tc>
          <w:tcPr>
            <w:tcW w:w="558" w:type="dxa"/>
            <w:tcBorders>
              <w:top w:val="single" w:sz="4" w:space="0" w:color="auto"/>
              <w:left w:val="single" w:sz="4" w:space="0" w:color="auto"/>
              <w:bottom w:val="single" w:sz="4" w:space="0" w:color="auto"/>
              <w:right w:val="single" w:sz="4" w:space="0" w:color="auto"/>
            </w:tcBorders>
            <w:hideMark/>
          </w:tcPr>
          <w:p w:rsidR="00DA3990" w:rsidRDefault="00DA3990">
            <w:r>
              <w:t>30</w:t>
            </w:r>
          </w:p>
        </w:tc>
        <w:tc>
          <w:tcPr>
            <w:tcW w:w="558" w:type="dxa"/>
            <w:tcBorders>
              <w:top w:val="single" w:sz="4" w:space="0" w:color="auto"/>
              <w:left w:val="single" w:sz="4" w:space="0" w:color="auto"/>
              <w:bottom w:val="single" w:sz="4" w:space="0" w:color="auto"/>
              <w:right w:val="single" w:sz="4" w:space="0" w:color="auto"/>
            </w:tcBorders>
            <w:hideMark/>
          </w:tcPr>
          <w:p w:rsidR="00DA3990" w:rsidRDefault="00DA3990">
            <w:r>
              <w:t>30</w:t>
            </w:r>
          </w:p>
        </w:tc>
        <w:tc>
          <w:tcPr>
            <w:tcW w:w="558" w:type="dxa"/>
            <w:tcBorders>
              <w:top w:val="single" w:sz="4" w:space="0" w:color="auto"/>
              <w:left w:val="single" w:sz="4" w:space="0" w:color="auto"/>
              <w:bottom w:val="single" w:sz="4" w:space="0" w:color="auto"/>
              <w:right w:val="single" w:sz="4" w:space="0" w:color="auto"/>
            </w:tcBorders>
            <w:hideMark/>
          </w:tcPr>
          <w:p w:rsidR="00DA3990" w:rsidRDefault="00DA3990">
            <w:r>
              <w:t>40</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50</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51</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65</w:t>
            </w:r>
          </w:p>
        </w:tc>
        <w:tc>
          <w:tcPr>
            <w:tcW w:w="708"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18</w:t>
            </w:r>
          </w:p>
        </w:tc>
        <w:tc>
          <w:tcPr>
            <w:tcW w:w="691" w:type="dxa"/>
            <w:tcBorders>
              <w:top w:val="single" w:sz="4" w:space="0" w:color="auto"/>
              <w:left w:val="single" w:sz="4" w:space="0" w:color="auto"/>
              <w:bottom w:val="single" w:sz="4" w:space="0" w:color="auto"/>
              <w:right w:val="single" w:sz="4" w:space="0" w:color="auto"/>
            </w:tcBorders>
            <w:hideMark/>
          </w:tcPr>
          <w:p w:rsidR="00DA3990" w:rsidRDefault="00DA3990">
            <w:r>
              <w:t>20</w:t>
            </w:r>
          </w:p>
        </w:tc>
        <w:tc>
          <w:tcPr>
            <w:tcW w:w="691" w:type="dxa"/>
            <w:tcBorders>
              <w:top w:val="single" w:sz="4" w:space="0" w:color="auto"/>
              <w:left w:val="single" w:sz="4" w:space="0" w:color="auto"/>
              <w:bottom w:val="single" w:sz="4" w:space="0" w:color="auto"/>
              <w:right w:val="single" w:sz="4" w:space="0" w:color="auto"/>
            </w:tcBorders>
            <w:hideMark/>
          </w:tcPr>
          <w:p w:rsidR="00DA3990" w:rsidRDefault="00DA3990">
            <w:r>
              <w:t>40</w:t>
            </w:r>
          </w:p>
        </w:tc>
        <w:tc>
          <w:tcPr>
            <w:tcW w:w="691" w:type="dxa"/>
            <w:tcBorders>
              <w:top w:val="single" w:sz="4" w:space="0" w:color="auto"/>
              <w:left w:val="single" w:sz="4" w:space="0" w:color="auto"/>
              <w:bottom w:val="single" w:sz="4" w:space="0" w:color="auto"/>
              <w:right w:val="single" w:sz="4" w:space="0" w:color="auto"/>
            </w:tcBorders>
            <w:hideMark/>
          </w:tcPr>
          <w:p w:rsidR="00DA3990" w:rsidRDefault="00DA3990">
            <w:r>
              <w:t>40</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54</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70</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50</w:t>
            </w:r>
          </w:p>
        </w:tc>
      </w:tr>
      <w:tr w:rsidR="00DA3990" w:rsidTr="00DA3990">
        <w:tc>
          <w:tcPr>
            <w:tcW w:w="690"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4</w:t>
            </w:r>
          </w:p>
        </w:tc>
        <w:tc>
          <w:tcPr>
            <w:tcW w:w="558" w:type="dxa"/>
            <w:tcBorders>
              <w:top w:val="single" w:sz="4" w:space="0" w:color="auto"/>
              <w:left w:val="single" w:sz="4" w:space="0" w:color="auto"/>
              <w:bottom w:val="single" w:sz="4" w:space="0" w:color="auto"/>
              <w:right w:val="single" w:sz="4" w:space="0" w:color="auto"/>
            </w:tcBorders>
            <w:hideMark/>
          </w:tcPr>
          <w:p w:rsidR="00DA3990" w:rsidRDefault="00DA3990">
            <w:r>
              <w:t>20</w:t>
            </w:r>
          </w:p>
        </w:tc>
        <w:tc>
          <w:tcPr>
            <w:tcW w:w="558" w:type="dxa"/>
            <w:tcBorders>
              <w:top w:val="single" w:sz="4" w:space="0" w:color="auto"/>
              <w:left w:val="single" w:sz="4" w:space="0" w:color="auto"/>
              <w:bottom w:val="single" w:sz="4" w:space="0" w:color="auto"/>
              <w:right w:val="single" w:sz="4" w:space="0" w:color="auto"/>
            </w:tcBorders>
            <w:hideMark/>
          </w:tcPr>
          <w:p w:rsidR="00DA3990" w:rsidRDefault="00DA3990">
            <w:r>
              <w:t>40</w:t>
            </w:r>
          </w:p>
        </w:tc>
        <w:tc>
          <w:tcPr>
            <w:tcW w:w="558" w:type="dxa"/>
            <w:tcBorders>
              <w:top w:val="single" w:sz="4" w:space="0" w:color="auto"/>
              <w:left w:val="single" w:sz="4" w:space="0" w:color="auto"/>
              <w:bottom w:val="single" w:sz="4" w:space="0" w:color="auto"/>
              <w:right w:val="single" w:sz="4" w:space="0" w:color="auto"/>
            </w:tcBorders>
            <w:hideMark/>
          </w:tcPr>
          <w:p w:rsidR="00DA3990" w:rsidRDefault="00DA3990">
            <w:r>
              <w:t>40</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46</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84</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50</w:t>
            </w:r>
          </w:p>
        </w:tc>
        <w:tc>
          <w:tcPr>
            <w:tcW w:w="708"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19</w:t>
            </w:r>
          </w:p>
        </w:tc>
        <w:tc>
          <w:tcPr>
            <w:tcW w:w="691" w:type="dxa"/>
            <w:tcBorders>
              <w:top w:val="single" w:sz="4" w:space="0" w:color="auto"/>
              <w:left w:val="single" w:sz="4" w:space="0" w:color="auto"/>
              <w:bottom w:val="single" w:sz="4" w:space="0" w:color="auto"/>
              <w:right w:val="single" w:sz="4" w:space="0" w:color="auto"/>
            </w:tcBorders>
            <w:hideMark/>
          </w:tcPr>
          <w:p w:rsidR="00DA3990" w:rsidRDefault="00DA3990">
            <w:r>
              <w:t>50</w:t>
            </w:r>
          </w:p>
        </w:tc>
        <w:tc>
          <w:tcPr>
            <w:tcW w:w="691" w:type="dxa"/>
            <w:tcBorders>
              <w:top w:val="single" w:sz="4" w:space="0" w:color="auto"/>
              <w:left w:val="single" w:sz="4" w:space="0" w:color="auto"/>
              <w:bottom w:val="single" w:sz="4" w:space="0" w:color="auto"/>
              <w:right w:val="single" w:sz="4" w:space="0" w:color="auto"/>
            </w:tcBorders>
            <w:hideMark/>
          </w:tcPr>
          <w:p w:rsidR="00DA3990" w:rsidRDefault="00DA3990">
            <w:r>
              <w:t>30</w:t>
            </w:r>
          </w:p>
        </w:tc>
        <w:tc>
          <w:tcPr>
            <w:tcW w:w="691" w:type="dxa"/>
            <w:tcBorders>
              <w:top w:val="single" w:sz="4" w:space="0" w:color="auto"/>
              <w:left w:val="single" w:sz="4" w:space="0" w:color="auto"/>
              <w:bottom w:val="single" w:sz="4" w:space="0" w:color="auto"/>
              <w:right w:val="single" w:sz="4" w:space="0" w:color="auto"/>
            </w:tcBorders>
            <w:hideMark/>
          </w:tcPr>
          <w:p w:rsidR="00DA3990" w:rsidRDefault="00DA3990">
            <w:r>
              <w:t>20</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51</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65</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46</w:t>
            </w:r>
          </w:p>
        </w:tc>
      </w:tr>
      <w:tr w:rsidR="00DA3990" w:rsidTr="00DA3990">
        <w:tc>
          <w:tcPr>
            <w:tcW w:w="690"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5</w:t>
            </w:r>
          </w:p>
        </w:tc>
        <w:tc>
          <w:tcPr>
            <w:tcW w:w="558" w:type="dxa"/>
            <w:tcBorders>
              <w:top w:val="single" w:sz="4" w:space="0" w:color="auto"/>
              <w:left w:val="single" w:sz="4" w:space="0" w:color="auto"/>
              <w:bottom w:val="single" w:sz="4" w:space="0" w:color="auto"/>
              <w:right w:val="single" w:sz="4" w:space="0" w:color="auto"/>
            </w:tcBorders>
            <w:hideMark/>
          </w:tcPr>
          <w:p w:rsidR="00DA3990" w:rsidRDefault="00DA3990">
            <w:r>
              <w:t>50</w:t>
            </w:r>
          </w:p>
        </w:tc>
        <w:tc>
          <w:tcPr>
            <w:tcW w:w="558" w:type="dxa"/>
            <w:tcBorders>
              <w:top w:val="single" w:sz="4" w:space="0" w:color="auto"/>
              <w:left w:val="single" w:sz="4" w:space="0" w:color="auto"/>
              <w:bottom w:val="single" w:sz="4" w:space="0" w:color="auto"/>
              <w:right w:val="single" w:sz="4" w:space="0" w:color="auto"/>
            </w:tcBorders>
            <w:hideMark/>
          </w:tcPr>
          <w:p w:rsidR="00DA3990" w:rsidRDefault="00DA3990">
            <w:r>
              <w:t>30</w:t>
            </w:r>
          </w:p>
        </w:tc>
        <w:tc>
          <w:tcPr>
            <w:tcW w:w="558" w:type="dxa"/>
            <w:tcBorders>
              <w:top w:val="single" w:sz="4" w:space="0" w:color="auto"/>
              <w:left w:val="single" w:sz="4" w:space="0" w:color="auto"/>
              <w:bottom w:val="single" w:sz="4" w:space="0" w:color="auto"/>
              <w:right w:val="single" w:sz="4" w:space="0" w:color="auto"/>
            </w:tcBorders>
            <w:hideMark/>
          </w:tcPr>
          <w:p w:rsidR="00DA3990" w:rsidRDefault="00DA3990">
            <w:r>
              <w:t>20</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80</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35</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46</w:t>
            </w:r>
          </w:p>
        </w:tc>
        <w:tc>
          <w:tcPr>
            <w:tcW w:w="708"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20</w:t>
            </w:r>
          </w:p>
        </w:tc>
        <w:tc>
          <w:tcPr>
            <w:tcW w:w="691" w:type="dxa"/>
            <w:tcBorders>
              <w:top w:val="single" w:sz="4" w:space="0" w:color="auto"/>
              <w:left w:val="single" w:sz="4" w:space="0" w:color="auto"/>
              <w:bottom w:val="single" w:sz="4" w:space="0" w:color="auto"/>
              <w:right w:val="single" w:sz="4" w:space="0" w:color="auto"/>
            </w:tcBorders>
            <w:hideMark/>
          </w:tcPr>
          <w:p w:rsidR="00DA3990" w:rsidRDefault="00DA3990">
            <w:r>
              <w:t>30</w:t>
            </w:r>
          </w:p>
        </w:tc>
        <w:tc>
          <w:tcPr>
            <w:tcW w:w="691" w:type="dxa"/>
            <w:tcBorders>
              <w:top w:val="single" w:sz="4" w:space="0" w:color="auto"/>
              <w:left w:val="single" w:sz="4" w:space="0" w:color="auto"/>
              <w:bottom w:val="single" w:sz="4" w:space="0" w:color="auto"/>
              <w:right w:val="single" w:sz="4" w:space="0" w:color="auto"/>
            </w:tcBorders>
            <w:hideMark/>
          </w:tcPr>
          <w:p w:rsidR="00DA3990" w:rsidRDefault="00DA3990">
            <w:r>
              <w:t>10</w:t>
            </w:r>
          </w:p>
        </w:tc>
        <w:tc>
          <w:tcPr>
            <w:tcW w:w="691" w:type="dxa"/>
            <w:tcBorders>
              <w:top w:val="single" w:sz="4" w:space="0" w:color="auto"/>
              <w:left w:val="single" w:sz="4" w:space="0" w:color="auto"/>
              <w:bottom w:val="single" w:sz="4" w:space="0" w:color="auto"/>
              <w:right w:val="single" w:sz="4" w:space="0" w:color="auto"/>
            </w:tcBorders>
            <w:hideMark/>
          </w:tcPr>
          <w:p w:rsidR="00DA3990" w:rsidRDefault="00DA3990">
            <w:r>
              <w:t>60</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84</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50</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80</w:t>
            </w:r>
          </w:p>
        </w:tc>
      </w:tr>
      <w:tr w:rsidR="00DA3990" w:rsidTr="00DA3990">
        <w:tc>
          <w:tcPr>
            <w:tcW w:w="690"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6</w:t>
            </w:r>
          </w:p>
        </w:tc>
        <w:tc>
          <w:tcPr>
            <w:tcW w:w="558" w:type="dxa"/>
            <w:tcBorders>
              <w:top w:val="single" w:sz="4" w:space="0" w:color="auto"/>
              <w:left w:val="single" w:sz="4" w:space="0" w:color="auto"/>
              <w:bottom w:val="single" w:sz="4" w:space="0" w:color="auto"/>
              <w:right w:val="single" w:sz="4" w:space="0" w:color="auto"/>
            </w:tcBorders>
            <w:hideMark/>
          </w:tcPr>
          <w:p w:rsidR="00DA3990" w:rsidRDefault="00DA3990">
            <w:r>
              <w:t>30</w:t>
            </w:r>
          </w:p>
        </w:tc>
        <w:tc>
          <w:tcPr>
            <w:tcW w:w="558" w:type="dxa"/>
            <w:tcBorders>
              <w:top w:val="single" w:sz="4" w:space="0" w:color="auto"/>
              <w:left w:val="single" w:sz="4" w:space="0" w:color="auto"/>
              <w:bottom w:val="single" w:sz="4" w:space="0" w:color="auto"/>
              <w:right w:val="single" w:sz="4" w:space="0" w:color="auto"/>
            </w:tcBorders>
            <w:hideMark/>
          </w:tcPr>
          <w:p w:rsidR="00DA3990" w:rsidRDefault="00DA3990">
            <w:r>
              <w:t>10</w:t>
            </w:r>
          </w:p>
        </w:tc>
        <w:tc>
          <w:tcPr>
            <w:tcW w:w="558" w:type="dxa"/>
            <w:tcBorders>
              <w:top w:val="single" w:sz="4" w:space="0" w:color="auto"/>
              <w:left w:val="single" w:sz="4" w:space="0" w:color="auto"/>
              <w:bottom w:val="single" w:sz="4" w:space="0" w:color="auto"/>
              <w:right w:val="single" w:sz="4" w:space="0" w:color="auto"/>
            </w:tcBorders>
            <w:hideMark/>
          </w:tcPr>
          <w:p w:rsidR="00DA3990" w:rsidRDefault="00DA3990">
            <w:r>
              <w:t>60</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75</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46</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80</w:t>
            </w:r>
          </w:p>
        </w:tc>
        <w:tc>
          <w:tcPr>
            <w:tcW w:w="708"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21</w:t>
            </w:r>
          </w:p>
        </w:tc>
        <w:tc>
          <w:tcPr>
            <w:tcW w:w="691" w:type="dxa"/>
            <w:tcBorders>
              <w:top w:val="single" w:sz="4" w:space="0" w:color="auto"/>
              <w:left w:val="single" w:sz="4" w:space="0" w:color="auto"/>
              <w:bottom w:val="single" w:sz="4" w:space="0" w:color="auto"/>
              <w:right w:val="single" w:sz="4" w:space="0" w:color="auto"/>
            </w:tcBorders>
            <w:hideMark/>
          </w:tcPr>
          <w:p w:rsidR="00DA3990" w:rsidRDefault="00DA3990">
            <w:r>
              <w:t>20</w:t>
            </w:r>
          </w:p>
        </w:tc>
        <w:tc>
          <w:tcPr>
            <w:tcW w:w="691" w:type="dxa"/>
            <w:tcBorders>
              <w:top w:val="single" w:sz="4" w:space="0" w:color="auto"/>
              <w:left w:val="single" w:sz="4" w:space="0" w:color="auto"/>
              <w:bottom w:val="single" w:sz="4" w:space="0" w:color="auto"/>
              <w:right w:val="single" w:sz="4" w:space="0" w:color="auto"/>
            </w:tcBorders>
            <w:hideMark/>
          </w:tcPr>
          <w:p w:rsidR="00DA3990" w:rsidRDefault="00DA3990">
            <w:r>
              <w:t>50</w:t>
            </w:r>
          </w:p>
        </w:tc>
        <w:tc>
          <w:tcPr>
            <w:tcW w:w="691" w:type="dxa"/>
            <w:tcBorders>
              <w:top w:val="single" w:sz="4" w:space="0" w:color="auto"/>
              <w:left w:val="single" w:sz="4" w:space="0" w:color="auto"/>
              <w:bottom w:val="single" w:sz="4" w:space="0" w:color="auto"/>
              <w:right w:val="single" w:sz="4" w:space="0" w:color="auto"/>
            </w:tcBorders>
            <w:hideMark/>
          </w:tcPr>
          <w:p w:rsidR="00DA3990" w:rsidRDefault="00DA3990">
            <w:r>
              <w:t>30</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35</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46</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75</w:t>
            </w:r>
          </w:p>
        </w:tc>
      </w:tr>
      <w:tr w:rsidR="00DA3990" w:rsidTr="00DA3990">
        <w:tc>
          <w:tcPr>
            <w:tcW w:w="690"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7</w:t>
            </w:r>
          </w:p>
        </w:tc>
        <w:tc>
          <w:tcPr>
            <w:tcW w:w="558" w:type="dxa"/>
            <w:tcBorders>
              <w:top w:val="single" w:sz="4" w:space="0" w:color="auto"/>
              <w:left w:val="single" w:sz="4" w:space="0" w:color="auto"/>
              <w:bottom w:val="single" w:sz="4" w:space="0" w:color="auto"/>
              <w:right w:val="single" w:sz="4" w:space="0" w:color="auto"/>
            </w:tcBorders>
            <w:hideMark/>
          </w:tcPr>
          <w:p w:rsidR="00DA3990" w:rsidRDefault="00DA3990">
            <w:r>
              <w:t>20</w:t>
            </w:r>
          </w:p>
        </w:tc>
        <w:tc>
          <w:tcPr>
            <w:tcW w:w="558" w:type="dxa"/>
            <w:tcBorders>
              <w:top w:val="single" w:sz="4" w:space="0" w:color="auto"/>
              <w:left w:val="single" w:sz="4" w:space="0" w:color="auto"/>
              <w:bottom w:val="single" w:sz="4" w:space="0" w:color="auto"/>
              <w:right w:val="single" w:sz="4" w:space="0" w:color="auto"/>
            </w:tcBorders>
            <w:hideMark/>
          </w:tcPr>
          <w:p w:rsidR="00DA3990" w:rsidRDefault="00DA3990">
            <w:r>
              <w:t>50</w:t>
            </w:r>
          </w:p>
        </w:tc>
        <w:tc>
          <w:tcPr>
            <w:tcW w:w="558" w:type="dxa"/>
            <w:tcBorders>
              <w:top w:val="single" w:sz="4" w:space="0" w:color="auto"/>
              <w:left w:val="single" w:sz="4" w:space="0" w:color="auto"/>
              <w:bottom w:val="single" w:sz="4" w:space="0" w:color="auto"/>
              <w:right w:val="single" w:sz="4" w:space="0" w:color="auto"/>
            </w:tcBorders>
            <w:hideMark/>
          </w:tcPr>
          <w:p w:rsidR="00DA3990" w:rsidRDefault="00DA3990">
            <w:r>
              <w:t>30</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54</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70</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75</w:t>
            </w:r>
          </w:p>
        </w:tc>
        <w:tc>
          <w:tcPr>
            <w:tcW w:w="708"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22</w:t>
            </w:r>
          </w:p>
        </w:tc>
        <w:tc>
          <w:tcPr>
            <w:tcW w:w="691" w:type="dxa"/>
            <w:tcBorders>
              <w:top w:val="single" w:sz="4" w:space="0" w:color="auto"/>
              <w:left w:val="single" w:sz="4" w:space="0" w:color="auto"/>
              <w:bottom w:val="single" w:sz="4" w:space="0" w:color="auto"/>
              <w:right w:val="single" w:sz="4" w:space="0" w:color="auto"/>
            </w:tcBorders>
            <w:hideMark/>
          </w:tcPr>
          <w:p w:rsidR="00DA3990" w:rsidRDefault="00DA3990">
            <w:r>
              <w:t>10</w:t>
            </w:r>
          </w:p>
        </w:tc>
        <w:tc>
          <w:tcPr>
            <w:tcW w:w="691" w:type="dxa"/>
            <w:tcBorders>
              <w:top w:val="single" w:sz="4" w:space="0" w:color="auto"/>
              <w:left w:val="single" w:sz="4" w:space="0" w:color="auto"/>
              <w:bottom w:val="single" w:sz="4" w:space="0" w:color="auto"/>
              <w:right w:val="single" w:sz="4" w:space="0" w:color="auto"/>
            </w:tcBorders>
            <w:hideMark/>
          </w:tcPr>
          <w:p w:rsidR="00DA3990" w:rsidRDefault="00DA3990">
            <w:r>
              <w:t>20</w:t>
            </w:r>
          </w:p>
        </w:tc>
        <w:tc>
          <w:tcPr>
            <w:tcW w:w="691" w:type="dxa"/>
            <w:tcBorders>
              <w:top w:val="single" w:sz="4" w:space="0" w:color="auto"/>
              <w:left w:val="single" w:sz="4" w:space="0" w:color="auto"/>
              <w:bottom w:val="single" w:sz="4" w:space="0" w:color="auto"/>
              <w:right w:val="single" w:sz="4" w:space="0" w:color="auto"/>
            </w:tcBorders>
            <w:hideMark/>
          </w:tcPr>
          <w:p w:rsidR="00DA3990" w:rsidRDefault="00DA3990">
            <w:r>
              <w:t>70</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46</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80</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46</w:t>
            </w:r>
          </w:p>
        </w:tc>
      </w:tr>
      <w:tr w:rsidR="00DA3990" w:rsidTr="00DA3990">
        <w:tc>
          <w:tcPr>
            <w:tcW w:w="690"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8</w:t>
            </w:r>
          </w:p>
        </w:tc>
        <w:tc>
          <w:tcPr>
            <w:tcW w:w="558" w:type="dxa"/>
            <w:tcBorders>
              <w:top w:val="single" w:sz="4" w:space="0" w:color="auto"/>
              <w:left w:val="single" w:sz="4" w:space="0" w:color="auto"/>
              <w:bottom w:val="single" w:sz="4" w:space="0" w:color="auto"/>
              <w:right w:val="single" w:sz="4" w:space="0" w:color="auto"/>
            </w:tcBorders>
            <w:hideMark/>
          </w:tcPr>
          <w:p w:rsidR="00DA3990" w:rsidRDefault="00DA3990">
            <w:r>
              <w:t>10</w:t>
            </w:r>
          </w:p>
        </w:tc>
        <w:tc>
          <w:tcPr>
            <w:tcW w:w="558" w:type="dxa"/>
            <w:tcBorders>
              <w:top w:val="single" w:sz="4" w:space="0" w:color="auto"/>
              <w:left w:val="single" w:sz="4" w:space="0" w:color="auto"/>
              <w:bottom w:val="single" w:sz="4" w:space="0" w:color="auto"/>
              <w:right w:val="single" w:sz="4" w:space="0" w:color="auto"/>
            </w:tcBorders>
            <w:hideMark/>
          </w:tcPr>
          <w:p w:rsidR="00DA3990" w:rsidRDefault="00DA3990">
            <w:r>
              <w:t>20</w:t>
            </w:r>
          </w:p>
        </w:tc>
        <w:tc>
          <w:tcPr>
            <w:tcW w:w="558" w:type="dxa"/>
            <w:tcBorders>
              <w:top w:val="single" w:sz="4" w:space="0" w:color="auto"/>
              <w:left w:val="single" w:sz="4" w:space="0" w:color="auto"/>
              <w:bottom w:val="single" w:sz="4" w:space="0" w:color="auto"/>
              <w:right w:val="single" w:sz="4" w:space="0" w:color="auto"/>
            </w:tcBorders>
            <w:hideMark/>
          </w:tcPr>
          <w:p w:rsidR="00DA3990" w:rsidRDefault="00DA3990">
            <w:r>
              <w:t>70</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51</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65</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46</w:t>
            </w:r>
          </w:p>
        </w:tc>
        <w:tc>
          <w:tcPr>
            <w:tcW w:w="708"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23</w:t>
            </w:r>
          </w:p>
        </w:tc>
        <w:tc>
          <w:tcPr>
            <w:tcW w:w="691" w:type="dxa"/>
            <w:tcBorders>
              <w:top w:val="single" w:sz="4" w:space="0" w:color="auto"/>
              <w:left w:val="single" w:sz="4" w:space="0" w:color="auto"/>
              <w:bottom w:val="single" w:sz="4" w:space="0" w:color="auto"/>
              <w:right w:val="single" w:sz="4" w:space="0" w:color="auto"/>
            </w:tcBorders>
            <w:hideMark/>
          </w:tcPr>
          <w:p w:rsidR="00DA3990" w:rsidRDefault="00DA3990">
            <w:r>
              <w:t>60</w:t>
            </w:r>
          </w:p>
        </w:tc>
        <w:tc>
          <w:tcPr>
            <w:tcW w:w="691" w:type="dxa"/>
            <w:tcBorders>
              <w:top w:val="single" w:sz="4" w:space="0" w:color="auto"/>
              <w:left w:val="single" w:sz="4" w:space="0" w:color="auto"/>
              <w:bottom w:val="single" w:sz="4" w:space="0" w:color="auto"/>
              <w:right w:val="single" w:sz="4" w:space="0" w:color="auto"/>
            </w:tcBorders>
            <w:hideMark/>
          </w:tcPr>
          <w:p w:rsidR="00DA3990" w:rsidRDefault="00DA3990">
            <w:r>
              <w:t>20</w:t>
            </w:r>
          </w:p>
        </w:tc>
        <w:tc>
          <w:tcPr>
            <w:tcW w:w="691" w:type="dxa"/>
            <w:tcBorders>
              <w:top w:val="single" w:sz="4" w:space="0" w:color="auto"/>
              <w:left w:val="single" w:sz="4" w:space="0" w:color="auto"/>
              <w:bottom w:val="single" w:sz="4" w:space="0" w:color="auto"/>
              <w:right w:val="single" w:sz="4" w:space="0" w:color="auto"/>
            </w:tcBorders>
            <w:hideMark/>
          </w:tcPr>
          <w:p w:rsidR="00DA3990" w:rsidRDefault="00DA3990">
            <w:r>
              <w:t>20</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70</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75</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70</w:t>
            </w:r>
          </w:p>
        </w:tc>
      </w:tr>
      <w:tr w:rsidR="00DA3990" w:rsidTr="00DA3990">
        <w:tc>
          <w:tcPr>
            <w:tcW w:w="690"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9</w:t>
            </w:r>
          </w:p>
        </w:tc>
        <w:tc>
          <w:tcPr>
            <w:tcW w:w="558" w:type="dxa"/>
            <w:tcBorders>
              <w:top w:val="single" w:sz="4" w:space="0" w:color="auto"/>
              <w:left w:val="single" w:sz="4" w:space="0" w:color="auto"/>
              <w:bottom w:val="single" w:sz="4" w:space="0" w:color="auto"/>
              <w:right w:val="single" w:sz="4" w:space="0" w:color="auto"/>
            </w:tcBorders>
            <w:hideMark/>
          </w:tcPr>
          <w:p w:rsidR="00DA3990" w:rsidRDefault="00DA3990">
            <w:r>
              <w:t>60</w:t>
            </w:r>
          </w:p>
        </w:tc>
        <w:tc>
          <w:tcPr>
            <w:tcW w:w="558" w:type="dxa"/>
            <w:tcBorders>
              <w:top w:val="single" w:sz="4" w:space="0" w:color="auto"/>
              <w:left w:val="single" w:sz="4" w:space="0" w:color="auto"/>
              <w:bottom w:val="single" w:sz="4" w:space="0" w:color="auto"/>
              <w:right w:val="single" w:sz="4" w:space="0" w:color="auto"/>
            </w:tcBorders>
            <w:hideMark/>
          </w:tcPr>
          <w:p w:rsidR="00DA3990" w:rsidRDefault="00DA3990">
            <w:r>
              <w:t>20</w:t>
            </w:r>
          </w:p>
        </w:tc>
        <w:tc>
          <w:tcPr>
            <w:tcW w:w="558" w:type="dxa"/>
            <w:tcBorders>
              <w:top w:val="single" w:sz="4" w:space="0" w:color="auto"/>
              <w:left w:val="single" w:sz="4" w:space="0" w:color="auto"/>
              <w:bottom w:val="single" w:sz="4" w:space="0" w:color="auto"/>
              <w:right w:val="single" w:sz="4" w:space="0" w:color="auto"/>
            </w:tcBorders>
            <w:hideMark/>
          </w:tcPr>
          <w:p w:rsidR="00DA3990" w:rsidRDefault="00DA3990">
            <w:r>
              <w:t>20</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84</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50</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70</w:t>
            </w:r>
          </w:p>
        </w:tc>
        <w:tc>
          <w:tcPr>
            <w:tcW w:w="708"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24</w:t>
            </w:r>
          </w:p>
        </w:tc>
        <w:tc>
          <w:tcPr>
            <w:tcW w:w="691" w:type="dxa"/>
            <w:tcBorders>
              <w:top w:val="single" w:sz="4" w:space="0" w:color="auto"/>
              <w:left w:val="single" w:sz="4" w:space="0" w:color="auto"/>
              <w:bottom w:val="single" w:sz="4" w:space="0" w:color="auto"/>
              <w:right w:val="single" w:sz="4" w:space="0" w:color="auto"/>
            </w:tcBorders>
            <w:hideMark/>
          </w:tcPr>
          <w:p w:rsidR="00DA3990" w:rsidRDefault="00DA3990">
            <w:r>
              <w:t>30</w:t>
            </w:r>
          </w:p>
        </w:tc>
        <w:tc>
          <w:tcPr>
            <w:tcW w:w="691" w:type="dxa"/>
            <w:tcBorders>
              <w:top w:val="single" w:sz="4" w:space="0" w:color="auto"/>
              <w:left w:val="single" w:sz="4" w:space="0" w:color="auto"/>
              <w:bottom w:val="single" w:sz="4" w:space="0" w:color="auto"/>
              <w:right w:val="single" w:sz="4" w:space="0" w:color="auto"/>
            </w:tcBorders>
            <w:hideMark/>
          </w:tcPr>
          <w:p w:rsidR="00DA3990" w:rsidRDefault="00DA3990">
            <w:r>
              <w:t>30</w:t>
            </w:r>
          </w:p>
        </w:tc>
        <w:tc>
          <w:tcPr>
            <w:tcW w:w="691" w:type="dxa"/>
            <w:tcBorders>
              <w:top w:val="single" w:sz="4" w:space="0" w:color="auto"/>
              <w:left w:val="single" w:sz="4" w:space="0" w:color="auto"/>
              <w:bottom w:val="single" w:sz="4" w:space="0" w:color="auto"/>
              <w:right w:val="single" w:sz="4" w:space="0" w:color="auto"/>
            </w:tcBorders>
            <w:hideMark/>
          </w:tcPr>
          <w:p w:rsidR="00DA3990" w:rsidRDefault="00DA3990">
            <w:r>
              <w:t>40</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65</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54</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65</w:t>
            </w:r>
          </w:p>
        </w:tc>
      </w:tr>
      <w:tr w:rsidR="00DA3990" w:rsidTr="00DA3990">
        <w:tc>
          <w:tcPr>
            <w:tcW w:w="690"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10</w:t>
            </w:r>
          </w:p>
        </w:tc>
        <w:tc>
          <w:tcPr>
            <w:tcW w:w="558" w:type="dxa"/>
            <w:tcBorders>
              <w:top w:val="single" w:sz="4" w:space="0" w:color="auto"/>
              <w:left w:val="single" w:sz="4" w:space="0" w:color="auto"/>
              <w:bottom w:val="single" w:sz="4" w:space="0" w:color="auto"/>
              <w:right w:val="single" w:sz="4" w:space="0" w:color="auto"/>
            </w:tcBorders>
            <w:hideMark/>
          </w:tcPr>
          <w:p w:rsidR="00DA3990" w:rsidRDefault="00DA3990">
            <w:r>
              <w:t>30</w:t>
            </w:r>
          </w:p>
        </w:tc>
        <w:tc>
          <w:tcPr>
            <w:tcW w:w="558" w:type="dxa"/>
            <w:tcBorders>
              <w:top w:val="single" w:sz="4" w:space="0" w:color="auto"/>
              <w:left w:val="single" w:sz="4" w:space="0" w:color="auto"/>
              <w:bottom w:val="single" w:sz="4" w:space="0" w:color="auto"/>
              <w:right w:val="single" w:sz="4" w:space="0" w:color="auto"/>
            </w:tcBorders>
            <w:hideMark/>
          </w:tcPr>
          <w:p w:rsidR="00DA3990" w:rsidRDefault="00DA3990">
            <w:r>
              <w:t>30</w:t>
            </w:r>
          </w:p>
        </w:tc>
        <w:tc>
          <w:tcPr>
            <w:tcW w:w="558" w:type="dxa"/>
            <w:tcBorders>
              <w:top w:val="single" w:sz="4" w:space="0" w:color="auto"/>
              <w:left w:val="single" w:sz="4" w:space="0" w:color="auto"/>
              <w:bottom w:val="single" w:sz="4" w:space="0" w:color="auto"/>
              <w:right w:val="single" w:sz="4" w:space="0" w:color="auto"/>
            </w:tcBorders>
            <w:hideMark/>
          </w:tcPr>
          <w:p w:rsidR="00DA3990" w:rsidRDefault="00DA3990">
            <w:r>
              <w:t>40</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35</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46</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65</w:t>
            </w:r>
          </w:p>
        </w:tc>
        <w:tc>
          <w:tcPr>
            <w:tcW w:w="708"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25</w:t>
            </w:r>
          </w:p>
        </w:tc>
        <w:tc>
          <w:tcPr>
            <w:tcW w:w="691" w:type="dxa"/>
            <w:tcBorders>
              <w:top w:val="single" w:sz="4" w:space="0" w:color="auto"/>
              <w:left w:val="single" w:sz="4" w:space="0" w:color="auto"/>
              <w:bottom w:val="single" w:sz="4" w:space="0" w:color="auto"/>
              <w:right w:val="single" w:sz="4" w:space="0" w:color="auto"/>
            </w:tcBorders>
            <w:hideMark/>
          </w:tcPr>
          <w:p w:rsidR="00DA3990" w:rsidRDefault="00DA3990">
            <w:r>
              <w:t>20</w:t>
            </w:r>
          </w:p>
        </w:tc>
        <w:tc>
          <w:tcPr>
            <w:tcW w:w="691" w:type="dxa"/>
            <w:tcBorders>
              <w:top w:val="single" w:sz="4" w:space="0" w:color="auto"/>
              <w:left w:val="single" w:sz="4" w:space="0" w:color="auto"/>
              <w:bottom w:val="single" w:sz="4" w:space="0" w:color="auto"/>
              <w:right w:val="single" w:sz="4" w:space="0" w:color="auto"/>
            </w:tcBorders>
            <w:hideMark/>
          </w:tcPr>
          <w:p w:rsidR="00DA3990" w:rsidRDefault="00DA3990">
            <w:r>
              <w:t>40</w:t>
            </w:r>
          </w:p>
        </w:tc>
        <w:tc>
          <w:tcPr>
            <w:tcW w:w="691" w:type="dxa"/>
            <w:tcBorders>
              <w:top w:val="single" w:sz="4" w:space="0" w:color="auto"/>
              <w:left w:val="single" w:sz="4" w:space="0" w:color="auto"/>
              <w:bottom w:val="single" w:sz="4" w:space="0" w:color="auto"/>
              <w:right w:val="single" w:sz="4" w:space="0" w:color="auto"/>
            </w:tcBorders>
            <w:hideMark/>
          </w:tcPr>
          <w:p w:rsidR="00DA3990" w:rsidRDefault="00DA3990">
            <w:r>
              <w:t>40</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50</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51</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50</w:t>
            </w:r>
          </w:p>
        </w:tc>
      </w:tr>
      <w:tr w:rsidR="00DA3990" w:rsidTr="00DA3990">
        <w:tc>
          <w:tcPr>
            <w:tcW w:w="690"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11</w:t>
            </w:r>
          </w:p>
        </w:tc>
        <w:tc>
          <w:tcPr>
            <w:tcW w:w="558" w:type="dxa"/>
            <w:tcBorders>
              <w:top w:val="single" w:sz="4" w:space="0" w:color="auto"/>
              <w:left w:val="single" w:sz="4" w:space="0" w:color="auto"/>
              <w:bottom w:val="single" w:sz="4" w:space="0" w:color="auto"/>
              <w:right w:val="single" w:sz="4" w:space="0" w:color="auto"/>
            </w:tcBorders>
            <w:hideMark/>
          </w:tcPr>
          <w:p w:rsidR="00DA3990" w:rsidRDefault="00DA3990">
            <w:r>
              <w:t>20</w:t>
            </w:r>
          </w:p>
        </w:tc>
        <w:tc>
          <w:tcPr>
            <w:tcW w:w="558" w:type="dxa"/>
            <w:tcBorders>
              <w:top w:val="single" w:sz="4" w:space="0" w:color="auto"/>
              <w:left w:val="single" w:sz="4" w:space="0" w:color="auto"/>
              <w:bottom w:val="single" w:sz="4" w:space="0" w:color="auto"/>
              <w:right w:val="single" w:sz="4" w:space="0" w:color="auto"/>
            </w:tcBorders>
            <w:hideMark/>
          </w:tcPr>
          <w:p w:rsidR="00DA3990" w:rsidRDefault="00DA3990">
            <w:r>
              <w:t>40</w:t>
            </w:r>
          </w:p>
        </w:tc>
        <w:tc>
          <w:tcPr>
            <w:tcW w:w="558" w:type="dxa"/>
            <w:tcBorders>
              <w:top w:val="single" w:sz="4" w:space="0" w:color="auto"/>
              <w:left w:val="single" w:sz="4" w:space="0" w:color="auto"/>
              <w:bottom w:val="single" w:sz="4" w:space="0" w:color="auto"/>
              <w:right w:val="single" w:sz="4" w:space="0" w:color="auto"/>
            </w:tcBorders>
            <w:hideMark/>
          </w:tcPr>
          <w:p w:rsidR="00DA3990" w:rsidRDefault="00DA3990">
            <w:r>
              <w:t>40</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46</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80</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50</w:t>
            </w:r>
          </w:p>
        </w:tc>
        <w:tc>
          <w:tcPr>
            <w:tcW w:w="4881" w:type="dxa"/>
            <w:gridSpan w:val="7"/>
            <w:vMerge w:val="restart"/>
            <w:tcBorders>
              <w:top w:val="single" w:sz="4" w:space="0" w:color="auto"/>
              <w:left w:val="single" w:sz="4" w:space="0" w:color="auto"/>
              <w:right w:val="single" w:sz="4" w:space="0" w:color="auto"/>
            </w:tcBorders>
          </w:tcPr>
          <w:p w:rsidR="00DA3990" w:rsidRDefault="00DA3990" w:rsidP="00DA3990"/>
        </w:tc>
      </w:tr>
      <w:tr w:rsidR="00DA3990" w:rsidTr="00DA3990">
        <w:tc>
          <w:tcPr>
            <w:tcW w:w="690"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12</w:t>
            </w:r>
          </w:p>
        </w:tc>
        <w:tc>
          <w:tcPr>
            <w:tcW w:w="558" w:type="dxa"/>
            <w:tcBorders>
              <w:top w:val="single" w:sz="4" w:space="0" w:color="auto"/>
              <w:left w:val="single" w:sz="4" w:space="0" w:color="auto"/>
              <w:bottom w:val="single" w:sz="4" w:space="0" w:color="auto"/>
              <w:right w:val="single" w:sz="4" w:space="0" w:color="auto"/>
            </w:tcBorders>
            <w:hideMark/>
          </w:tcPr>
          <w:p w:rsidR="00DA3990" w:rsidRDefault="00DA3990">
            <w:r>
              <w:t>50</w:t>
            </w:r>
          </w:p>
        </w:tc>
        <w:tc>
          <w:tcPr>
            <w:tcW w:w="558" w:type="dxa"/>
            <w:tcBorders>
              <w:top w:val="single" w:sz="4" w:space="0" w:color="auto"/>
              <w:left w:val="single" w:sz="4" w:space="0" w:color="auto"/>
              <w:bottom w:val="single" w:sz="4" w:space="0" w:color="auto"/>
              <w:right w:val="single" w:sz="4" w:space="0" w:color="auto"/>
            </w:tcBorders>
            <w:hideMark/>
          </w:tcPr>
          <w:p w:rsidR="00DA3990" w:rsidRDefault="00DA3990">
            <w:r>
              <w:t>30</w:t>
            </w:r>
          </w:p>
        </w:tc>
        <w:tc>
          <w:tcPr>
            <w:tcW w:w="558" w:type="dxa"/>
            <w:tcBorders>
              <w:top w:val="single" w:sz="4" w:space="0" w:color="auto"/>
              <w:left w:val="single" w:sz="4" w:space="0" w:color="auto"/>
              <w:bottom w:val="single" w:sz="4" w:space="0" w:color="auto"/>
              <w:right w:val="single" w:sz="4" w:space="0" w:color="auto"/>
            </w:tcBorders>
            <w:hideMark/>
          </w:tcPr>
          <w:p w:rsidR="00DA3990" w:rsidRDefault="00DA3990">
            <w:r>
              <w:t>20</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70</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75</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46</w:t>
            </w:r>
          </w:p>
        </w:tc>
        <w:tc>
          <w:tcPr>
            <w:tcW w:w="4881" w:type="dxa"/>
            <w:gridSpan w:val="7"/>
            <w:vMerge/>
            <w:tcBorders>
              <w:left w:val="single" w:sz="4" w:space="0" w:color="auto"/>
              <w:right w:val="single" w:sz="4" w:space="0" w:color="auto"/>
            </w:tcBorders>
            <w:hideMark/>
          </w:tcPr>
          <w:p w:rsidR="00DA3990" w:rsidRDefault="00DA3990" w:rsidP="00DA3990"/>
        </w:tc>
      </w:tr>
      <w:tr w:rsidR="00DA3990" w:rsidTr="00DA3990">
        <w:tc>
          <w:tcPr>
            <w:tcW w:w="690"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13</w:t>
            </w:r>
          </w:p>
        </w:tc>
        <w:tc>
          <w:tcPr>
            <w:tcW w:w="558" w:type="dxa"/>
            <w:tcBorders>
              <w:top w:val="single" w:sz="4" w:space="0" w:color="auto"/>
              <w:left w:val="single" w:sz="4" w:space="0" w:color="auto"/>
              <w:bottom w:val="single" w:sz="4" w:space="0" w:color="auto"/>
              <w:right w:val="single" w:sz="4" w:space="0" w:color="auto"/>
            </w:tcBorders>
            <w:hideMark/>
          </w:tcPr>
          <w:p w:rsidR="00DA3990" w:rsidRDefault="00DA3990">
            <w:r>
              <w:t>30</w:t>
            </w:r>
          </w:p>
        </w:tc>
        <w:tc>
          <w:tcPr>
            <w:tcW w:w="558" w:type="dxa"/>
            <w:tcBorders>
              <w:top w:val="single" w:sz="4" w:space="0" w:color="auto"/>
              <w:left w:val="single" w:sz="4" w:space="0" w:color="auto"/>
              <w:bottom w:val="single" w:sz="4" w:space="0" w:color="auto"/>
              <w:right w:val="single" w:sz="4" w:space="0" w:color="auto"/>
            </w:tcBorders>
            <w:hideMark/>
          </w:tcPr>
          <w:p w:rsidR="00DA3990" w:rsidRDefault="00DA3990">
            <w:r>
              <w:t>10</w:t>
            </w:r>
          </w:p>
        </w:tc>
        <w:tc>
          <w:tcPr>
            <w:tcW w:w="558" w:type="dxa"/>
            <w:tcBorders>
              <w:top w:val="single" w:sz="4" w:space="0" w:color="auto"/>
              <w:left w:val="single" w:sz="4" w:space="0" w:color="auto"/>
              <w:bottom w:val="single" w:sz="4" w:space="0" w:color="auto"/>
              <w:right w:val="single" w:sz="4" w:space="0" w:color="auto"/>
            </w:tcBorders>
            <w:hideMark/>
          </w:tcPr>
          <w:p w:rsidR="00DA3990" w:rsidRDefault="00DA3990">
            <w:r>
              <w:t>60</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65</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54</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80</w:t>
            </w:r>
          </w:p>
        </w:tc>
        <w:tc>
          <w:tcPr>
            <w:tcW w:w="4881" w:type="dxa"/>
            <w:gridSpan w:val="7"/>
            <w:vMerge/>
            <w:tcBorders>
              <w:left w:val="single" w:sz="4" w:space="0" w:color="auto"/>
              <w:right w:val="single" w:sz="4" w:space="0" w:color="auto"/>
            </w:tcBorders>
            <w:hideMark/>
          </w:tcPr>
          <w:p w:rsidR="00DA3990" w:rsidRDefault="00DA3990" w:rsidP="00DA3990"/>
        </w:tc>
      </w:tr>
      <w:tr w:rsidR="00DA3990" w:rsidTr="00DA3990">
        <w:tc>
          <w:tcPr>
            <w:tcW w:w="690"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14</w:t>
            </w:r>
          </w:p>
        </w:tc>
        <w:tc>
          <w:tcPr>
            <w:tcW w:w="558" w:type="dxa"/>
            <w:tcBorders>
              <w:top w:val="single" w:sz="4" w:space="0" w:color="auto"/>
              <w:left w:val="single" w:sz="4" w:space="0" w:color="auto"/>
              <w:bottom w:val="single" w:sz="4" w:space="0" w:color="auto"/>
              <w:right w:val="single" w:sz="4" w:space="0" w:color="auto"/>
            </w:tcBorders>
            <w:hideMark/>
          </w:tcPr>
          <w:p w:rsidR="00DA3990" w:rsidRDefault="00DA3990">
            <w:r>
              <w:t>20</w:t>
            </w:r>
          </w:p>
        </w:tc>
        <w:tc>
          <w:tcPr>
            <w:tcW w:w="558" w:type="dxa"/>
            <w:tcBorders>
              <w:top w:val="single" w:sz="4" w:space="0" w:color="auto"/>
              <w:left w:val="single" w:sz="4" w:space="0" w:color="auto"/>
              <w:bottom w:val="single" w:sz="4" w:space="0" w:color="auto"/>
              <w:right w:val="single" w:sz="4" w:space="0" w:color="auto"/>
            </w:tcBorders>
            <w:hideMark/>
          </w:tcPr>
          <w:p w:rsidR="00DA3990" w:rsidRDefault="00DA3990">
            <w:r>
              <w:t>50</w:t>
            </w:r>
          </w:p>
        </w:tc>
        <w:tc>
          <w:tcPr>
            <w:tcW w:w="558" w:type="dxa"/>
            <w:tcBorders>
              <w:top w:val="single" w:sz="4" w:space="0" w:color="auto"/>
              <w:left w:val="single" w:sz="4" w:space="0" w:color="auto"/>
              <w:bottom w:val="single" w:sz="4" w:space="0" w:color="auto"/>
              <w:right w:val="single" w:sz="4" w:space="0" w:color="auto"/>
            </w:tcBorders>
            <w:hideMark/>
          </w:tcPr>
          <w:p w:rsidR="00DA3990" w:rsidRDefault="00DA3990">
            <w:r>
              <w:t>30</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50</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51</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75</w:t>
            </w:r>
          </w:p>
        </w:tc>
        <w:tc>
          <w:tcPr>
            <w:tcW w:w="4881" w:type="dxa"/>
            <w:gridSpan w:val="7"/>
            <w:vMerge/>
            <w:tcBorders>
              <w:left w:val="single" w:sz="4" w:space="0" w:color="auto"/>
              <w:right w:val="single" w:sz="4" w:space="0" w:color="auto"/>
            </w:tcBorders>
            <w:hideMark/>
          </w:tcPr>
          <w:p w:rsidR="00DA3990" w:rsidRDefault="00DA3990" w:rsidP="00DA3990"/>
        </w:tc>
      </w:tr>
      <w:tr w:rsidR="00DA3990" w:rsidTr="00DA3990">
        <w:tc>
          <w:tcPr>
            <w:tcW w:w="690" w:type="dxa"/>
            <w:tcBorders>
              <w:top w:val="single" w:sz="4" w:space="0" w:color="auto"/>
              <w:left w:val="single" w:sz="4" w:space="0" w:color="auto"/>
              <w:bottom w:val="single" w:sz="4" w:space="0" w:color="auto"/>
              <w:right w:val="single" w:sz="4" w:space="0" w:color="auto"/>
            </w:tcBorders>
            <w:hideMark/>
          </w:tcPr>
          <w:p w:rsidR="00DA3990" w:rsidRPr="00DA3990" w:rsidRDefault="00DA3990">
            <w:pPr>
              <w:rPr>
                <w:b/>
              </w:rPr>
            </w:pPr>
            <w:r w:rsidRPr="00DA3990">
              <w:rPr>
                <w:b/>
              </w:rPr>
              <w:t>15</w:t>
            </w:r>
          </w:p>
        </w:tc>
        <w:tc>
          <w:tcPr>
            <w:tcW w:w="558" w:type="dxa"/>
            <w:tcBorders>
              <w:top w:val="single" w:sz="4" w:space="0" w:color="auto"/>
              <w:left w:val="single" w:sz="4" w:space="0" w:color="auto"/>
              <w:bottom w:val="single" w:sz="4" w:space="0" w:color="auto"/>
              <w:right w:val="single" w:sz="4" w:space="0" w:color="auto"/>
            </w:tcBorders>
            <w:hideMark/>
          </w:tcPr>
          <w:p w:rsidR="00DA3990" w:rsidRDefault="00DA3990">
            <w:r>
              <w:t>10</w:t>
            </w:r>
          </w:p>
        </w:tc>
        <w:tc>
          <w:tcPr>
            <w:tcW w:w="558" w:type="dxa"/>
            <w:tcBorders>
              <w:top w:val="single" w:sz="4" w:space="0" w:color="auto"/>
              <w:left w:val="single" w:sz="4" w:space="0" w:color="auto"/>
              <w:bottom w:val="single" w:sz="4" w:space="0" w:color="auto"/>
              <w:right w:val="single" w:sz="4" w:space="0" w:color="auto"/>
            </w:tcBorders>
            <w:hideMark/>
          </w:tcPr>
          <w:p w:rsidR="00DA3990" w:rsidRDefault="00DA3990">
            <w:r>
              <w:t>20</w:t>
            </w:r>
          </w:p>
        </w:tc>
        <w:tc>
          <w:tcPr>
            <w:tcW w:w="558" w:type="dxa"/>
            <w:tcBorders>
              <w:top w:val="single" w:sz="4" w:space="0" w:color="auto"/>
              <w:left w:val="single" w:sz="4" w:space="0" w:color="auto"/>
              <w:bottom w:val="single" w:sz="4" w:space="0" w:color="auto"/>
              <w:right w:val="single" w:sz="4" w:space="0" w:color="auto"/>
            </w:tcBorders>
            <w:hideMark/>
          </w:tcPr>
          <w:p w:rsidR="00DA3990" w:rsidRDefault="00DA3990">
            <w:r>
              <w:t>70</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46</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84</w:t>
            </w:r>
          </w:p>
        </w:tc>
        <w:tc>
          <w:tcPr>
            <w:tcW w:w="700" w:type="dxa"/>
            <w:tcBorders>
              <w:top w:val="single" w:sz="4" w:space="0" w:color="auto"/>
              <w:left w:val="single" w:sz="4" w:space="0" w:color="auto"/>
              <w:bottom w:val="single" w:sz="4" w:space="0" w:color="auto"/>
              <w:right w:val="single" w:sz="4" w:space="0" w:color="auto"/>
            </w:tcBorders>
            <w:hideMark/>
          </w:tcPr>
          <w:p w:rsidR="00DA3990" w:rsidRDefault="00DA3990">
            <w:r>
              <w:t>46</w:t>
            </w:r>
          </w:p>
        </w:tc>
        <w:tc>
          <w:tcPr>
            <w:tcW w:w="4881" w:type="dxa"/>
            <w:gridSpan w:val="7"/>
            <w:vMerge/>
            <w:tcBorders>
              <w:left w:val="single" w:sz="4" w:space="0" w:color="auto"/>
              <w:bottom w:val="single" w:sz="4" w:space="0" w:color="auto"/>
              <w:right w:val="single" w:sz="4" w:space="0" w:color="auto"/>
            </w:tcBorders>
            <w:hideMark/>
          </w:tcPr>
          <w:p w:rsidR="00DA3990" w:rsidRDefault="00DA3990"/>
        </w:tc>
      </w:tr>
    </w:tbl>
    <w:p w:rsidR="00DA3990" w:rsidRDefault="00DA3990" w:rsidP="00DA3990">
      <w:pPr>
        <w:spacing w:after="160" w:line="256" w:lineRule="auto"/>
        <w:ind w:firstLine="709"/>
        <w:jc w:val="center"/>
        <w:rPr>
          <w:rFonts w:eastAsia="Calibri"/>
          <w:bCs/>
          <w:sz w:val="28"/>
          <w:szCs w:val="20"/>
        </w:rPr>
      </w:pPr>
    </w:p>
    <w:p w:rsidR="007F6D28" w:rsidRDefault="007F6D28" w:rsidP="00024110">
      <w:pPr>
        <w:spacing w:after="160" w:line="254" w:lineRule="auto"/>
        <w:ind w:firstLine="709"/>
        <w:jc w:val="center"/>
        <w:rPr>
          <w:rFonts w:eastAsia="Calibri"/>
          <w:b/>
          <w:bCs/>
          <w:sz w:val="28"/>
          <w:szCs w:val="20"/>
        </w:rPr>
      </w:pPr>
    </w:p>
    <w:p w:rsidR="007F6D28" w:rsidRDefault="007F6D28" w:rsidP="00024110">
      <w:pPr>
        <w:spacing w:after="160" w:line="254" w:lineRule="auto"/>
        <w:ind w:firstLine="709"/>
        <w:jc w:val="center"/>
        <w:rPr>
          <w:rFonts w:eastAsia="Calibri"/>
          <w:b/>
          <w:bCs/>
          <w:sz w:val="28"/>
          <w:szCs w:val="20"/>
        </w:rPr>
      </w:pPr>
    </w:p>
    <w:p w:rsidR="00024110" w:rsidRDefault="00024110" w:rsidP="00024110">
      <w:pPr>
        <w:spacing w:after="160" w:line="254" w:lineRule="auto"/>
        <w:ind w:firstLine="709"/>
        <w:jc w:val="center"/>
        <w:rPr>
          <w:rFonts w:eastAsia="Calibri"/>
          <w:b/>
          <w:bCs/>
          <w:sz w:val="28"/>
          <w:szCs w:val="20"/>
        </w:rPr>
      </w:pPr>
      <w:r>
        <w:rPr>
          <w:rFonts w:eastAsia="Calibri"/>
          <w:b/>
          <w:bCs/>
          <w:sz w:val="28"/>
          <w:szCs w:val="20"/>
        </w:rPr>
        <w:lastRenderedPageBreak/>
        <w:t>Практическая работа №6</w:t>
      </w:r>
    </w:p>
    <w:p w:rsidR="00024110" w:rsidRDefault="00024110" w:rsidP="00024110">
      <w:pPr>
        <w:spacing w:after="160" w:line="256" w:lineRule="auto"/>
        <w:ind w:firstLine="709"/>
        <w:jc w:val="center"/>
        <w:rPr>
          <w:sz w:val="28"/>
          <w:szCs w:val="28"/>
        </w:rPr>
      </w:pPr>
      <w:r>
        <w:rPr>
          <w:rFonts w:eastAsia="Calibri"/>
          <w:b/>
          <w:bCs/>
          <w:sz w:val="28"/>
          <w:szCs w:val="20"/>
        </w:rPr>
        <w:t xml:space="preserve">Тема: </w:t>
      </w:r>
      <w:r>
        <w:rPr>
          <w:rFonts w:eastAsia="Calibri"/>
          <w:bCs/>
          <w:sz w:val="28"/>
          <w:szCs w:val="28"/>
        </w:rPr>
        <w:t>«</w:t>
      </w:r>
      <w:r w:rsidRPr="00024110">
        <w:rPr>
          <w:sz w:val="28"/>
          <w:szCs w:val="20"/>
        </w:rPr>
        <w:t>Расчет калибровки валков при прокатке квадратной стали</w:t>
      </w:r>
      <w:r>
        <w:rPr>
          <w:sz w:val="28"/>
          <w:szCs w:val="28"/>
        </w:rPr>
        <w:t>»</w:t>
      </w:r>
    </w:p>
    <w:p w:rsidR="00024110" w:rsidRDefault="00024110" w:rsidP="00024110">
      <w:pPr>
        <w:rPr>
          <w:sz w:val="28"/>
          <w:szCs w:val="28"/>
        </w:rPr>
      </w:pPr>
      <w:r w:rsidRPr="00F76E29">
        <w:rPr>
          <w:b/>
          <w:sz w:val="28"/>
          <w:szCs w:val="28"/>
        </w:rPr>
        <w:t>Цели работы</w:t>
      </w:r>
      <w:r w:rsidRPr="00F76E29">
        <w:rPr>
          <w:sz w:val="28"/>
          <w:szCs w:val="28"/>
        </w:rPr>
        <w:t>: Научится рассчитывать калибровку квадратной стали                                    и выполнять чертежи калибров; способствовать формированию общих и профессиональных компетенций:</w:t>
      </w:r>
      <w:r w:rsidR="00F76E29">
        <w:rPr>
          <w:sz w:val="28"/>
          <w:szCs w:val="28"/>
        </w:rPr>
        <w:t xml:space="preserve"> ОК2</w:t>
      </w:r>
      <w:r w:rsidRPr="00F76E29">
        <w:rPr>
          <w:sz w:val="28"/>
          <w:szCs w:val="28"/>
        </w:rPr>
        <w:t xml:space="preserve">, ПК </w:t>
      </w:r>
      <w:r w:rsidR="00F76E29">
        <w:rPr>
          <w:sz w:val="28"/>
          <w:szCs w:val="28"/>
        </w:rPr>
        <w:t xml:space="preserve">1.2, </w:t>
      </w:r>
      <w:r w:rsidRPr="00F76E29">
        <w:rPr>
          <w:sz w:val="28"/>
          <w:szCs w:val="28"/>
        </w:rPr>
        <w:t xml:space="preserve">ПК </w:t>
      </w:r>
      <w:r w:rsidR="00F76E29">
        <w:rPr>
          <w:sz w:val="28"/>
          <w:szCs w:val="28"/>
        </w:rPr>
        <w:t>1.3</w:t>
      </w:r>
      <w:r w:rsidRPr="00F76E29">
        <w:rPr>
          <w:sz w:val="28"/>
          <w:szCs w:val="28"/>
        </w:rPr>
        <w:t xml:space="preserve">. </w:t>
      </w:r>
    </w:p>
    <w:p w:rsidR="00F76E29" w:rsidRPr="00F76E29" w:rsidRDefault="00F76E29" w:rsidP="00024110">
      <w:pPr>
        <w:rPr>
          <w:sz w:val="28"/>
          <w:szCs w:val="28"/>
        </w:rPr>
      </w:pPr>
    </w:p>
    <w:p w:rsidR="00024110" w:rsidRPr="00F76E29" w:rsidRDefault="00024110" w:rsidP="00024110">
      <w:pPr>
        <w:rPr>
          <w:b/>
          <w:sz w:val="28"/>
          <w:szCs w:val="28"/>
        </w:rPr>
      </w:pPr>
      <w:r w:rsidRPr="00F76E29">
        <w:rPr>
          <w:b/>
          <w:sz w:val="28"/>
          <w:szCs w:val="28"/>
        </w:rPr>
        <w:t>Исходные данные: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1"/>
        <w:gridCol w:w="1197"/>
        <w:gridCol w:w="1242"/>
        <w:gridCol w:w="857"/>
        <w:gridCol w:w="1687"/>
        <w:gridCol w:w="1368"/>
        <w:gridCol w:w="786"/>
      </w:tblGrid>
      <w:tr w:rsidR="00024110" w:rsidTr="00F76E29">
        <w:tc>
          <w:tcPr>
            <w:tcW w:w="1071"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Вариант</w:t>
            </w:r>
          </w:p>
        </w:tc>
        <w:tc>
          <w:tcPr>
            <w:tcW w:w="119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 xml:space="preserve">сторона квадрата </w:t>
            </w:r>
            <w:r w:rsidRPr="00024110">
              <w:rPr>
                <w:i/>
              </w:rPr>
              <w:t>а</w:t>
            </w:r>
            <w:r w:rsidRPr="00024110">
              <w:t>, мм</w:t>
            </w:r>
          </w:p>
        </w:tc>
        <w:tc>
          <w:tcPr>
            <w:tcW w:w="1242"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допуск, мм</w:t>
            </w:r>
          </w:p>
        </w:tc>
        <w:tc>
          <w:tcPr>
            <w:tcW w:w="85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rPr>
                <w:lang w:val="en-US"/>
              </w:rPr>
              <w:t>D</w:t>
            </w:r>
            <w:r w:rsidRPr="00024110">
              <w:rPr>
                <w:vertAlign w:val="subscript"/>
              </w:rPr>
              <w:t>н</w:t>
            </w:r>
            <w:r w:rsidRPr="00024110">
              <w:t>, мм</w:t>
            </w:r>
          </w:p>
        </w:tc>
        <w:tc>
          <w:tcPr>
            <w:tcW w:w="168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 xml:space="preserve">сторона исходной заготовки </w:t>
            </w:r>
            <w:r w:rsidRPr="00024110">
              <w:rPr>
                <w:i/>
              </w:rPr>
              <w:t>а</w:t>
            </w:r>
            <w:r w:rsidRPr="00024110">
              <w:rPr>
                <w:i/>
                <w:vertAlign w:val="subscript"/>
              </w:rPr>
              <w:t>0</w:t>
            </w:r>
            <w:r w:rsidRPr="00024110">
              <w:t>, мм</w:t>
            </w:r>
          </w:p>
        </w:tc>
        <w:tc>
          <w:tcPr>
            <w:tcW w:w="1368"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система вытяжных калибров</w:t>
            </w:r>
          </w:p>
        </w:tc>
        <w:tc>
          <w:tcPr>
            <w:tcW w:w="786"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 xml:space="preserve">зазор </w:t>
            </w:r>
            <w:r w:rsidRPr="00024110">
              <w:rPr>
                <w:lang w:val="en-US"/>
              </w:rPr>
              <w:t>t</w:t>
            </w:r>
            <w:r w:rsidRPr="00024110">
              <w:t>, мм</w:t>
            </w:r>
          </w:p>
        </w:tc>
      </w:tr>
      <w:tr w:rsidR="00024110" w:rsidTr="00F76E29">
        <w:tc>
          <w:tcPr>
            <w:tcW w:w="1071"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1</w:t>
            </w:r>
          </w:p>
        </w:tc>
        <w:tc>
          <w:tcPr>
            <w:tcW w:w="119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9</w:t>
            </w:r>
          </w:p>
        </w:tc>
        <w:tc>
          <w:tcPr>
            <w:tcW w:w="1242"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+0,3</w:t>
            </w:r>
          </w:p>
          <w:p w:rsidR="00024110" w:rsidRPr="00024110" w:rsidRDefault="00024110" w:rsidP="00F76E29">
            <w:pPr>
              <w:jc w:val="center"/>
            </w:pPr>
            <w:r w:rsidRPr="00024110">
              <w:t>-0,5</w:t>
            </w:r>
          </w:p>
        </w:tc>
        <w:tc>
          <w:tcPr>
            <w:tcW w:w="85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250</w:t>
            </w:r>
          </w:p>
        </w:tc>
        <w:tc>
          <w:tcPr>
            <w:tcW w:w="168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35</w:t>
            </w:r>
          </w:p>
        </w:tc>
        <w:tc>
          <w:tcPr>
            <w:tcW w:w="1368"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овал-квадрат</w:t>
            </w:r>
          </w:p>
        </w:tc>
        <w:tc>
          <w:tcPr>
            <w:tcW w:w="786"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1,5</w:t>
            </w:r>
          </w:p>
        </w:tc>
      </w:tr>
      <w:tr w:rsidR="00024110" w:rsidTr="00F76E29">
        <w:tc>
          <w:tcPr>
            <w:tcW w:w="1071"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2</w:t>
            </w:r>
          </w:p>
        </w:tc>
        <w:tc>
          <w:tcPr>
            <w:tcW w:w="119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12</w:t>
            </w:r>
          </w:p>
        </w:tc>
        <w:tc>
          <w:tcPr>
            <w:tcW w:w="1242"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+0,3</w:t>
            </w:r>
          </w:p>
          <w:p w:rsidR="00024110" w:rsidRPr="00024110" w:rsidRDefault="00024110" w:rsidP="00F76E29">
            <w:pPr>
              <w:jc w:val="center"/>
            </w:pPr>
            <w:r w:rsidRPr="00024110">
              <w:t>-0,5</w:t>
            </w:r>
          </w:p>
        </w:tc>
        <w:tc>
          <w:tcPr>
            <w:tcW w:w="85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250</w:t>
            </w:r>
          </w:p>
        </w:tc>
        <w:tc>
          <w:tcPr>
            <w:tcW w:w="168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40</w:t>
            </w:r>
          </w:p>
        </w:tc>
        <w:tc>
          <w:tcPr>
            <w:tcW w:w="1368"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овал-квадрат</w:t>
            </w:r>
          </w:p>
        </w:tc>
        <w:tc>
          <w:tcPr>
            <w:tcW w:w="786"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1,5</w:t>
            </w:r>
          </w:p>
        </w:tc>
      </w:tr>
      <w:tr w:rsidR="00024110" w:rsidTr="00F76E29">
        <w:tc>
          <w:tcPr>
            <w:tcW w:w="1071"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3</w:t>
            </w:r>
          </w:p>
        </w:tc>
        <w:tc>
          <w:tcPr>
            <w:tcW w:w="119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15</w:t>
            </w:r>
          </w:p>
        </w:tc>
        <w:tc>
          <w:tcPr>
            <w:tcW w:w="1242"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+0,3</w:t>
            </w:r>
          </w:p>
          <w:p w:rsidR="00024110" w:rsidRPr="00024110" w:rsidRDefault="00024110" w:rsidP="00F76E29">
            <w:pPr>
              <w:jc w:val="center"/>
            </w:pPr>
            <w:r w:rsidRPr="00024110">
              <w:t>-0,5</w:t>
            </w:r>
          </w:p>
        </w:tc>
        <w:tc>
          <w:tcPr>
            <w:tcW w:w="85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250</w:t>
            </w:r>
          </w:p>
        </w:tc>
        <w:tc>
          <w:tcPr>
            <w:tcW w:w="168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50</w:t>
            </w:r>
          </w:p>
        </w:tc>
        <w:tc>
          <w:tcPr>
            <w:tcW w:w="1368"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овал-квадрат</w:t>
            </w:r>
          </w:p>
        </w:tc>
        <w:tc>
          <w:tcPr>
            <w:tcW w:w="786"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1,5</w:t>
            </w:r>
          </w:p>
        </w:tc>
      </w:tr>
      <w:tr w:rsidR="00024110" w:rsidTr="00F76E29">
        <w:tc>
          <w:tcPr>
            <w:tcW w:w="1071"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4</w:t>
            </w:r>
          </w:p>
        </w:tc>
        <w:tc>
          <w:tcPr>
            <w:tcW w:w="119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20</w:t>
            </w:r>
          </w:p>
        </w:tc>
        <w:tc>
          <w:tcPr>
            <w:tcW w:w="1242"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+0,4</w:t>
            </w:r>
          </w:p>
          <w:p w:rsidR="00024110" w:rsidRPr="00024110" w:rsidRDefault="00024110" w:rsidP="00F76E29">
            <w:pPr>
              <w:jc w:val="center"/>
            </w:pPr>
            <w:r w:rsidRPr="00024110">
              <w:t>-0,5</w:t>
            </w:r>
          </w:p>
        </w:tc>
        <w:tc>
          <w:tcPr>
            <w:tcW w:w="85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300</w:t>
            </w:r>
          </w:p>
        </w:tc>
        <w:tc>
          <w:tcPr>
            <w:tcW w:w="168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60</w:t>
            </w:r>
          </w:p>
        </w:tc>
        <w:tc>
          <w:tcPr>
            <w:tcW w:w="1368"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овал-квадрат</w:t>
            </w:r>
          </w:p>
        </w:tc>
        <w:tc>
          <w:tcPr>
            <w:tcW w:w="786"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3</w:t>
            </w:r>
          </w:p>
        </w:tc>
      </w:tr>
      <w:tr w:rsidR="00024110" w:rsidTr="00F76E29">
        <w:tc>
          <w:tcPr>
            <w:tcW w:w="1071"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5</w:t>
            </w:r>
          </w:p>
        </w:tc>
        <w:tc>
          <w:tcPr>
            <w:tcW w:w="119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22</w:t>
            </w:r>
          </w:p>
        </w:tc>
        <w:tc>
          <w:tcPr>
            <w:tcW w:w="1242"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+0,2</w:t>
            </w:r>
          </w:p>
          <w:p w:rsidR="00024110" w:rsidRPr="00024110" w:rsidRDefault="00024110" w:rsidP="00F76E29">
            <w:pPr>
              <w:jc w:val="center"/>
            </w:pPr>
            <w:r w:rsidRPr="00024110">
              <w:t>-0,4</w:t>
            </w:r>
          </w:p>
        </w:tc>
        <w:tc>
          <w:tcPr>
            <w:tcW w:w="85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300</w:t>
            </w:r>
          </w:p>
        </w:tc>
        <w:tc>
          <w:tcPr>
            <w:tcW w:w="168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70</w:t>
            </w:r>
          </w:p>
        </w:tc>
        <w:tc>
          <w:tcPr>
            <w:tcW w:w="1368"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овал-квадрат</w:t>
            </w:r>
          </w:p>
        </w:tc>
        <w:tc>
          <w:tcPr>
            <w:tcW w:w="786"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3</w:t>
            </w:r>
          </w:p>
        </w:tc>
      </w:tr>
      <w:tr w:rsidR="00024110" w:rsidTr="00F76E29">
        <w:tc>
          <w:tcPr>
            <w:tcW w:w="1071"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6</w:t>
            </w:r>
          </w:p>
        </w:tc>
        <w:tc>
          <w:tcPr>
            <w:tcW w:w="119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40</w:t>
            </w:r>
          </w:p>
        </w:tc>
        <w:tc>
          <w:tcPr>
            <w:tcW w:w="1242"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+0,4</w:t>
            </w:r>
          </w:p>
          <w:p w:rsidR="00024110" w:rsidRPr="00024110" w:rsidRDefault="00024110" w:rsidP="00F76E29">
            <w:pPr>
              <w:jc w:val="center"/>
            </w:pPr>
            <w:r w:rsidRPr="00024110">
              <w:t>-0,7</w:t>
            </w:r>
          </w:p>
        </w:tc>
        <w:tc>
          <w:tcPr>
            <w:tcW w:w="85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350</w:t>
            </w:r>
          </w:p>
        </w:tc>
        <w:tc>
          <w:tcPr>
            <w:tcW w:w="168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80</w:t>
            </w:r>
          </w:p>
        </w:tc>
        <w:tc>
          <w:tcPr>
            <w:tcW w:w="1368"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ромб-квадрат</w:t>
            </w:r>
          </w:p>
        </w:tc>
        <w:tc>
          <w:tcPr>
            <w:tcW w:w="786"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4</w:t>
            </w:r>
          </w:p>
        </w:tc>
      </w:tr>
      <w:tr w:rsidR="00024110" w:rsidTr="00F76E29">
        <w:tc>
          <w:tcPr>
            <w:tcW w:w="1071"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7</w:t>
            </w:r>
          </w:p>
        </w:tc>
        <w:tc>
          <w:tcPr>
            <w:tcW w:w="119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48</w:t>
            </w:r>
          </w:p>
        </w:tc>
        <w:tc>
          <w:tcPr>
            <w:tcW w:w="1242"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+0,4</w:t>
            </w:r>
          </w:p>
          <w:p w:rsidR="00024110" w:rsidRPr="00024110" w:rsidRDefault="00024110" w:rsidP="00F76E29">
            <w:pPr>
              <w:jc w:val="center"/>
            </w:pPr>
            <w:r w:rsidRPr="00024110">
              <w:t>-0,7</w:t>
            </w:r>
          </w:p>
        </w:tc>
        <w:tc>
          <w:tcPr>
            <w:tcW w:w="85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350</w:t>
            </w:r>
          </w:p>
        </w:tc>
        <w:tc>
          <w:tcPr>
            <w:tcW w:w="168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90</w:t>
            </w:r>
          </w:p>
        </w:tc>
        <w:tc>
          <w:tcPr>
            <w:tcW w:w="1368"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ромб-квадрат</w:t>
            </w:r>
          </w:p>
        </w:tc>
        <w:tc>
          <w:tcPr>
            <w:tcW w:w="786"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4</w:t>
            </w:r>
          </w:p>
        </w:tc>
      </w:tr>
      <w:tr w:rsidR="00024110" w:rsidTr="00F76E29">
        <w:tc>
          <w:tcPr>
            <w:tcW w:w="1071"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8</w:t>
            </w:r>
          </w:p>
        </w:tc>
        <w:tc>
          <w:tcPr>
            <w:tcW w:w="119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50</w:t>
            </w:r>
          </w:p>
        </w:tc>
        <w:tc>
          <w:tcPr>
            <w:tcW w:w="1242"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+0,4</w:t>
            </w:r>
          </w:p>
          <w:p w:rsidR="00024110" w:rsidRPr="00024110" w:rsidRDefault="00024110" w:rsidP="00F76E29">
            <w:pPr>
              <w:jc w:val="center"/>
            </w:pPr>
            <w:r w:rsidRPr="00024110">
              <w:t>-1,0</w:t>
            </w:r>
          </w:p>
        </w:tc>
        <w:tc>
          <w:tcPr>
            <w:tcW w:w="85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600</w:t>
            </w:r>
          </w:p>
        </w:tc>
        <w:tc>
          <w:tcPr>
            <w:tcW w:w="168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100</w:t>
            </w:r>
          </w:p>
        </w:tc>
        <w:tc>
          <w:tcPr>
            <w:tcW w:w="1368"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ромб-квадрат</w:t>
            </w:r>
          </w:p>
        </w:tc>
        <w:tc>
          <w:tcPr>
            <w:tcW w:w="786"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5</w:t>
            </w:r>
          </w:p>
        </w:tc>
      </w:tr>
      <w:tr w:rsidR="00024110" w:rsidTr="00F76E29">
        <w:tc>
          <w:tcPr>
            <w:tcW w:w="1071"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9</w:t>
            </w:r>
          </w:p>
        </w:tc>
        <w:tc>
          <w:tcPr>
            <w:tcW w:w="119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53</w:t>
            </w:r>
          </w:p>
        </w:tc>
        <w:tc>
          <w:tcPr>
            <w:tcW w:w="1242"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+0,4</w:t>
            </w:r>
          </w:p>
          <w:p w:rsidR="00024110" w:rsidRPr="00024110" w:rsidRDefault="00024110" w:rsidP="00F76E29">
            <w:pPr>
              <w:jc w:val="center"/>
            </w:pPr>
            <w:r w:rsidRPr="00024110">
              <w:t>-2,0</w:t>
            </w:r>
          </w:p>
        </w:tc>
        <w:tc>
          <w:tcPr>
            <w:tcW w:w="85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600</w:t>
            </w:r>
          </w:p>
        </w:tc>
        <w:tc>
          <w:tcPr>
            <w:tcW w:w="168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120</w:t>
            </w:r>
          </w:p>
        </w:tc>
        <w:tc>
          <w:tcPr>
            <w:tcW w:w="1368"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ромб-квадрат</w:t>
            </w:r>
          </w:p>
        </w:tc>
        <w:tc>
          <w:tcPr>
            <w:tcW w:w="786"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5</w:t>
            </w:r>
          </w:p>
        </w:tc>
      </w:tr>
      <w:tr w:rsidR="00024110" w:rsidTr="00F76E29">
        <w:tc>
          <w:tcPr>
            <w:tcW w:w="1071"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10</w:t>
            </w:r>
          </w:p>
        </w:tc>
        <w:tc>
          <w:tcPr>
            <w:tcW w:w="119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56</w:t>
            </w:r>
          </w:p>
        </w:tc>
        <w:tc>
          <w:tcPr>
            <w:tcW w:w="1242"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+0,4</w:t>
            </w:r>
          </w:p>
          <w:p w:rsidR="00024110" w:rsidRPr="00024110" w:rsidRDefault="00024110" w:rsidP="00F76E29">
            <w:pPr>
              <w:jc w:val="center"/>
            </w:pPr>
            <w:r w:rsidRPr="00024110">
              <w:t>-1,0</w:t>
            </w:r>
          </w:p>
        </w:tc>
        <w:tc>
          <w:tcPr>
            <w:tcW w:w="85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600</w:t>
            </w:r>
          </w:p>
        </w:tc>
        <w:tc>
          <w:tcPr>
            <w:tcW w:w="168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150</w:t>
            </w:r>
          </w:p>
        </w:tc>
        <w:tc>
          <w:tcPr>
            <w:tcW w:w="1368"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ромб-квадрат</w:t>
            </w:r>
          </w:p>
        </w:tc>
        <w:tc>
          <w:tcPr>
            <w:tcW w:w="786"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5</w:t>
            </w:r>
          </w:p>
        </w:tc>
      </w:tr>
      <w:tr w:rsidR="00024110" w:rsidTr="00F76E29">
        <w:tc>
          <w:tcPr>
            <w:tcW w:w="1071"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11</w:t>
            </w:r>
          </w:p>
        </w:tc>
        <w:tc>
          <w:tcPr>
            <w:tcW w:w="119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10</w:t>
            </w:r>
          </w:p>
        </w:tc>
        <w:tc>
          <w:tcPr>
            <w:tcW w:w="1242"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+0,3</w:t>
            </w:r>
          </w:p>
          <w:p w:rsidR="00024110" w:rsidRPr="00024110" w:rsidRDefault="00024110" w:rsidP="00F76E29">
            <w:pPr>
              <w:jc w:val="center"/>
            </w:pPr>
            <w:r w:rsidRPr="00024110">
              <w:t>-0,5</w:t>
            </w:r>
          </w:p>
        </w:tc>
        <w:tc>
          <w:tcPr>
            <w:tcW w:w="85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250</w:t>
            </w:r>
          </w:p>
        </w:tc>
        <w:tc>
          <w:tcPr>
            <w:tcW w:w="168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38</w:t>
            </w:r>
          </w:p>
        </w:tc>
        <w:tc>
          <w:tcPr>
            <w:tcW w:w="1368"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овал-квадрат</w:t>
            </w:r>
          </w:p>
        </w:tc>
        <w:tc>
          <w:tcPr>
            <w:tcW w:w="786"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2</w:t>
            </w:r>
          </w:p>
        </w:tc>
      </w:tr>
      <w:tr w:rsidR="00024110" w:rsidTr="00F76E29">
        <w:tc>
          <w:tcPr>
            <w:tcW w:w="1071"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12</w:t>
            </w:r>
          </w:p>
        </w:tc>
        <w:tc>
          <w:tcPr>
            <w:tcW w:w="119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14</w:t>
            </w:r>
          </w:p>
        </w:tc>
        <w:tc>
          <w:tcPr>
            <w:tcW w:w="1242"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+0,3</w:t>
            </w:r>
          </w:p>
          <w:p w:rsidR="00024110" w:rsidRPr="00024110" w:rsidRDefault="00024110" w:rsidP="00F76E29">
            <w:pPr>
              <w:jc w:val="center"/>
            </w:pPr>
            <w:r w:rsidRPr="00024110">
              <w:t>-0,5</w:t>
            </w:r>
          </w:p>
        </w:tc>
        <w:tc>
          <w:tcPr>
            <w:tcW w:w="85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250</w:t>
            </w:r>
          </w:p>
        </w:tc>
        <w:tc>
          <w:tcPr>
            <w:tcW w:w="168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54</w:t>
            </w:r>
          </w:p>
        </w:tc>
        <w:tc>
          <w:tcPr>
            <w:tcW w:w="1368"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овал-квадрат</w:t>
            </w:r>
          </w:p>
        </w:tc>
        <w:tc>
          <w:tcPr>
            <w:tcW w:w="786"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2</w:t>
            </w:r>
          </w:p>
        </w:tc>
      </w:tr>
      <w:tr w:rsidR="00024110" w:rsidTr="00F76E29">
        <w:tc>
          <w:tcPr>
            <w:tcW w:w="1071"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13</w:t>
            </w:r>
          </w:p>
        </w:tc>
        <w:tc>
          <w:tcPr>
            <w:tcW w:w="119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16</w:t>
            </w:r>
          </w:p>
        </w:tc>
        <w:tc>
          <w:tcPr>
            <w:tcW w:w="1242"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+0,3</w:t>
            </w:r>
          </w:p>
          <w:p w:rsidR="00024110" w:rsidRPr="00024110" w:rsidRDefault="00024110" w:rsidP="00F76E29">
            <w:pPr>
              <w:jc w:val="center"/>
            </w:pPr>
            <w:r w:rsidRPr="00024110">
              <w:t>-0,5</w:t>
            </w:r>
          </w:p>
        </w:tc>
        <w:tc>
          <w:tcPr>
            <w:tcW w:w="85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250</w:t>
            </w:r>
          </w:p>
        </w:tc>
        <w:tc>
          <w:tcPr>
            <w:tcW w:w="168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62</w:t>
            </w:r>
          </w:p>
        </w:tc>
        <w:tc>
          <w:tcPr>
            <w:tcW w:w="1368"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овал-квадрат</w:t>
            </w:r>
          </w:p>
        </w:tc>
        <w:tc>
          <w:tcPr>
            <w:tcW w:w="786"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3</w:t>
            </w:r>
          </w:p>
        </w:tc>
      </w:tr>
      <w:tr w:rsidR="00024110" w:rsidTr="00F76E29">
        <w:tc>
          <w:tcPr>
            <w:tcW w:w="1071"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14</w:t>
            </w:r>
          </w:p>
        </w:tc>
        <w:tc>
          <w:tcPr>
            <w:tcW w:w="119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18</w:t>
            </w:r>
          </w:p>
        </w:tc>
        <w:tc>
          <w:tcPr>
            <w:tcW w:w="1242"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+0,4</w:t>
            </w:r>
          </w:p>
          <w:p w:rsidR="00024110" w:rsidRPr="00024110" w:rsidRDefault="00024110" w:rsidP="00F76E29">
            <w:pPr>
              <w:jc w:val="center"/>
            </w:pPr>
            <w:r w:rsidRPr="00024110">
              <w:t>-0,5</w:t>
            </w:r>
          </w:p>
        </w:tc>
        <w:tc>
          <w:tcPr>
            <w:tcW w:w="85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250</w:t>
            </w:r>
          </w:p>
        </w:tc>
        <w:tc>
          <w:tcPr>
            <w:tcW w:w="168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70</w:t>
            </w:r>
          </w:p>
        </w:tc>
        <w:tc>
          <w:tcPr>
            <w:tcW w:w="1368"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овал-квадрат</w:t>
            </w:r>
          </w:p>
        </w:tc>
        <w:tc>
          <w:tcPr>
            <w:tcW w:w="786"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3</w:t>
            </w:r>
          </w:p>
        </w:tc>
      </w:tr>
      <w:tr w:rsidR="00024110" w:rsidTr="00F76E29">
        <w:tc>
          <w:tcPr>
            <w:tcW w:w="1071"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15</w:t>
            </w:r>
          </w:p>
        </w:tc>
        <w:tc>
          <w:tcPr>
            <w:tcW w:w="119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24</w:t>
            </w:r>
          </w:p>
        </w:tc>
        <w:tc>
          <w:tcPr>
            <w:tcW w:w="1242"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+0,2</w:t>
            </w:r>
          </w:p>
          <w:p w:rsidR="00024110" w:rsidRPr="00024110" w:rsidRDefault="00024110" w:rsidP="00F76E29">
            <w:pPr>
              <w:jc w:val="center"/>
            </w:pPr>
            <w:r w:rsidRPr="00024110">
              <w:t>-0,4</w:t>
            </w:r>
          </w:p>
        </w:tc>
        <w:tc>
          <w:tcPr>
            <w:tcW w:w="85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300</w:t>
            </w:r>
          </w:p>
        </w:tc>
        <w:tc>
          <w:tcPr>
            <w:tcW w:w="168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93</w:t>
            </w:r>
          </w:p>
        </w:tc>
        <w:tc>
          <w:tcPr>
            <w:tcW w:w="1368"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овал-квадрат</w:t>
            </w:r>
          </w:p>
        </w:tc>
        <w:tc>
          <w:tcPr>
            <w:tcW w:w="786"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4</w:t>
            </w:r>
          </w:p>
        </w:tc>
      </w:tr>
      <w:tr w:rsidR="00024110" w:rsidTr="00F76E29">
        <w:tc>
          <w:tcPr>
            <w:tcW w:w="1071"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16</w:t>
            </w:r>
          </w:p>
        </w:tc>
        <w:tc>
          <w:tcPr>
            <w:tcW w:w="119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25</w:t>
            </w:r>
          </w:p>
        </w:tc>
        <w:tc>
          <w:tcPr>
            <w:tcW w:w="1242"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+0,4</w:t>
            </w:r>
          </w:p>
          <w:p w:rsidR="00024110" w:rsidRPr="00024110" w:rsidRDefault="00024110" w:rsidP="00F76E29">
            <w:pPr>
              <w:jc w:val="center"/>
            </w:pPr>
            <w:r w:rsidRPr="00024110">
              <w:t>-0,7</w:t>
            </w:r>
          </w:p>
        </w:tc>
        <w:tc>
          <w:tcPr>
            <w:tcW w:w="85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300</w:t>
            </w:r>
          </w:p>
        </w:tc>
        <w:tc>
          <w:tcPr>
            <w:tcW w:w="168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97</w:t>
            </w:r>
          </w:p>
        </w:tc>
        <w:tc>
          <w:tcPr>
            <w:tcW w:w="1368"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овал-квадрат</w:t>
            </w:r>
          </w:p>
        </w:tc>
        <w:tc>
          <w:tcPr>
            <w:tcW w:w="786"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4</w:t>
            </w:r>
          </w:p>
        </w:tc>
      </w:tr>
      <w:tr w:rsidR="00024110" w:rsidTr="00F76E29">
        <w:tc>
          <w:tcPr>
            <w:tcW w:w="1071"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17</w:t>
            </w:r>
          </w:p>
        </w:tc>
        <w:tc>
          <w:tcPr>
            <w:tcW w:w="119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28</w:t>
            </w:r>
          </w:p>
        </w:tc>
        <w:tc>
          <w:tcPr>
            <w:tcW w:w="1242"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+0,4</w:t>
            </w:r>
          </w:p>
          <w:p w:rsidR="00024110" w:rsidRPr="00024110" w:rsidRDefault="00024110" w:rsidP="00F76E29">
            <w:pPr>
              <w:jc w:val="center"/>
            </w:pPr>
            <w:r w:rsidRPr="00024110">
              <w:t>-0,7</w:t>
            </w:r>
          </w:p>
        </w:tc>
        <w:tc>
          <w:tcPr>
            <w:tcW w:w="85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300</w:t>
            </w:r>
          </w:p>
        </w:tc>
        <w:tc>
          <w:tcPr>
            <w:tcW w:w="168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104</w:t>
            </w:r>
          </w:p>
        </w:tc>
        <w:tc>
          <w:tcPr>
            <w:tcW w:w="1368"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овал-квадрат</w:t>
            </w:r>
          </w:p>
        </w:tc>
        <w:tc>
          <w:tcPr>
            <w:tcW w:w="786"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4</w:t>
            </w:r>
          </w:p>
        </w:tc>
      </w:tr>
      <w:tr w:rsidR="00024110" w:rsidTr="00F76E29">
        <w:tc>
          <w:tcPr>
            <w:tcW w:w="1071"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18</w:t>
            </w:r>
          </w:p>
        </w:tc>
        <w:tc>
          <w:tcPr>
            <w:tcW w:w="119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32</w:t>
            </w:r>
          </w:p>
        </w:tc>
        <w:tc>
          <w:tcPr>
            <w:tcW w:w="1242"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+0,4</w:t>
            </w:r>
          </w:p>
          <w:p w:rsidR="00024110" w:rsidRPr="00024110" w:rsidRDefault="00024110" w:rsidP="00F76E29">
            <w:pPr>
              <w:jc w:val="center"/>
            </w:pPr>
            <w:r w:rsidRPr="00024110">
              <w:t>-1,0</w:t>
            </w:r>
          </w:p>
        </w:tc>
        <w:tc>
          <w:tcPr>
            <w:tcW w:w="85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350</w:t>
            </w:r>
          </w:p>
        </w:tc>
        <w:tc>
          <w:tcPr>
            <w:tcW w:w="168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114</w:t>
            </w:r>
          </w:p>
        </w:tc>
        <w:tc>
          <w:tcPr>
            <w:tcW w:w="1368"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ромб-квадрат</w:t>
            </w:r>
          </w:p>
        </w:tc>
        <w:tc>
          <w:tcPr>
            <w:tcW w:w="786"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5</w:t>
            </w:r>
          </w:p>
        </w:tc>
      </w:tr>
      <w:tr w:rsidR="00024110" w:rsidTr="00F76E29">
        <w:tc>
          <w:tcPr>
            <w:tcW w:w="1071"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19</w:t>
            </w:r>
          </w:p>
        </w:tc>
        <w:tc>
          <w:tcPr>
            <w:tcW w:w="119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35</w:t>
            </w:r>
          </w:p>
        </w:tc>
        <w:tc>
          <w:tcPr>
            <w:tcW w:w="1242"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+0,4</w:t>
            </w:r>
          </w:p>
          <w:p w:rsidR="00024110" w:rsidRPr="00024110" w:rsidRDefault="00024110" w:rsidP="00F76E29">
            <w:pPr>
              <w:jc w:val="center"/>
            </w:pPr>
            <w:r w:rsidRPr="00024110">
              <w:t>-2,0</w:t>
            </w:r>
          </w:p>
        </w:tc>
        <w:tc>
          <w:tcPr>
            <w:tcW w:w="85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350</w:t>
            </w:r>
          </w:p>
        </w:tc>
        <w:tc>
          <w:tcPr>
            <w:tcW w:w="168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126</w:t>
            </w:r>
          </w:p>
        </w:tc>
        <w:tc>
          <w:tcPr>
            <w:tcW w:w="1368"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ромб-квадрат</w:t>
            </w:r>
          </w:p>
        </w:tc>
        <w:tc>
          <w:tcPr>
            <w:tcW w:w="786"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5</w:t>
            </w:r>
          </w:p>
        </w:tc>
      </w:tr>
      <w:tr w:rsidR="00024110" w:rsidTr="00F76E29">
        <w:tc>
          <w:tcPr>
            <w:tcW w:w="1071"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lastRenderedPageBreak/>
              <w:t>20</w:t>
            </w:r>
          </w:p>
        </w:tc>
        <w:tc>
          <w:tcPr>
            <w:tcW w:w="119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38</w:t>
            </w:r>
          </w:p>
        </w:tc>
        <w:tc>
          <w:tcPr>
            <w:tcW w:w="1242"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+0,4</w:t>
            </w:r>
          </w:p>
          <w:p w:rsidR="00024110" w:rsidRPr="00024110" w:rsidRDefault="00024110" w:rsidP="00F76E29">
            <w:pPr>
              <w:jc w:val="center"/>
            </w:pPr>
            <w:r w:rsidRPr="00024110">
              <w:t>-1,0</w:t>
            </w:r>
          </w:p>
        </w:tc>
        <w:tc>
          <w:tcPr>
            <w:tcW w:w="85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350</w:t>
            </w:r>
          </w:p>
        </w:tc>
        <w:tc>
          <w:tcPr>
            <w:tcW w:w="168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137</w:t>
            </w:r>
          </w:p>
        </w:tc>
        <w:tc>
          <w:tcPr>
            <w:tcW w:w="1368"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ромб-квадрат</w:t>
            </w:r>
          </w:p>
        </w:tc>
        <w:tc>
          <w:tcPr>
            <w:tcW w:w="786"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5</w:t>
            </w:r>
          </w:p>
        </w:tc>
      </w:tr>
      <w:tr w:rsidR="00024110" w:rsidTr="00F76E29">
        <w:tc>
          <w:tcPr>
            <w:tcW w:w="1071"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21</w:t>
            </w:r>
          </w:p>
        </w:tc>
        <w:tc>
          <w:tcPr>
            <w:tcW w:w="119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42</w:t>
            </w:r>
          </w:p>
        </w:tc>
        <w:tc>
          <w:tcPr>
            <w:tcW w:w="1242"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+0,4</w:t>
            </w:r>
          </w:p>
          <w:p w:rsidR="00024110" w:rsidRPr="00024110" w:rsidRDefault="00024110" w:rsidP="00F76E29">
            <w:pPr>
              <w:jc w:val="center"/>
            </w:pPr>
            <w:r w:rsidRPr="00024110">
              <w:t>-0,7</w:t>
            </w:r>
          </w:p>
        </w:tc>
        <w:tc>
          <w:tcPr>
            <w:tcW w:w="85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450</w:t>
            </w:r>
          </w:p>
        </w:tc>
        <w:tc>
          <w:tcPr>
            <w:tcW w:w="168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145</w:t>
            </w:r>
          </w:p>
        </w:tc>
        <w:tc>
          <w:tcPr>
            <w:tcW w:w="1368"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ромб-квадрат</w:t>
            </w:r>
          </w:p>
        </w:tc>
        <w:tc>
          <w:tcPr>
            <w:tcW w:w="786"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5</w:t>
            </w:r>
          </w:p>
        </w:tc>
      </w:tr>
      <w:tr w:rsidR="00024110" w:rsidTr="00F76E29">
        <w:tc>
          <w:tcPr>
            <w:tcW w:w="1071"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22</w:t>
            </w:r>
          </w:p>
        </w:tc>
        <w:tc>
          <w:tcPr>
            <w:tcW w:w="119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45</w:t>
            </w:r>
          </w:p>
        </w:tc>
        <w:tc>
          <w:tcPr>
            <w:tcW w:w="1242"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+0,4</w:t>
            </w:r>
          </w:p>
          <w:p w:rsidR="00024110" w:rsidRPr="00024110" w:rsidRDefault="00024110" w:rsidP="00F76E29">
            <w:pPr>
              <w:jc w:val="center"/>
            </w:pPr>
            <w:r w:rsidRPr="00024110">
              <w:t>-0,7</w:t>
            </w:r>
          </w:p>
        </w:tc>
        <w:tc>
          <w:tcPr>
            <w:tcW w:w="85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450</w:t>
            </w:r>
          </w:p>
        </w:tc>
        <w:tc>
          <w:tcPr>
            <w:tcW w:w="168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148</w:t>
            </w:r>
          </w:p>
        </w:tc>
        <w:tc>
          <w:tcPr>
            <w:tcW w:w="1368"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ромб-квадрат</w:t>
            </w:r>
          </w:p>
        </w:tc>
        <w:tc>
          <w:tcPr>
            <w:tcW w:w="786"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5</w:t>
            </w:r>
          </w:p>
        </w:tc>
      </w:tr>
      <w:tr w:rsidR="00024110" w:rsidTr="00F76E29">
        <w:tc>
          <w:tcPr>
            <w:tcW w:w="1071"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23</w:t>
            </w:r>
          </w:p>
        </w:tc>
        <w:tc>
          <w:tcPr>
            <w:tcW w:w="119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54</w:t>
            </w:r>
          </w:p>
        </w:tc>
        <w:tc>
          <w:tcPr>
            <w:tcW w:w="1242"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+0,4</w:t>
            </w:r>
          </w:p>
          <w:p w:rsidR="00024110" w:rsidRPr="00024110" w:rsidRDefault="00024110" w:rsidP="00F76E29">
            <w:pPr>
              <w:jc w:val="center"/>
            </w:pPr>
            <w:r w:rsidRPr="00024110">
              <w:t>-1,0</w:t>
            </w:r>
          </w:p>
        </w:tc>
        <w:tc>
          <w:tcPr>
            <w:tcW w:w="85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600</w:t>
            </w:r>
          </w:p>
        </w:tc>
        <w:tc>
          <w:tcPr>
            <w:tcW w:w="168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150</w:t>
            </w:r>
          </w:p>
        </w:tc>
        <w:tc>
          <w:tcPr>
            <w:tcW w:w="1368"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ромб-квадрат</w:t>
            </w:r>
          </w:p>
        </w:tc>
        <w:tc>
          <w:tcPr>
            <w:tcW w:w="786"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5</w:t>
            </w:r>
          </w:p>
        </w:tc>
      </w:tr>
      <w:tr w:rsidR="00024110" w:rsidTr="00F76E29">
        <w:tc>
          <w:tcPr>
            <w:tcW w:w="1071"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24</w:t>
            </w:r>
          </w:p>
        </w:tc>
        <w:tc>
          <w:tcPr>
            <w:tcW w:w="119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60</w:t>
            </w:r>
          </w:p>
        </w:tc>
        <w:tc>
          <w:tcPr>
            <w:tcW w:w="1242"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+0,4</w:t>
            </w:r>
          </w:p>
          <w:p w:rsidR="00024110" w:rsidRPr="00024110" w:rsidRDefault="00024110" w:rsidP="00F76E29">
            <w:pPr>
              <w:jc w:val="center"/>
            </w:pPr>
            <w:r w:rsidRPr="00024110">
              <w:t>-2,0</w:t>
            </w:r>
          </w:p>
        </w:tc>
        <w:tc>
          <w:tcPr>
            <w:tcW w:w="85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600</w:t>
            </w:r>
          </w:p>
        </w:tc>
        <w:tc>
          <w:tcPr>
            <w:tcW w:w="168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160</w:t>
            </w:r>
          </w:p>
        </w:tc>
        <w:tc>
          <w:tcPr>
            <w:tcW w:w="1368"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ромб-квадрат</w:t>
            </w:r>
          </w:p>
        </w:tc>
        <w:tc>
          <w:tcPr>
            <w:tcW w:w="786"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5</w:t>
            </w:r>
          </w:p>
        </w:tc>
      </w:tr>
      <w:tr w:rsidR="00024110" w:rsidTr="00F76E29">
        <w:tc>
          <w:tcPr>
            <w:tcW w:w="1071"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25</w:t>
            </w:r>
          </w:p>
        </w:tc>
        <w:tc>
          <w:tcPr>
            <w:tcW w:w="119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58</w:t>
            </w:r>
          </w:p>
        </w:tc>
        <w:tc>
          <w:tcPr>
            <w:tcW w:w="1242"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+0,4</w:t>
            </w:r>
          </w:p>
          <w:p w:rsidR="00024110" w:rsidRPr="00024110" w:rsidRDefault="00024110" w:rsidP="00F76E29">
            <w:pPr>
              <w:jc w:val="center"/>
            </w:pPr>
            <w:r w:rsidRPr="00024110">
              <w:t>-1,0</w:t>
            </w:r>
          </w:p>
        </w:tc>
        <w:tc>
          <w:tcPr>
            <w:tcW w:w="85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600</w:t>
            </w:r>
          </w:p>
        </w:tc>
        <w:tc>
          <w:tcPr>
            <w:tcW w:w="1687"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155</w:t>
            </w:r>
          </w:p>
        </w:tc>
        <w:tc>
          <w:tcPr>
            <w:tcW w:w="1368"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ромб-квадрат</w:t>
            </w:r>
          </w:p>
        </w:tc>
        <w:tc>
          <w:tcPr>
            <w:tcW w:w="786" w:type="dxa"/>
            <w:tcBorders>
              <w:top w:val="single" w:sz="4" w:space="0" w:color="auto"/>
              <w:left w:val="single" w:sz="4" w:space="0" w:color="auto"/>
              <w:bottom w:val="single" w:sz="4" w:space="0" w:color="auto"/>
              <w:right w:val="single" w:sz="4" w:space="0" w:color="auto"/>
            </w:tcBorders>
            <w:hideMark/>
          </w:tcPr>
          <w:p w:rsidR="00024110" w:rsidRPr="00024110" w:rsidRDefault="00024110" w:rsidP="00F76E29">
            <w:pPr>
              <w:jc w:val="center"/>
            </w:pPr>
            <w:r w:rsidRPr="00024110">
              <w:t>5</w:t>
            </w:r>
          </w:p>
        </w:tc>
      </w:tr>
    </w:tbl>
    <w:p w:rsidR="00024110" w:rsidRDefault="00024110" w:rsidP="00024110">
      <w:pPr>
        <w:tabs>
          <w:tab w:val="left" w:pos="3855"/>
        </w:tabs>
        <w:rPr>
          <w:szCs w:val="28"/>
          <w:lang w:val="uk-UA"/>
        </w:rPr>
      </w:pPr>
    </w:p>
    <w:p w:rsidR="00024110" w:rsidRPr="00F76E29" w:rsidRDefault="00024110" w:rsidP="00024110">
      <w:pPr>
        <w:jc w:val="center"/>
        <w:rPr>
          <w:b/>
          <w:sz w:val="28"/>
          <w:szCs w:val="28"/>
        </w:rPr>
      </w:pPr>
      <w:r w:rsidRPr="00F76E29">
        <w:rPr>
          <w:b/>
          <w:sz w:val="28"/>
          <w:szCs w:val="28"/>
        </w:rPr>
        <w:t>Порядок расчёта калибровки квадратной стали:</w:t>
      </w:r>
    </w:p>
    <w:p w:rsidR="00024110" w:rsidRPr="00F76E29" w:rsidRDefault="00024110" w:rsidP="00024110">
      <w:pPr>
        <w:rPr>
          <w:sz w:val="28"/>
          <w:szCs w:val="28"/>
        </w:rPr>
      </w:pPr>
      <w:r w:rsidRPr="00F76E29">
        <w:rPr>
          <w:b/>
          <w:sz w:val="28"/>
          <w:szCs w:val="28"/>
        </w:rPr>
        <w:t xml:space="preserve">       </w:t>
      </w:r>
      <w:r w:rsidRPr="00F76E29">
        <w:rPr>
          <w:sz w:val="28"/>
          <w:szCs w:val="28"/>
        </w:rPr>
        <w:t>Расчёт ведётся против хода прокатки</w:t>
      </w:r>
    </w:p>
    <w:p w:rsidR="00024110" w:rsidRPr="00F76E29" w:rsidRDefault="00024110" w:rsidP="00024110">
      <w:pPr>
        <w:rPr>
          <w:sz w:val="28"/>
          <w:szCs w:val="28"/>
        </w:rPr>
      </w:pPr>
      <w:r w:rsidRPr="00F76E29">
        <w:rPr>
          <w:sz w:val="28"/>
          <w:szCs w:val="28"/>
        </w:rPr>
        <w:t>1.Определяем горячие размеры профиля с учётом минусового допуска:</w:t>
      </w:r>
    </w:p>
    <w:p w:rsidR="00024110" w:rsidRPr="00F76E29" w:rsidRDefault="00024110" w:rsidP="00024110">
      <w:pPr>
        <w:rPr>
          <w:sz w:val="28"/>
          <w:szCs w:val="28"/>
        </w:rPr>
      </w:pPr>
      <w:r w:rsidRPr="00F76E29">
        <w:rPr>
          <w:position w:val="-10"/>
          <w:sz w:val="28"/>
          <w:szCs w:val="28"/>
          <w:lang w:val="uk-UA"/>
        </w:rPr>
        <w:object w:dxaOrig="2145" w:dyaOrig="285">
          <v:shape id="_x0000_i1181" type="#_x0000_t75" style="width:107.25pt;height:14.25pt" o:ole="">
            <v:imagedata r:id="rId295" o:title=""/>
          </v:shape>
          <o:OLEObject Type="Embed" ProgID="Equation.3" ShapeID="_x0000_i1181" DrawAspect="Content" ObjectID="_1603808846" r:id="rId296"/>
        </w:object>
      </w:r>
    </w:p>
    <w:p w:rsidR="00024110" w:rsidRPr="00F76E29" w:rsidRDefault="00024110" w:rsidP="00024110">
      <w:pPr>
        <w:rPr>
          <w:sz w:val="28"/>
          <w:szCs w:val="28"/>
        </w:rPr>
      </w:pPr>
      <w:r w:rsidRPr="00F76E29">
        <w:rPr>
          <w:sz w:val="28"/>
          <w:szCs w:val="28"/>
        </w:rPr>
        <w:t>а</w:t>
      </w:r>
      <w:r w:rsidRPr="00F76E29">
        <w:rPr>
          <w:sz w:val="28"/>
          <w:szCs w:val="28"/>
          <w:vertAlign w:val="subscript"/>
        </w:rPr>
        <w:t>х</w:t>
      </w:r>
      <w:r w:rsidRPr="00F76E29">
        <w:rPr>
          <w:sz w:val="28"/>
          <w:szCs w:val="28"/>
        </w:rPr>
        <w:t xml:space="preserve"> – сторона квадратной стали в холодном состоянии, мм;</w:t>
      </w:r>
    </w:p>
    <w:p w:rsidR="00024110" w:rsidRPr="00F76E29" w:rsidRDefault="00024110" w:rsidP="00024110">
      <w:pPr>
        <w:rPr>
          <w:sz w:val="28"/>
          <w:szCs w:val="28"/>
        </w:rPr>
      </w:pPr>
      <w:r w:rsidRPr="00F76E29">
        <w:rPr>
          <w:sz w:val="28"/>
          <w:szCs w:val="28"/>
        </w:rPr>
        <w:t>Δа – значение минусового допуска.</w:t>
      </w:r>
    </w:p>
    <w:p w:rsidR="00024110" w:rsidRPr="00F76E29" w:rsidRDefault="00024110" w:rsidP="00024110">
      <w:pPr>
        <w:rPr>
          <w:sz w:val="28"/>
          <w:szCs w:val="28"/>
          <w:lang w:val="uk-UA"/>
        </w:rPr>
      </w:pPr>
      <w:r w:rsidRPr="00F76E29">
        <w:rPr>
          <w:sz w:val="28"/>
          <w:szCs w:val="28"/>
        </w:rPr>
        <w:t xml:space="preserve">При прокатке квадратов со стороной менее </w:t>
      </w:r>
      <w:smartTag w:uri="urn:schemas-microsoft-com:office:smarttags" w:element="metricconverter">
        <w:smartTagPr>
          <w:attr w:name="ProductID" w:val="25 мм"/>
        </w:smartTagPr>
        <w:r w:rsidRPr="00F76E29">
          <w:rPr>
            <w:sz w:val="28"/>
            <w:szCs w:val="28"/>
          </w:rPr>
          <w:t>25 мм</w:t>
        </w:r>
      </w:smartTag>
      <w:r w:rsidRPr="00F76E29">
        <w:rPr>
          <w:sz w:val="28"/>
          <w:szCs w:val="28"/>
        </w:rPr>
        <w:t xml:space="preserve"> высота и ширина квадрата:</w:t>
      </w:r>
    </w:p>
    <w:p w:rsidR="00024110" w:rsidRPr="00F76E29" w:rsidRDefault="00024110" w:rsidP="00024110">
      <w:pPr>
        <w:rPr>
          <w:sz w:val="28"/>
          <w:szCs w:val="28"/>
        </w:rPr>
      </w:pPr>
      <w:r w:rsidRPr="00F76E29">
        <w:rPr>
          <w:position w:val="-12"/>
          <w:sz w:val="28"/>
          <w:szCs w:val="28"/>
          <w:lang w:val="uk-UA"/>
        </w:rPr>
        <w:object w:dxaOrig="1665" w:dyaOrig="360">
          <v:shape id="_x0000_i1182" type="#_x0000_t75" style="width:83.25pt;height:18pt" o:ole="">
            <v:imagedata r:id="rId297" o:title=""/>
          </v:shape>
          <o:OLEObject Type="Embed" ProgID="Equation.3" ShapeID="_x0000_i1182" DrawAspect="Content" ObjectID="_1603808847" r:id="rId298"/>
        </w:object>
      </w:r>
    </w:p>
    <w:p w:rsidR="00024110" w:rsidRPr="00F76E29" w:rsidRDefault="00024110" w:rsidP="00024110">
      <w:pPr>
        <w:rPr>
          <w:sz w:val="28"/>
          <w:szCs w:val="28"/>
          <w:lang w:val="uk-UA"/>
        </w:rPr>
      </w:pPr>
      <w:r w:rsidRPr="00F76E29">
        <w:rPr>
          <w:sz w:val="28"/>
          <w:szCs w:val="28"/>
        </w:rPr>
        <w:t xml:space="preserve">При прокатке квадратов со стороной более </w:t>
      </w:r>
      <w:smartTag w:uri="urn:schemas-microsoft-com:office:smarttags" w:element="metricconverter">
        <w:smartTagPr>
          <w:attr w:name="ProductID" w:val="25 мм"/>
        </w:smartTagPr>
        <w:r w:rsidRPr="00F76E29">
          <w:rPr>
            <w:sz w:val="28"/>
            <w:szCs w:val="28"/>
          </w:rPr>
          <w:t>25 мм</w:t>
        </w:r>
      </w:smartTag>
      <w:r w:rsidRPr="00F76E29">
        <w:rPr>
          <w:sz w:val="28"/>
          <w:szCs w:val="28"/>
        </w:rPr>
        <w:t xml:space="preserve"> высота квадрата:</w:t>
      </w:r>
    </w:p>
    <w:p w:rsidR="00024110" w:rsidRPr="00F76E29" w:rsidRDefault="00024110" w:rsidP="00024110">
      <w:pPr>
        <w:rPr>
          <w:sz w:val="28"/>
          <w:szCs w:val="28"/>
        </w:rPr>
      </w:pPr>
      <w:r w:rsidRPr="00F76E29">
        <w:rPr>
          <w:position w:val="-10"/>
          <w:sz w:val="28"/>
          <w:szCs w:val="28"/>
          <w:lang w:val="uk-UA"/>
        </w:rPr>
        <w:object w:dxaOrig="1215" w:dyaOrig="360">
          <v:shape id="_x0000_i1183" type="#_x0000_t75" style="width:60.75pt;height:18pt" o:ole="">
            <v:imagedata r:id="rId299" o:title=""/>
          </v:shape>
          <o:OLEObject Type="Embed" ProgID="Equation.3" ShapeID="_x0000_i1183" DrawAspect="Content" ObjectID="_1603808848" r:id="rId300"/>
        </w:object>
      </w:r>
    </w:p>
    <w:p w:rsidR="00024110" w:rsidRPr="00F76E29" w:rsidRDefault="00024110" w:rsidP="00024110">
      <w:pPr>
        <w:rPr>
          <w:sz w:val="28"/>
          <w:szCs w:val="28"/>
        </w:rPr>
      </w:pPr>
      <w:r w:rsidRPr="00F76E29">
        <w:rPr>
          <w:sz w:val="28"/>
          <w:szCs w:val="28"/>
        </w:rPr>
        <w:t>ширина квадрата</w:t>
      </w:r>
    </w:p>
    <w:p w:rsidR="00024110" w:rsidRPr="00F76E29" w:rsidRDefault="00024110" w:rsidP="00024110">
      <w:pPr>
        <w:rPr>
          <w:sz w:val="28"/>
          <w:szCs w:val="28"/>
        </w:rPr>
      </w:pPr>
      <w:r w:rsidRPr="00F76E29">
        <w:rPr>
          <w:position w:val="-10"/>
          <w:sz w:val="28"/>
          <w:szCs w:val="28"/>
          <w:lang w:val="uk-UA"/>
        </w:rPr>
        <w:object w:dxaOrig="1245" w:dyaOrig="360">
          <v:shape id="_x0000_i1184" type="#_x0000_t75" style="width:62.25pt;height:18pt" o:ole="">
            <v:imagedata r:id="rId301" o:title=""/>
          </v:shape>
          <o:OLEObject Type="Embed" ProgID="Equation.3" ShapeID="_x0000_i1184" DrawAspect="Content" ObjectID="_1603808849" r:id="rId302"/>
        </w:object>
      </w:r>
    </w:p>
    <w:p w:rsidR="00024110" w:rsidRPr="00F76E29" w:rsidRDefault="00024110" w:rsidP="00024110">
      <w:pPr>
        <w:rPr>
          <w:sz w:val="28"/>
          <w:szCs w:val="28"/>
          <w:lang w:val="uk-UA"/>
        </w:rPr>
      </w:pPr>
      <w:r w:rsidRPr="00F76E29">
        <w:rPr>
          <w:sz w:val="28"/>
          <w:szCs w:val="28"/>
        </w:rPr>
        <w:t>2.Задаёмся коэффициентом вытяжки в чистовом калибре:</w:t>
      </w:r>
    </w:p>
    <w:p w:rsidR="00024110" w:rsidRPr="00F76E29" w:rsidRDefault="00024110" w:rsidP="00024110">
      <w:pPr>
        <w:rPr>
          <w:sz w:val="28"/>
          <w:szCs w:val="28"/>
        </w:rPr>
      </w:pPr>
      <w:r w:rsidRPr="00F76E29">
        <w:rPr>
          <w:position w:val="-10"/>
          <w:sz w:val="28"/>
          <w:szCs w:val="28"/>
          <w:lang w:val="uk-UA"/>
        </w:rPr>
        <w:object w:dxaOrig="1695" w:dyaOrig="420">
          <v:shape id="_x0000_i1185" type="#_x0000_t75" style="width:84.75pt;height:21pt" o:ole="">
            <v:imagedata r:id="rId303" o:title=""/>
          </v:shape>
          <o:OLEObject Type="Embed" ProgID="Equation.3" ShapeID="_x0000_i1185" DrawAspect="Content" ObjectID="_1603808850" r:id="rId304"/>
        </w:object>
      </w:r>
      <w:r w:rsidRPr="00F76E29">
        <w:rPr>
          <w:sz w:val="28"/>
          <w:szCs w:val="28"/>
        </w:rPr>
        <w:t xml:space="preserve"> </w:t>
      </w:r>
    </w:p>
    <w:p w:rsidR="00024110" w:rsidRPr="00F76E29" w:rsidRDefault="00024110" w:rsidP="00024110">
      <w:pPr>
        <w:rPr>
          <w:sz w:val="28"/>
          <w:szCs w:val="28"/>
        </w:rPr>
      </w:pPr>
      <w:r w:rsidRPr="00F76E29">
        <w:rPr>
          <w:sz w:val="28"/>
          <w:szCs w:val="28"/>
        </w:rPr>
        <w:t xml:space="preserve">3.Уширение в чистовом калибре </w:t>
      </w:r>
      <w:r w:rsidRPr="00F76E29">
        <w:rPr>
          <w:position w:val="-10"/>
          <w:sz w:val="28"/>
          <w:szCs w:val="28"/>
          <w:lang w:val="uk-UA"/>
        </w:rPr>
        <w:object w:dxaOrig="1125" w:dyaOrig="345">
          <v:shape id="_x0000_i1186" type="#_x0000_t75" style="width:56.25pt;height:17.25pt" o:ole="">
            <v:imagedata r:id="rId305" o:title=""/>
          </v:shape>
          <o:OLEObject Type="Embed" ProgID="Equation.3" ShapeID="_x0000_i1186" DrawAspect="Content" ObjectID="_1603808851" r:id="rId306"/>
        </w:object>
      </w:r>
    </w:p>
    <w:p w:rsidR="00024110" w:rsidRPr="00F76E29" w:rsidRDefault="00024110" w:rsidP="00024110">
      <w:pPr>
        <w:rPr>
          <w:sz w:val="28"/>
          <w:szCs w:val="28"/>
        </w:rPr>
      </w:pPr>
      <w:r w:rsidRPr="00F76E29">
        <w:rPr>
          <w:sz w:val="28"/>
          <w:szCs w:val="28"/>
        </w:rPr>
        <w:t>4.Определяем площадь и размеры предчистового ромбического калибра:</w:t>
      </w:r>
    </w:p>
    <w:p w:rsidR="00024110" w:rsidRPr="00F76E29" w:rsidRDefault="00024110" w:rsidP="00024110">
      <w:pPr>
        <w:rPr>
          <w:sz w:val="28"/>
          <w:szCs w:val="28"/>
        </w:rPr>
      </w:pPr>
      <w:r w:rsidRPr="00F76E29">
        <w:rPr>
          <w:position w:val="-82"/>
          <w:sz w:val="28"/>
          <w:szCs w:val="28"/>
          <w:lang w:val="uk-UA"/>
        </w:rPr>
        <w:object w:dxaOrig="1320" w:dyaOrig="1425">
          <v:shape id="_x0000_i1187" type="#_x0000_t75" style="width:66pt;height:71.25pt" o:ole="">
            <v:imagedata r:id="rId307" o:title=""/>
          </v:shape>
          <o:OLEObject Type="Embed" ProgID="Equation.3" ShapeID="_x0000_i1187" DrawAspect="Content" ObjectID="_1603808852" r:id="rId308"/>
        </w:object>
      </w:r>
    </w:p>
    <w:p w:rsidR="00024110" w:rsidRPr="00F76E29" w:rsidRDefault="00024110" w:rsidP="00024110">
      <w:pPr>
        <w:rPr>
          <w:sz w:val="28"/>
          <w:szCs w:val="28"/>
        </w:rPr>
      </w:pPr>
      <w:r w:rsidRPr="00F76E29">
        <w:rPr>
          <w:sz w:val="28"/>
          <w:szCs w:val="28"/>
        </w:rPr>
        <w:t xml:space="preserve">Задаёмся коэффициентом вытяжки: </w:t>
      </w:r>
    </w:p>
    <w:p w:rsidR="00024110" w:rsidRPr="00F76E29" w:rsidRDefault="00024110" w:rsidP="00024110">
      <w:pPr>
        <w:rPr>
          <w:sz w:val="28"/>
          <w:szCs w:val="28"/>
        </w:rPr>
      </w:pPr>
      <w:r w:rsidRPr="00F76E29">
        <w:rPr>
          <w:sz w:val="28"/>
          <w:szCs w:val="28"/>
        </w:rPr>
        <w:t xml:space="preserve">   </w:t>
      </w:r>
      <w:r w:rsidRPr="00F76E29">
        <w:rPr>
          <w:position w:val="-10"/>
          <w:sz w:val="28"/>
          <w:szCs w:val="28"/>
          <w:lang w:val="uk-UA"/>
        </w:rPr>
        <w:object w:dxaOrig="1815" w:dyaOrig="435">
          <v:shape id="_x0000_i1188" type="#_x0000_t75" style="width:90.75pt;height:21.75pt" o:ole="">
            <v:imagedata r:id="rId309" o:title=""/>
          </v:shape>
          <o:OLEObject Type="Embed" ProgID="Equation.3" ShapeID="_x0000_i1188" DrawAspect="Content" ObjectID="_1603808853" r:id="rId310"/>
        </w:object>
      </w:r>
    </w:p>
    <w:p w:rsidR="00024110" w:rsidRPr="00F76E29" w:rsidRDefault="00024110" w:rsidP="00024110">
      <w:pPr>
        <w:rPr>
          <w:sz w:val="28"/>
          <w:szCs w:val="28"/>
          <w:lang w:val="uk-UA"/>
        </w:rPr>
      </w:pPr>
      <w:r w:rsidRPr="00F76E29">
        <w:rPr>
          <w:sz w:val="28"/>
          <w:szCs w:val="28"/>
        </w:rPr>
        <w:t>6.Определяем размеры и площадь квадратного калибра:</w:t>
      </w:r>
    </w:p>
    <w:p w:rsidR="00024110" w:rsidRPr="00F76E29" w:rsidRDefault="00024110" w:rsidP="00024110">
      <w:pPr>
        <w:rPr>
          <w:sz w:val="28"/>
          <w:szCs w:val="28"/>
        </w:rPr>
      </w:pPr>
      <w:r w:rsidRPr="00F76E29">
        <w:rPr>
          <w:position w:val="-50"/>
          <w:sz w:val="28"/>
          <w:szCs w:val="28"/>
          <w:lang w:val="uk-UA"/>
        </w:rPr>
        <w:object w:dxaOrig="1695" w:dyaOrig="1140">
          <v:shape id="_x0000_i1189" type="#_x0000_t75" style="width:84.75pt;height:57pt" o:ole="">
            <v:imagedata r:id="rId311" o:title=""/>
          </v:shape>
          <o:OLEObject Type="Embed" ProgID="Equation.3" ShapeID="_x0000_i1189" DrawAspect="Content" ObjectID="_1603808854" r:id="rId312"/>
        </w:object>
      </w:r>
      <w:r w:rsidRPr="00F76E29">
        <w:rPr>
          <w:sz w:val="28"/>
          <w:szCs w:val="28"/>
        </w:rPr>
        <w:t xml:space="preserve"> </w:t>
      </w:r>
    </w:p>
    <w:p w:rsidR="00024110" w:rsidRPr="00F76E29" w:rsidRDefault="00024110" w:rsidP="00024110">
      <w:pPr>
        <w:rPr>
          <w:sz w:val="28"/>
          <w:szCs w:val="28"/>
        </w:rPr>
      </w:pPr>
    </w:p>
    <w:p w:rsidR="00024110" w:rsidRPr="00F76E29" w:rsidRDefault="00024110" w:rsidP="00024110">
      <w:pPr>
        <w:rPr>
          <w:sz w:val="28"/>
          <w:szCs w:val="28"/>
        </w:rPr>
      </w:pPr>
      <w:r w:rsidRPr="00F76E29">
        <w:rPr>
          <w:sz w:val="28"/>
          <w:szCs w:val="28"/>
        </w:rPr>
        <w:t>7.Дальнейшие расчёты ведутся с учётом принятой системы вытяжных калибров:</w:t>
      </w:r>
    </w:p>
    <w:p w:rsidR="00024110" w:rsidRPr="00F76E29" w:rsidRDefault="00024110" w:rsidP="00024110">
      <w:pPr>
        <w:rPr>
          <w:sz w:val="28"/>
          <w:szCs w:val="28"/>
        </w:rPr>
      </w:pPr>
    </w:p>
    <w:p w:rsidR="00024110" w:rsidRPr="00F76E29" w:rsidRDefault="00024110" w:rsidP="00024110">
      <w:pPr>
        <w:rPr>
          <w:sz w:val="28"/>
          <w:szCs w:val="28"/>
        </w:rPr>
      </w:pPr>
      <w:r w:rsidRPr="00F76E29">
        <w:rPr>
          <w:sz w:val="28"/>
          <w:szCs w:val="28"/>
        </w:rPr>
        <w:t xml:space="preserve">    Дальнейший расчёт ведётся аналогично, результаты сводятся в таблицу </w:t>
      </w:r>
    </w:p>
    <w:p w:rsidR="00024110" w:rsidRPr="00F76E29" w:rsidRDefault="00024110" w:rsidP="00024110">
      <w:pPr>
        <w:rPr>
          <w:sz w:val="28"/>
          <w:szCs w:val="28"/>
        </w:rPr>
      </w:pPr>
    </w:p>
    <w:p w:rsidR="00024110" w:rsidRPr="00F76E29" w:rsidRDefault="00024110" w:rsidP="00024110">
      <w:pPr>
        <w:rPr>
          <w:sz w:val="28"/>
          <w:szCs w:val="28"/>
        </w:rPr>
      </w:pPr>
    </w:p>
    <w:p w:rsidR="00024110" w:rsidRPr="00F76E29" w:rsidRDefault="00024110" w:rsidP="00024110">
      <w:pPr>
        <w:rPr>
          <w:sz w:val="28"/>
          <w:szCs w:val="28"/>
        </w:rPr>
      </w:pPr>
      <w:r w:rsidRPr="00F76E29">
        <w:rPr>
          <w:sz w:val="28"/>
          <w:szCs w:val="28"/>
        </w:rPr>
        <w:t>Таблица  – Результаты расчёта</w:t>
      </w:r>
    </w:p>
    <w:p w:rsidR="00024110" w:rsidRDefault="00024110" w:rsidP="00024110">
      <w:pPr>
        <w:jc w:val="center"/>
        <w:rPr>
          <w:szCs w:val="28"/>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899"/>
        <w:gridCol w:w="1080"/>
        <w:gridCol w:w="1081"/>
        <w:gridCol w:w="1081"/>
        <w:gridCol w:w="1261"/>
        <w:gridCol w:w="1261"/>
        <w:gridCol w:w="1261"/>
        <w:gridCol w:w="881"/>
      </w:tblGrid>
      <w:tr w:rsidR="00024110" w:rsidTr="00F76E29">
        <w:tc>
          <w:tcPr>
            <w:tcW w:w="1255" w:type="dxa"/>
            <w:tcBorders>
              <w:top w:val="single" w:sz="4" w:space="0" w:color="auto"/>
              <w:left w:val="single" w:sz="4" w:space="0" w:color="auto"/>
              <w:bottom w:val="single" w:sz="4" w:space="0" w:color="auto"/>
              <w:right w:val="single" w:sz="4" w:space="0" w:color="auto"/>
            </w:tcBorders>
            <w:vAlign w:val="center"/>
            <w:hideMark/>
          </w:tcPr>
          <w:p w:rsidR="00024110" w:rsidRDefault="00024110">
            <w:pPr>
              <w:framePr w:hSpace="180" w:wrap="around" w:vAnchor="text" w:hAnchor="margin" w:y="2"/>
              <w:jc w:val="center"/>
              <w:rPr>
                <w:szCs w:val="20"/>
              </w:rPr>
            </w:pPr>
            <w:r>
              <w:t>№ калибра</w:t>
            </w:r>
          </w:p>
        </w:tc>
        <w:tc>
          <w:tcPr>
            <w:tcW w:w="899" w:type="dxa"/>
            <w:tcBorders>
              <w:top w:val="single" w:sz="4" w:space="0" w:color="auto"/>
              <w:left w:val="single" w:sz="4" w:space="0" w:color="auto"/>
              <w:bottom w:val="single" w:sz="4" w:space="0" w:color="auto"/>
              <w:right w:val="single" w:sz="4" w:space="0" w:color="auto"/>
            </w:tcBorders>
            <w:vAlign w:val="center"/>
            <w:hideMark/>
          </w:tcPr>
          <w:p w:rsidR="00024110" w:rsidRDefault="00024110">
            <w:pPr>
              <w:framePr w:hSpace="180" w:wrap="around" w:vAnchor="text" w:hAnchor="margin" w:y="2"/>
              <w:jc w:val="center"/>
            </w:pPr>
            <w:r w:rsidRPr="004F2685">
              <w:rPr>
                <w:position w:val="-10"/>
                <w:sz w:val="28"/>
                <w:szCs w:val="20"/>
                <w:lang w:val="uk-UA"/>
              </w:rPr>
              <w:object w:dxaOrig="675" w:dyaOrig="315">
                <v:shape id="_x0000_i1190" type="#_x0000_t75" style="width:33.75pt;height:15.75pt" o:ole="">
                  <v:imagedata r:id="rId313" o:title=""/>
                </v:shape>
                <o:OLEObject Type="Embed" ProgID="Equation.3" ShapeID="_x0000_i1190" DrawAspect="Content" ObjectID="_1603808855" r:id="rId314"/>
              </w:object>
            </w:r>
          </w:p>
        </w:tc>
        <w:tc>
          <w:tcPr>
            <w:tcW w:w="1080" w:type="dxa"/>
            <w:tcBorders>
              <w:top w:val="single" w:sz="4" w:space="0" w:color="auto"/>
              <w:left w:val="single" w:sz="4" w:space="0" w:color="auto"/>
              <w:bottom w:val="single" w:sz="4" w:space="0" w:color="auto"/>
              <w:right w:val="single" w:sz="4" w:space="0" w:color="auto"/>
            </w:tcBorders>
            <w:vAlign w:val="center"/>
            <w:hideMark/>
          </w:tcPr>
          <w:p w:rsidR="00024110" w:rsidRDefault="00024110">
            <w:pPr>
              <w:framePr w:hSpace="180" w:wrap="around" w:vAnchor="text" w:hAnchor="margin" w:y="2"/>
              <w:jc w:val="center"/>
            </w:pPr>
            <w:r w:rsidRPr="004F2685">
              <w:rPr>
                <w:position w:val="-10"/>
                <w:sz w:val="28"/>
                <w:szCs w:val="20"/>
                <w:lang w:val="uk-UA"/>
              </w:rPr>
              <w:object w:dxaOrig="675" w:dyaOrig="315">
                <v:shape id="_x0000_i1191" type="#_x0000_t75" style="width:33.75pt;height:15.75pt" o:ole="">
                  <v:imagedata r:id="rId315" o:title=""/>
                </v:shape>
                <o:OLEObject Type="Embed" ProgID="Equation.3" ShapeID="_x0000_i1191" DrawAspect="Content" ObjectID="_1603808856" r:id="rId316"/>
              </w:object>
            </w:r>
          </w:p>
        </w:tc>
        <w:tc>
          <w:tcPr>
            <w:tcW w:w="1081" w:type="dxa"/>
            <w:tcBorders>
              <w:top w:val="single" w:sz="4" w:space="0" w:color="auto"/>
              <w:left w:val="single" w:sz="4" w:space="0" w:color="auto"/>
              <w:bottom w:val="single" w:sz="4" w:space="0" w:color="auto"/>
              <w:right w:val="single" w:sz="4" w:space="0" w:color="auto"/>
            </w:tcBorders>
            <w:vAlign w:val="center"/>
            <w:hideMark/>
          </w:tcPr>
          <w:p w:rsidR="00024110" w:rsidRDefault="00024110">
            <w:pPr>
              <w:framePr w:hSpace="180" w:wrap="around" w:vAnchor="text" w:hAnchor="margin" w:y="2"/>
              <w:jc w:val="center"/>
            </w:pPr>
            <w:r w:rsidRPr="004F2685">
              <w:rPr>
                <w:position w:val="-10"/>
                <w:sz w:val="28"/>
                <w:szCs w:val="20"/>
                <w:lang w:val="uk-UA"/>
              </w:rPr>
              <w:object w:dxaOrig="840" w:dyaOrig="360">
                <v:shape id="_x0000_i1192" type="#_x0000_t75" style="width:42pt;height:18pt" o:ole="">
                  <v:imagedata r:id="rId317" o:title=""/>
                </v:shape>
                <o:OLEObject Type="Embed" ProgID="Equation.3" ShapeID="_x0000_i1192" DrawAspect="Content" ObjectID="_1603808857" r:id="rId318"/>
              </w:object>
            </w:r>
          </w:p>
        </w:tc>
        <w:tc>
          <w:tcPr>
            <w:tcW w:w="1081" w:type="dxa"/>
            <w:tcBorders>
              <w:top w:val="single" w:sz="4" w:space="0" w:color="auto"/>
              <w:left w:val="single" w:sz="4" w:space="0" w:color="auto"/>
              <w:bottom w:val="single" w:sz="4" w:space="0" w:color="auto"/>
              <w:right w:val="single" w:sz="4" w:space="0" w:color="auto"/>
            </w:tcBorders>
            <w:vAlign w:val="center"/>
            <w:hideMark/>
          </w:tcPr>
          <w:p w:rsidR="00024110" w:rsidRDefault="00024110">
            <w:pPr>
              <w:framePr w:hSpace="180" w:wrap="around" w:vAnchor="text" w:hAnchor="margin" w:y="2"/>
              <w:jc w:val="center"/>
            </w:pPr>
            <w:r w:rsidRPr="004F2685">
              <w:rPr>
                <w:position w:val="-10"/>
                <w:sz w:val="28"/>
                <w:szCs w:val="20"/>
                <w:lang w:val="uk-UA"/>
              </w:rPr>
              <w:object w:dxaOrig="555" w:dyaOrig="315">
                <v:shape id="_x0000_i1193" type="#_x0000_t75" style="width:27.75pt;height:15.75pt" o:ole="">
                  <v:imagedata r:id="rId319" o:title=""/>
                </v:shape>
                <o:OLEObject Type="Embed" ProgID="Equation.3" ShapeID="_x0000_i1193" DrawAspect="Content" ObjectID="_1603808858" r:id="rId320"/>
              </w:object>
            </w:r>
          </w:p>
        </w:tc>
        <w:tc>
          <w:tcPr>
            <w:tcW w:w="1261" w:type="dxa"/>
            <w:tcBorders>
              <w:top w:val="single" w:sz="4" w:space="0" w:color="auto"/>
              <w:left w:val="single" w:sz="4" w:space="0" w:color="auto"/>
              <w:bottom w:val="single" w:sz="4" w:space="0" w:color="auto"/>
              <w:right w:val="single" w:sz="4" w:space="0" w:color="auto"/>
            </w:tcBorders>
            <w:vAlign w:val="center"/>
            <w:hideMark/>
          </w:tcPr>
          <w:p w:rsidR="00024110" w:rsidRDefault="00024110">
            <w:pPr>
              <w:framePr w:hSpace="180" w:wrap="around" w:vAnchor="text" w:hAnchor="margin" w:y="2"/>
              <w:jc w:val="center"/>
            </w:pPr>
            <w:r w:rsidRPr="004F2685">
              <w:rPr>
                <w:position w:val="-10"/>
                <w:sz w:val="28"/>
                <w:szCs w:val="20"/>
                <w:lang w:val="uk-UA"/>
              </w:rPr>
              <w:object w:dxaOrig="240" w:dyaOrig="255">
                <v:shape id="_x0000_i1194" type="#_x0000_t75" style="width:12pt;height:12.75pt" o:ole="">
                  <v:imagedata r:id="rId321" o:title=""/>
                </v:shape>
                <o:OLEObject Type="Embed" ProgID="Equation.3" ShapeID="_x0000_i1194" DrawAspect="Content" ObjectID="_1603808859" r:id="rId322"/>
              </w:object>
            </w:r>
          </w:p>
        </w:tc>
        <w:tc>
          <w:tcPr>
            <w:tcW w:w="1261" w:type="dxa"/>
            <w:tcBorders>
              <w:top w:val="single" w:sz="4" w:space="0" w:color="auto"/>
              <w:left w:val="single" w:sz="4" w:space="0" w:color="auto"/>
              <w:bottom w:val="single" w:sz="4" w:space="0" w:color="auto"/>
              <w:right w:val="single" w:sz="4" w:space="0" w:color="auto"/>
            </w:tcBorders>
            <w:vAlign w:val="center"/>
            <w:hideMark/>
          </w:tcPr>
          <w:p w:rsidR="00024110" w:rsidRDefault="00024110">
            <w:pPr>
              <w:framePr w:hSpace="180" w:wrap="around" w:vAnchor="text" w:hAnchor="margin" w:y="2"/>
              <w:jc w:val="center"/>
            </w:pPr>
            <w:r w:rsidRPr="004F2685">
              <w:rPr>
                <w:position w:val="-10"/>
                <w:sz w:val="28"/>
                <w:szCs w:val="20"/>
                <w:lang w:val="uk-UA"/>
              </w:rPr>
              <w:object w:dxaOrig="720" w:dyaOrig="315">
                <v:shape id="_x0000_i1195" type="#_x0000_t75" style="width:36pt;height:15.75pt" o:ole="">
                  <v:imagedata r:id="rId323" o:title=""/>
                </v:shape>
                <o:OLEObject Type="Embed" ProgID="Equation.3" ShapeID="_x0000_i1195" DrawAspect="Content" ObjectID="_1603808860" r:id="rId324"/>
              </w:object>
            </w:r>
          </w:p>
        </w:tc>
        <w:tc>
          <w:tcPr>
            <w:tcW w:w="1261" w:type="dxa"/>
            <w:tcBorders>
              <w:top w:val="single" w:sz="4" w:space="0" w:color="auto"/>
              <w:left w:val="single" w:sz="4" w:space="0" w:color="auto"/>
              <w:bottom w:val="single" w:sz="4" w:space="0" w:color="auto"/>
              <w:right w:val="single" w:sz="4" w:space="0" w:color="auto"/>
            </w:tcBorders>
            <w:vAlign w:val="center"/>
            <w:hideMark/>
          </w:tcPr>
          <w:p w:rsidR="00024110" w:rsidRDefault="00024110">
            <w:pPr>
              <w:framePr w:hSpace="180" w:wrap="around" w:vAnchor="text" w:hAnchor="margin" w:y="2"/>
              <w:jc w:val="center"/>
            </w:pPr>
            <w:r w:rsidRPr="004F2685">
              <w:rPr>
                <w:position w:val="-10"/>
                <w:sz w:val="28"/>
                <w:szCs w:val="20"/>
                <w:lang w:val="uk-UA"/>
              </w:rPr>
              <w:object w:dxaOrig="675" w:dyaOrig="255">
                <v:shape id="_x0000_i1196" type="#_x0000_t75" style="width:33.75pt;height:12.75pt" o:ole="">
                  <v:imagedata r:id="rId325" o:title=""/>
                </v:shape>
                <o:OLEObject Type="Embed" ProgID="Equation.3" ShapeID="_x0000_i1196" DrawAspect="Content" ObjectID="_1603808861" r:id="rId326"/>
              </w:object>
            </w:r>
          </w:p>
        </w:tc>
        <w:tc>
          <w:tcPr>
            <w:tcW w:w="881" w:type="dxa"/>
            <w:tcBorders>
              <w:top w:val="single" w:sz="4" w:space="0" w:color="auto"/>
              <w:left w:val="single" w:sz="4" w:space="0" w:color="auto"/>
              <w:bottom w:val="single" w:sz="4" w:space="0" w:color="auto"/>
              <w:right w:val="single" w:sz="4" w:space="0" w:color="auto"/>
            </w:tcBorders>
            <w:vAlign w:val="center"/>
            <w:hideMark/>
          </w:tcPr>
          <w:p w:rsidR="00024110" w:rsidRDefault="00024110">
            <w:pPr>
              <w:framePr w:hSpace="180" w:wrap="around" w:vAnchor="text" w:hAnchor="margin" w:y="2"/>
              <w:jc w:val="center"/>
            </w:pPr>
            <w:r w:rsidRPr="004F2685">
              <w:rPr>
                <w:position w:val="-10"/>
                <w:sz w:val="28"/>
                <w:szCs w:val="20"/>
                <w:lang w:val="uk-UA"/>
              </w:rPr>
              <w:object w:dxaOrig="675" w:dyaOrig="255">
                <v:shape id="_x0000_i1197" type="#_x0000_t75" style="width:33.75pt;height:12.75pt" o:ole="">
                  <v:imagedata r:id="rId327" o:title=""/>
                </v:shape>
                <o:OLEObject Type="Embed" ProgID="Equation.3" ShapeID="_x0000_i1197" DrawAspect="Content" ObjectID="_1603808862" r:id="rId328"/>
              </w:object>
            </w:r>
          </w:p>
        </w:tc>
      </w:tr>
    </w:tbl>
    <w:p w:rsidR="00F76E29" w:rsidRDefault="00F76E29" w:rsidP="00024110">
      <w:pPr>
        <w:spacing w:after="160" w:line="256" w:lineRule="auto"/>
        <w:ind w:firstLine="709"/>
        <w:jc w:val="center"/>
        <w:rPr>
          <w:szCs w:val="28"/>
        </w:rPr>
      </w:pPr>
    </w:p>
    <w:p w:rsidR="00F76E29" w:rsidRDefault="00F76E29" w:rsidP="00F76E29">
      <w:pPr>
        <w:spacing w:after="160" w:line="254" w:lineRule="auto"/>
        <w:ind w:firstLine="709"/>
        <w:jc w:val="center"/>
        <w:rPr>
          <w:rFonts w:eastAsia="Calibri"/>
          <w:b/>
          <w:bCs/>
          <w:sz w:val="28"/>
          <w:szCs w:val="20"/>
        </w:rPr>
      </w:pPr>
      <w:r>
        <w:rPr>
          <w:rFonts w:eastAsia="Calibri"/>
          <w:b/>
          <w:bCs/>
          <w:sz w:val="28"/>
          <w:szCs w:val="20"/>
        </w:rPr>
        <w:t>Практическая работа №7</w:t>
      </w:r>
    </w:p>
    <w:p w:rsidR="00F76E29" w:rsidRDefault="00F76E29" w:rsidP="00F76E29">
      <w:pPr>
        <w:spacing w:after="160" w:line="256" w:lineRule="auto"/>
        <w:ind w:firstLine="709"/>
        <w:jc w:val="center"/>
        <w:rPr>
          <w:szCs w:val="28"/>
        </w:rPr>
      </w:pPr>
      <w:r>
        <w:rPr>
          <w:rFonts w:eastAsia="Calibri"/>
          <w:b/>
          <w:bCs/>
          <w:sz w:val="28"/>
          <w:szCs w:val="20"/>
        </w:rPr>
        <w:t xml:space="preserve">Тема: </w:t>
      </w:r>
      <w:r>
        <w:rPr>
          <w:rFonts w:eastAsia="Calibri"/>
          <w:bCs/>
          <w:sz w:val="28"/>
          <w:szCs w:val="28"/>
        </w:rPr>
        <w:t>«</w:t>
      </w:r>
      <w:r w:rsidRPr="00693655">
        <w:rPr>
          <w:sz w:val="28"/>
          <w:szCs w:val="20"/>
        </w:rPr>
        <w:t>Расчет калибровки валков при прокатке круглой стали</w:t>
      </w:r>
      <w:r>
        <w:rPr>
          <w:sz w:val="28"/>
          <w:szCs w:val="28"/>
        </w:rPr>
        <w:t>»</w:t>
      </w:r>
    </w:p>
    <w:p w:rsidR="00693655" w:rsidRDefault="00693655" w:rsidP="00693655">
      <w:pPr>
        <w:tabs>
          <w:tab w:val="left" w:pos="3855"/>
        </w:tabs>
        <w:rPr>
          <w:sz w:val="28"/>
          <w:szCs w:val="28"/>
        </w:rPr>
      </w:pPr>
      <w:r>
        <w:rPr>
          <w:b/>
          <w:sz w:val="28"/>
          <w:szCs w:val="28"/>
        </w:rPr>
        <w:t>Цель работы</w:t>
      </w:r>
      <w:r>
        <w:rPr>
          <w:sz w:val="28"/>
          <w:szCs w:val="28"/>
        </w:rPr>
        <w:t>: научится рассчитывать калибровку круглой стали и выполнять чертежи калибров</w:t>
      </w:r>
      <w:r w:rsidR="00C15558">
        <w:rPr>
          <w:sz w:val="28"/>
          <w:szCs w:val="28"/>
        </w:rPr>
        <w:t>.</w:t>
      </w:r>
    </w:p>
    <w:p w:rsidR="00C15558" w:rsidRDefault="00C15558"/>
    <w:tbl>
      <w:tblPr>
        <w:tblpPr w:leftFromText="180" w:rightFromText="180" w:vertAnchor="text" w:tblpY="1"/>
        <w:tblOverlap w:val="never"/>
        <w:tblW w:w="7387" w:type="dxa"/>
        <w:tblLook w:val="04A0" w:firstRow="1" w:lastRow="0" w:firstColumn="1" w:lastColumn="0" w:noHBand="0" w:noVBand="1"/>
      </w:tblPr>
      <w:tblGrid>
        <w:gridCol w:w="7387"/>
      </w:tblGrid>
      <w:tr w:rsidR="00C15558" w:rsidTr="00C15558">
        <w:trPr>
          <w:trHeight w:val="315"/>
        </w:trPr>
        <w:tc>
          <w:tcPr>
            <w:tcW w:w="7387" w:type="dxa"/>
            <w:noWrap/>
            <w:vAlign w:val="bottom"/>
            <w:hideMark/>
          </w:tcPr>
          <w:p w:rsidR="00C15558" w:rsidRPr="00C15558" w:rsidRDefault="00C15558">
            <w:pPr>
              <w:rPr>
                <w:b/>
                <w:iCs/>
                <w:sz w:val="28"/>
                <w:szCs w:val="28"/>
              </w:rPr>
            </w:pPr>
            <w:r w:rsidRPr="00C15558">
              <w:rPr>
                <w:b/>
                <w:iCs/>
                <w:sz w:val="28"/>
                <w:szCs w:val="28"/>
              </w:rPr>
              <w:t>Исходные данные:</w:t>
            </w:r>
          </w:p>
        </w:tc>
      </w:tr>
    </w:tbl>
    <w:p w:rsidR="00C15558" w:rsidRDefault="00C15558" w:rsidP="00693655">
      <w:pPr>
        <w:tabs>
          <w:tab w:val="left" w:pos="3855"/>
        </w:tabs>
        <w:rPr>
          <w:sz w:val="28"/>
          <w:szCs w:val="28"/>
        </w:rPr>
      </w:pPr>
    </w:p>
    <w:tbl>
      <w:tblPr>
        <w:tblW w:w="7398" w:type="dxa"/>
        <w:tblInd w:w="-5" w:type="dxa"/>
        <w:tblLook w:val="04A0" w:firstRow="1" w:lastRow="0" w:firstColumn="1" w:lastColumn="0" w:noHBand="0" w:noVBand="1"/>
      </w:tblPr>
      <w:tblGrid>
        <w:gridCol w:w="556"/>
        <w:gridCol w:w="1364"/>
        <w:gridCol w:w="1274"/>
        <w:gridCol w:w="1382"/>
        <w:gridCol w:w="1830"/>
        <w:gridCol w:w="992"/>
      </w:tblGrid>
      <w:tr w:rsidR="00C15558" w:rsidTr="00C15558">
        <w:trPr>
          <w:trHeight w:val="255"/>
        </w:trPr>
        <w:tc>
          <w:tcPr>
            <w:tcW w:w="556" w:type="dxa"/>
            <w:tcBorders>
              <w:top w:val="single" w:sz="4" w:space="0" w:color="auto"/>
              <w:left w:val="single" w:sz="4" w:space="0" w:color="auto"/>
              <w:bottom w:val="nil"/>
              <w:right w:val="single" w:sz="4" w:space="0" w:color="auto"/>
            </w:tcBorders>
            <w:noWrap/>
            <w:vAlign w:val="bottom"/>
            <w:hideMark/>
          </w:tcPr>
          <w:p w:rsidR="00C15558" w:rsidRPr="00C15558" w:rsidRDefault="00C15558" w:rsidP="00C15558">
            <w:r w:rsidRPr="00C15558">
              <w:t>вар</w:t>
            </w:r>
          </w:p>
        </w:tc>
        <w:tc>
          <w:tcPr>
            <w:tcW w:w="1364" w:type="dxa"/>
            <w:tcBorders>
              <w:top w:val="single" w:sz="4" w:space="0" w:color="auto"/>
              <w:left w:val="nil"/>
              <w:bottom w:val="nil"/>
              <w:right w:val="single" w:sz="4" w:space="0" w:color="auto"/>
            </w:tcBorders>
            <w:noWrap/>
            <w:vAlign w:val="bottom"/>
            <w:hideMark/>
          </w:tcPr>
          <w:p w:rsidR="00C15558" w:rsidRPr="00C15558" w:rsidRDefault="00C15558" w:rsidP="00C15558">
            <w:r w:rsidRPr="00C15558">
              <w:t xml:space="preserve">диаметр </w:t>
            </w:r>
          </w:p>
        </w:tc>
        <w:tc>
          <w:tcPr>
            <w:tcW w:w="1274" w:type="dxa"/>
            <w:tcBorders>
              <w:top w:val="single" w:sz="4" w:space="0" w:color="auto"/>
              <w:left w:val="nil"/>
              <w:bottom w:val="nil"/>
              <w:right w:val="single" w:sz="4" w:space="0" w:color="auto"/>
            </w:tcBorders>
            <w:noWrap/>
            <w:vAlign w:val="bottom"/>
            <w:hideMark/>
          </w:tcPr>
          <w:p w:rsidR="00C15558" w:rsidRPr="00C15558" w:rsidRDefault="00C15558" w:rsidP="00C15558">
            <w:r w:rsidRPr="00C15558">
              <w:t>допуск, мм</w:t>
            </w:r>
          </w:p>
        </w:tc>
        <w:tc>
          <w:tcPr>
            <w:tcW w:w="1382" w:type="dxa"/>
            <w:tcBorders>
              <w:top w:val="single" w:sz="4" w:space="0" w:color="auto"/>
              <w:left w:val="nil"/>
              <w:bottom w:val="nil"/>
              <w:right w:val="single" w:sz="4" w:space="0" w:color="auto"/>
            </w:tcBorders>
            <w:noWrap/>
            <w:vAlign w:val="bottom"/>
            <w:hideMark/>
          </w:tcPr>
          <w:p w:rsidR="00C15558" w:rsidRPr="00C15558" w:rsidRDefault="00C15558" w:rsidP="00C15558">
            <w:r w:rsidRPr="00C15558">
              <w:t>сторона</w:t>
            </w:r>
          </w:p>
        </w:tc>
        <w:tc>
          <w:tcPr>
            <w:tcW w:w="1830" w:type="dxa"/>
            <w:tcBorders>
              <w:top w:val="single" w:sz="4" w:space="0" w:color="auto"/>
              <w:left w:val="nil"/>
              <w:bottom w:val="nil"/>
              <w:right w:val="single" w:sz="4" w:space="0" w:color="auto"/>
            </w:tcBorders>
            <w:noWrap/>
            <w:vAlign w:val="bottom"/>
            <w:hideMark/>
          </w:tcPr>
          <w:p w:rsidR="00C15558" w:rsidRPr="00C15558" w:rsidRDefault="00C15558" w:rsidP="00C15558">
            <w:r w:rsidRPr="00C15558">
              <w:t>система</w:t>
            </w:r>
          </w:p>
        </w:tc>
        <w:tc>
          <w:tcPr>
            <w:tcW w:w="992" w:type="dxa"/>
            <w:tcBorders>
              <w:top w:val="single" w:sz="4" w:space="0" w:color="auto"/>
              <w:left w:val="nil"/>
              <w:bottom w:val="nil"/>
              <w:right w:val="single" w:sz="4" w:space="0" w:color="auto"/>
            </w:tcBorders>
            <w:noWrap/>
            <w:vAlign w:val="bottom"/>
            <w:hideMark/>
          </w:tcPr>
          <w:p w:rsidR="00C15558" w:rsidRPr="00C15558" w:rsidRDefault="00C15558" w:rsidP="00C15558">
            <w:r w:rsidRPr="00C15558">
              <w:t>зазор t</w:t>
            </w:r>
          </w:p>
        </w:tc>
      </w:tr>
      <w:tr w:rsidR="00C15558" w:rsidTr="00C15558">
        <w:trPr>
          <w:trHeight w:val="255"/>
        </w:trPr>
        <w:tc>
          <w:tcPr>
            <w:tcW w:w="556" w:type="dxa"/>
            <w:tcBorders>
              <w:top w:val="nil"/>
              <w:left w:val="single" w:sz="4" w:space="0" w:color="auto"/>
              <w:bottom w:val="nil"/>
              <w:right w:val="single" w:sz="4" w:space="0" w:color="auto"/>
            </w:tcBorders>
            <w:noWrap/>
            <w:vAlign w:val="bottom"/>
            <w:hideMark/>
          </w:tcPr>
          <w:p w:rsidR="00C15558" w:rsidRPr="00C15558" w:rsidRDefault="00C15558" w:rsidP="00C15558">
            <w:r w:rsidRPr="00C15558">
              <w:t> </w:t>
            </w:r>
          </w:p>
        </w:tc>
        <w:tc>
          <w:tcPr>
            <w:tcW w:w="1364" w:type="dxa"/>
            <w:tcBorders>
              <w:top w:val="nil"/>
              <w:left w:val="nil"/>
              <w:bottom w:val="nil"/>
              <w:right w:val="single" w:sz="4" w:space="0" w:color="auto"/>
            </w:tcBorders>
            <w:noWrap/>
            <w:vAlign w:val="bottom"/>
            <w:hideMark/>
          </w:tcPr>
          <w:p w:rsidR="00C15558" w:rsidRPr="00C15558" w:rsidRDefault="00C15558" w:rsidP="00C15558">
            <w:r w:rsidRPr="00C15558">
              <w:t>круга d, мм</w:t>
            </w:r>
          </w:p>
        </w:tc>
        <w:tc>
          <w:tcPr>
            <w:tcW w:w="1274" w:type="dxa"/>
            <w:tcBorders>
              <w:top w:val="nil"/>
              <w:left w:val="nil"/>
              <w:bottom w:val="nil"/>
              <w:right w:val="single" w:sz="4" w:space="0" w:color="auto"/>
            </w:tcBorders>
            <w:noWrap/>
            <w:vAlign w:val="bottom"/>
            <w:hideMark/>
          </w:tcPr>
          <w:p w:rsidR="00C15558" w:rsidRPr="00C15558" w:rsidRDefault="00C15558" w:rsidP="00C15558">
            <w:r w:rsidRPr="00C15558">
              <w:t> </w:t>
            </w:r>
          </w:p>
        </w:tc>
        <w:tc>
          <w:tcPr>
            <w:tcW w:w="1382" w:type="dxa"/>
            <w:tcBorders>
              <w:top w:val="nil"/>
              <w:left w:val="nil"/>
              <w:bottom w:val="nil"/>
              <w:right w:val="single" w:sz="4" w:space="0" w:color="auto"/>
            </w:tcBorders>
            <w:noWrap/>
            <w:vAlign w:val="bottom"/>
            <w:hideMark/>
          </w:tcPr>
          <w:p w:rsidR="00C15558" w:rsidRPr="00C15558" w:rsidRDefault="00C15558" w:rsidP="00C15558">
            <w:r w:rsidRPr="00C15558">
              <w:t>исходной</w:t>
            </w:r>
          </w:p>
        </w:tc>
        <w:tc>
          <w:tcPr>
            <w:tcW w:w="1830" w:type="dxa"/>
            <w:tcBorders>
              <w:top w:val="nil"/>
              <w:left w:val="nil"/>
              <w:bottom w:val="nil"/>
              <w:right w:val="single" w:sz="4" w:space="0" w:color="auto"/>
            </w:tcBorders>
            <w:noWrap/>
            <w:vAlign w:val="bottom"/>
            <w:hideMark/>
          </w:tcPr>
          <w:p w:rsidR="00C15558" w:rsidRPr="00C15558" w:rsidRDefault="00C15558" w:rsidP="00C15558">
            <w:r w:rsidRPr="00C15558">
              <w:t xml:space="preserve">вытяжных </w:t>
            </w:r>
          </w:p>
        </w:tc>
        <w:tc>
          <w:tcPr>
            <w:tcW w:w="992" w:type="dxa"/>
            <w:tcBorders>
              <w:top w:val="nil"/>
              <w:left w:val="nil"/>
              <w:bottom w:val="nil"/>
              <w:right w:val="single" w:sz="4" w:space="0" w:color="auto"/>
            </w:tcBorders>
            <w:noWrap/>
            <w:vAlign w:val="bottom"/>
            <w:hideMark/>
          </w:tcPr>
          <w:p w:rsidR="00C15558" w:rsidRPr="00C15558" w:rsidRDefault="00C15558" w:rsidP="00C15558">
            <w:r w:rsidRPr="00C15558">
              <w:t> </w:t>
            </w:r>
          </w:p>
        </w:tc>
      </w:tr>
      <w:tr w:rsidR="00C15558" w:rsidTr="00C15558">
        <w:trPr>
          <w:trHeight w:val="255"/>
        </w:trPr>
        <w:tc>
          <w:tcPr>
            <w:tcW w:w="556" w:type="dxa"/>
            <w:tcBorders>
              <w:top w:val="nil"/>
              <w:left w:val="single" w:sz="4" w:space="0" w:color="auto"/>
              <w:bottom w:val="single" w:sz="4" w:space="0" w:color="auto"/>
              <w:right w:val="single" w:sz="4" w:space="0" w:color="auto"/>
            </w:tcBorders>
            <w:noWrap/>
            <w:vAlign w:val="bottom"/>
            <w:hideMark/>
          </w:tcPr>
          <w:p w:rsidR="00C15558" w:rsidRPr="00C15558" w:rsidRDefault="00C15558" w:rsidP="00C15558">
            <w:r w:rsidRPr="00C15558">
              <w:t> </w:t>
            </w:r>
          </w:p>
        </w:tc>
        <w:tc>
          <w:tcPr>
            <w:tcW w:w="1364" w:type="dxa"/>
            <w:tcBorders>
              <w:top w:val="nil"/>
              <w:left w:val="nil"/>
              <w:bottom w:val="single" w:sz="4" w:space="0" w:color="auto"/>
              <w:right w:val="single" w:sz="4" w:space="0" w:color="auto"/>
            </w:tcBorders>
            <w:noWrap/>
            <w:vAlign w:val="bottom"/>
            <w:hideMark/>
          </w:tcPr>
          <w:p w:rsidR="00C15558" w:rsidRPr="00C15558" w:rsidRDefault="00C15558" w:rsidP="00C15558">
            <w:r w:rsidRPr="00C15558">
              <w:t> </w:t>
            </w:r>
          </w:p>
        </w:tc>
        <w:tc>
          <w:tcPr>
            <w:tcW w:w="1274" w:type="dxa"/>
            <w:tcBorders>
              <w:top w:val="nil"/>
              <w:left w:val="nil"/>
              <w:bottom w:val="single" w:sz="4" w:space="0" w:color="auto"/>
              <w:right w:val="single" w:sz="4" w:space="0" w:color="auto"/>
            </w:tcBorders>
            <w:noWrap/>
            <w:vAlign w:val="bottom"/>
            <w:hideMark/>
          </w:tcPr>
          <w:p w:rsidR="00C15558" w:rsidRPr="00C15558" w:rsidRDefault="00C15558" w:rsidP="00C15558">
            <w:r w:rsidRPr="00C15558">
              <w:t> </w:t>
            </w:r>
          </w:p>
        </w:tc>
        <w:tc>
          <w:tcPr>
            <w:tcW w:w="1382" w:type="dxa"/>
            <w:tcBorders>
              <w:top w:val="nil"/>
              <w:left w:val="nil"/>
              <w:bottom w:val="single" w:sz="4" w:space="0" w:color="auto"/>
              <w:right w:val="single" w:sz="4" w:space="0" w:color="auto"/>
            </w:tcBorders>
            <w:noWrap/>
            <w:vAlign w:val="bottom"/>
            <w:hideMark/>
          </w:tcPr>
          <w:p w:rsidR="00C15558" w:rsidRPr="00C15558" w:rsidRDefault="00C15558" w:rsidP="00C15558">
            <w:r w:rsidRPr="00C15558">
              <w:t>заготовки а0, мм</w:t>
            </w:r>
          </w:p>
        </w:tc>
        <w:tc>
          <w:tcPr>
            <w:tcW w:w="1830" w:type="dxa"/>
            <w:tcBorders>
              <w:top w:val="nil"/>
              <w:left w:val="nil"/>
              <w:bottom w:val="single" w:sz="4" w:space="0" w:color="auto"/>
              <w:right w:val="single" w:sz="4" w:space="0" w:color="auto"/>
            </w:tcBorders>
            <w:noWrap/>
            <w:vAlign w:val="bottom"/>
            <w:hideMark/>
          </w:tcPr>
          <w:p w:rsidR="00C15558" w:rsidRPr="00C15558" w:rsidRDefault="00C15558" w:rsidP="00C15558">
            <w:r w:rsidRPr="00C15558">
              <w:t>калибров</w:t>
            </w:r>
          </w:p>
        </w:tc>
        <w:tc>
          <w:tcPr>
            <w:tcW w:w="992" w:type="dxa"/>
            <w:tcBorders>
              <w:top w:val="nil"/>
              <w:left w:val="nil"/>
              <w:bottom w:val="single" w:sz="4" w:space="0" w:color="auto"/>
              <w:right w:val="single" w:sz="4" w:space="0" w:color="auto"/>
            </w:tcBorders>
            <w:noWrap/>
            <w:vAlign w:val="bottom"/>
            <w:hideMark/>
          </w:tcPr>
          <w:p w:rsidR="00C15558" w:rsidRPr="00C15558" w:rsidRDefault="00C15558" w:rsidP="00C15558">
            <w:r w:rsidRPr="00C15558">
              <w:t> </w:t>
            </w:r>
          </w:p>
        </w:tc>
      </w:tr>
      <w:tr w:rsidR="00C15558" w:rsidTr="00C15558">
        <w:trPr>
          <w:trHeight w:val="255"/>
        </w:trPr>
        <w:tc>
          <w:tcPr>
            <w:tcW w:w="556" w:type="dxa"/>
            <w:tcBorders>
              <w:top w:val="nil"/>
              <w:left w:val="single" w:sz="4" w:space="0" w:color="auto"/>
              <w:bottom w:val="single" w:sz="4" w:space="0" w:color="auto"/>
              <w:right w:val="single" w:sz="4" w:space="0" w:color="auto"/>
            </w:tcBorders>
            <w:noWrap/>
            <w:vAlign w:val="bottom"/>
            <w:hideMark/>
          </w:tcPr>
          <w:p w:rsidR="00C15558" w:rsidRPr="00C15558" w:rsidRDefault="00C15558" w:rsidP="00C15558">
            <w:pPr>
              <w:jc w:val="center"/>
            </w:pPr>
            <w:r w:rsidRPr="00C15558">
              <w:t>1</w:t>
            </w:r>
          </w:p>
        </w:tc>
        <w:tc>
          <w:tcPr>
            <w:tcW w:w="1364"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20</w:t>
            </w:r>
          </w:p>
        </w:tc>
        <w:tc>
          <w:tcPr>
            <w:tcW w:w="1274"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 xml:space="preserve"> +0,4; -0,5</w:t>
            </w:r>
          </w:p>
        </w:tc>
        <w:tc>
          <w:tcPr>
            <w:tcW w:w="1382"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50</w:t>
            </w:r>
          </w:p>
        </w:tc>
        <w:tc>
          <w:tcPr>
            <w:tcW w:w="1830" w:type="dxa"/>
            <w:tcBorders>
              <w:top w:val="nil"/>
              <w:left w:val="nil"/>
              <w:bottom w:val="single" w:sz="4" w:space="0" w:color="auto"/>
              <w:right w:val="single" w:sz="4" w:space="0" w:color="auto"/>
            </w:tcBorders>
            <w:noWrap/>
            <w:hideMark/>
          </w:tcPr>
          <w:p w:rsidR="00C15558" w:rsidRPr="00C15558" w:rsidRDefault="00C15558" w:rsidP="00C15558">
            <w:pPr>
              <w:jc w:val="center"/>
            </w:pPr>
            <w:r w:rsidRPr="00C15558">
              <w:t>«ромб-квадрат»</w:t>
            </w:r>
          </w:p>
        </w:tc>
        <w:tc>
          <w:tcPr>
            <w:tcW w:w="992"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4</w:t>
            </w:r>
          </w:p>
        </w:tc>
      </w:tr>
      <w:tr w:rsidR="00C15558" w:rsidTr="00C15558">
        <w:trPr>
          <w:trHeight w:val="255"/>
        </w:trPr>
        <w:tc>
          <w:tcPr>
            <w:tcW w:w="556" w:type="dxa"/>
            <w:tcBorders>
              <w:top w:val="nil"/>
              <w:left w:val="single" w:sz="4" w:space="0" w:color="auto"/>
              <w:bottom w:val="single" w:sz="4" w:space="0" w:color="auto"/>
              <w:right w:val="single" w:sz="4" w:space="0" w:color="auto"/>
            </w:tcBorders>
            <w:noWrap/>
            <w:vAlign w:val="bottom"/>
            <w:hideMark/>
          </w:tcPr>
          <w:p w:rsidR="00C15558" w:rsidRPr="00C15558" w:rsidRDefault="00C15558" w:rsidP="00C15558">
            <w:pPr>
              <w:jc w:val="center"/>
            </w:pPr>
            <w:r w:rsidRPr="00C15558">
              <w:t>2</w:t>
            </w:r>
          </w:p>
        </w:tc>
        <w:tc>
          <w:tcPr>
            <w:tcW w:w="1364"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18</w:t>
            </w:r>
          </w:p>
        </w:tc>
        <w:tc>
          <w:tcPr>
            <w:tcW w:w="1274"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 xml:space="preserve"> +0,2; -0,3</w:t>
            </w:r>
          </w:p>
        </w:tc>
        <w:tc>
          <w:tcPr>
            <w:tcW w:w="1382"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45</w:t>
            </w:r>
          </w:p>
        </w:tc>
        <w:tc>
          <w:tcPr>
            <w:tcW w:w="1830" w:type="dxa"/>
            <w:tcBorders>
              <w:top w:val="nil"/>
              <w:left w:val="nil"/>
              <w:bottom w:val="single" w:sz="4" w:space="0" w:color="auto"/>
              <w:right w:val="single" w:sz="4" w:space="0" w:color="auto"/>
            </w:tcBorders>
            <w:noWrap/>
            <w:hideMark/>
          </w:tcPr>
          <w:p w:rsidR="00C15558" w:rsidRPr="00C15558" w:rsidRDefault="00C15558" w:rsidP="00C15558">
            <w:pPr>
              <w:jc w:val="center"/>
            </w:pPr>
            <w:r w:rsidRPr="00C15558">
              <w:t>«ромб-квадрат»</w:t>
            </w:r>
          </w:p>
        </w:tc>
        <w:tc>
          <w:tcPr>
            <w:tcW w:w="992"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4</w:t>
            </w:r>
          </w:p>
        </w:tc>
      </w:tr>
      <w:tr w:rsidR="00C15558" w:rsidTr="00C15558">
        <w:trPr>
          <w:trHeight w:val="255"/>
        </w:trPr>
        <w:tc>
          <w:tcPr>
            <w:tcW w:w="556" w:type="dxa"/>
            <w:tcBorders>
              <w:top w:val="nil"/>
              <w:left w:val="single" w:sz="4" w:space="0" w:color="auto"/>
              <w:bottom w:val="single" w:sz="4" w:space="0" w:color="auto"/>
              <w:right w:val="single" w:sz="4" w:space="0" w:color="auto"/>
            </w:tcBorders>
            <w:noWrap/>
            <w:vAlign w:val="bottom"/>
            <w:hideMark/>
          </w:tcPr>
          <w:p w:rsidR="00C15558" w:rsidRPr="00C15558" w:rsidRDefault="00C15558" w:rsidP="00C15558">
            <w:pPr>
              <w:jc w:val="center"/>
            </w:pPr>
            <w:r w:rsidRPr="00C15558">
              <w:t>3</w:t>
            </w:r>
          </w:p>
        </w:tc>
        <w:tc>
          <w:tcPr>
            <w:tcW w:w="1364"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16</w:t>
            </w:r>
          </w:p>
        </w:tc>
        <w:tc>
          <w:tcPr>
            <w:tcW w:w="1274"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 xml:space="preserve"> +0,2; -0,3</w:t>
            </w:r>
          </w:p>
        </w:tc>
        <w:tc>
          <w:tcPr>
            <w:tcW w:w="1382"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40</w:t>
            </w:r>
          </w:p>
        </w:tc>
        <w:tc>
          <w:tcPr>
            <w:tcW w:w="1830" w:type="dxa"/>
            <w:tcBorders>
              <w:top w:val="nil"/>
              <w:left w:val="nil"/>
              <w:bottom w:val="single" w:sz="4" w:space="0" w:color="auto"/>
              <w:right w:val="single" w:sz="4" w:space="0" w:color="auto"/>
            </w:tcBorders>
            <w:noWrap/>
            <w:hideMark/>
          </w:tcPr>
          <w:p w:rsidR="00C15558" w:rsidRPr="00C15558" w:rsidRDefault="00C15558" w:rsidP="00C15558">
            <w:pPr>
              <w:jc w:val="center"/>
            </w:pPr>
            <w:r w:rsidRPr="00C15558">
              <w:t>«ромб-квадрат»</w:t>
            </w:r>
          </w:p>
        </w:tc>
        <w:tc>
          <w:tcPr>
            <w:tcW w:w="992"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3</w:t>
            </w:r>
          </w:p>
        </w:tc>
      </w:tr>
      <w:tr w:rsidR="00C15558" w:rsidTr="00C15558">
        <w:trPr>
          <w:trHeight w:val="255"/>
        </w:trPr>
        <w:tc>
          <w:tcPr>
            <w:tcW w:w="556" w:type="dxa"/>
            <w:tcBorders>
              <w:top w:val="nil"/>
              <w:left w:val="single" w:sz="4" w:space="0" w:color="auto"/>
              <w:bottom w:val="single" w:sz="4" w:space="0" w:color="auto"/>
              <w:right w:val="single" w:sz="4" w:space="0" w:color="auto"/>
            </w:tcBorders>
            <w:noWrap/>
            <w:vAlign w:val="bottom"/>
            <w:hideMark/>
          </w:tcPr>
          <w:p w:rsidR="00C15558" w:rsidRPr="00C15558" w:rsidRDefault="00C15558" w:rsidP="00C15558">
            <w:pPr>
              <w:jc w:val="center"/>
            </w:pPr>
            <w:r w:rsidRPr="00C15558">
              <w:t>4</w:t>
            </w:r>
          </w:p>
        </w:tc>
        <w:tc>
          <w:tcPr>
            <w:tcW w:w="1364"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14</w:t>
            </w:r>
          </w:p>
        </w:tc>
        <w:tc>
          <w:tcPr>
            <w:tcW w:w="1274"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 xml:space="preserve"> +0,2; -0,3</w:t>
            </w:r>
          </w:p>
        </w:tc>
        <w:tc>
          <w:tcPr>
            <w:tcW w:w="1382"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45</w:t>
            </w:r>
          </w:p>
        </w:tc>
        <w:tc>
          <w:tcPr>
            <w:tcW w:w="1830" w:type="dxa"/>
            <w:tcBorders>
              <w:top w:val="nil"/>
              <w:left w:val="nil"/>
              <w:bottom w:val="single" w:sz="4" w:space="0" w:color="auto"/>
              <w:right w:val="single" w:sz="4" w:space="0" w:color="auto"/>
            </w:tcBorders>
            <w:noWrap/>
            <w:hideMark/>
          </w:tcPr>
          <w:p w:rsidR="00C15558" w:rsidRPr="00C15558" w:rsidRDefault="00C15558" w:rsidP="00C15558">
            <w:pPr>
              <w:jc w:val="center"/>
            </w:pPr>
            <w:r w:rsidRPr="00C15558">
              <w:t>«ромб-квадрат»</w:t>
            </w:r>
          </w:p>
        </w:tc>
        <w:tc>
          <w:tcPr>
            <w:tcW w:w="992"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3</w:t>
            </w:r>
          </w:p>
        </w:tc>
      </w:tr>
      <w:tr w:rsidR="00C15558" w:rsidTr="00C15558">
        <w:trPr>
          <w:trHeight w:val="255"/>
        </w:trPr>
        <w:tc>
          <w:tcPr>
            <w:tcW w:w="556" w:type="dxa"/>
            <w:tcBorders>
              <w:top w:val="nil"/>
              <w:left w:val="single" w:sz="4" w:space="0" w:color="auto"/>
              <w:bottom w:val="single" w:sz="4" w:space="0" w:color="auto"/>
              <w:right w:val="single" w:sz="4" w:space="0" w:color="auto"/>
            </w:tcBorders>
            <w:noWrap/>
            <w:vAlign w:val="bottom"/>
            <w:hideMark/>
          </w:tcPr>
          <w:p w:rsidR="00C15558" w:rsidRPr="00C15558" w:rsidRDefault="00C15558" w:rsidP="00C15558">
            <w:pPr>
              <w:jc w:val="center"/>
            </w:pPr>
            <w:r w:rsidRPr="00C15558">
              <w:t>5</w:t>
            </w:r>
          </w:p>
        </w:tc>
        <w:tc>
          <w:tcPr>
            <w:tcW w:w="1364"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12</w:t>
            </w:r>
          </w:p>
        </w:tc>
        <w:tc>
          <w:tcPr>
            <w:tcW w:w="1274"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 xml:space="preserve"> +0,2; -0,3</w:t>
            </w:r>
          </w:p>
        </w:tc>
        <w:tc>
          <w:tcPr>
            <w:tcW w:w="1382"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35</w:t>
            </w:r>
          </w:p>
        </w:tc>
        <w:tc>
          <w:tcPr>
            <w:tcW w:w="1830" w:type="dxa"/>
            <w:tcBorders>
              <w:top w:val="nil"/>
              <w:left w:val="nil"/>
              <w:bottom w:val="single" w:sz="4" w:space="0" w:color="auto"/>
              <w:right w:val="single" w:sz="4" w:space="0" w:color="auto"/>
            </w:tcBorders>
            <w:noWrap/>
            <w:hideMark/>
          </w:tcPr>
          <w:p w:rsidR="00C15558" w:rsidRPr="00C15558" w:rsidRDefault="00C15558" w:rsidP="00C15558">
            <w:pPr>
              <w:jc w:val="center"/>
            </w:pPr>
            <w:r w:rsidRPr="00C15558">
              <w:t>«ромб-квадрат»</w:t>
            </w:r>
          </w:p>
        </w:tc>
        <w:tc>
          <w:tcPr>
            <w:tcW w:w="992"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3</w:t>
            </w:r>
          </w:p>
        </w:tc>
      </w:tr>
      <w:tr w:rsidR="00C15558" w:rsidTr="00C15558">
        <w:trPr>
          <w:trHeight w:val="255"/>
        </w:trPr>
        <w:tc>
          <w:tcPr>
            <w:tcW w:w="556" w:type="dxa"/>
            <w:tcBorders>
              <w:top w:val="nil"/>
              <w:left w:val="single" w:sz="4" w:space="0" w:color="auto"/>
              <w:bottom w:val="single" w:sz="4" w:space="0" w:color="auto"/>
              <w:right w:val="single" w:sz="4" w:space="0" w:color="auto"/>
            </w:tcBorders>
            <w:noWrap/>
            <w:vAlign w:val="bottom"/>
            <w:hideMark/>
          </w:tcPr>
          <w:p w:rsidR="00C15558" w:rsidRPr="00C15558" w:rsidRDefault="00C15558" w:rsidP="00C15558">
            <w:pPr>
              <w:jc w:val="center"/>
            </w:pPr>
            <w:r w:rsidRPr="00C15558">
              <w:t>6</w:t>
            </w:r>
          </w:p>
        </w:tc>
        <w:tc>
          <w:tcPr>
            <w:tcW w:w="1364"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10</w:t>
            </w:r>
          </w:p>
        </w:tc>
        <w:tc>
          <w:tcPr>
            <w:tcW w:w="1274"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 xml:space="preserve"> +0,3; -0,5</w:t>
            </w:r>
          </w:p>
        </w:tc>
        <w:tc>
          <w:tcPr>
            <w:tcW w:w="1382"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26</w:t>
            </w:r>
          </w:p>
        </w:tc>
        <w:tc>
          <w:tcPr>
            <w:tcW w:w="1830" w:type="dxa"/>
            <w:tcBorders>
              <w:top w:val="nil"/>
              <w:left w:val="nil"/>
              <w:bottom w:val="single" w:sz="4" w:space="0" w:color="auto"/>
              <w:right w:val="single" w:sz="4" w:space="0" w:color="auto"/>
            </w:tcBorders>
            <w:noWrap/>
            <w:hideMark/>
          </w:tcPr>
          <w:p w:rsidR="00C15558" w:rsidRPr="00C15558" w:rsidRDefault="00C15558" w:rsidP="00C15558">
            <w:pPr>
              <w:jc w:val="center"/>
            </w:pPr>
            <w:r w:rsidRPr="00C15558">
              <w:t>«овал-квадрат»</w:t>
            </w:r>
          </w:p>
        </w:tc>
        <w:tc>
          <w:tcPr>
            <w:tcW w:w="992"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3</w:t>
            </w:r>
          </w:p>
        </w:tc>
      </w:tr>
      <w:tr w:rsidR="00C15558" w:rsidTr="00C15558">
        <w:trPr>
          <w:trHeight w:val="255"/>
        </w:trPr>
        <w:tc>
          <w:tcPr>
            <w:tcW w:w="556" w:type="dxa"/>
            <w:tcBorders>
              <w:top w:val="nil"/>
              <w:left w:val="single" w:sz="4" w:space="0" w:color="auto"/>
              <w:bottom w:val="single" w:sz="4" w:space="0" w:color="auto"/>
              <w:right w:val="single" w:sz="4" w:space="0" w:color="auto"/>
            </w:tcBorders>
            <w:noWrap/>
            <w:vAlign w:val="bottom"/>
            <w:hideMark/>
          </w:tcPr>
          <w:p w:rsidR="00C15558" w:rsidRPr="00C15558" w:rsidRDefault="00C15558" w:rsidP="00C15558">
            <w:pPr>
              <w:jc w:val="center"/>
            </w:pPr>
            <w:r w:rsidRPr="00C15558">
              <w:t>7</w:t>
            </w:r>
          </w:p>
        </w:tc>
        <w:tc>
          <w:tcPr>
            <w:tcW w:w="1364"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8</w:t>
            </w:r>
          </w:p>
        </w:tc>
        <w:tc>
          <w:tcPr>
            <w:tcW w:w="1274"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 xml:space="preserve"> +0,3; -0,5</w:t>
            </w:r>
          </w:p>
        </w:tc>
        <w:tc>
          <w:tcPr>
            <w:tcW w:w="1382"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22</w:t>
            </w:r>
          </w:p>
        </w:tc>
        <w:tc>
          <w:tcPr>
            <w:tcW w:w="1830" w:type="dxa"/>
            <w:tcBorders>
              <w:top w:val="nil"/>
              <w:left w:val="nil"/>
              <w:bottom w:val="single" w:sz="4" w:space="0" w:color="auto"/>
              <w:right w:val="single" w:sz="4" w:space="0" w:color="auto"/>
            </w:tcBorders>
            <w:noWrap/>
            <w:hideMark/>
          </w:tcPr>
          <w:p w:rsidR="00C15558" w:rsidRPr="00C15558" w:rsidRDefault="00C15558" w:rsidP="00C15558">
            <w:pPr>
              <w:jc w:val="center"/>
              <w:rPr>
                <w:color w:val="FF0000"/>
              </w:rPr>
            </w:pPr>
            <w:r w:rsidRPr="00C15558">
              <w:t>«овал-квадрат»</w:t>
            </w:r>
          </w:p>
        </w:tc>
        <w:tc>
          <w:tcPr>
            <w:tcW w:w="992"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2</w:t>
            </w:r>
          </w:p>
        </w:tc>
      </w:tr>
      <w:tr w:rsidR="00C15558" w:rsidTr="00C15558">
        <w:trPr>
          <w:trHeight w:val="255"/>
        </w:trPr>
        <w:tc>
          <w:tcPr>
            <w:tcW w:w="556" w:type="dxa"/>
            <w:tcBorders>
              <w:top w:val="nil"/>
              <w:left w:val="single" w:sz="4" w:space="0" w:color="auto"/>
              <w:bottom w:val="single" w:sz="4" w:space="0" w:color="auto"/>
              <w:right w:val="single" w:sz="4" w:space="0" w:color="auto"/>
            </w:tcBorders>
            <w:noWrap/>
            <w:vAlign w:val="bottom"/>
            <w:hideMark/>
          </w:tcPr>
          <w:p w:rsidR="00C15558" w:rsidRPr="00C15558" w:rsidRDefault="00C15558" w:rsidP="00C15558">
            <w:pPr>
              <w:jc w:val="center"/>
            </w:pPr>
            <w:r w:rsidRPr="00C15558">
              <w:t>8</w:t>
            </w:r>
          </w:p>
        </w:tc>
        <w:tc>
          <w:tcPr>
            <w:tcW w:w="1364"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7</w:t>
            </w:r>
          </w:p>
        </w:tc>
        <w:tc>
          <w:tcPr>
            <w:tcW w:w="1274"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 xml:space="preserve"> +0,3; -0,5</w:t>
            </w:r>
          </w:p>
        </w:tc>
        <w:tc>
          <w:tcPr>
            <w:tcW w:w="1382"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17</w:t>
            </w:r>
          </w:p>
        </w:tc>
        <w:tc>
          <w:tcPr>
            <w:tcW w:w="1830" w:type="dxa"/>
            <w:tcBorders>
              <w:top w:val="nil"/>
              <w:left w:val="nil"/>
              <w:bottom w:val="single" w:sz="4" w:space="0" w:color="auto"/>
              <w:right w:val="single" w:sz="4" w:space="0" w:color="auto"/>
            </w:tcBorders>
            <w:noWrap/>
            <w:hideMark/>
          </w:tcPr>
          <w:p w:rsidR="00C15558" w:rsidRPr="00C15558" w:rsidRDefault="00C15558" w:rsidP="00C15558">
            <w:pPr>
              <w:jc w:val="center"/>
              <w:rPr>
                <w:color w:val="FF0000"/>
              </w:rPr>
            </w:pPr>
            <w:r w:rsidRPr="00C15558">
              <w:t>«овал-квадрат»</w:t>
            </w:r>
          </w:p>
        </w:tc>
        <w:tc>
          <w:tcPr>
            <w:tcW w:w="992"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2</w:t>
            </w:r>
          </w:p>
        </w:tc>
      </w:tr>
      <w:tr w:rsidR="00C15558" w:rsidTr="00C15558">
        <w:trPr>
          <w:trHeight w:val="255"/>
        </w:trPr>
        <w:tc>
          <w:tcPr>
            <w:tcW w:w="556" w:type="dxa"/>
            <w:tcBorders>
              <w:top w:val="nil"/>
              <w:left w:val="single" w:sz="4" w:space="0" w:color="auto"/>
              <w:bottom w:val="single" w:sz="4" w:space="0" w:color="auto"/>
              <w:right w:val="single" w:sz="4" w:space="0" w:color="auto"/>
            </w:tcBorders>
            <w:noWrap/>
            <w:vAlign w:val="bottom"/>
            <w:hideMark/>
          </w:tcPr>
          <w:p w:rsidR="00C15558" w:rsidRPr="00C15558" w:rsidRDefault="00C15558" w:rsidP="00C15558">
            <w:pPr>
              <w:jc w:val="center"/>
            </w:pPr>
            <w:r w:rsidRPr="00C15558">
              <w:t>9</w:t>
            </w:r>
          </w:p>
        </w:tc>
        <w:tc>
          <w:tcPr>
            <w:tcW w:w="1364"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6,3</w:t>
            </w:r>
          </w:p>
        </w:tc>
        <w:tc>
          <w:tcPr>
            <w:tcW w:w="1274"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 xml:space="preserve"> +0,3; -0,5</w:t>
            </w:r>
          </w:p>
        </w:tc>
        <w:tc>
          <w:tcPr>
            <w:tcW w:w="1382"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16</w:t>
            </w:r>
          </w:p>
        </w:tc>
        <w:tc>
          <w:tcPr>
            <w:tcW w:w="1830" w:type="dxa"/>
            <w:tcBorders>
              <w:top w:val="nil"/>
              <w:left w:val="nil"/>
              <w:bottom w:val="single" w:sz="4" w:space="0" w:color="auto"/>
              <w:right w:val="single" w:sz="4" w:space="0" w:color="auto"/>
            </w:tcBorders>
            <w:noWrap/>
            <w:hideMark/>
          </w:tcPr>
          <w:p w:rsidR="00C15558" w:rsidRPr="00C15558" w:rsidRDefault="00C15558" w:rsidP="00C15558">
            <w:pPr>
              <w:jc w:val="center"/>
              <w:rPr>
                <w:color w:val="FF0000"/>
              </w:rPr>
            </w:pPr>
            <w:r w:rsidRPr="00C15558">
              <w:t>«овал-квадрат»</w:t>
            </w:r>
          </w:p>
        </w:tc>
        <w:tc>
          <w:tcPr>
            <w:tcW w:w="992"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1,5</w:t>
            </w:r>
          </w:p>
        </w:tc>
      </w:tr>
      <w:tr w:rsidR="00C15558" w:rsidTr="00C15558">
        <w:trPr>
          <w:trHeight w:val="255"/>
        </w:trPr>
        <w:tc>
          <w:tcPr>
            <w:tcW w:w="556" w:type="dxa"/>
            <w:tcBorders>
              <w:top w:val="nil"/>
              <w:left w:val="single" w:sz="4" w:space="0" w:color="auto"/>
              <w:bottom w:val="single" w:sz="4" w:space="0" w:color="auto"/>
              <w:right w:val="single" w:sz="4" w:space="0" w:color="auto"/>
            </w:tcBorders>
            <w:noWrap/>
            <w:vAlign w:val="bottom"/>
            <w:hideMark/>
          </w:tcPr>
          <w:p w:rsidR="00C15558" w:rsidRPr="00C15558" w:rsidRDefault="00C15558" w:rsidP="00C15558">
            <w:pPr>
              <w:jc w:val="center"/>
            </w:pPr>
            <w:r w:rsidRPr="00C15558">
              <w:t>10</w:t>
            </w:r>
          </w:p>
        </w:tc>
        <w:tc>
          <w:tcPr>
            <w:tcW w:w="1364"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5,5</w:t>
            </w:r>
          </w:p>
        </w:tc>
        <w:tc>
          <w:tcPr>
            <w:tcW w:w="1274"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 xml:space="preserve"> +0,3; -0,5</w:t>
            </w:r>
          </w:p>
        </w:tc>
        <w:tc>
          <w:tcPr>
            <w:tcW w:w="1382"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12</w:t>
            </w:r>
          </w:p>
        </w:tc>
        <w:tc>
          <w:tcPr>
            <w:tcW w:w="1830" w:type="dxa"/>
            <w:tcBorders>
              <w:top w:val="nil"/>
              <w:left w:val="nil"/>
              <w:bottom w:val="single" w:sz="4" w:space="0" w:color="auto"/>
              <w:right w:val="single" w:sz="4" w:space="0" w:color="auto"/>
            </w:tcBorders>
            <w:noWrap/>
            <w:hideMark/>
          </w:tcPr>
          <w:p w:rsidR="00C15558" w:rsidRPr="00C15558" w:rsidRDefault="00C15558" w:rsidP="00C15558">
            <w:pPr>
              <w:jc w:val="center"/>
              <w:rPr>
                <w:color w:val="FF0000"/>
              </w:rPr>
            </w:pPr>
            <w:r w:rsidRPr="00C15558">
              <w:t>«овал-квадрат»</w:t>
            </w:r>
          </w:p>
        </w:tc>
        <w:tc>
          <w:tcPr>
            <w:tcW w:w="992"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1,5</w:t>
            </w:r>
          </w:p>
        </w:tc>
      </w:tr>
      <w:tr w:rsidR="00C15558" w:rsidTr="00C15558">
        <w:trPr>
          <w:trHeight w:val="255"/>
        </w:trPr>
        <w:tc>
          <w:tcPr>
            <w:tcW w:w="556" w:type="dxa"/>
            <w:tcBorders>
              <w:top w:val="nil"/>
              <w:left w:val="single" w:sz="4" w:space="0" w:color="auto"/>
              <w:bottom w:val="single" w:sz="4" w:space="0" w:color="auto"/>
              <w:right w:val="single" w:sz="4" w:space="0" w:color="auto"/>
            </w:tcBorders>
            <w:noWrap/>
            <w:vAlign w:val="bottom"/>
            <w:hideMark/>
          </w:tcPr>
          <w:p w:rsidR="00C15558" w:rsidRPr="00C15558" w:rsidRDefault="00C15558" w:rsidP="00C15558">
            <w:pPr>
              <w:jc w:val="center"/>
            </w:pPr>
            <w:r w:rsidRPr="00C15558">
              <w:t>11</w:t>
            </w:r>
          </w:p>
        </w:tc>
        <w:tc>
          <w:tcPr>
            <w:tcW w:w="1364"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80</w:t>
            </w:r>
          </w:p>
        </w:tc>
        <w:tc>
          <w:tcPr>
            <w:tcW w:w="1274"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 xml:space="preserve"> +0,5; -0,3</w:t>
            </w:r>
          </w:p>
        </w:tc>
        <w:tc>
          <w:tcPr>
            <w:tcW w:w="1382"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200</w:t>
            </w:r>
          </w:p>
        </w:tc>
        <w:tc>
          <w:tcPr>
            <w:tcW w:w="1830" w:type="dxa"/>
            <w:tcBorders>
              <w:top w:val="nil"/>
              <w:left w:val="nil"/>
              <w:bottom w:val="single" w:sz="4" w:space="0" w:color="auto"/>
              <w:right w:val="single" w:sz="4" w:space="0" w:color="auto"/>
            </w:tcBorders>
            <w:noWrap/>
            <w:hideMark/>
          </w:tcPr>
          <w:p w:rsidR="00C15558" w:rsidRPr="00C15558" w:rsidRDefault="00C15558" w:rsidP="00C15558">
            <w:pPr>
              <w:jc w:val="center"/>
            </w:pPr>
            <w:r w:rsidRPr="00C15558">
              <w:t>«ромб-квадрат»</w:t>
            </w:r>
          </w:p>
        </w:tc>
        <w:tc>
          <w:tcPr>
            <w:tcW w:w="992"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10</w:t>
            </w:r>
          </w:p>
        </w:tc>
      </w:tr>
      <w:tr w:rsidR="00C15558" w:rsidTr="00C15558">
        <w:trPr>
          <w:trHeight w:val="255"/>
        </w:trPr>
        <w:tc>
          <w:tcPr>
            <w:tcW w:w="556" w:type="dxa"/>
            <w:tcBorders>
              <w:top w:val="nil"/>
              <w:left w:val="single" w:sz="4" w:space="0" w:color="auto"/>
              <w:bottom w:val="single" w:sz="4" w:space="0" w:color="auto"/>
              <w:right w:val="single" w:sz="4" w:space="0" w:color="auto"/>
            </w:tcBorders>
            <w:noWrap/>
            <w:vAlign w:val="bottom"/>
            <w:hideMark/>
          </w:tcPr>
          <w:p w:rsidR="00C15558" w:rsidRPr="00C15558" w:rsidRDefault="00C15558" w:rsidP="00C15558">
            <w:pPr>
              <w:jc w:val="center"/>
            </w:pPr>
            <w:r w:rsidRPr="00C15558">
              <w:t>12</w:t>
            </w:r>
          </w:p>
        </w:tc>
        <w:tc>
          <w:tcPr>
            <w:tcW w:w="1364"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85</w:t>
            </w:r>
          </w:p>
        </w:tc>
        <w:tc>
          <w:tcPr>
            <w:tcW w:w="1274"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 xml:space="preserve"> +0,5; -0,3</w:t>
            </w:r>
          </w:p>
        </w:tc>
        <w:tc>
          <w:tcPr>
            <w:tcW w:w="1382"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212,5</w:t>
            </w:r>
          </w:p>
        </w:tc>
        <w:tc>
          <w:tcPr>
            <w:tcW w:w="1830" w:type="dxa"/>
            <w:tcBorders>
              <w:top w:val="nil"/>
              <w:left w:val="nil"/>
              <w:bottom w:val="single" w:sz="4" w:space="0" w:color="auto"/>
              <w:right w:val="single" w:sz="4" w:space="0" w:color="auto"/>
            </w:tcBorders>
            <w:noWrap/>
            <w:hideMark/>
          </w:tcPr>
          <w:p w:rsidR="00C15558" w:rsidRPr="00C15558" w:rsidRDefault="00C15558" w:rsidP="00C15558">
            <w:pPr>
              <w:jc w:val="center"/>
            </w:pPr>
            <w:r w:rsidRPr="00C15558">
              <w:t>«ромб-квадрат»</w:t>
            </w:r>
          </w:p>
        </w:tc>
        <w:tc>
          <w:tcPr>
            <w:tcW w:w="992"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10</w:t>
            </w:r>
          </w:p>
        </w:tc>
      </w:tr>
      <w:tr w:rsidR="00C15558" w:rsidTr="00C15558">
        <w:trPr>
          <w:trHeight w:val="255"/>
        </w:trPr>
        <w:tc>
          <w:tcPr>
            <w:tcW w:w="556" w:type="dxa"/>
            <w:tcBorders>
              <w:top w:val="nil"/>
              <w:left w:val="single" w:sz="4" w:space="0" w:color="auto"/>
              <w:bottom w:val="single" w:sz="4" w:space="0" w:color="auto"/>
              <w:right w:val="single" w:sz="4" w:space="0" w:color="auto"/>
            </w:tcBorders>
            <w:noWrap/>
            <w:vAlign w:val="bottom"/>
            <w:hideMark/>
          </w:tcPr>
          <w:p w:rsidR="00C15558" w:rsidRPr="00C15558" w:rsidRDefault="00C15558" w:rsidP="00C15558">
            <w:pPr>
              <w:jc w:val="center"/>
            </w:pPr>
            <w:r w:rsidRPr="00C15558">
              <w:t>13</w:t>
            </w:r>
          </w:p>
        </w:tc>
        <w:tc>
          <w:tcPr>
            <w:tcW w:w="1364"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90</w:t>
            </w:r>
          </w:p>
        </w:tc>
        <w:tc>
          <w:tcPr>
            <w:tcW w:w="1274"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 xml:space="preserve"> +0,5; -0,3</w:t>
            </w:r>
          </w:p>
        </w:tc>
        <w:tc>
          <w:tcPr>
            <w:tcW w:w="1382"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225</w:t>
            </w:r>
          </w:p>
        </w:tc>
        <w:tc>
          <w:tcPr>
            <w:tcW w:w="1830" w:type="dxa"/>
            <w:tcBorders>
              <w:top w:val="nil"/>
              <w:left w:val="nil"/>
              <w:bottom w:val="single" w:sz="4" w:space="0" w:color="auto"/>
              <w:right w:val="single" w:sz="4" w:space="0" w:color="auto"/>
            </w:tcBorders>
            <w:noWrap/>
            <w:hideMark/>
          </w:tcPr>
          <w:p w:rsidR="00C15558" w:rsidRPr="00C15558" w:rsidRDefault="00C15558" w:rsidP="00C15558">
            <w:pPr>
              <w:jc w:val="center"/>
            </w:pPr>
            <w:r w:rsidRPr="00C15558">
              <w:t>«ромб-квадрат»</w:t>
            </w:r>
          </w:p>
        </w:tc>
        <w:tc>
          <w:tcPr>
            <w:tcW w:w="992"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10</w:t>
            </w:r>
          </w:p>
        </w:tc>
      </w:tr>
      <w:tr w:rsidR="00C15558" w:rsidTr="00C15558">
        <w:trPr>
          <w:trHeight w:val="255"/>
        </w:trPr>
        <w:tc>
          <w:tcPr>
            <w:tcW w:w="556" w:type="dxa"/>
            <w:tcBorders>
              <w:top w:val="nil"/>
              <w:left w:val="single" w:sz="4" w:space="0" w:color="auto"/>
              <w:bottom w:val="single" w:sz="4" w:space="0" w:color="auto"/>
              <w:right w:val="single" w:sz="4" w:space="0" w:color="auto"/>
            </w:tcBorders>
            <w:noWrap/>
            <w:vAlign w:val="bottom"/>
            <w:hideMark/>
          </w:tcPr>
          <w:p w:rsidR="00C15558" w:rsidRPr="00C15558" w:rsidRDefault="00C15558" w:rsidP="00C15558">
            <w:pPr>
              <w:jc w:val="center"/>
            </w:pPr>
            <w:r w:rsidRPr="00C15558">
              <w:t>14</w:t>
            </w:r>
          </w:p>
        </w:tc>
        <w:tc>
          <w:tcPr>
            <w:tcW w:w="1364"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95</w:t>
            </w:r>
          </w:p>
        </w:tc>
        <w:tc>
          <w:tcPr>
            <w:tcW w:w="1274"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 xml:space="preserve"> +0,5; -0,3</w:t>
            </w:r>
          </w:p>
        </w:tc>
        <w:tc>
          <w:tcPr>
            <w:tcW w:w="1382"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237,5</w:t>
            </w:r>
          </w:p>
        </w:tc>
        <w:tc>
          <w:tcPr>
            <w:tcW w:w="1830" w:type="dxa"/>
            <w:tcBorders>
              <w:top w:val="nil"/>
              <w:left w:val="nil"/>
              <w:bottom w:val="single" w:sz="4" w:space="0" w:color="auto"/>
              <w:right w:val="single" w:sz="4" w:space="0" w:color="auto"/>
            </w:tcBorders>
            <w:noWrap/>
            <w:hideMark/>
          </w:tcPr>
          <w:p w:rsidR="00C15558" w:rsidRPr="00C15558" w:rsidRDefault="00C15558" w:rsidP="00C15558">
            <w:pPr>
              <w:jc w:val="center"/>
            </w:pPr>
            <w:r w:rsidRPr="00C15558">
              <w:t>«ромб-квадрат»</w:t>
            </w:r>
          </w:p>
        </w:tc>
        <w:tc>
          <w:tcPr>
            <w:tcW w:w="992"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10</w:t>
            </w:r>
          </w:p>
        </w:tc>
      </w:tr>
      <w:tr w:rsidR="00C15558" w:rsidTr="00C15558">
        <w:trPr>
          <w:trHeight w:val="255"/>
        </w:trPr>
        <w:tc>
          <w:tcPr>
            <w:tcW w:w="556" w:type="dxa"/>
            <w:tcBorders>
              <w:top w:val="nil"/>
              <w:left w:val="single" w:sz="4" w:space="0" w:color="auto"/>
              <w:bottom w:val="single" w:sz="4" w:space="0" w:color="auto"/>
              <w:right w:val="single" w:sz="4" w:space="0" w:color="auto"/>
            </w:tcBorders>
            <w:noWrap/>
            <w:vAlign w:val="bottom"/>
            <w:hideMark/>
          </w:tcPr>
          <w:p w:rsidR="00C15558" w:rsidRPr="00C15558" w:rsidRDefault="00C15558" w:rsidP="00C15558">
            <w:pPr>
              <w:jc w:val="center"/>
            </w:pPr>
            <w:r w:rsidRPr="00C15558">
              <w:t>15</w:t>
            </w:r>
          </w:p>
        </w:tc>
        <w:tc>
          <w:tcPr>
            <w:tcW w:w="1364"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100</w:t>
            </w:r>
          </w:p>
        </w:tc>
        <w:tc>
          <w:tcPr>
            <w:tcW w:w="1274"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 xml:space="preserve"> +0,6; -1,7</w:t>
            </w:r>
          </w:p>
        </w:tc>
        <w:tc>
          <w:tcPr>
            <w:tcW w:w="1382"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250</w:t>
            </w:r>
          </w:p>
        </w:tc>
        <w:tc>
          <w:tcPr>
            <w:tcW w:w="1830" w:type="dxa"/>
            <w:tcBorders>
              <w:top w:val="nil"/>
              <w:left w:val="nil"/>
              <w:bottom w:val="single" w:sz="4" w:space="0" w:color="auto"/>
              <w:right w:val="single" w:sz="4" w:space="0" w:color="auto"/>
            </w:tcBorders>
            <w:noWrap/>
            <w:hideMark/>
          </w:tcPr>
          <w:p w:rsidR="00C15558" w:rsidRPr="00C15558" w:rsidRDefault="00C15558" w:rsidP="00C15558">
            <w:pPr>
              <w:jc w:val="center"/>
            </w:pPr>
            <w:r w:rsidRPr="00C15558">
              <w:t>«ромб-квадрат»</w:t>
            </w:r>
          </w:p>
        </w:tc>
        <w:tc>
          <w:tcPr>
            <w:tcW w:w="992"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10</w:t>
            </w:r>
          </w:p>
        </w:tc>
      </w:tr>
      <w:tr w:rsidR="00C15558" w:rsidTr="00C15558">
        <w:trPr>
          <w:trHeight w:val="255"/>
        </w:trPr>
        <w:tc>
          <w:tcPr>
            <w:tcW w:w="556" w:type="dxa"/>
            <w:tcBorders>
              <w:top w:val="nil"/>
              <w:left w:val="single" w:sz="4" w:space="0" w:color="auto"/>
              <w:bottom w:val="single" w:sz="4" w:space="0" w:color="auto"/>
              <w:right w:val="single" w:sz="4" w:space="0" w:color="auto"/>
            </w:tcBorders>
            <w:noWrap/>
            <w:vAlign w:val="bottom"/>
            <w:hideMark/>
          </w:tcPr>
          <w:p w:rsidR="00C15558" w:rsidRPr="00C15558" w:rsidRDefault="00C15558" w:rsidP="00C15558">
            <w:pPr>
              <w:jc w:val="center"/>
            </w:pPr>
            <w:r w:rsidRPr="00C15558">
              <w:t>16</w:t>
            </w:r>
          </w:p>
        </w:tc>
        <w:tc>
          <w:tcPr>
            <w:tcW w:w="1364"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105</w:t>
            </w:r>
          </w:p>
        </w:tc>
        <w:tc>
          <w:tcPr>
            <w:tcW w:w="1274"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 xml:space="preserve"> +0,6; -1,7</w:t>
            </w:r>
          </w:p>
        </w:tc>
        <w:tc>
          <w:tcPr>
            <w:tcW w:w="1382"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262,5</w:t>
            </w:r>
          </w:p>
        </w:tc>
        <w:tc>
          <w:tcPr>
            <w:tcW w:w="1830" w:type="dxa"/>
            <w:tcBorders>
              <w:top w:val="nil"/>
              <w:left w:val="nil"/>
              <w:bottom w:val="single" w:sz="4" w:space="0" w:color="auto"/>
              <w:right w:val="single" w:sz="4" w:space="0" w:color="auto"/>
            </w:tcBorders>
            <w:noWrap/>
            <w:hideMark/>
          </w:tcPr>
          <w:p w:rsidR="00C15558" w:rsidRPr="00C15558" w:rsidRDefault="00C15558" w:rsidP="00C15558">
            <w:pPr>
              <w:jc w:val="center"/>
            </w:pPr>
            <w:r w:rsidRPr="00C15558">
              <w:t>«ромб-квадрат»</w:t>
            </w:r>
          </w:p>
        </w:tc>
        <w:tc>
          <w:tcPr>
            <w:tcW w:w="992"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10</w:t>
            </w:r>
          </w:p>
        </w:tc>
      </w:tr>
      <w:tr w:rsidR="00C15558" w:rsidTr="00C15558">
        <w:trPr>
          <w:trHeight w:val="255"/>
        </w:trPr>
        <w:tc>
          <w:tcPr>
            <w:tcW w:w="556" w:type="dxa"/>
            <w:tcBorders>
              <w:top w:val="nil"/>
              <w:left w:val="single" w:sz="4" w:space="0" w:color="auto"/>
              <w:bottom w:val="single" w:sz="4" w:space="0" w:color="auto"/>
              <w:right w:val="single" w:sz="4" w:space="0" w:color="auto"/>
            </w:tcBorders>
            <w:noWrap/>
            <w:vAlign w:val="bottom"/>
            <w:hideMark/>
          </w:tcPr>
          <w:p w:rsidR="00C15558" w:rsidRPr="00C15558" w:rsidRDefault="00C15558" w:rsidP="00C15558">
            <w:pPr>
              <w:jc w:val="center"/>
            </w:pPr>
            <w:r w:rsidRPr="00C15558">
              <w:t>17</w:t>
            </w:r>
          </w:p>
        </w:tc>
        <w:tc>
          <w:tcPr>
            <w:tcW w:w="1364"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110</w:t>
            </w:r>
          </w:p>
        </w:tc>
        <w:tc>
          <w:tcPr>
            <w:tcW w:w="1274"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 xml:space="preserve"> +0,6; -1,7</w:t>
            </w:r>
          </w:p>
        </w:tc>
        <w:tc>
          <w:tcPr>
            <w:tcW w:w="1382"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275</w:t>
            </w:r>
          </w:p>
        </w:tc>
        <w:tc>
          <w:tcPr>
            <w:tcW w:w="1830" w:type="dxa"/>
            <w:tcBorders>
              <w:top w:val="nil"/>
              <w:left w:val="nil"/>
              <w:bottom w:val="single" w:sz="4" w:space="0" w:color="auto"/>
              <w:right w:val="single" w:sz="4" w:space="0" w:color="auto"/>
            </w:tcBorders>
            <w:noWrap/>
            <w:hideMark/>
          </w:tcPr>
          <w:p w:rsidR="00C15558" w:rsidRPr="00C15558" w:rsidRDefault="00C15558" w:rsidP="00C15558">
            <w:pPr>
              <w:jc w:val="center"/>
            </w:pPr>
            <w:r w:rsidRPr="00C15558">
              <w:t>«ромб-квадрат»</w:t>
            </w:r>
          </w:p>
        </w:tc>
        <w:tc>
          <w:tcPr>
            <w:tcW w:w="992"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15</w:t>
            </w:r>
          </w:p>
        </w:tc>
      </w:tr>
      <w:tr w:rsidR="00C15558" w:rsidTr="00C15558">
        <w:trPr>
          <w:trHeight w:val="255"/>
        </w:trPr>
        <w:tc>
          <w:tcPr>
            <w:tcW w:w="556" w:type="dxa"/>
            <w:tcBorders>
              <w:top w:val="nil"/>
              <w:left w:val="single" w:sz="4" w:space="0" w:color="auto"/>
              <w:bottom w:val="single" w:sz="4" w:space="0" w:color="auto"/>
              <w:right w:val="single" w:sz="4" w:space="0" w:color="auto"/>
            </w:tcBorders>
            <w:noWrap/>
            <w:vAlign w:val="bottom"/>
            <w:hideMark/>
          </w:tcPr>
          <w:p w:rsidR="00C15558" w:rsidRPr="00C15558" w:rsidRDefault="00C15558" w:rsidP="00C15558">
            <w:pPr>
              <w:jc w:val="center"/>
            </w:pPr>
            <w:r w:rsidRPr="00C15558">
              <w:lastRenderedPageBreak/>
              <w:t>18</w:t>
            </w:r>
          </w:p>
        </w:tc>
        <w:tc>
          <w:tcPr>
            <w:tcW w:w="1364"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120</w:t>
            </w:r>
          </w:p>
        </w:tc>
        <w:tc>
          <w:tcPr>
            <w:tcW w:w="1274"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 xml:space="preserve"> +0,8; -2,0</w:t>
            </w:r>
          </w:p>
        </w:tc>
        <w:tc>
          <w:tcPr>
            <w:tcW w:w="1382"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300</w:t>
            </w:r>
          </w:p>
        </w:tc>
        <w:tc>
          <w:tcPr>
            <w:tcW w:w="1830" w:type="dxa"/>
            <w:tcBorders>
              <w:top w:val="nil"/>
              <w:left w:val="nil"/>
              <w:bottom w:val="single" w:sz="4" w:space="0" w:color="auto"/>
              <w:right w:val="single" w:sz="4" w:space="0" w:color="auto"/>
            </w:tcBorders>
            <w:noWrap/>
            <w:hideMark/>
          </w:tcPr>
          <w:p w:rsidR="00C15558" w:rsidRPr="00C15558" w:rsidRDefault="00C15558" w:rsidP="00C15558">
            <w:pPr>
              <w:jc w:val="center"/>
              <w:rPr>
                <w:color w:val="FF0000"/>
              </w:rPr>
            </w:pPr>
            <w:r w:rsidRPr="00C15558">
              <w:t>«овал-квадрат»</w:t>
            </w:r>
          </w:p>
        </w:tc>
        <w:tc>
          <w:tcPr>
            <w:tcW w:w="992"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15</w:t>
            </w:r>
          </w:p>
        </w:tc>
      </w:tr>
      <w:tr w:rsidR="00C15558" w:rsidTr="00C15558">
        <w:trPr>
          <w:trHeight w:val="255"/>
        </w:trPr>
        <w:tc>
          <w:tcPr>
            <w:tcW w:w="556" w:type="dxa"/>
            <w:tcBorders>
              <w:top w:val="nil"/>
              <w:left w:val="single" w:sz="4" w:space="0" w:color="auto"/>
              <w:bottom w:val="single" w:sz="4" w:space="0" w:color="auto"/>
              <w:right w:val="single" w:sz="4" w:space="0" w:color="auto"/>
            </w:tcBorders>
            <w:noWrap/>
            <w:vAlign w:val="bottom"/>
            <w:hideMark/>
          </w:tcPr>
          <w:p w:rsidR="00C15558" w:rsidRPr="00C15558" w:rsidRDefault="00C15558" w:rsidP="00C15558">
            <w:pPr>
              <w:jc w:val="center"/>
            </w:pPr>
            <w:r w:rsidRPr="00C15558">
              <w:t>19</w:t>
            </w:r>
          </w:p>
        </w:tc>
        <w:tc>
          <w:tcPr>
            <w:tcW w:w="1364"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140</w:t>
            </w:r>
          </w:p>
        </w:tc>
        <w:tc>
          <w:tcPr>
            <w:tcW w:w="1274"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 xml:space="preserve"> +0,8; -2,0</w:t>
            </w:r>
          </w:p>
        </w:tc>
        <w:tc>
          <w:tcPr>
            <w:tcW w:w="1382"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350</w:t>
            </w:r>
          </w:p>
        </w:tc>
        <w:tc>
          <w:tcPr>
            <w:tcW w:w="1830" w:type="dxa"/>
            <w:tcBorders>
              <w:top w:val="nil"/>
              <w:left w:val="nil"/>
              <w:bottom w:val="single" w:sz="4" w:space="0" w:color="auto"/>
              <w:right w:val="single" w:sz="4" w:space="0" w:color="auto"/>
            </w:tcBorders>
            <w:noWrap/>
            <w:hideMark/>
          </w:tcPr>
          <w:p w:rsidR="00C15558" w:rsidRPr="00C15558" w:rsidRDefault="00C15558" w:rsidP="00C15558">
            <w:pPr>
              <w:jc w:val="center"/>
              <w:rPr>
                <w:color w:val="FF0000"/>
              </w:rPr>
            </w:pPr>
            <w:r w:rsidRPr="00C15558">
              <w:t>«овал-квадрат»</w:t>
            </w:r>
          </w:p>
        </w:tc>
        <w:tc>
          <w:tcPr>
            <w:tcW w:w="992"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15</w:t>
            </w:r>
          </w:p>
        </w:tc>
      </w:tr>
      <w:tr w:rsidR="00C15558" w:rsidTr="00C15558">
        <w:trPr>
          <w:trHeight w:val="255"/>
        </w:trPr>
        <w:tc>
          <w:tcPr>
            <w:tcW w:w="556" w:type="dxa"/>
            <w:tcBorders>
              <w:top w:val="nil"/>
              <w:left w:val="single" w:sz="4" w:space="0" w:color="auto"/>
              <w:bottom w:val="single" w:sz="4" w:space="0" w:color="auto"/>
              <w:right w:val="single" w:sz="4" w:space="0" w:color="auto"/>
            </w:tcBorders>
            <w:noWrap/>
            <w:vAlign w:val="bottom"/>
            <w:hideMark/>
          </w:tcPr>
          <w:p w:rsidR="00C15558" w:rsidRPr="00C15558" w:rsidRDefault="00C15558" w:rsidP="00C15558">
            <w:pPr>
              <w:jc w:val="center"/>
            </w:pPr>
            <w:r w:rsidRPr="00C15558">
              <w:t>20</w:t>
            </w:r>
          </w:p>
        </w:tc>
        <w:tc>
          <w:tcPr>
            <w:tcW w:w="1364"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200</w:t>
            </w:r>
          </w:p>
        </w:tc>
        <w:tc>
          <w:tcPr>
            <w:tcW w:w="1274"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 xml:space="preserve"> +0,9; -2,5</w:t>
            </w:r>
          </w:p>
        </w:tc>
        <w:tc>
          <w:tcPr>
            <w:tcW w:w="1382"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500</w:t>
            </w:r>
          </w:p>
        </w:tc>
        <w:tc>
          <w:tcPr>
            <w:tcW w:w="1830" w:type="dxa"/>
            <w:tcBorders>
              <w:top w:val="nil"/>
              <w:left w:val="nil"/>
              <w:bottom w:val="single" w:sz="4" w:space="0" w:color="auto"/>
              <w:right w:val="single" w:sz="4" w:space="0" w:color="auto"/>
            </w:tcBorders>
            <w:noWrap/>
            <w:hideMark/>
          </w:tcPr>
          <w:p w:rsidR="00C15558" w:rsidRPr="00C15558" w:rsidRDefault="00C15558" w:rsidP="00C15558">
            <w:pPr>
              <w:jc w:val="center"/>
              <w:rPr>
                <w:color w:val="FF0000"/>
              </w:rPr>
            </w:pPr>
            <w:r w:rsidRPr="00C15558">
              <w:t>«овал-квадрат»</w:t>
            </w:r>
          </w:p>
        </w:tc>
        <w:tc>
          <w:tcPr>
            <w:tcW w:w="992" w:type="dxa"/>
            <w:tcBorders>
              <w:top w:val="nil"/>
              <w:left w:val="nil"/>
              <w:bottom w:val="single" w:sz="4" w:space="0" w:color="auto"/>
              <w:right w:val="single" w:sz="4" w:space="0" w:color="auto"/>
            </w:tcBorders>
            <w:noWrap/>
            <w:vAlign w:val="bottom"/>
            <w:hideMark/>
          </w:tcPr>
          <w:p w:rsidR="00C15558" w:rsidRPr="00C15558" w:rsidRDefault="00C15558" w:rsidP="00C15558">
            <w:pPr>
              <w:jc w:val="center"/>
            </w:pPr>
            <w:r w:rsidRPr="00C15558">
              <w:t>15</w:t>
            </w:r>
          </w:p>
        </w:tc>
      </w:tr>
      <w:tr w:rsidR="00C15558" w:rsidTr="00C15558">
        <w:trPr>
          <w:trHeight w:val="255"/>
        </w:trPr>
        <w:tc>
          <w:tcPr>
            <w:tcW w:w="556" w:type="dxa"/>
            <w:tcBorders>
              <w:top w:val="single" w:sz="4" w:space="0" w:color="auto"/>
              <w:left w:val="single" w:sz="4" w:space="0" w:color="auto"/>
              <w:bottom w:val="single" w:sz="4" w:space="0" w:color="auto"/>
              <w:right w:val="single" w:sz="4" w:space="0" w:color="auto"/>
            </w:tcBorders>
            <w:noWrap/>
            <w:vAlign w:val="bottom"/>
            <w:hideMark/>
          </w:tcPr>
          <w:p w:rsidR="00C15558" w:rsidRPr="00C15558" w:rsidRDefault="00C15558" w:rsidP="00C15558">
            <w:pPr>
              <w:jc w:val="center"/>
            </w:pPr>
            <w:r w:rsidRPr="00C15558">
              <w:t>21</w:t>
            </w:r>
          </w:p>
        </w:tc>
        <w:tc>
          <w:tcPr>
            <w:tcW w:w="1364" w:type="dxa"/>
            <w:tcBorders>
              <w:top w:val="single" w:sz="4" w:space="0" w:color="auto"/>
              <w:left w:val="nil"/>
              <w:bottom w:val="single" w:sz="4" w:space="0" w:color="auto"/>
              <w:right w:val="single" w:sz="4" w:space="0" w:color="auto"/>
            </w:tcBorders>
            <w:noWrap/>
            <w:vAlign w:val="bottom"/>
            <w:hideMark/>
          </w:tcPr>
          <w:p w:rsidR="00C15558" w:rsidRPr="00C15558" w:rsidRDefault="00C15558" w:rsidP="00C15558">
            <w:pPr>
              <w:jc w:val="center"/>
            </w:pPr>
            <w:r w:rsidRPr="00C15558">
              <w:t>72</w:t>
            </w:r>
          </w:p>
        </w:tc>
        <w:tc>
          <w:tcPr>
            <w:tcW w:w="1274" w:type="dxa"/>
            <w:tcBorders>
              <w:top w:val="single" w:sz="4" w:space="0" w:color="auto"/>
              <w:left w:val="nil"/>
              <w:bottom w:val="single" w:sz="4" w:space="0" w:color="auto"/>
              <w:right w:val="single" w:sz="4" w:space="0" w:color="auto"/>
            </w:tcBorders>
            <w:noWrap/>
            <w:vAlign w:val="bottom"/>
            <w:hideMark/>
          </w:tcPr>
          <w:p w:rsidR="00C15558" w:rsidRPr="00C15558" w:rsidRDefault="00C15558" w:rsidP="00C15558">
            <w:pPr>
              <w:jc w:val="center"/>
            </w:pPr>
            <w:r w:rsidRPr="00C15558">
              <w:t xml:space="preserve"> +0,5; -0,3</w:t>
            </w:r>
          </w:p>
        </w:tc>
        <w:tc>
          <w:tcPr>
            <w:tcW w:w="1382" w:type="dxa"/>
            <w:tcBorders>
              <w:top w:val="single" w:sz="4" w:space="0" w:color="auto"/>
              <w:left w:val="nil"/>
              <w:bottom w:val="single" w:sz="4" w:space="0" w:color="auto"/>
              <w:right w:val="single" w:sz="4" w:space="0" w:color="auto"/>
            </w:tcBorders>
            <w:noWrap/>
            <w:vAlign w:val="bottom"/>
            <w:hideMark/>
          </w:tcPr>
          <w:p w:rsidR="00C15558" w:rsidRPr="00C15558" w:rsidRDefault="00C15558" w:rsidP="00C15558">
            <w:pPr>
              <w:jc w:val="center"/>
            </w:pPr>
            <w:r w:rsidRPr="00C15558">
              <w:t>175</w:t>
            </w:r>
          </w:p>
        </w:tc>
        <w:tc>
          <w:tcPr>
            <w:tcW w:w="1830" w:type="dxa"/>
            <w:tcBorders>
              <w:top w:val="single" w:sz="4" w:space="0" w:color="auto"/>
              <w:left w:val="nil"/>
              <w:bottom w:val="single" w:sz="4" w:space="0" w:color="auto"/>
              <w:right w:val="single" w:sz="4" w:space="0" w:color="auto"/>
            </w:tcBorders>
            <w:noWrap/>
            <w:hideMark/>
          </w:tcPr>
          <w:p w:rsidR="00C15558" w:rsidRPr="00C15558" w:rsidRDefault="00C15558" w:rsidP="00C15558">
            <w:pPr>
              <w:jc w:val="center"/>
              <w:rPr>
                <w:color w:val="FF0000"/>
              </w:rPr>
            </w:pPr>
            <w:r w:rsidRPr="00C15558">
              <w:t>«овал-квадрат»</w:t>
            </w:r>
          </w:p>
        </w:tc>
        <w:tc>
          <w:tcPr>
            <w:tcW w:w="992" w:type="dxa"/>
            <w:tcBorders>
              <w:top w:val="single" w:sz="4" w:space="0" w:color="auto"/>
              <w:left w:val="nil"/>
              <w:bottom w:val="single" w:sz="4" w:space="0" w:color="auto"/>
              <w:right w:val="single" w:sz="4" w:space="0" w:color="auto"/>
            </w:tcBorders>
            <w:noWrap/>
            <w:vAlign w:val="bottom"/>
            <w:hideMark/>
          </w:tcPr>
          <w:p w:rsidR="00C15558" w:rsidRPr="00C15558" w:rsidRDefault="00C15558" w:rsidP="00C15558">
            <w:pPr>
              <w:jc w:val="center"/>
            </w:pPr>
            <w:r w:rsidRPr="00C15558">
              <w:t>10</w:t>
            </w:r>
          </w:p>
        </w:tc>
      </w:tr>
      <w:tr w:rsidR="00C15558" w:rsidTr="00C15558">
        <w:trPr>
          <w:trHeight w:val="255"/>
        </w:trPr>
        <w:tc>
          <w:tcPr>
            <w:tcW w:w="556" w:type="dxa"/>
            <w:tcBorders>
              <w:top w:val="single" w:sz="4" w:space="0" w:color="auto"/>
              <w:left w:val="single" w:sz="4" w:space="0" w:color="auto"/>
              <w:bottom w:val="single" w:sz="4" w:space="0" w:color="auto"/>
              <w:right w:val="single" w:sz="4" w:space="0" w:color="auto"/>
            </w:tcBorders>
            <w:noWrap/>
            <w:vAlign w:val="bottom"/>
            <w:hideMark/>
          </w:tcPr>
          <w:p w:rsidR="00C15558" w:rsidRPr="00C15558" w:rsidRDefault="00C15558" w:rsidP="00C15558">
            <w:pPr>
              <w:jc w:val="center"/>
            </w:pPr>
            <w:r w:rsidRPr="00C15558">
              <w:t>22</w:t>
            </w:r>
          </w:p>
        </w:tc>
        <w:tc>
          <w:tcPr>
            <w:tcW w:w="1364" w:type="dxa"/>
            <w:tcBorders>
              <w:top w:val="single" w:sz="4" w:space="0" w:color="auto"/>
              <w:left w:val="nil"/>
              <w:bottom w:val="single" w:sz="4" w:space="0" w:color="auto"/>
              <w:right w:val="single" w:sz="4" w:space="0" w:color="auto"/>
            </w:tcBorders>
            <w:noWrap/>
            <w:vAlign w:val="bottom"/>
            <w:hideMark/>
          </w:tcPr>
          <w:p w:rsidR="00C15558" w:rsidRPr="00C15558" w:rsidRDefault="00C15558" w:rsidP="00C15558">
            <w:pPr>
              <w:jc w:val="center"/>
            </w:pPr>
            <w:r w:rsidRPr="00C15558">
              <w:t>150</w:t>
            </w:r>
          </w:p>
        </w:tc>
        <w:tc>
          <w:tcPr>
            <w:tcW w:w="1274" w:type="dxa"/>
            <w:tcBorders>
              <w:top w:val="single" w:sz="4" w:space="0" w:color="auto"/>
              <w:left w:val="nil"/>
              <w:bottom w:val="single" w:sz="4" w:space="0" w:color="auto"/>
              <w:right w:val="single" w:sz="4" w:space="0" w:color="auto"/>
            </w:tcBorders>
            <w:noWrap/>
            <w:vAlign w:val="bottom"/>
            <w:hideMark/>
          </w:tcPr>
          <w:p w:rsidR="00C15558" w:rsidRPr="00C15558" w:rsidRDefault="00C15558" w:rsidP="00C15558">
            <w:pPr>
              <w:jc w:val="center"/>
            </w:pPr>
            <w:r w:rsidRPr="00C15558">
              <w:t>+0,6;-2,0</w:t>
            </w:r>
          </w:p>
        </w:tc>
        <w:tc>
          <w:tcPr>
            <w:tcW w:w="1382" w:type="dxa"/>
            <w:tcBorders>
              <w:top w:val="single" w:sz="4" w:space="0" w:color="auto"/>
              <w:left w:val="nil"/>
              <w:bottom w:val="single" w:sz="4" w:space="0" w:color="auto"/>
              <w:right w:val="single" w:sz="4" w:space="0" w:color="auto"/>
            </w:tcBorders>
            <w:noWrap/>
            <w:vAlign w:val="bottom"/>
            <w:hideMark/>
          </w:tcPr>
          <w:p w:rsidR="00C15558" w:rsidRPr="00C15558" w:rsidRDefault="00C15558" w:rsidP="00C15558">
            <w:pPr>
              <w:jc w:val="center"/>
            </w:pPr>
            <w:r w:rsidRPr="00C15558">
              <w:t>350</w:t>
            </w:r>
          </w:p>
        </w:tc>
        <w:tc>
          <w:tcPr>
            <w:tcW w:w="1830" w:type="dxa"/>
            <w:tcBorders>
              <w:top w:val="single" w:sz="4" w:space="0" w:color="auto"/>
              <w:left w:val="nil"/>
              <w:bottom w:val="single" w:sz="4" w:space="0" w:color="auto"/>
              <w:right w:val="single" w:sz="4" w:space="0" w:color="auto"/>
            </w:tcBorders>
            <w:noWrap/>
            <w:hideMark/>
          </w:tcPr>
          <w:p w:rsidR="00C15558" w:rsidRPr="00C15558" w:rsidRDefault="00C15558" w:rsidP="00C15558">
            <w:pPr>
              <w:jc w:val="center"/>
              <w:rPr>
                <w:color w:val="FF0000"/>
              </w:rPr>
            </w:pPr>
            <w:r w:rsidRPr="00C15558">
              <w:t>«овал-квадрат»</w:t>
            </w:r>
          </w:p>
        </w:tc>
        <w:tc>
          <w:tcPr>
            <w:tcW w:w="992" w:type="dxa"/>
            <w:tcBorders>
              <w:top w:val="single" w:sz="4" w:space="0" w:color="auto"/>
              <w:left w:val="nil"/>
              <w:bottom w:val="single" w:sz="4" w:space="0" w:color="auto"/>
              <w:right w:val="single" w:sz="4" w:space="0" w:color="auto"/>
            </w:tcBorders>
            <w:noWrap/>
            <w:vAlign w:val="bottom"/>
            <w:hideMark/>
          </w:tcPr>
          <w:p w:rsidR="00C15558" w:rsidRPr="00C15558" w:rsidRDefault="00C15558" w:rsidP="00C15558">
            <w:pPr>
              <w:jc w:val="center"/>
            </w:pPr>
            <w:r w:rsidRPr="00C15558">
              <w:t>10</w:t>
            </w:r>
          </w:p>
        </w:tc>
      </w:tr>
      <w:tr w:rsidR="00C15558" w:rsidTr="00C15558">
        <w:trPr>
          <w:trHeight w:val="255"/>
        </w:trPr>
        <w:tc>
          <w:tcPr>
            <w:tcW w:w="556" w:type="dxa"/>
            <w:tcBorders>
              <w:top w:val="single" w:sz="4" w:space="0" w:color="auto"/>
              <w:left w:val="single" w:sz="4" w:space="0" w:color="auto"/>
              <w:bottom w:val="single" w:sz="4" w:space="0" w:color="auto"/>
              <w:right w:val="single" w:sz="4" w:space="0" w:color="auto"/>
            </w:tcBorders>
            <w:noWrap/>
            <w:vAlign w:val="bottom"/>
            <w:hideMark/>
          </w:tcPr>
          <w:p w:rsidR="00C15558" w:rsidRPr="00C15558" w:rsidRDefault="00C15558" w:rsidP="00C15558">
            <w:pPr>
              <w:jc w:val="center"/>
            </w:pPr>
            <w:r w:rsidRPr="00C15558">
              <w:t>23</w:t>
            </w:r>
          </w:p>
        </w:tc>
        <w:tc>
          <w:tcPr>
            <w:tcW w:w="1364" w:type="dxa"/>
            <w:tcBorders>
              <w:top w:val="single" w:sz="4" w:space="0" w:color="auto"/>
              <w:left w:val="nil"/>
              <w:bottom w:val="single" w:sz="4" w:space="0" w:color="auto"/>
              <w:right w:val="single" w:sz="4" w:space="0" w:color="auto"/>
            </w:tcBorders>
            <w:noWrap/>
            <w:vAlign w:val="bottom"/>
            <w:hideMark/>
          </w:tcPr>
          <w:p w:rsidR="00C15558" w:rsidRPr="00C15558" w:rsidRDefault="00C15558" w:rsidP="00C15558">
            <w:pPr>
              <w:jc w:val="center"/>
            </w:pPr>
            <w:r w:rsidRPr="00C15558">
              <w:t>165</w:t>
            </w:r>
          </w:p>
        </w:tc>
        <w:tc>
          <w:tcPr>
            <w:tcW w:w="1274" w:type="dxa"/>
            <w:tcBorders>
              <w:top w:val="single" w:sz="4" w:space="0" w:color="auto"/>
              <w:left w:val="nil"/>
              <w:bottom w:val="single" w:sz="4" w:space="0" w:color="auto"/>
              <w:right w:val="single" w:sz="4" w:space="0" w:color="auto"/>
            </w:tcBorders>
            <w:noWrap/>
            <w:vAlign w:val="bottom"/>
            <w:hideMark/>
          </w:tcPr>
          <w:p w:rsidR="00C15558" w:rsidRPr="00C15558" w:rsidRDefault="00C15558" w:rsidP="00C15558">
            <w:pPr>
              <w:jc w:val="center"/>
            </w:pPr>
            <w:r w:rsidRPr="00C15558">
              <w:t>+0,9;-2,5</w:t>
            </w:r>
          </w:p>
        </w:tc>
        <w:tc>
          <w:tcPr>
            <w:tcW w:w="1382" w:type="dxa"/>
            <w:tcBorders>
              <w:top w:val="single" w:sz="4" w:space="0" w:color="auto"/>
              <w:left w:val="nil"/>
              <w:bottom w:val="single" w:sz="4" w:space="0" w:color="auto"/>
              <w:right w:val="single" w:sz="4" w:space="0" w:color="auto"/>
            </w:tcBorders>
            <w:noWrap/>
            <w:vAlign w:val="bottom"/>
            <w:hideMark/>
          </w:tcPr>
          <w:p w:rsidR="00C15558" w:rsidRPr="00C15558" w:rsidRDefault="00C15558" w:rsidP="00C15558">
            <w:pPr>
              <w:jc w:val="center"/>
            </w:pPr>
            <w:r w:rsidRPr="00C15558">
              <w:t>350</w:t>
            </w:r>
          </w:p>
        </w:tc>
        <w:tc>
          <w:tcPr>
            <w:tcW w:w="1830" w:type="dxa"/>
            <w:tcBorders>
              <w:top w:val="single" w:sz="4" w:space="0" w:color="auto"/>
              <w:left w:val="nil"/>
              <w:bottom w:val="single" w:sz="4" w:space="0" w:color="auto"/>
              <w:right w:val="single" w:sz="4" w:space="0" w:color="auto"/>
            </w:tcBorders>
            <w:noWrap/>
            <w:hideMark/>
          </w:tcPr>
          <w:p w:rsidR="00C15558" w:rsidRPr="00C15558" w:rsidRDefault="00C15558" w:rsidP="00C15558">
            <w:pPr>
              <w:jc w:val="center"/>
              <w:rPr>
                <w:color w:val="FF0000"/>
              </w:rPr>
            </w:pPr>
            <w:r w:rsidRPr="00C15558">
              <w:t>«овал-квадрат»</w:t>
            </w:r>
          </w:p>
        </w:tc>
        <w:tc>
          <w:tcPr>
            <w:tcW w:w="992" w:type="dxa"/>
            <w:tcBorders>
              <w:top w:val="single" w:sz="4" w:space="0" w:color="auto"/>
              <w:left w:val="nil"/>
              <w:bottom w:val="single" w:sz="4" w:space="0" w:color="auto"/>
              <w:right w:val="single" w:sz="4" w:space="0" w:color="auto"/>
            </w:tcBorders>
            <w:noWrap/>
            <w:vAlign w:val="bottom"/>
            <w:hideMark/>
          </w:tcPr>
          <w:p w:rsidR="00C15558" w:rsidRPr="00C15558" w:rsidRDefault="00C15558" w:rsidP="00C15558">
            <w:pPr>
              <w:jc w:val="center"/>
            </w:pPr>
            <w:r w:rsidRPr="00C15558">
              <w:t>10</w:t>
            </w:r>
          </w:p>
        </w:tc>
      </w:tr>
      <w:tr w:rsidR="00C15558" w:rsidTr="00C15558">
        <w:trPr>
          <w:trHeight w:val="255"/>
        </w:trPr>
        <w:tc>
          <w:tcPr>
            <w:tcW w:w="556" w:type="dxa"/>
            <w:tcBorders>
              <w:top w:val="single" w:sz="4" w:space="0" w:color="auto"/>
              <w:left w:val="single" w:sz="4" w:space="0" w:color="auto"/>
              <w:bottom w:val="single" w:sz="4" w:space="0" w:color="auto"/>
              <w:right w:val="single" w:sz="4" w:space="0" w:color="auto"/>
            </w:tcBorders>
            <w:noWrap/>
            <w:vAlign w:val="bottom"/>
            <w:hideMark/>
          </w:tcPr>
          <w:p w:rsidR="00C15558" w:rsidRPr="00C15558" w:rsidRDefault="00C15558" w:rsidP="00C15558">
            <w:pPr>
              <w:jc w:val="center"/>
            </w:pPr>
            <w:r w:rsidRPr="00C15558">
              <w:t>24</w:t>
            </w:r>
          </w:p>
        </w:tc>
        <w:tc>
          <w:tcPr>
            <w:tcW w:w="1364" w:type="dxa"/>
            <w:tcBorders>
              <w:top w:val="single" w:sz="4" w:space="0" w:color="auto"/>
              <w:left w:val="nil"/>
              <w:bottom w:val="single" w:sz="4" w:space="0" w:color="auto"/>
              <w:right w:val="single" w:sz="4" w:space="0" w:color="auto"/>
            </w:tcBorders>
            <w:noWrap/>
            <w:vAlign w:val="bottom"/>
            <w:hideMark/>
          </w:tcPr>
          <w:p w:rsidR="00C15558" w:rsidRPr="00C15558" w:rsidRDefault="00C15558" w:rsidP="00C15558">
            <w:pPr>
              <w:jc w:val="center"/>
            </w:pPr>
            <w:r w:rsidRPr="00C15558">
              <w:t>175</w:t>
            </w:r>
          </w:p>
        </w:tc>
        <w:tc>
          <w:tcPr>
            <w:tcW w:w="1274" w:type="dxa"/>
            <w:tcBorders>
              <w:top w:val="single" w:sz="4" w:space="0" w:color="auto"/>
              <w:left w:val="nil"/>
              <w:bottom w:val="single" w:sz="4" w:space="0" w:color="auto"/>
              <w:right w:val="single" w:sz="4" w:space="0" w:color="auto"/>
            </w:tcBorders>
            <w:noWrap/>
            <w:vAlign w:val="bottom"/>
            <w:hideMark/>
          </w:tcPr>
          <w:p w:rsidR="00C15558" w:rsidRPr="00C15558" w:rsidRDefault="00C15558" w:rsidP="00C15558">
            <w:pPr>
              <w:jc w:val="center"/>
            </w:pPr>
            <w:r w:rsidRPr="00C15558">
              <w:t>+0,9;-2,5</w:t>
            </w:r>
          </w:p>
        </w:tc>
        <w:tc>
          <w:tcPr>
            <w:tcW w:w="1382" w:type="dxa"/>
            <w:tcBorders>
              <w:top w:val="single" w:sz="4" w:space="0" w:color="auto"/>
              <w:left w:val="nil"/>
              <w:bottom w:val="single" w:sz="4" w:space="0" w:color="auto"/>
              <w:right w:val="single" w:sz="4" w:space="0" w:color="auto"/>
            </w:tcBorders>
            <w:noWrap/>
            <w:vAlign w:val="bottom"/>
            <w:hideMark/>
          </w:tcPr>
          <w:p w:rsidR="00C15558" w:rsidRPr="00C15558" w:rsidRDefault="00C15558" w:rsidP="00C15558">
            <w:pPr>
              <w:jc w:val="center"/>
            </w:pPr>
            <w:r w:rsidRPr="00C15558">
              <w:t>360</w:t>
            </w:r>
          </w:p>
        </w:tc>
        <w:tc>
          <w:tcPr>
            <w:tcW w:w="1830" w:type="dxa"/>
            <w:tcBorders>
              <w:top w:val="single" w:sz="4" w:space="0" w:color="auto"/>
              <w:left w:val="nil"/>
              <w:bottom w:val="single" w:sz="4" w:space="0" w:color="auto"/>
              <w:right w:val="single" w:sz="4" w:space="0" w:color="auto"/>
            </w:tcBorders>
            <w:noWrap/>
            <w:hideMark/>
          </w:tcPr>
          <w:p w:rsidR="00C15558" w:rsidRPr="00C15558" w:rsidRDefault="00C15558" w:rsidP="00C15558">
            <w:pPr>
              <w:jc w:val="center"/>
              <w:rPr>
                <w:color w:val="FF0000"/>
              </w:rPr>
            </w:pPr>
            <w:r w:rsidRPr="00C15558">
              <w:t>«овал-квадрат»</w:t>
            </w:r>
          </w:p>
        </w:tc>
        <w:tc>
          <w:tcPr>
            <w:tcW w:w="992" w:type="dxa"/>
            <w:tcBorders>
              <w:top w:val="single" w:sz="4" w:space="0" w:color="auto"/>
              <w:left w:val="nil"/>
              <w:bottom w:val="single" w:sz="4" w:space="0" w:color="auto"/>
              <w:right w:val="single" w:sz="4" w:space="0" w:color="auto"/>
            </w:tcBorders>
            <w:noWrap/>
            <w:vAlign w:val="bottom"/>
            <w:hideMark/>
          </w:tcPr>
          <w:p w:rsidR="00C15558" w:rsidRPr="00C15558" w:rsidRDefault="00C15558" w:rsidP="00C15558">
            <w:pPr>
              <w:jc w:val="center"/>
            </w:pPr>
            <w:r w:rsidRPr="00C15558">
              <w:t>10</w:t>
            </w:r>
          </w:p>
        </w:tc>
      </w:tr>
      <w:tr w:rsidR="00C15558" w:rsidTr="00C15558">
        <w:trPr>
          <w:trHeight w:val="255"/>
        </w:trPr>
        <w:tc>
          <w:tcPr>
            <w:tcW w:w="556" w:type="dxa"/>
            <w:tcBorders>
              <w:top w:val="single" w:sz="4" w:space="0" w:color="auto"/>
              <w:left w:val="single" w:sz="4" w:space="0" w:color="auto"/>
              <w:bottom w:val="single" w:sz="4" w:space="0" w:color="auto"/>
              <w:right w:val="single" w:sz="4" w:space="0" w:color="auto"/>
            </w:tcBorders>
            <w:noWrap/>
            <w:vAlign w:val="bottom"/>
            <w:hideMark/>
          </w:tcPr>
          <w:p w:rsidR="00C15558" w:rsidRPr="00C15558" w:rsidRDefault="00C15558" w:rsidP="00C15558">
            <w:pPr>
              <w:jc w:val="center"/>
            </w:pPr>
            <w:r w:rsidRPr="00C15558">
              <w:t>25</w:t>
            </w:r>
          </w:p>
        </w:tc>
        <w:tc>
          <w:tcPr>
            <w:tcW w:w="1364" w:type="dxa"/>
            <w:tcBorders>
              <w:top w:val="single" w:sz="4" w:space="0" w:color="auto"/>
              <w:left w:val="nil"/>
              <w:bottom w:val="single" w:sz="4" w:space="0" w:color="auto"/>
              <w:right w:val="single" w:sz="4" w:space="0" w:color="auto"/>
            </w:tcBorders>
            <w:noWrap/>
            <w:vAlign w:val="bottom"/>
            <w:hideMark/>
          </w:tcPr>
          <w:p w:rsidR="00C15558" w:rsidRPr="00C15558" w:rsidRDefault="00C15558" w:rsidP="00C15558">
            <w:pPr>
              <w:jc w:val="center"/>
            </w:pPr>
            <w:r w:rsidRPr="00C15558">
              <w:t>180</w:t>
            </w:r>
          </w:p>
        </w:tc>
        <w:tc>
          <w:tcPr>
            <w:tcW w:w="1274" w:type="dxa"/>
            <w:tcBorders>
              <w:top w:val="single" w:sz="4" w:space="0" w:color="auto"/>
              <w:left w:val="nil"/>
              <w:bottom w:val="single" w:sz="4" w:space="0" w:color="auto"/>
              <w:right w:val="single" w:sz="4" w:space="0" w:color="auto"/>
            </w:tcBorders>
            <w:noWrap/>
            <w:vAlign w:val="bottom"/>
            <w:hideMark/>
          </w:tcPr>
          <w:p w:rsidR="00C15558" w:rsidRPr="00C15558" w:rsidRDefault="00C15558" w:rsidP="00C15558">
            <w:pPr>
              <w:jc w:val="center"/>
            </w:pPr>
            <w:r w:rsidRPr="00C15558">
              <w:t>+0,9;-2,5</w:t>
            </w:r>
          </w:p>
        </w:tc>
        <w:tc>
          <w:tcPr>
            <w:tcW w:w="1382" w:type="dxa"/>
            <w:tcBorders>
              <w:top w:val="single" w:sz="4" w:space="0" w:color="auto"/>
              <w:left w:val="nil"/>
              <w:bottom w:val="single" w:sz="4" w:space="0" w:color="auto"/>
              <w:right w:val="single" w:sz="4" w:space="0" w:color="auto"/>
            </w:tcBorders>
            <w:noWrap/>
            <w:vAlign w:val="bottom"/>
            <w:hideMark/>
          </w:tcPr>
          <w:p w:rsidR="00C15558" w:rsidRPr="00C15558" w:rsidRDefault="00C15558" w:rsidP="00C15558">
            <w:pPr>
              <w:jc w:val="center"/>
            </w:pPr>
            <w:r w:rsidRPr="00C15558">
              <w:t>365</w:t>
            </w:r>
          </w:p>
        </w:tc>
        <w:tc>
          <w:tcPr>
            <w:tcW w:w="1830" w:type="dxa"/>
            <w:tcBorders>
              <w:top w:val="single" w:sz="4" w:space="0" w:color="auto"/>
              <w:left w:val="nil"/>
              <w:bottom w:val="single" w:sz="4" w:space="0" w:color="auto"/>
              <w:right w:val="single" w:sz="4" w:space="0" w:color="auto"/>
            </w:tcBorders>
            <w:noWrap/>
            <w:hideMark/>
          </w:tcPr>
          <w:p w:rsidR="00C15558" w:rsidRPr="00C15558" w:rsidRDefault="00C15558" w:rsidP="00C15558">
            <w:pPr>
              <w:jc w:val="center"/>
              <w:rPr>
                <w:color w:val="FF0000"/>
              </w:rPr>
            </w:pPr>
            <w:r w:rsidRPr="00C15558">
              <w:t>«овал-квадрат»</w:t>
            </w:r>
          </w:p>
        </w:tc>
        <w:tc>
          <w:tcPr>
            <w:tcW w:w="992" w:type="dxa"/>
            <w:tcBorders>
              <w:top w:val="single" w:sz="4" w:space="0" w:color="auto"/>
              <w:left w:val="nil"/>
              <w:bottom w:val="single" w:sz="4" w:space="0" w:color="auto"/>
              <w:right w:val="single" w:sz="4" w:space="0" w:color="auto"/>
            </w:tcBorders>
            <w:noWrap/>
            <w:vAlign w:val="bottom"/>
            <w:hideMark/>
          </w:tcPr>
          <w:p w:rsidR="00C15558" w:rsidRPr="00C15558" w:rsidRDefault="00C15558" w:rsidP="00C15558">
            <w:pPr>
              <w:jc w:val="center"/>
            </w:pPr>
            <w:r w:rsidRPr="00C15558">
              <w:t>15</w:t>
            </w:r>
          </w:p>
        </w:tc>
      </w:tr>
    </w:tbl>
    <w:p w:rsidR="00C15558" w:rsidRDefault="00C15558" w:rsidP="00693655">
      <w:pPr>
        <w:tabs>
          <w:tab w:val="left" w:pos="2738"/>
        </w:tabs>
        <w:rPr>
          <w:sz w:val="28"/>
          <w:szCs w:val="28"/>
        </w:rPr>
      </w:pPr>
    </w:p>
    <w:p w:rsidR="00693655" w:rsidRPr="00C15558" w:rsidRDefault="00693655" w:rsidP="00693655">
      <w:pPr>
        <w:tabs>
          <w:tab w:val="left" w:pos="2738"/>
        </w:tabs>
        <w:rPr>
          <w:b/>
          <w:sz w:val="28"/>
          <w:szCs w:val="28"/>
        </w:rPr>
      </w:pPr>
      <w:r w:rsidRPr="00C15558">
        <w:rPr>
          <w:b/>
          <w:sz w:val="28"/>
          <w:szCs w:val="28"/>
        </w:rPr>
        <w:t>Порядок расчёта калибровки круглой стали</w:t>
      </w:r>
    </w:p>
    <w:p w:rsidR="00693655" w:rsidRDefault="00693655" w:rsidP="00693655">
      <w:pPr>
        <w:tabs>
          <w:tab w:val="left" w:pos="3855"/>
        </w:tabs>
        <w:rPr>
          <w:sz w:val="28"/>
          <w:szCs w:val="28"/>
        </w:rPr>
      </w:pPr>
      <w:r>
        <w:rPr>
          <w:sz w:val="28"/>
          <w:szCs w:val="28"/>
        </w:rPr>
        <w:t xml:space="preserve">   Расчёт ведётся против хода прокатки</w:t>
      </w:r>
    </w:p>
    <w:p w:rsidR="00693655" w:rsidRDefault="00693655" w:rsidP="00693655">
      <w:pPr>
        <w:tabs>
          <w:tab w:val="left" w:pos="3855"/>
        </w:tabs>
        <w:rPr>
          <w:sz w:val="28"/>
          <w:szCs w:val="28"/>
        </w:rPr>
      </w:pPr>
      <w:r>
        <w:rPr>
          <w:sz w:val="28"/>
          <w:szCs w:val="28"/>
        </w:rPr>
        <w:t>1. Определяем горячие размеры профиля с учётом минусового допуска:</w:t>
      </w:r>
    </w:p>
    <w:p w:rsidR="00693655" w:rsidRDefault="00693655" w:rsidP="00693655">
      <w:pPr>
        <w:tabs>
          <w:tab w:val="left" w:pos="3855"/>
        </w:tabs>
        <w:rPr>
          <w:sz w:val="28"/>
          <w:szCs w:val="28"/>
        </w:rPr>
      </w:pPr>
      <w:r w:rsidRPr="004F2685">
        <w:rPr>
          <w:position w:val="-10"/>
          <w:sz w:val="28"/>
          <w:szCs w:val="28"/>
        </w:rPr>
        <w:object w:dxaOrig="3390" w:dyaOrig="450">
          <v:shape id="_x0000_i1198" type="#_x0000_t75" style="width:169.5pt;height:22.5pt" o:ole="">
            <v:imagedata r:id="rId329" o:title=""/>
          </v:shape>
          <o:OLEObject Type="Embed" ProgID="Equation.3" ShapeID="_x0000_i1198" DrawAspect="Content" ObjectID="_1603808863" r:id="rId330"/>
        </w:object>
      </w:r>
    </w:p>
    <w:p w:rsidR="00693655" w:rsidRDefault="00693655" w:rsidP="00693655">
      <w:pPr>
        <w:tabs>
          <w:tab w:val="left" w:pos="3855"/>
        </w:tabs>
        <w:rPr>
          <w:sz w:val="28"/>
          <w:szCs w:val="28"/>
        </w:rPr>
      </w:pPr>
      <w:r>
        <w:rPr>
          <w:sz w:val="28"/>
          <w:szCs w:val="28"/>
        </w:rPr>
        <w:t>1,012-1,015-тепловая усадка металла</w:t>
      </w:r>
    </w:p>
    <w:p w:rsidR="00693655" w:rsidRDefault="00693655" w:rsidP="00693655">
      <w:pPr>
        <w:tabs>
          <w:tab w:val="left" w:pos="3855"/>
        </w:tabs>
        <w:rPr>
          <w:sz w:val="28"/>
          <w:szCs w:val="28"/>
        </w:rPr>
      </w:pPr>
      <w:r>
        <w:rPr>
          <w:sz w:val="28"/>
          <w:szCs w:val="28"/>
          <w:lang w:val="en-US"/>
        </w:rPr>
        <w:t>d</w:t>
      </w:r>
      <w:r>
        <w:rPr>
          <w:sz w:val="28"/>
          <w:szCs w:val="28"/>
          <w:vertAlign w:val="subscript"/>
        </w:rPr>
        <w:t>х</w:t>
      </w:r>
      <w:r>
        <w:rPr>
          <w:sz w:val="28"/>
          <w:szCs w:val="28"/>
        </w:rPr>
        <w:t>- диаметр круга в холодном состоянии, мм</w:t>
      </w:r>
    </w:p>
    <w:p w:rsidR="00693655" w:rsidRDefault="00693655" w:rsidP="00693655">
      <w:pPr>
        <w:tabs>
          <w:tab w:val="left" w:pos="3855"/>
        </w:tabs>
        <w:rPr>
          <w:sz w:val="28"/>
          <w:szCs w:val="28"/>
        </w:rPr>
      </w:pPr>
      <w:r>
        <w:rPr>
          <w:sz w:val="28"/>
          <w:szCs w:val="28"/>
        </w:rPr>
        <w:t>∆</w:t>
      </w:r>
      <w:r>
        <w:rPr>
          <w:sz w:val="28"/>
          <w:szCs w:val="28"/>
          <w:lang w:val="en-US"/>
        </w:rPr>
        <w:t>d</w:t>
      </w:r>
      <w:r>
        <w:rPr>
          <w:sz w:val="28"/>
          <w:szCs w:val="28"/>
        </w:rPr>
        <w:t>-минусовой допуск, мм.</w:t>
      </w:r>
    </w:p>
    <w:p w:rsidR="00693655" w:rsidRDefault="00693655" w:rsidP="00693655">
      <w:pPr>
        <w:tabs>
          <w:tab w:val="left" w:pos="3855"/>
        </w:tabs>
        <w:rPr>
          <w:sz w:val="28"/>
          <w:szCs w:val="28"/>
        </w:rPr>
      </w:pPr>
      <w:r>
        <w:rPr>
          <w:sz w:val="28"/>
          <w:szCs w:val="28"/>
        </w:rPr>
        <w:t>2. Определяем площадь чистового калибра:</w:t>
      </w:r>
    </w:p>
    <w:p w:rsidR="00693655" w:rsidRDefault="00693655" w:rsidP="00693655">
      <w:pPr>
        <w:tabs>
          <w:tab w:val="left" w:pos="2244"/>
        </w:tabs>
        <w:rPr>
          <w:sz w:val="28"/>
          <w:szCs w:val="28"/>
        </w:rPr>
      </w:pPr>
      <w:r w:rsidRPr="004F2685">
        <w:rPr>
          <w:position w:val="-24"/>
          <w:sz w:val="28"/>
          <w:szCs w:val="28"/>
        </w:rPr>
        <w:object w:dxaOrig="1140" w:dyaOrig="660">
          <v:shape id="_x0000_i1199" type="#_x0000_t75" style="width:57pt;height:33pt" o:ole="">
            <v:imagedata r:id="rId331" o:title=""/>
          </v:shape>
          <o:OLEObject Type="Embed" ProgID="Equation.3" ShapeID="_x0000_i1199" DrawAspect="Content" ObjectID="_1603808864" r:id="rId332"/>
        </w:object>
      </w:r>
      <w:r w:rsidRPr="004F2685">
        <w:rPr>
          <w:position w:val="-10"/>
          <w:sz w:val="28"/>
          <w:szCs w:val="28"/>
        </w:rPr>
        <w:object w:dxaOrig="180" w:dyaOrig="345">
          <v:shape id="_x0000_i1200" type="#_x0000_t75" style="width:9pt;height:17.25pt" o:ole="">
            <v:imagedata r:id="rId333" o:title=""/>
          </v:shape>
          <o:OLEObject Type="Embed" ProgID="Equation.3" ShapeID="_x0000_i1200" DrawAspect="Content" ObjectID="_1603808865" r:id="rId334"/>
        </w:object>
      </w:r>
      <w:r>
        <w:rPr>
          <w:sz w:val="28"/>
          <w:szCs w:val="28"/>
        </w:rPr>
        <w:tab/>
      </w:r>
    </w:p>
    <w:p w:rsidR="00693655" w:rsidRDefault="00693655" w:rsidP="00693655">
      <w:pPr>
        <w:tabs>
          <w:tab w:val="left" w:pos="3855"/>
        </w:tabs>
        <w:rPr>
          <w:sz w:val="28"/>
          <w:szCs w:val="28"/>
        </w:rPr>
      </w:pPr>
      <w:r>
        <w:rPr>
          <w:sz w:val="28"/>
          <w:szCs w:val="28"/>
        </w:rPr>
        <w:t>3. Задаёмся коэффициентом вытяжки в круглом калибре:</w:t>
      </w:r>
    </w:p>
    <w:p w:rsidR="00693655" w:rsidRDefault="00693655" w:rsidP="00693655">
      <w:pPr>
        <w:tabs>
          <w:tab w:val="left" w:pos="3855"/>
        </w:tabs>
        <w:rPr>
          <w:sz w:val="28"/>
          <w:szCs w:val="28"/>
        </w:rPr>
      </w:pPr>
      <w:r>
        <w:rPr>
          <w:sz w:val="28"/>
          <w:szCs w:val="28"/>
        </w:rPr>
        <w:t xml:space="preserve">    </w:t>
      </w:r>
      <w:r w:rsidRPr="004F2685">
        <w:rPr>
          <w:position w:val="-8"/>
          <w:sz w:val="28"/>
          <w:szCs w:val="28"/>
        </w:rPr>
        <w:object w:dxaOrig="1695" w:dyaOrig="420">
          <v:shape id="_x0000_i1201" type="#_x0000_t75" style="width:84.75pt;height:21pt" o:ole="">
            <v:imagedata r:id="rId335" o:title=""/>
          </v:shape>
          <o:OLEObject Type="Embed" ProgID="Equation.3" ShapeID="_x0000_i1201" DrawAspect="Content" ObjectID="_1603808866" r:id="rId336"/>
        </w:object>
      </w:r>
    </w:p>
    <w:p w:rsidR="00693655" w:rsidRDefault="00693655" w:rsidP="00693655">
      <w:pPr>
        <w:rPr>
          <w:sz w:val="28"/>
          <w:szCs w:val="28"/>
        </w:rPr>
      </w:pPr>
      <w:r>
        <w:rPr>
          <w:sz w:val="28"/>
          <w:szCs w:val="28"/>
        </w:rPr>
        <w:t>4. Уширение в чистовом круге:</w:t>
      </w:r>
    </w:p>
    <w:p w:rsidR="00693655" w:rsidRDefault="00693655" w:rsidP="00693655">
      <w:pPr>
        <w:rPr>
          <w:sz w:val="28"/>
          <w:szCs w:val="28"/>
        </w:rPr>
      </w:pPr>
      <w:r w:rsidRPr="004F2685">
        <w:rPr>
          <w:position w:val="-10"/>
          <w:sz w:val="28"/>
          <w:szCs w:val="28"/>
        </w:rPr>
        <w:object w:dxaOrig="1650" w:dyaOrig="390">
          <v:shape id="_x0000_i1202" type="#_x0000_t75" style="width:82.5pt;height:19.5pt" o:ole="">
            <v:imagedata r:id="rId337" o:title=""/>
          </v:shape>
          <o:OLEObject Type="Embed" ProgID="Equation.3" ShapeID="_x0000_i1202" DrawAspect="Content" ObjectID="_1603808867" r:id="rId338"/>
        </w:object>
      </w:r>
      <w:r>
        <w:rPr>
          <w:sz w:val="28"/>
          <w:szCs w:val="28"/>
        </w:rPr>
        <w:t>в зависимости от диаметра круга.</w:t>
      </w:r>
    </w:p>
    <w:p w:rsidR="00693655" w:rsidRDefault="00693655" w:rsidP="00693655">
      <w:pPr>
        <w:rPr>
          <w:sz w:val="28"/>
          <w:szCs w:val="28"/>
        </w:rPr>
      </w:pPr>
      <w:r>
        <w:rPr>
          <w:sz w:val="28"/>
          <w:szCs w:val="28"/>
        </w:rPr>
        <w:t>5. Определяем размеры предчистового овала:</w:t>
      </w:r>
    </w:p>
    <w:p w:rsidR="00693655" w:rsidRDefault="00693655" w:rsidP="00693655">
      <w:pPr>
        <w:rPr>
          <w:sz w:val="28"/>
          <w:szCs w:val="28"/>
        </w:rPr>
      </w:pPr>
      <w:r>
        <w:rPr>
          <w:sz w:val="28"/>
          <w:szCs w:val="28"/>
        </w:rPr>
        <w:t xml:space="preserve">   </w:t>
      </w:r>
      <w:r w:rsidRPr="004F2685">
        <w:rPr>
          <w:position w:val="-30"/>
          <w:sz w:val="28"/>
          <w:szCs w:val="28"/>
        </w:rPr>
        <w:object w:dxaOrig="1395" w:dyaOrig="720">
          <v:shape id="_x0000_i1203" type="#_x0000_t75" style="width:69.75pt;height:36pt" o:ole="">
            <v:imagedata r:id="rId339" o:title=""/>
          </v:shape>
          <o:OLEObject Type="Embed" ProgID="Equation.3" ShapeID="_x0000_i1203" DrawAspect="Content" ObjectID="_1603808868" r:id="rId340"/>
        </w:object>
      </w:r>
    </w:p>
    <w:p w:rsidR="00693655" w:rsidRDefault="00693655" w:rsidP="00693655">
      <w:pPr>
        <w:rPr>
          <w:sz w:val="28"/>
          <w:szCs w:val="28"/>
        </w:rPr>
      </w:pPr>
      <w:r>
        <w:rPr>
          <w:sz w:val="28"/>
          <w:szCs w:val="28"/>
        </w:rPr>
        <w:t xml:space="preserve">Определяем отношение </w:t>
      </w:r>
      <w:r>
        <w:rPr>
          <w:sz w:val="28"/>
          <w:szCs w:val="28"/>
          <w:lang w:val="en-US"/>
        </w:rPr>
        <w:t>F</w:t>
      </w:r>
      <w:r>
        <w:rPr>
          <w:sz w:val="28"/>
          <w:szCs w:val="28"/>
        </w:rPr>
        <w:t xml:space="preserve"> к </w:t>
      </w:r>
      <w:r>
        <w:rPr>
          <w:sz w:val="28"/>
          <w:szCs w:val="28"/>
          <w:lang w:val="en-US"/>
        </w:rPr>
        <w:t>h</w:t>
      </w:r>
      <w:r>
        <w:rPr>
          <w:sz w:val="28"/>
          <w:szCs w:val="28"/>
        </w:rPr>
        <w:t xml:space="preserve"> по таблице Кирхберга.</w:t>
      </w:r>
    </w:p>
    <w:p w:rsidR="00693655" w:rsidRDefault="00693655" w:rsidP="00693655">
      <w:pPr>
        <w:rPr>
          <w:sz w:val="28"/>
          <w:szCs w:val="28"/>
        </w:rPr>
      </w:pPr>
      <w:r>
        <w:rPr>
          <w:sz w:val="28"/>
          <w:szCs w:val="28"/>
        </w:rPr>
        <w:t xml:space="preserve">Находим численное значение </w:t>
      </w:r>
      <w:r w:rsidRPr="004F2685">
        <w:rPr>
          <w:position w:val="-24"/>
          <w:sz w:val="28"/>
          <w:szCs w:val="28"/>
        </w:rPr>
        <w:object w:dxaOrig="1110" w:dyaOrig="750">
          <v:shape id="_x0000_i1204" type="#_x0000_t75" style="width:55.5pt;height:37.5pt" o:ole="">
            <v:imagedata r:id="rId341" o:title=""/>
          </v:shape>
          <o:OLEObject Type="Embed" ProgID="Equation.3" ShapeID="_x0000_i1204" DrawAspect="Content" ObjectID="_1603808869" r:id="rId342"/>
        </w:object>
      </w:r>
      <w:r>
        <w:rPr>
          <w:sz w:val="28"/>
          <w:szCs w:val="28"/>
        </w:rPr>
        <w:t>.</w:t>
      </w:r>
    </w:p>
    <w:p w:rsidR="00693655" w:rsidRDefault="00693655" w:rsidP="00693655">
      <w:pPr>
        <w:rPr>
          <w:sz w:val="28"/>
          <w:szCs w:val="28"/>
        </w:rPr>
      </w:pPr>
      <w:r>
        <w:rPr>
          <w:sz w:val="28"/>
          <w:szCs w:val="28"/>
        </w:rPr>
        <w:t xml:space="preserve">По найденным значениям определяем </w:t>
      </w:r>
      <w:r>
        <w:rPr>
          <w:sz w:val="28"/>
          <w:szCs w:val="28"/>
          <w:lang w:val="en-US"/>
        </w:rPr>
        <w:t>b</w:t>
      </w:r>
      <w:r>
        <w:rPr>
          <w:sz w:val="28"/>
          <w:szCs w:val="28"/>
          <w:vertAlign w:val="subscript"/>
        </w:rPr>
        <w:t>ов</w:t>
      </w:r>
      <w:r>
        <w:rPr>
          <w:sz w:val="28"/>
          <w:szCs w:val="28"/>
        </w:rPr>
        <w:t xml:space="preserve"> и </w:t>
      </w:r>
      <w:r>
        <w:rPr>
          <w:sz w:val="28"/>
          <w:szCs w:val="28"/>
          <w:lang w:val="en-US"/>
        </w:rPr>
        <w:t>R</w:t>
      </w:r>
      <w:r>
        <w:rPr>
          <w:sz w:val="28"/>
          <w:szCs w:val="28"/>
          <w:vertAlign w:val="subscript"/>
        </w:rPr>
        <w:t>ов</w:t>
      </w:r>
      <w:r>
        <w:rPr>
          <w:sz w:val="28"/>
          <w:szCs w:val="28"/>
        </w:rPr>
        <w:t>.</w:t>
      </w:r>
    </w:p>
    <w:p w:rsidR="00693655" w:rsidRDefault="00693655" w:rsidP="00693655">
      <w:pPr>
        <w:rPr>
          <w:sz w:val="28"/>
          <w:szCs w:val="28"/>
        </w:rPr>
      </w:pPr>
      <w:r>
        <w:rPr>
          <w:sz w:val="28"/>
          <w:szCs w:val="28"/>
        </w:rPr>
        <w:t xml:space="preserve">   </w:t>
      </w:r>
      <w:r w:rsidRPr="004F2685">
        <w:rPr>
          <w:position w:val="-10"/>
          <w:sz w:val="28"/>
          <w:szCs w:val="28"/>
        </w:rPr>
        <w:object w:dxaOrig="180" w:dyaOrig="345">
          <v:shape id="_x0000_i1205" type="#_x0000_t75" style="width:9pt;height:17.25pt" o:ole="">
            <v:imagedata r:id="rId333" o:title=""/>
          </v:shape>
          <o:OLEObject Type="Embed" ProgID="Equation.3" ShapeID="_x0000_i1205" DrawAspect="Content" ObjectID="_1603808870" r:id="rId343"/>
        </w:object>
      </w:r>
    </w:p>
    <w:p w:rsidR="00693655" w:rsidRDefault="00693655" w:rsidP="00693655">
      <w:pPr>
        <w:rPr>
          <w:sz w:val="28"/>
          <w:szCs w:val="28"/>
        </w:rPr>
      </w:pPr>
      <w:r>
        <w:rPr>
          <w:sz w:val="28"/>
          <w:szCs w:val="28"/>
        </w:rPr>
        <w:t>6. При прокатке круглой стали диаметром менее 100 мм применяют предчистовой квадратный калибр.</w:t>
      </w:r>
    </w:p>
    <w:p w:rsidR="00693655" w:rsidRDefault="00693655" w:rsidP="00693655">
      <w:pPr>
        <w:rPr>
          <w:sz w:val="28"/>
          <w:szCs w:val="28"/>
        </w:rPr>
      </w:pPr>
      <w:r>
        <w:rPr>
          <w:sz w:val="28"/>
          <w:szCs w:val="28"/>
        </w:rPr>
        <w:t>Определяем размеры предчистового квадратного калибра:</w:t>
      </w:r>
    </w:p>
    <w:p w:rsidR="00693655" w:rsidRDefault="00693655" w:rsidP="00693655">
      <w:pPr>
        <w:rPr>
          <w:sz w:val="28"/>
          <w:szCs w:val="28"/>
        </w:rPr>
      </w:pPr>
      <w:r w:rsidRPr="004F2685">
        <w:rPr>
          <w:position w:val="-24"/>
          <w:sz w:val="28"/>
          <w:szCs w:val="28"/>
        </w:rPr>
        <w:object w:dxaOrig="1800" w:dyaOrig="765">
          <v:shape id="_x0000_i1206" type="#_x0000_t75" style="width:90pt;height:38.25pt" o:ole="">
            <v:imagedata r:id="rId344" o:title=""/>
          </v:shape>
          <o:OLEObject Type="Embed" ProgID="Equation.3" ShapeID="_x0000_i1206" DrawAspect="Content" ObjectID="_1603808871" r:id="rId345"/>
        </w:object>
      </w:r>
    </w:p>
    <w:p w:rsidR="00693655" w:rsidRDefault="00693655" w:rsidP="00693655">
      <w:pPr>
        <w:rPr>
          <w:sz w:val="28"/>
          <w:szCs w:val="28"/>
        </w:rPr>
      </w:pPr>
      <w:r>
        <w:rPr>
          <w:sz w:val="28"/>
          <w:szCs w:val="28"/>
        </w:rPr>
        <w:t>Радиус закругления у разьёмов</w:t>
      </w:r>
    </w:p>
    <w:p w:rsidR="00693655" w:rsidRDefault="00693655" w:rsidP="00693655">
      <w:pPr>
        <w:rPr>
          <w:sz w:val="28"/>
          <w:szCs w:val="28"/>
        </w:rPr>
      </w:pPr>
      <w:r w:rsidRPr="004F2685">
        <w:rPr>
          <w:position w:val="-12"/>
          <w:sz w:val="28"/>
          <w:szCs w:val="28"/>
        </w:rPr>
        <w:object w:dxaOrig="1155" w:dyaOrig="360">
          <v:shape id="_x0000_i1207" type="#_x0000_t75" style="width:57.75pt;height:18pt" o:ole="">
            <v:imagedata r:id="rId346" o:title=""/>
          </v:shape>
          <o:OLEObject Type="Embed" ProgID="Equation.3" ShapeID="_x0000_i1207" DrawAspect="Content" ObjectID="_1603808872" r:id="rId347"/>
        </w:object>
      </w:r>
    </w:p>
    <w:p w:rsidR="00693655" w:rsidRDefault="00693655" w:rsidP="00693655">
      <w:pPr>
        <w:rPr>
          <w:sz w:val="28"/>
          <w:szCs w:val="28"/>
        </w:rPr>
      </w:pPr>
      <w:r>
        <w:rPr>
          <w:sz w:val="28"/>
          <w:szCs w:val="28"/>
        </w:rPr>
        <w:t>Радиус закругления вершин квадратного калибра</w:t>
      </w:r>
    </w:p>
    <w:p w:rsidR="00693655" w:rsidRDefault="00693655" w:rsidP="00693655">
      <w:pPr>
        <w:rPr>
          <w:sz w:val="28"/>
          <w:szCs w:val="28"/>
        </w:rPr>
      </w:pPr>
      <w:r w:rsidRPr="004F2685">
        <w:rPr>
          <w:position w:val="-12"/>
          <w:sz w:val="28"/>
          <w:szCs w:val="28"/>
        </w:rPr>
        <w:object w:dxaOrig="1140" w:dyaOrig="360">
          <v:shape id="_x0000_i1208" type="#_x0000_t75" style="width:57pt;height:18pt" o:ole="">
            <v:imagedata r:id="rId348" o:title=""/>
          </v:shape>
          <o:OLEObject Type="Embed" ProgID="Equation.3" ShapeID="_x0000_i1208" DrawAspect="Content" ObjectID="_1603808873" r:id="rId349"/>
        </w:object>
      </w:r>
    </w:p>
    <w:p w:rsidR="00693655" w:rsidRDefault="00693655" w:rsidP="00693655">
      <w:pPr>
        <w:rPr>
          <w:sz w:val="28"/>
          <w:szCs w:val="28"/>
        </w:rPr>
      </w:pPr>
      <w:r>
        <w:rPr>
          <w:sz w:val="28"/>
          <w:szCs w:val="28"/>
        </w:rPr>
        <w:t>При прокатке круглой стали диаметром более 100 мм применяют предчистовой ребровой калибр.</w:t>
      </w:r>
    </w:p>
    <w:p w:rsidR="00693655" w:rsidRDefault="00693655" w:rsidP="00693655">
      <w:pPr>
        <w:rPr>
          <w:sz w:val="28"/>
          <w:szCs w:val="28"/>
        </w:rPr>
      </w:pPr>
      <w:r>
        <w:rPr>
          <w:sz w:val="28"/>
          <w:szCs w:val="28"/>
        </w:rPr>
        <w:t>Определяем размеры предчистового ребрового калибра:</w:t>
      </w:r>
    </w:p>
    <w:p w:rsidR="00693655" w:rsidRDefault="00693655" w:rsidP="00693655">
      <w:pPr>
        <w:rPr>
          <w:sz w:val="28"/>
          <w:szCs w:val="28"/>
        </w:rPr>
      </w:pPr>
      <w:r w:rsidRPr="004F2685">
        <w:rPr>
          <w:position w:val="-78"/>
          <w:sz w:val="28"/>
          <w:szCs w:val="28"/>
        </w:rPr>
        <w:object w:dxaOrig="1305" w:dyaOrig="2220">
          <v:shape id="_x0000_i1209" type="#_x0000_t75" style="width:65.25pt;height:111pt" o:ole="">
            <v:imagedata r:id="rId350" o:title=""/>
          </v:shape>
          <o:OLEObject Type="Embed" ProgID="Equation.3" ShapeID="_x0000_i1209" DrawAspect="Content" ObjectID="_1603808874" r:id="rId351"/>
        </w:object>
      </w:r>
    </w:p>
    <w:p w:rsidR="00C15558" w:rsidRDefault="00693655" w:rsidP="00C15558">
      <w:pPr>
        <w:spacing w:after="160" w:line="256" w:lineRule="auto"/>
        <w:rPr>
          <w:sz w:val="28"/>
          <w:szCs w:val="28"/>
        </w:rPr>
      </w:pPr>
      <w:r>
        <w:rPr>
          <w:sz w:val="28"/>
          <w:szCs w:val="28"/>
        </w:rPr>
        <w:t>7. Дальнейшие расчёты ведутся с учётом принятой системы вытяжных калибров.</w:t>
      </w:r>
    </w:p>
    <w:p w:rsidR="008C3088" w:rsidRDefault="00C15558" w:rsidP="00C15558">
      <w:pPr>
        <w:spacing w:after="160" w:line="256" w:lineRule="auto"/>
        <w:ind w:firstLine="709"/>
        <w:jc w:val="center"/>
        <w:rPr>
          <w:rFonts w:eastAsia="Calibri"/>
          <w:b/>
          <w:bCs/>
          <w:sz w:val="28"/>
          <w:szCs w:val="20"/>
        </w:rPr>
      </w:pPr>
      <w:r>
        <w:rPr>
          <w:rFonts w:eastAsia="Calibri"/>
          <w:b/>
          <w:bCs/>
          <w:sz w:val="28"/>
          <w:szCs w:val="20"/>
        </w:rPr>
        <w:t xml:space="preserve">Тема3. </w:t>
      </w:r>
      <w:r w:rsidR="00993764" w:rsidRPr="00993764">
        <w:rPr>
          <w:rFonts w:eastAsia="Calibri"/>
          <w:b/>
          <w:bCs/>
          <w:sz w:val="28"/>
          <w:szCs w:val="20"/>
        </w:rPr>
        <w:t xml:space="preserve"> Производство горячекатаных листов</w:t>
      </w:r>
    </w:p>
    <w:p w:rsidR="00993764" w:rsidRPr="00993764" w:rsidRDefault="00993764" w:rsidP="00993764">
      <w:pPr>
        <w:ind w:firstLine="709"/>
        <w:rPr>
          <w:sz w:val="28"/>
          <w:szCs w:val="28"/>
        </w:rPr>
      </w:pPr>
      <w:r w:rsidRPr="00993764">
        <w:rPr>
          <w:sz w:val="28"/>
          <w:szCs w:val="28"/>
        </w:rPr>
        <w:t xml:space="preserve">В последнее время одной и важнейших особенностей развития прокатного производства является рост доли листового проката. Рост доли листов растет во всех промышленно развитых странах. Это объясняется тем, что из листов изготавливается большое количество легких сварных и штампованных конструкций, применяемых в машиностроении, строительстве и других отраслях промышленности. Применение листов в конструкциях приводит к снижению их массы на 30-50%. </w:t>
      </w:r>
    </w:p>
    <w:p w:rsidR="00993764" w:rsidRPr="00993764" w:rsidRDefault="00993764" w:rsidP="00993764">
      <w:pPr>
        <w:ind w:firstLine="709"/>
        <w:rPr>
          <w:sz w:val="28"/>
          <w:szCs w:val="28"/>
        </w:rPr>
      </w:pPr>
      <w:r w:rsidRPr="00993764">
        <w:rPr>
          <w:sz w:val="28"/>
          <w:szCs w:val="28"/>
        </w:rPr>
        <w:t xml:space="preserve">Широкое применение в настоящее время находят и гнутые профили из горячекатаного листового проката. Тем самым, становится возможна замена большинства профилей сортовой стали на гнутые профили. </w:t>
      </w:r>
    </w:p>
    <w:p w:rsidR="00993764" w:rsidRPr="00993764" w:rsidRDefault="00993764" w:rsidP="00993764">
      <w:pPr>
        <w:ind w:firstLine="709"/>
        <w:rPr>
          <w:b/>
          <w:sz w:val="28"/>
          <w:szCs w:val="28"/>
        </w:rPr>
      </w:pPr>
      <w:r w:rsidRPr="00993764">
        <w:rPr>
          <w:sz w:val="28"/>
          <w:szCs w:val="28"/>
        </w:rPr>
        <w:t>Развитие газовой и нефтяной промышленности также способствует производству сварных и электросварных труб, изготовляемых из листового проката.</w:t>
      </w:r>
    </w:p>
    <w:p w:rsidR="00993764" w:rsidRPr="00171690" w:rsidRDefault="00993764" w:rsidP="00171690">
      <w:pPr>
        <w:rPr>
          <w:sz w:val="28"/>
          <w:szCs w:val="28"/>
        </w:rPr>
      </w:pPr>
      <w:r w:rsidRPr="00171690">
        <w:rPr>
          <w:sz w:val="28"/>
          <w:szCs w:val="28"/>
        </w:rPr>
        <w:t>Сортамент горячекатаной листовой стали</w:t>
      </w:r>
      <w:r w:rsidR="00171690">
        <w:rPr>
          <w:sz w:val="28"/>
          <w:szCs w:val="28"/>
        </w:rPr>
        <w:t>:</w:t>
      </w:r>
    </w:p>
    <w:p w:rsidR="00993764" w:rsidRPr="00993764" w:rsidRDefault="00993764" w:rsidP="00BC55E8">
      <w:pPr>
        <w:numPr>
          <w:ilvl w:val="0"/>
          <w:numId w:val="20"/>
        </w:numPr>
        <w:rPr>
          <w:sz w:val="28"/>
          <w:szCs w:val="28"/>
        </w:rPr>
      </w:pPr>
      <w:r w:rsidRPr="00993764">
        <w:rPr>
          <w:sz w:val="28"/>
          <w:szCs w:val="28"/>
        </w:rPr>
        <w:t>толстолистовая сталь</w:t>
      </w:r>
    </w:p>
    <w:p w:rsidR="00993764" w:rsidRPr="00993764" w:rsidRDefault="00993764" w:rsidP="00993764">
      <w:pPr>
        <w:ind w:left="360"/>
        <w:rPr>
          <w:sz w:val="28"/>
          <w:szCs w:val="28"/>
        </w:rPr>
      </w:pPr>
      <w:r w:rsidRPr="00993764">
        <w:rPr>
          <w:sz w:val="28"/>
          <w:szCs w:val="28"/>
        </w:rPr>
        <w:t>поставляется по размерам, соответствующим ГОСТ 19903-</w:t>
      </w:r>
      <w:r w:rsidR="00171690">
        <w:rPr>
          <w:sz w:val="28"/>
          <w:szCs w:val="28"/>
        </w:rPr>
        <w:t>2015</w:t>
      </w:r>
      <w:r w:rsidRPr="00993764">
        <w:rPr>
          <w:sz w:val="28"/>
          <w:szCs w:val="28"/>
        </w:rPr>
        <w:t>;</w:t>
      </w:r>
    </w:p>
    <w:p w:rsidR="00993764" w:rsidRPr="00993764" w:rsidRDefault="00993764" w:rsidP="00993764">
      <w:pPr>
        <w:ind w:left="360"/>
        <w:rPr>
          <w:sz w:val="28"/>
          <w:szCs w:val="28"/>
        </w:rPr>
      </w:pPr>
      <w:r w:rsidRPr="00993764">
        <w:rPr>
          <w:i/>
          <w:sz w:val="28"/>
          <w:szCs w:val="28"/>
          <w:lang w:val="en-US"/>
        </w:rPr>
        <w:t>h</w:t>
      </w:r>
      <w:r w:rsidRPr="00993764">
        <w:rPr>
          <w:sz w:val="28"/>
          <w:szCs w:val="28"/>
        </w:rPr>
        <w:t xml:space="preserve">=4÷160 мм; </w:t>
      </w:r>
      <w:r w:rsidRPr="00993764">
        <w:rPr>
          <w:i/>
          <w:sz w:val="28"/>
          <w:szCs w:val="28"/>
          <w:lang w:val="en-US"/>
        </w:rPr>
        <w:t>b</w:t>
      </w:r>
      <w:r w:rsidRPr="00993764">
        <w:rPr>
          <w:sz w:val="28"/>
          <w:szCs w:val="28"/>
        </w:rPr>
        <w:t>=</w:t>
      </w:r>
      <w:r w:rsidRPr="00993764">
        <w:rPr>
          <w:sz w:val="28"/>
          <w:szCs w:val="28"/>
          <w:lang w:val="en-US"/>
        </w:rPr>
        <w:t>600</w:t>
      </w:r>
      <w:r w:rsidRPr="00993764">
        <w:rPr>
          <w:sz w:val="28"/>
          <w:szCs w:val="28"/>
        </w:rPr>
        <w:t>÷</w:t>
      </w:r>
      <w:r w:rsidRPr="00993764">
        <w:rPr>
          <w:sz w:val="28"/>
          <w:szCs w:val="28"/>
          <w:lang w:val="en-US"/>
        </w:rPr>
        <w:t>500</w:t>
      </w:r>
      <w:r w:rsidRPr="00993764">
        <w:rPr>
          <w:sz w:val="28"/>
          <w:szCs w:val="28"/>
        </w:rPr>
        <w:t xml:space="preserve">0 мм; </w:t>
      </w:r>
      <w:r w:rsidRPr="00993764">
        <w:rPr>
          <w:sz w:val="28"/>
          <w:szCs w:val="28"/>
          <w:lang w:val="en-US"/>
        </w:rPr>
        <w:t>ℓ</w:t>
      </w:r>
      <w:r w:rsidRPr="00993764">
        <w:rPr>
          <w:sz w:val="28"/>
          <w:szCs w:val="28"/>
        </w:rPr>
        <w:t>=4÷25 м;</w:t>
      </w:r>
    </w:p>
    <w:p w:rsidR="00993764" w:rsidRPr="00993764" w:rsidRDefault="00993764" w:rsidP="00BC55E8">
      <w:pPr>
        <w:numPr>
          <w:ilvl w:val="0"/>
          <w:numId w:val="20"/>
        </w:numPr>
        <w:rPr>
          <w:sz w:val="28"/>
          <w:szCs w:val="28"/>
        </w:rPr>
      </w:pPr>
      <w:r w:rsidRPr="00993764">
        <w:rPr>
          <w:sz w:val="28"/>
          <w:szCs w:val="28"/>
        </w:rPr>
        <w:t>тонколистовая сталь</w:t>
      </w:r>
    </w:p>
    <w:p w:rsidR="00993764" w:rsidRPr="00993764" w:rsidRDefault="00993764" w:rsidP="00993764">
      <w:pPr>
        <w:ind w:left="360"/>
        <w:rPr>
          <w:sz w:val="28"/>
          <w:szCs w:val="28"/>
        </w:rPr>
      </w:pPr>
      <w:r w:rsidRPr="00993764">
        <w:rPr>
          <w:sz w:val="28"/>
          <w:szCs w:val="28"/>
        </w:rPr>
        <w:t>поставляется по размерам, соответствующим ГОСТ 19904-</w:t>
      </w:r>
      <w:r w:rsidR="00171690">
        <w:rPr>
          <w:sz w:val="28"/>
          <w:szCs w:val="28"/>
        </w:rPr>
        <w:t>90</w:t>
      </w:r>
      <w:r w:rsidRPr="00993764">
        <w:rPr>
          <w:sz w:val="28"/>
          <w:szCs w:val="28"/>
        </w:rPr>
        <w:t>;</w:t>
      </w:r>
    </w:p>
    <w:p w:rsidR="00993764" w:rsidRPr="00993764" w:rsidRDefault="00993764" w:rsidP="00993764">
      <w:pPr>
        <w:tabs>
          <w:tab w:val="left" w:pos="360"/>
        </w:tabs>
        <w:ind w:left="360"/>
        <w:rPr>
          <w:sz w:val="28"/>
          <w:szCs w:val="28"/>
        </w:rPr>
      </w:pPr>
      <w:r w:rsidRPr="00993764">
        <w:rPr>
          <w:i/>
          <w:sz w:val="28"/>
          <w:szCs w:val="28"/>
          <w:lang w:val="en-US"/>
        </w:rPr>
        <w:t>h</w:t>
      </w:r>
      <w:r w:rsidRPr="00993764">
        <w:rPr>
          <w:sz w:val="28"/>
          <w:szCs w:val="28"/>
        </w:rPr>
        <w:t xml:space="preserve">=1,2÷3,9 мм; </w:t>
      </w:r>
      <w:r w:rsidRPr="00993764">
        <w:rPr>
          <w:i/>
          <w:sz w:val="28"/>
          <w:szCs w:val="28"/>
          <w:lang w:val="en-US"/>
        </w:rPr>
        <w:t>b</w:t>
      </w:r>
      <w:r w:rsidRPr="00993764">
        <w:rPr>
          <w:sz w:val="28"/>
          <w:szCs w:val="28"/>
        </w:rPr>
        <w:t>=</w:t>
      </w:r>
      <w:r w:rsidRPr="00993764">
        <w:rPr>
          <w:sz w:val="28"/>
          <w:szCs w:val="28"/>
          <w:lang w:val="en-US"/>
        </w:rPr>
        <w:t>600</w:t>
      </w:r>
      <w:r w:rsidRPr="00993764">
        <w:rPr>
          <w:sz w:val="28"/>
          <w:szCs w:val="28"/>
        </w:rPr>
        <w:t xml:space="preserve">÷2350 мм; </w:t>
      </w:r>
      <w:r w:rsidRPr="00993764">
        <w:rPr>
          <w:sz w:val="28"/>
          <w:szCs w:val="28"/>
          <w:lang w:val="en-US"/>
        </w:rPr>
        <w:t>ℓ</w:t>
      </w:r>
      <w:r w:rsidRPr="00993764">
        <w:rPr>
          <w:sz w:val="28"/>
          <w:szCs w:val="28"/>
        </w:rPr>
        <w:t>=4÷25 м;</w:t>
      </w:r>
    </w:p>
    <w:p w:rsidR="00993764" w:rsidRPr="00993764" w:rsidRDefault="00993764" w:rsidP="00BC55E8">
      <w:pPr>
        <w:numPr>
          <w:ilvl w:val="0"/>
          <w:numId w:val="20"/>
        </w:numPr>
        <w:tabs>
          <w:tab w:val="left" w:pos="360"/>
        </w:tabs>
        <w:rPr>
          <w:sz w:val="28"/>
          <w:szCs w:val="28"/>
        </w:rPr>
      </w:pPr>
      <w:r w:rsidRPr="00993764">
        <w:rPr>
          <w:sz w:val="28"/>
          <w:szCs w:val="28"/>
        </w:rPr>
        <w:t>универсальная толстолистовая сталь</w:t>
      </w:r>
    </w:p>
    <w:p w:rsidR="00993764" w:rsidRPr="00993764" w:rsidRDefault="00993764" w:rsidP="00993764">
      <w:pPr>
        <w:ind w:left="426"/>
        <w:rPr>
          <w:sz w:val="28"/>
          <w:szCs w:val="28"/>
        </w:rPr>
      </w:pPr>
      <w:r w:rsidRPr="00993764">
        <w:rPr>
          <w:sz w:val="28"/>
          <w:szCs w:val="28"/>
        </w:rPr>
        <w:t>поставляется по размерам, соответствующим ГОСТ 19905-74;</w:t>
      </w:r>
    </w:p>
    <w:p w:rsidR="00993764" w:rsidRPr="00993764" w:rsidRDefault="00993764" w:rsidP="00993764">
      <w:pPr>
        <w:ind w:left="426"/>
        <w:rPr>
          <w:sz w:val="28"/>
          <w:szCs w:val="28"/>
        </w:rPr>
      </w:pPr>
      <w:r w:rsidRPr="00993764">
        <w:rPr>
          <w:i/>
          <w:sz w:val="28"/>
          <w:szCs w:val="28"/>
          <w:lang w:val="en-US"/>
        </w:rPr>
        <w:t>h</w:t>
      </w:r>
      <w:r w:rsidRPr="00993764">
        <w:rPr>
          <w:sz w:val="28"/>
          <w:szCs w:val="28"/>
        </w:rPr>
        <w:t xml:space="preserve">=4÷60 мм; </w:t>
      </w:r>
      <w:r w:rsidRPr="00993764">
        <w:rPr>
          <w:i/>
          <w:sz w:val="28"/>
          <w:szCs w:val="28"/>
          <w:lang w:val="en-US"/>
        </w:rPr>
        <w:t>b</w:t>
      </w:r>
      <w:r w:rsidRPr="00993764">
        <w:rPr>
          <w:sz w:val="28"/>
          <w:szCs w:val="28"/>
        </w:rPr>
        <w:t>=2</w:t>
      </w:r>
      <w:r w:rsidRPr="00993764">
        <w:rPr>
          <w:sz w:val="28"/>
          <w:szCs w:val="28"/>
          <w:lang w:val="en-US"/>
        </w:rPr>
        <w:t>00</w:t>
      </w:r>
      <w:r w:rsidRPr="00993764">
        <w:rPr>
          <w:sz w:val="28"/>
          <w:szCs w:val="28"/>
        </w:rPr>
        <w:t xml:space="preserve">÷1050 мм; </w:t>
      </w:r>
      <w:r w:rsidRPr="00993764">
        <w:rPr>
          <w:sz w:val="28"/>
          <w:szCs w:val="28"/>
          <w:lang w:val="en-US"/>
        </w:rPr>
        <w:t>ℓ</w:t>
      </w:r>
      <w:r w:rsidRPr="00993764">
        <w:rPr>
          <w:sz w:val="28"/>
          <w:szCs w:val="28"/>
        </w:rPr>
        <w:t>=4÷25 м;</w:t>
      </w:r>
    </w:p>
    <w:p w:rsidR="00993764" w:rsidRPr="00993764" w:rsidRDefault="00993764" w:rsidP="00BC55E8">
      <w:pPr>
        <w:numPr>
          <w:ilvl w:val="0"/>
          <w:numId w:val="20"/>
        </w:numPr>
        <w:rPr>
          <w:sz w:val="28"/>
          <w:szCs w:val="28"/>
        </w:rPr>
      </w:pPr>
      <w:r w:rsidRPr="00993764">
        <w:rPr>
          <w:sz w:val="28"/>
          <w:szCs w:val="28"/>
        </w:rPr>
        <w:t>броня</w:t>
      </w:r>
    </w:p>
    <w:p w:rsidR="00993764" w:rsidRPr="00993764" w:rsidRDefault="00993764" w:rsidP="00993764">
      <w:pPr>
        <w:ind w:left="360"/>
        <w:rPr>
          <w:sz w:val="28"/>
          <w:szCs w:val="28"/>
        </w:rPr>
      </w:pPr>
      <w:r w:rsidRPr="00993764">
        <w:rPr>
          <w:i/>
          <w:sz w:val="28"/>
          <w:szCs w:val="28"/>
          <w:lang w:val="en-US"/>
        </w:rPr>
        <w:t>h</w:t>
      </w:r>
      <w:r w:rsidRPr="00993764">
        <w:rPr>
          <w:i/>
          <w:sz w:val="28"/>
          <w:szCs w:val="28"/>
          <w:vertAlign w:val="subscript"/>
          <w:lang w:val="en-US"/>
        </w:rPr>
        <w:t>max</w:t>
      </w:r>
      <w:r w:rsidRPr="00993764">
        <w:rPr>
          <w:sz w:val="28"/>
          <w:szCs w:val="28"/>
          <w:lang w:val="en-US"/>
        </w:rPr>
        <w:t xml:space="preserve">=450 </w:t>
      </w:r>
      <w:r w:rsidRPr="00993764">
        <w:rPr>
          <w:sz w:val="28"/>
          <w:szCs w:val="28"/>
        </w:rPr>
        <w:t>мм.</w:t>
      </w:r>
    </w:p>
    <w:p w:rsidR="00993764" w:rsidRPr="00993764" w:rsidRDefault="00993764" w:rsidP="00993764">
      <w:pPr>
        <w:ind w:firstLine="709"/>
        <w:rPr>
          <w:sz w:val="28"/>
          <w:szCs w:val="28"/>
        </w:rPr>
      </w:pPr>
      <w:r w:rsidRPr="00993764">
        <w:rPr>
          <w:sz w:val="28"/>
          <w:szCs w:val="28"/>
        </w:rPr>
        <w:t>Листовую горячекатаную сталь прокатывают из углеродистых, а также качественных и легированных марок стали.</w:t>
      </w:r>
    </w:p>
    <w:p w:rsidR="00993764" w:rsidRPr="00993764" w:rsidRDefault="00993764" w:rsidP="00993764">
      <w:pPr>
        <w:spacing w:after="160" w:line="256" w:lineRule="auto"/>
        <w:ind w:firstLine="709"/>
        <w:rPr>
          <w:sz w:val="28"/>
          <w:szCs w:val="28"/>
        </w:rPr>
      </w:pPr>
      <w:r w:rsidRPr="00993764">
        <w:rPr>
          <w:sz w:val="28"/>
          <w:szCs w:val="28"/>
        </w:rPr>
        <w:t>Листовая горячекатаная сталь нашла применение во многих областях промышленности, в том числе судостроении, автомобилестроении, мостостроении, для производства котлов и т.д.</w:t>
      </w:r>
    </w:p>
    <w:p w:rsidR="00993764" w:rsidRPr="00993764" w:rsidRDefault="00993764" w:rsidP="00993764">
      <w:pPr>
        <w:ind w:firstLine="709"/>
        <w:rPr>
          <w:sz w:val="28"/>
          <w:szCs w:val="28"/>
        </w:rPr>
      </w:pPr>
      <w:r w:rsidRPr="00993764">
        <w:rPr>
          <w:sz w:val="28"/>
          <w:szCs w:val="28"/>
        </w:rPr>
        <w:t>Для производства толстолистовой стали применяют следующие виды прокатных станов:</w:t>
      </w:r>
    </w:p>
    <w:p w:rsidR="00993764" w:rsidRPr="00993764" w:rsidRDefault="00993764" w:rsidP="00BC55E8">
      <w:pPr>
        <w:numPr>
          <w:ilvl w:val="0"/>
          <w:numId w:val="21"/>
        </w:numPr>
        <w:rPr>
          <w:sz w:val="28"/>
          <w:szCs w:val="28"/>
        </w:rPr>
      </w:pPr>
      <w:r w:rsidRPr="00993764">
        <w:rPr>
          <w:sz w:val="28"/>
          <w:szCs w:val="28"/>
        </w:rPr>
        <w:t>одноклетевые станы дуо;</w:t>
      </w:r>
    </w:p>
    <w:p w:rsidR="00993764" w:rsidRPr="00993764" w:rsidRDefault="00993764" w:rsidP="00993764">
      <w:pPr>
        <w:ind w:left="720"/>
        <w:rPr>
          <w:sz w:val="28"/>
          <w:szCs w:val="28"/>
        </w:rPr>
      </w:pPr>
      <w:r w:rsidRPr="00993764">
        <w:rPr>
          <w:sz w:val="28"/>
          <w:szCs w:val="28"/>
        </w:rPr>
        <w:lastRenderedPageBreak/>
        <w:t>одноклетевые станы три</w:t>
      </w:r>
      <w:r>
        <w:rPr>
          <w:sz w:val="28"/>
          <w:szCs w:val="28"/>
        </w:rPr>
        <w:t>о</w:t>
      </w:r>
      <w:r w:rsidRPr="00993764">
        <w:rPr>
          <w:sz w:val="28"/>
          <w:szCs w:val="28"/>
        </w:rPr>
        <w:t>Лаута;</w:t>
      </w:r>
    </w:p>
    <w:p w:rsidR="00993764" w:rsidRPr="00993764" w:rsidRDefault="00993764" w:rsidP="00993764">
      <w:pPr>
        <w:ind w:left="720"/>
        <w:rPr>
          <w:sz w:val="28"/>
          <w:szCs w:val="28"/>
        </w:rPr>
      </w:pPr>
      <w:r w:rsidRPr="00993764">
        <w:rPr>
          <w:sz w:val="28"/>
          <w:szCs w:val="28"/>
        </w:rPr>
        <w:t>одноклетевые станы кварто;</w:t>
      </w:r>
    </w:p>
    <w:p w:rsidR="00993764" w:rsidRPr="00993764" w:rsidRDefault="00993764" w:rsidP="00BC55E8">
      <w:pPr>
        <w:numPr>
          <w:ilvl w:val="0"/>
          <w:numId w:val="21"/>
        </w:numPr>
        <w:rPr>
          <w:sz w:val="28"/>
          <w:szCs w:val="28"/>
        </w:rPr>
      </w:pPr>
      <w:r w:rsidRPr="00993764">
        <w:rPr>
          <w:sz w:val="28"/>
          <w:szCs w:val="28"/>
        </w:rPr>
        <w:t>двухклетевые станы тандем;</w:t>
      </w:r>
    </w:p>
    <w:p w:rsidR="00993764" w:rsidRPr="00993764" w:rsidRDefault="00993764" w:rsidP="00BC55E8">
      <w:pPr>
        <w:numPr>
          <w:ilvl w:val="0"/>
          <w:numId w:val="21"/>
        </w:numPr>
        <w:rPr>
          <w:sz w:val="28"/>
          <w:szCs w:val="28"/>
        </w:rPr>
      </w:pPr>
      <w:r w:rsidRPr="00993764">
        <w:rPr>
          <w:sz w:val="28"/>
          <w:szCs w:val="28"/>
        </w:rPr>
        <w:t>трёхклетевые станы тандем.</w:t>
      </w:r>
    </w:p>
    <w:p w:rsidR="00993764" w:rsidRPr="00993764" w:rsidRDefault="00993764" w:rsidP="00993764">
      <w:pPr>
        <w:ind w:firstLine="720"/>
        <w:rPr>
          <w:sz w:val="28"/>
          <w:szCs w:val="28"/>
        </w:rPr>
      </w:pPr>
      <w:r w:rsidRPr="00993764">
        <w:rPr>
          <w:sz w:val="28"/>
          <w:szCs w:val="28"/>
        </w:rPr>
        <w:t>Одноклетевые станы дуо и трио Лаута достаточно устарели и в настоящее время их не устанавливают, а существующие станы модернизируют. Их основными недостатками являются небольшие обжатия за проход и малая жесткость рабочих клетей.</w:t>
      </w:r>
    </w:p>
    <w:p w:rsidR="00993764" w:rsidRDefault="00993764" w:rsidP="00993764">
      <w:pPr>
        <w:spacing w:after="160" w:line="256" w:lineRule="auto"/>
        <w:ind w:firstLine="709"/>
        <w:rPr>
          <w:sz w:val="28"/>
          <w:szCs w:val="28"/>
        </w:rPr>
      </w:pPr>
      <w:r w:rsidRPr="00993764">
        <w:rPr>
          <w:sz w:val="28"/>
          <w:szCs w:val="28"/>
        </w:rPr>
        <w:t>Однако достаточно широкое распространение получили одноклетевые станы</w:t>
      </w:r>
      <w:r>
        <w:rPr>
          <w:sz w:val="28"/>
          <w:szCs w:val="28"/>
        </w:rPr>
        <w:t>кварто, двух- и трехклетевые станы тандем.</w:t>
      </w:r>
    </w:p>
    <w:p w:rsidR="00604D72" w:rsidRDefault="00604D72" w:rsidP="00993764">
      <w:pPr>
        <w:spacing w:after="160" w:line="256" w:lineRule="auto"/>
        <w:ind w:firstLine="709"/>
        <w:rPr>
          <w:sz w:val="28"/>
          <w:szCs w:val="28"/>
        </w:rPr>
      </w:pPr>
      <w:r>
        <w:rPr>
          <w:sz w:val="28"/>
          <w:szCs w:val="28"/>
        </w:rPr>
        <w:t>Современными высокопроизводительными станами для проката тонких горячекатаных листов являются непрерывные и полунепрерывные широкополосные станы (НШПС и ПНШПС).</w:t>
      </w:r>
    </w:p>
    <w:p w:rsidR="00993764" w:rsidRDefault="00993764" w:rsidP="00993764">
      <w:pPr>
        <w:spacing w:after="160" w:line="256" w:lineRule="auto"/>
        <w:ind w:firstLine="709"/>
        <w:rPr>
          <w:sz w:val="28"/>
          <w:szCs w:val="28"/>
        </w:rPr>
      </w:pPr>
      <w:r>
        <w:rPr>
          <w:sz w:val="28"/>
          <w:szCs w:val="28"/>
        </w:rPr>
        <w:t>Схем</w:t>
      </w:r>
      <w:r w:rsidR="00604D72">
        <w:rPr>
          <w:sz w:val="28"/>
          <w:szCs w:val="28"/>
        </w:rPr>
        <w:t>ы</w:t>
      </w:r>
      <w:r>
        <w:rPr>
          <w:sz w:val="28"/>
          <w:szCs w:val="28"/>
        </w:rPr>
        <w:t xml:space="preserve"> расположения, характеристика оборудования и технология прокатки на толстолистовых станах</w:t>
      </w:r>
      <w:r w:rsidR="00604D72">
        <w:rPr>
          <w:sz w:val="28"/>
          <w:szCs w:val="28"/>
        </w:rPr>
        <w:t>, а также на НШПС и ПНШПС,</w:t>
      </w:r>
      <w:r>
        <w:rPr>
          <w:sz w:val="28"/>
          <w:szCs w:val="28"/>
        </w:rPr>
        <w:t xml:space="preserve"> представлен</w:t>
      </w:r>
      <w:r w:rsidR="00604D72">
        <w:rPr>
          <w:sz w:val="28"/>
          <w:szCs w:val="28"/>
        </w:rPr>
        <w:t>ы</w:t>
      </w:r>
      <w:r>
        <w:rPr>
          <w:sz w:val="28"/>
          <w:szCs w:val="28"/>
        </w:rPr>
        <w:t xml:space="preserve"> в </w:t>
      </w:r>
      <w:r w:rsidR="00583477">
        <w:rPr>
          <w:sz w:val="28"/>
          <w:szCs w:val="28"/>
        </w:rPr>
        <w:t>[4]</w:t>
      </w:r>
      <w:r>
        <w:rPr>
          <w:sz w:val="28"/>
          <w:szCs w:val="28"/>
        </w:rPr>
        <w:t xml:space="preserve">, </w:t>
      </w:r>
      <w:r w:rsidR="00583477">
        <w:rPr>
          <w:sz w:val="28"/>
          <w:szCs w:val="28"/>
        </w:rPr>
        <w:t>[7]</w:t>
      </w:r>
      <w:r>
        <w:rPr>
          <w:sz w:val="28"/>
          <w:szCs w:val="28"/>
        </w:rPr>
        <w:t xml:space="preserve">, </w:t>
      </w:r>
      <w:r w:rsidR="00583477">
        <w:rPr>
          <w:sz w:val="28"/>
          <w:szCs w:val="28"/>
        </w:rPr>
        <w:t>[5]</w:t>
      </w:r>
      <w:r>
        <w:rPr>
          <w:sz w:val="28"/>
          <w:szCs w:val="28"/>
        </w:rPr>
        <w:t xml:space="preserve">, </w:t>
      </w:r>
      <w:r w:rsidR="00583477">
        <w:rPr>
          <w:sz w:val="28"/>
          <w:szCs w:val="28"/>
        </w:rPr>
        <w:t>[3]</w:t>
      </w:r>
      <w:r>
        <w:rPr>
          <w:sz w:val="28"/>
          <w:szCs w:val="28"/>
        </w:rPr>
        <w:t>.</w:t>
      </w:r>
    </w:p>
    <w:p w:rsidR="00C15558" w:rsidRDefault="00C15558" w:rsidP="00C15558">
      <w:pPr>
        <w:spacing w:after="160" w:line="254" w:lineRule="auto"/>
        <w:ind w:firstLine="709"/>
        <w:jc w:val="center"/>
        <w:rPr>
          <w:rFonts w:eastAsia="Calibri"/>
          <w:b/>
          <w:bCs/>
          <w:sz w:val="28"/>
          <w:szCs w:val="20"/>
        </w:rPr>
      </w:pPr>
      <w:r>
        <w:rPr>
          <w:rFonts w:eastAsia="Calibri"/>
          <w:b/>
          <w:bCs/>
          <w:sz w:val="28"/>
          <w:szCs w:val="20"/>
        </w:rPr>
        <w:t>Практическая работа №8</w:t>
      </w:r>
    </w:p>
    <w:p w:rsidR="00C15558" w:rsidRDefault="00C15558" w:rsidP="00C15558">
      <w:pPr>
        <w:spacing w:after="160" w:line="256" w:lineRule="auto"/>
        <w:ind w:firstLine="709"/>
        <w:jc w:val="center"/>
        <w:rPr>
          <w:sz w:val="28"/>
          <w:szCs w:val="28"/>
        </w:rPr>
      </w:pPr>
      <w:r>
        <w:rPr>
          <w:rFonts w:eastAsia="Calibri"/>
          <w:b/>
          <w:bCs/>
          <w:sz w:val="28"/>
          <w:szCs w:val="20"/>
        </w:rPr>
        <w:t xml:space="preserve">Тема: </w:t>
      </w:r>
      <w:r>
        <w:rPr>
          <w:rFonts w:eastAsia="Calibri"/>
          <w:bCs/>
          <w:sz w:val="28"/>
          <w:szCs w:val="28"/>
        </w:rPr>
        <w:t>«</w:t>
      </w:r>
      <w:r w:rsidR="003D1308" w:rsidRPr="003D1308">
        <w:rPr>
          <w:rFonts w:eastAsia="Calibri"/>
          <w:bCs/>
          <w:sz w:val="28"/>
          <w:szCs w:val="20"/>
        </w:rPr>
        <w:t>Разработка режима обжатий толстых листов</w:t>
      </w:r>
      <w:r>
        <w:rPr>
          <w:sz w:val="28"/>
          <w:szCs w:val="28"/>
        </w:rPr>
        <w:t>»</w:t>
      </w:r>
    </w:p>
    <w:p w:rsidR="003D1308" w:rsidRDefault="003D1308" w:rsidP="003D1308">
      <w:pPr>
        <w:rPr>
          <w:sz w:val="28"/>
          <w:szCs w:val="28"/>
        </w:rPr>
      </w:pPr>
      <w:r w:rsidRPr="003D1308">
        <w:rPr>
          <w:b/>
          <w:sz w:val="28"/>
          <w:szCs w:val="28"/>
        </w:rPr>
        <w:t>Цель:</w:t>
      </w:r>
      <w:r>
        <w:rPr>
          <w:sz w:val="28"/>
          <w:szCs w:val="28"/>
        </w:rPr>
        <w:t xml:space="preserve"> Научиться рассчитывать допустимое усилие на валки, величину максимального обжатия, среднее удельное давление металла на валки после каждого прохода, ширину раската при прокатке на угол</w:t>
      </w:r>
      <w:r w:rsidR="002D32A2">
        <w:rPr>
          <w:sz w:val="28"/>
          <w:szCs w:val="28"/>
        </w:rPr>
        <w:t>, способствовать освоению компетенций ОК2, ОК5, ПК1.2</w:t>
      </w:r>
      <w:r>
        <w:rPr>
          <w:sz w:val="28"/>
          <w:szCs w:val="28"/>
        </w:rPr>
        <w:t>.</w:t>
      </w:r>
    </w:p>
    <w:p w:rsidR="003D1308" w:rsidRPr="003D1308" w:rsidRDefault="003D1308" w:rsidP="003D1308">
      <w:pPr>
        <w:rPr>
          <w:b/>
          <w:sz w:val="28"/>
          <w:szCs w:val="28"/>
        </w:rPr>
      </w:pPr>
      <w:r w:rsidRPr="003D1308">
        <w:rPr>
          <w:b/>
          <w:sz w:val="28"/>
          <w:szCs w:val="28"/>
        </w:rPr>
        <w:t>Исходные данные:</w:t>
      </w:r>
    </w:p>
    <w:p w:rsidR="003D1308" w:rsidRDefault="003D1308" w:rsidP="003D1308">
      <w:pPr>
        <w:pStyle w:val="a3"/>
        <w:numPr>
          <w:ilvl w:val="0"/>
          <w:numId w:val="44"/>
        </w:numPr>
        <w:rPr>
          <w:rFonts w:ascii="Times New Roman" w:hAnsi="Times New Roman" w:cs="Times New Roman"/>
          <w:sz w:val="28"/>
          <w:szCs w:val="28"/>
        </w:rPr>
      </w:pPr>
      <w:r>
        <w:rPr>
          <w:rFonts w:ascii="Times New Roman" w:hAnsi="Times New Roman" w:cs="Times New Roman"/>
          <w:sz w:val="28"/>
          <w:szCs w:val="28"/>
        </w:rPr>
        <w:t xml:space="preserve">Определить максимально допустимое обжатие при прокатке толстого листа </w:t>
      </w:r>
      <w:r>
        <w:rPr>
          <w:rFonts w:ascii="Times New Roman" w:hAnsi="Times New Roman" w:cs="Times New Roman"/>
          <w:sz w:val="28"/>
          <w:szCs w:val="28"/>
          <w:lang w:val="en-US"/>
        </w:rPr>
        <w:t>hxb</w:t>
      </w:r>
      <w:r>
        <w:rPr>
          <w:rFonts w:ascii="Times New Roman" w:hAnsi="Times New Roman" w:cs="Times New Roman"/>
          <w:sz w:val="28"/>
          <w:szCs w:val="28"/>
        </w:rPr>
        <w:t xml:space="preserve"> из стали определенной марки на стане кварто, если известны параметры прокатных валков и температура прокатки в заданном проходе.</w:t>
      </w:r>
    </w:p>
    <w:p w:rsidR="003D1308" w:rsidRDefault="003D1308" w:rsidP="003D1308">
      <w:pPr>
        <w:pStyle w:val="a3"/>
        <w:numPr>
          <w:ilvl w:val="0"/>
          <w:numId w:val="44"/>
        </w:num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На одноклетевом толстолистовом стане ведется прокатка листов размером </w:t>
      </w:r>
      <w:r>
        <w:rPr>
          <w:rFonts w:ascii="Times New Roman" w:hAnsi="Times New Roman" w:cs="Times New Roman"/>
          <w:sz w:val="28"/>
          <w:szCs w:val="28"/>
          <w:lang w:val="en-US"/>
        </w:rPr>
        <w:t>hxb</w:t>
      </w:r>
      <w:r>
        <w:rPr>
          <w:rFonts w:ascii="Times New Roman" w:hAnsi="Times New Roman" w:cs="Times New Roman"/>
          <w:sz w:val="28"/>
          <w:szCs w:val="28"/>
        </w:rPr>
        <w:t xml:space="preserve">. Определить давление металла на валки в первых четырех пропусках, если толщина сляба Н, температура начала прокатки </w:t>
      </w:r>
      <w:r>
        <w:rPr>
          <w:rFonts w:ascii="Times New Roman" w:hAnsi="Times New Roman" w:cs="Times New Roman"/>
          <w:sz w:val="28"/>
          <w:szCs w:val="28"/>
          <w:lang w:val="en-US"/>
        </w:rPr>
        <w:t>t</w:t>
      </w:r>
      <w:r>
        <w:rPr>
          <w:rFonts w:ascii="Times New Roman" w:hAnsi="Times New Roman" w:cs="Times New Roman"/>
          <w:sz w:val="28"/>
          <w:szCs w:val="28"/>
        </w:rPr>
        <w:t xml:space="preserve">н, температура конца прокатки </w:t>
      </w:r>
      <w:r>
        <w:rPr>
          <w:rFonts w:ascii="Times New Roman" w:hAnsi="Times New Roman" w:cs="Times New Roman"/>
          <w:sz w:val="28"/>
          <w:szCs w:val="28"/>
          <w:lang w:val="en-US"/>
        </w:rPr>
        <w:t>t</w:t>
      </w:r>
      <w:r>
        <w:rPr>
          <w:rFonts w:ascii="Times New Roman" w:hAnsi="Times New Roman" w:cs="Times New Roman"/>
          <w:sz w:val="28"/>
          <w:szCs w:val="28"/>
        </w:rPr>
        <w:t>к, ширина слябов В. В первых четырех проходах прокатка ведется вдоль сляба с обжатиями ∆</w:t>
      </w:r>
      <w:r>
        <w:rPr>
          <w:rFonts w:ascii="Times New Roman" w:hAnsi="Times New Roman" w:cs="Times New Roman"/>
          <w:sz w:val="28"/>
          <w:szCs w:val="28"/>
          <w:lang w:val="en-US"/>
        </w:rPr>
        <w:t>h</w:t>
      </w:r>
      <w:r>
        <w:rPr>
          <w:rFonts w:ascii="Times New Roman" w:hAnsi="Times New Roman" w:cs="Times New Roman"/>
          <w:sz w:val="28"/>
          <w:szCs w:val="28"/>
        </w:rPr>
        <w:t>1, ∆</w:t>
      </w:r>
      <w:r>
        <w:rPr>
          <w:rFonts w:ascii="Times New Roman" w:hAnsi="Times New Roman" w:cs="Times New Roman"/>
          <w:sz w:val="28"/>
          <w:szCs w:val="28"/>
          <w:lang w:val="en-US"/>
        </w:rPr>
        <w:t>h</w:t>
      </w:r>
      <w:r>
        <w:rPr>
          <w:rFonts w:ascii="Times New Roman" w:hAnsi="Times New Roman" w:cs="Times New Roman"/>
          <w:sz w:val="28"/>
          <w:szCs w:val="28"/>
        </w:rPr>
        <w:t>2, ∆</w:t>
      </w:r>
      <w:r>
        <w:rPr>
          <w:rFonts w:ascii="Times New Roman" w:hAnsi="Times New Roman" w:cs="Times New Roman"/>
          <w:sz w:val="28"/>
          <w:szCs w:val="28"/>
          <w:lang w:val="en-US"/>
        </w:rPr>
        <w:t>h</w:t>
      </w:r>
      <w:r>
        <w:rPr>
          <w:rFonts w:ascii="Times New Roman" w:hAnsi="Times New Roman" w:cs="Times New Roman"/>
          <w:sz w:val="28"/>
          <w:szCs w:val="28"/>
        </w:rPr>
        <w:t>3,  ∆</w:t>
      </w:r>
      <w:r>
        <w:rPr>
          <w:rFonts w:ascii="Times New Roman" w:hAnsi="Times New Roman" w:cs="Times New Roman"/>
          <w:sz w:val="28"/>
          <w:szCs w:val="28"/>
          <w:lang w:val="en-US"/>
        </w:rPr>
        <w:t>h</w:t>
      </w:r>
      <w:r>
        <w:rPr>
          <w:rFonts w:ascii="Times New Roman" w:hAnsi="Times New Roman" w:cs="Times New Roman"/>
          <w:sz w:val="28"/>
          <w:szCs w:val="28"/>
        </w:rPr>
        <w:t>4.</w:t>
      </w:r>
    </w:p>
    <w:p w:rsidR="003D1308" w:rsidRDefault="003D1308" w:rsidP="003D1308">
      <w:pPr>
        <w:pStyle w:val="a3"/>
        <w:numPr>
          <w:ilvl w:val="0"/>
          <w:numId w:val="44"/>
        </w:numPr>
        <w:spacing w:after="0" w:line="240" w:lineRule="auto"/>
        <w:rPr>
          <w:rFonts w:ascii="Times New Roman" w:hAnsi="Times New Roman" w:cs="Times New Roman"/>
          <w:sz w:val="28"/>
          <w:szCs w:val="28"/>
        </w:rPr>
      </w:pPr>
      <w:r w:rsidRPr="003D1308">
        <w:rPr>
          <w:rFonts w:ascii="Times New Roman" w:hAnsi="Times New Roman" w:cs="Times New Roman"/>
          <w:sz w:val="28"/>
          <w:szCs w:val="28"/>
        </w:rPr>
        <w:t xml:space="preserve">За </w:t>
      </w:r>
      <w:r w:rsidRPr="003D1308">
        <w:rPr>
          <w:rFonts w:ascii="Times New Roman" w:hAnsi="Times New Roman" w:cs="Times New Roman"/>
          <w:sz w:val="28"/>
          <w:szCs w:val="28"/>
          <w:lang w:val="en-US"/>
        </w:rPr>
        <w:t>n</w:t>
      </w:r>
      <w:r w:rsidRPr="003D1308">
        <w:rPr>
          <w:rFonts w:ascii="Times New Roman" w:hAnsi="Times New Roman" w:cs="Times New Roman"/>
          <w:sz w:val="28"/>
          <w:szCs w:val="28"/>
        </w:rPr>
        <w:t xml:space="preserve"> проходов прокатывается лист толщиной </w:t>
      </w:r>
      <w:r w:rsidRPr="003D1308">
        <w:rPr>
          <w:rFonts w:ascii="Times New Roman" w:hAnsi="Times New Roman" w:cs="Times New Roman"/>
          <w:sz w:val="28"/>
          <w:szCs w:val="28"/>
          <w:lang w:val="en-US"/>
        </w:rPr>
        <w:t>h</w:t>
      </w:r>
      <w:r w:rsidRPr="003D1308">
        <w:rPr>
          <w:rFonts w:ascii="Times New Roman" w:hAnsi="Times New Roman" w:cs="Times New Roman"/>
          <w:sz w:val="28"/>
          <w:szCs w:val="28"/>
        </w:rPr>
        <w:t xml:space="preserve"> из сляба толщиной </w:t>
      </w:r>
      <w:r w:rsidRPr="003D1308">
        <w:rPr>
          <w:rFonts w:ascii="Times New Roman" w:hAnsi="Times New Roman" w:cs="Times New Roman"/>
          <w:sz w:val="28"/>
          <w:szCs w:val="28"/>
          <w:lang w:val="en-US"/>
        </w:rPr>
        <w:t>H</w:t>
      </w:r>
      <w:r w:rsidRPr="003D1308">
        <w:rPr>
          <w:rFonts w:ascii="Times New Roman" w:hAnsi="Times New Roman" w:cs="Times New Roman"/>
          <w:sz w:val="28"/>
          <w:szCs w:val="28"/>
        </w:rPr>
        <w:t xml:space="preserve"> при общей продолжительности прокатки </w:t>
      </w:r>
      <w:r w:rsidRPr="003D1308">
        <w:rPr>
          <w:rFonts w:ascii="Times New Roman" w:hAnsi="Times New Roman" w:cs="Times New Roman"/>
          <w:sz w:val="28"/>
          <w:szCs w:val="28"/>
          <w:lang w:val="en-US"/>
        </w:rPr>
        <w:t>z</w:t>
      </w:r>
      <w:r w:rsidRPr="003D1308">
        <w:rPr>
          <w:rFonts w:ascii="Times New Roman" w:hAnsi="Times New Roman" w:cs="Times New Roman"/>
          <w:sz w:val="28"/>
          <w:szCs w:val="28"/>
        </w:rPr>
        <w:t xml:space="preserve">. Определить конечную температуру листа </w:t>
      </w:r>
      <w:r w:rsidRPr="003D1308">
        <w:rPr>
          <w:rFonts w:ascii="Times New Roman" w:hAnsi="Times New Roman" w:cs="Times New Roman"/>
          <w:sz w:val="28"/>
          <w:szCs w:val="28"/>
          <w:lang w:val="en-US"/>
        </w:rPr>
        <w:t>t</w:t>
      </w:r>
      <w:r w:rsidRPr="003D1308">
        <w:rPr>
          <w:rFonts w:ascii="Times New Roman" w:hAnsi="Times New Roman" w:cs="Times New Roman"/>
          <w:sz w:val="28"/>
          <w:szCs w:val="28"/>
          <w:vertAlign w:val="subscript"/>
        </w:rPr>
        <w:t>к</w:t>
      </w:r>
      <w:r w:rsidRPr="003D1308">
        <w:rPr>
          <w:rFonts w:ascii="Times New Roman" w:hAnsi="Times New Roman" w:cs="Times New Roman"/>
          <w:sz w:val="28"/>
          <w:szCs w:val="28"/>
        </w:rPr>
        <w:t xml:space="preserve">, если начальная температура </w:t>
      </w:r>
      <w:r w:rsidRPr="003D1308">
        <w:rPr>
          <w:rFonts w:ascii="Times New Roman" w:hAnsi="Times New Roman" w:cs="Times New Roman"/>
          <w:sz w:val="28"/>
          <w:szCs w:val="28"/>
          <w:lang w:val="en-US"/>
        </w:rPr>
        <w:t>t</w:t>
      </w:r>
      <w:r w:rsidRPr="003D1308">
        <w:rPr>
          <w:rFonts w:ascii="Times New Roman" w:hAnsi="Times New Roman" w:cs="Times New Roman"/>
          <w:sz w:val="28"/>
          <w:szCs w:val="28"/>
          <w:vertAlign w:val="subscript"/>
        </w:rPr>
        <w:t>н</w:t>
      </w:r>
      <w:r w:rsidRPr="003D1308">
        <w:rPr>
          <w:rFonts w:ascii="Times New Roman" w:hAnsi="Times New Roman" w:cs="Times New Roman"/>
          <w:sz w:val="28"/>
          <w:szCs w:val="28"/>
        </w:rPr>
        <w:t>.</w:t>
      </w:r>
    </w:p>
    <w:p w:rsidR="003D1308" w:rsidRPr="003D1308" w:rsidRDefault="003D1308" w:rsidP="003D1308">
      <w:pPr>
        <w:ind w:left="360"/>
        <w:jc w:val="center"/>
        <w:rPr>
          <w:b/>
          <w:sz w:val="28"/>
          <w:szCs w:val="28"/>
        </w:rPr>
      </w:pPr>
      <w:r w:rsidRPr="003D1308">
        <w:rPr>
          <w:b/>
          <w:sz w:val="28"/>
          <w:szCs w:val="28"/>
        </w:rPr>
        <w:t>Данные к задаче 1</w:t>
      </w:r>
    </w:p>
    <w:tbl>
      <w:tblPr>
        <w:tblW w:w="9796" w:type="dxa"/>
        <w:tblInd w:w="93" w:type="dxa"/>
        <w:tblLook w:val="04A0" w:firstRow="1" w:lastRow="0" w:firstColumn="1" w:lastColumn="0" w:noHBand="0" w:noVBand="1"/>
      </w:tblPr>
      <w:tblGrid>
        <w:gridCol w:w="960"/>
        <w:gridCol w:w="960"/>
        <w:gridCol w:w="960"/>
        <w:gridCol w:w="960"/>
        <w:gridCol w:w="960"/>
        <w:gridCol w:w="960"/>
        <w:gridCol w:w="960"/>
        <w:gridCol w:w="1329"/>
        <w:gridCol w:w="1242"/>
        <w:gridCol w:w="696"/>
      </w:tblGrid>
      <w:tr w:rsidR="003D1308" w:rsidTr="002D32A2">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rsidR="003D1308" w:rsidRPr="003D1308" w:rsidRDefault="003D1308">
            <w:pPr>
              <w:spacing w:line="256" w:lineRule="auto"/>
              <w:rPr>
                <w:color w:val="000000"/>
                <w:lang w:eastAsia="en-US"/>
              </w:rPr>
            </w:pPr>
            <w:r w:rsidRPr="003D1308">
              <w:rPr>
                <w:color w:val="000000"/>
                <w:lang w:eastAsia="en-US"/>
              </w:rPr>
              <w:t>вар</w:t>
            </w:r>
          </w:p>
        </w:tc>
        <w:tc>
          <w:tcPr>
            <w:tcW w:w="960" w:type="dxa"/>
            <w:tcBorders>
              <w:top w:val="single" w:sz="4" w:space="0" w:color="auto"/>
              <w:left w:val="nil"/>
              <w:bottom w:val="single" w:sz="4" w:space="0" w:color="auto"/>
              <w:right w:val="single" w:sz="4" w:space="0" w:color="auto"/>
            </w:tcBorders>
            <w:noWrap/>
            <w:vAlign w:val="bottom"/>
            <w:hideMark/>
          </w:tcPr>
          <w:p w:rsidR="003D1308" w:rsidRPr="003D1308" w:rsidRDefault="003D1308">
            <w:pPr>
              <w:spacing w:line="256" w:lineRule="auto"/>
              <w:rPr>
                <w:color w:val="000000"/>
                <w:lang w:eastAsia="en-US"/>
              </w:rPr>
            </w:pPr>
            <w:r w:rsidRPr="003D1308">
              <w:rPr>
                <w:color w:val="000000"/>
                <w:lang w:eastAsia="en-US"/>
              </w:rPr>
              <w:t>h, мм</w:t>
            </w:r>
          </w:p>
        </w:tc>
        <w:tc>
          <w:tcPr>
            <w:tcW w:w="960" w:type="dxa"/>
            <w:tcBorders>
              <w:top w:val="single" w:sz="4" w:space="0" w:color="auto"/>
              <w:left w:val="nil"/>
              <w:bottom w:val="single" w:sz="4" w:space="0" w:color="auto"/>
              <w:right w:val="single" w:sz="4" w:space="0" w:color="auto"/>
            </w:tcBorders>
            <w:noWrap/>
            <w:vAlign w:val="bottom"/>
            <w:hideMark/>
          </w:tcPr>
          <w:p w:rsidR="003D1308" w:rsidRPr="003D1308" w:rsidRDefault="003D1308">
            <w:pPr>
              <w:spacing w:line="256" w:lineRule="auto"/>
              <w:rPr>
                <w:color w:val="000000"/>
                <w:lang w:eastAsia="en-US"/>
              </w:rPr>
            </w:pPr>
            <w:r w:rsidRPr="003D1308">
              <w:rPr>
                <w:color w:val="000000"/>
                <w:lang w:eastAsia="en-US"/>
              </w:rPr>
              <w:t>b, мм</w:t>
            </w:r>
          </w:p>
        </w:tc>
        <w:tc>
          <w:tcPr>
            <w:tcW w:w="960" w:type="dxa"/>
            <w:tcBorders>
              <w:top w:val="single" w:sz="4" w:space="0" w:color="auto"/>
              <w:left w:val="nil"/>
              <w:bottom w:val="single" w:sz="4" w:space="0" w:color="auto"/>
              <w:right w:val="single" w:sz="4" w:space="0" w:color="auto"/>
            </w:tcBorders>
            <w:noWrap/>
            <w:vAlign w:val="bottom"/>
            <w:hideMark/>
          </w:tcPr>
          <w:p w:rsidR="003D1308" w:rsidRPr="003D1308" w:rsidRDefault="003D1308">
            <w:pPr>
              <w:spacing w:line="256" w:lineRule="auto"/>
              <w:rPr>
                <w:color w:val="000000"/>
                <w:lang w:eastAsia="en-US"/>
              </w:rPr>
            </w:pPr>
            <w:r w:rsidRPr="003D1308">
              <w:rPr>
                <w:color w:val="000000"/>
                <w:lang w:eastAsia="en-US"/>
              </w:rPr>
              <w:t>сталь</w:t>
            </w:r>
          </w:p>
        </w:tc>
        <w:tc>
          <w:tcPr>
            <w:tcW w:w="2880" w:type="dxa"/>
            <w:gridSpan w:val="3"/>
            <w:tcBorders>
              <w:top w:val="single" w:sz="4" w:space="0" w:color="auto"/>
              <w:left w:val="nil"/>
              <w:bottom w:val="single" w:sz="4" w:space="0" w:color="auto"/>
              <w:right w:val="single" w:sz="4" w:space="0" w:color="auto"/>
            </w:tcBorders>
            <w:noWrap/>
            <w:vAlign w:val="bottom"/>
            <w:hideMark/>
          </w:tcPr>
          <w:p w:rsidR="003D1308" w:rsidRPr="003D1308" w:rsidRDefault="003D1308">
            <w:pPr>
              <w:spacing w:line="256" w:lineRule="auto"/>
              <w:jc w:val="center"/>
              <w:rPr>
                <w:color w:val="000000"/>
                <w:lang w:eastAsia="en-US"/>
              </w:rPr>
            </w:pPr>
            <w:r w:rsidRPr="003D1308">
              <w:rPr>
                <w:color w:val="000000"/>
                <w:lang w:eastAsia="en-US"/>
              </w:rPr>
              <w:t>стан кварто</w:t>
            </w:r>
          </w:p>
        </w:tc>
        <w:tc>
          <w:tcPr>
            <w:tcW w:w="1329" w:type="dxa"/>
            <w:tcBorders>
              <w:top w:val="single" w:sz="4" w:space="0" w:color="auto"/>
              <w:left w:val="nil"/>
              <w:bottom w:val="single" w:sz="4" w:space="0" w:color="auto"/>
              <w:right w:val="single" w:sz="4" w:space="0" w:color="auto"/>
            </w:tcBorders>
            <w:noWrap/>
            <w:vAlign w:val="bottom"/>
            <w:hideMark/>
          </w:tcPr>
          <w:p w:rsidR="003D1308" w:rsidRPr="003D1308" w:rsidRDefault="003D1308">
            <w:pPr>
              <w:spacing w:line="256" w:lineRule="auto"/>
              <w:rPr>
                <w:color w:val="000000"/>
                <w:lang w:eastAsia="en-US"/>
              </w:rPr>
            </w:pPr>
            <w:r w:rsidRPr="003D1308">
              <w:rPr>
                <w:color w:val="000000"/>
                <w:lang w:eastAsia="en-US"/>
              </w:rPr>
              <w:t>мат.валков</w:t>
            </w:r>
          </w:p>
        </w:tc>
        <w:tc>
          <w:tcPr>
            <w:tcW w:w="1242" w:type="dxa"/>
            <w:tcBorders>
              <w:top w:val="single" w:sz="4" w:space="0" w:color="auto"/>
              <w:left w:val="nil"/>
              <w:bottom w:val="single" w:sz="4" w:space="0" w:color="auto"/>
              <w:right w:val="single" w:sz="4" w:space="0" w:color="auto"/>
            </w:tcBorders>
            <w:noWrap/>
            <w:vAlign w:val="bottom"/>
            <w:hideMark/>
          </w:tcPr>
          <w:p w:rsidR="003D1308" w:rsidRPr="003D1308" w:rsidRDefault="003D1308">
            <w:pPr>
              <w:spacing w:line="256" w:lineRule="auto"/>
              <w:rPr>
                <w:color w:val="000000"/>
                <w:lang w:eastAsia="en-US"/>
              </w:rPr>
            </w:pPr>
            <w:r w:rsidRPr="003D1308">
              <w:rPr>
                <w:color w:val="000000"/>
                <w:lang w:eastAsia="en-US"/>
              </w:rPr>
              <w:t>ℓ, мм</w:t>
            </w:r>
          </w:p>
        </w:tc>
        <w:tc>
          <w:tcPr>
            <w:tcW w:w="505" w:type="dxa"/>
            <w:tcBorders>
              <w:top w:val="single" w:sz="4" w:space="0" w:color="auto"/>
              <w:left w:val="nil"/>
              <w:bottom w:val="single" w:sz="4" w:space="0" w:color="auto"/>
              <w:right w:val="single" w:sz="4" w:space="0" w:color="auto"/>
            </w:tcBorders>
            <w:noWrap/>
            <w:vAlign w:val="bottom"/>
            <w:hideMark/>
          </w:tcPr>
          <w:p w:rsidR="003D1308" w:rsidRPr="003D1308" w:rsidRDefault="003D1308">
            <w:pPr>
              <w:spacing w:line="256" w:lineRule="auto"/>
              <w:rPr>
                <w:color w:val="000000"/>
                <w:lang w:eastAsia="en-US"/>
              </w:rPr>
            </w:pPr>
            <w:r w:rsidRPr="003D1308">
              <w:rPr>
                <w:color w:val="000000"/>
                <w:lang w:eastAsia="en-US"/>
              </w:rPr>
              <w:t>tн</w:t>
            </w:r>
          </w:p>
        </w:tc>
      </w:tr>
      <w:tr w:rsidR="003D1308" w:rsidTr="002D32A2">
        <w:trPr>
          <w:trHeight w:val="300"/>
        </w:trPr>
        <w:tc>
          <w:tcPr>
            <w:tcW w:w="960" w:type="dxa"/>
            <w:tcBorders>
              <w:top w:val="nil"/>
              <w:left w:val="single" w:sz="4" w:space="0" w:color="auto"/>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6</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2000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40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800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1400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2800</w:t>
            </w:r>
          </w:p>
        </w:tc>
        <w:tc>
          <w:tcPr>
            <w:tcW w:w="1329"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rPr>
                <w:color w:val="000000"/>
                <w:lang w:eastAsia="en-US"/>
              </w:rPr>
            </w:pPr>
            <w:r w:rsidRPr="003D1308">
              <w:rPr>
                <w:color w:val="000000"/>
                <w:lang w:eastAsia="en-US"/>
              </w:rPr>
              <w:t>сталь</w:t>
            </w:r>
          </w:p>
        </w:tc>
        <w:tc>
          <w:tcPr>
            <w:tcW w:w="1242"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855</w:t>
            </w:r>
          </w:p>
        </w:tc>
        <w:tc>
          <w:tcPr>
            <w:tcW w:w="505"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1200</w:t>
            </w:r>
          </w:p>
        </w:tc>
      </w:tr>
      <w:tr w:rsidR="003D1308" w:rsidTr="002D32A2">
        <w:trPr>
          <w:trHeight w:val="300"/>
        </w:trPr>
        <w:tc>
          <w:tcPr>
            <w:tcW w:w="960" w:type="dxa"/>
            <w:tcBorders>
              <w:top w:val="nil"/>
              <w:left w:val="single" w:sz="4" w:space="0" w:color="auto"/>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2</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12</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1600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45</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800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1200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1700</w:t>
            </w:r>
          </w:p>
        </w:tc>
        <w:tc>
          <w:tcPr>
            <w:tcW w:w="1329"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rPr>
                <w:color w:val="000000"/>
                <w:lang w:eastAsia="en-US"/>
              </w:rPr>
            </w:pPr>
            <w:r w:rsidRPr="003D1308">
              <w:rPr>
                <w:color w:val="000000"/>
                <w:lang w:eastAsia="en-US"/>
              </w:rPr>
              <w:t>чугун</w:t>
            </w:r>
          </w:p>
        </w:tc>
        <w:tc>
          <w:tcPr>
            <w:tcW w:w="1242"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733</w:t>
            </w:r>
          </w:p>
        </w:tc>
        <w:tc>
          <w:tcPr>
            <w:tcW w:w="505"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1230</w:t>
            </w:r>
          </w:p>
        </w:tc>
      </w:tr>
      <w:tr w:rsidR="003D1308" w:rsidTr="002D32A2">
        <w:trPr>
          <w:trHeight w:val="300"/>
        </w:trPr>
        <w:tc>
          <w:tcPr>
            <w:tcW w:w="960" w:type="dxa"/>
            <w:tcBorders>
              <w:top w:val="nil"/>
              <w:left w:val="single" w:sz="4" w:space="0" w:color="auto"/>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3</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8</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2500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30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900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1600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2840</w:t>
            </w:r>
          </w:p>
        </w:tc>
        <w:tc>
          <w:tcPr>
            <w:tcW w:w="1329"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rPr>
                <w:color w:val="000000"/>
                <w:lang w:eastAsia="en-US"/>
              </w:rPr>
            </w:pPr>
            <w:r w:rsidRPr="003D1308">
              <w:rPr>
                <w:color w:val="000000"/>
                <w:lang w:eastAsia="en-US"/>
              </w:rPr>
              <w:t>сталь</w:t>
            </w:r>
          </w:p>
        </w:tc>
        <w:tc>
          <w:tcPr>
            <w:tcW w:w="1242"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977</w:t>
            </w:r>
          </w:p>
        </w:tc>
        <w:tc>
          <w:tcPr>
            <w:tcW w:w="505"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1210</w:t>
            </w:r>
          </w:p>
        </w:tc>
      </w:tr>
      <w:tr w:rsidR="003D1308" w:rsidTr="002D32A2">
        <w:trPr>
          <w:trHeight w:val="300"/>
        </w:trPr>
        <w:tc>
          <w:tcPr>
            <w:tcW w:w="960" w:type="dxa"/>
            <w:tcBorders>
              <w:top w:val="nil"/>
              <w:left w:val="single" w:sz="4" w:space="0" w:color="auto"/>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lastRenderedPageBreak/>
              <w:t>4</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3000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40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1000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1500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3600</w:t>
            </w:r>
          </w:p>
        </w:tc>
        <w:tc>
          <w:tcPr>
            <w:tcW w:w="1329"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rPr>
                <w:color w:val="000000"/>
                <w:lang w:eastAsia="en-US"/>
              </w:rPr>
            </w:pPr>
            <w:r w:rsidRPr="003D1308">
              <w:rPr>
                <w:color w:val="000000"/>
                <w:lang w:eastAsia="en-US"/>
              </w:rPr>
              <w:t>чугун</w:t>
            </w:r>
          </w:p>
        </w:tc>
        <w:tc>
          <w:tcPr>
            <w:tcW w:w="1242"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916</w:t>
            </w:r>
          </w:p>
        </w:tc>
        <w:tc>
          <w:tcPr>
            <w:tcW w:w="505"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1190</w:t>
            </w:r>
          </w:p>
        </w:tc>
      </w:tr>
      <w:tr w:rsidR="003D1308" w:rsidTr="002D32A2">
        <w:trPr>
          <w:trHeight w:val="300"/>
        </w:trPr>
        <w:tc>
          <w:tcPr>
            <w:tcW w:w="960" w:type="dxa"/>
            <w:tcBorders>
              <w:top w:val="nil"/>
              <w:left w:val="single" w:sz="4" w:space="0" w:color="auto"/>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5</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14</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2650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45</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800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1400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2800</w:t>
            </w:r>
          </w:p>
        </w:tc>
        <w:tc>
          <w:tcPr>
            <w:tcW w:w="1329"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rPr>
                <w:color w:val="000000"/>
                <w:lang w:eastAsia="en-US"/>
              </w:rPr>
            </w:pPr>
            <w:r w:rsidRPr="003D1308">
              <w:rPr>
                <w:color w:val="000000"/>
                <w:lang w:eastAsia="en-US"/>
              </w:rPr>
              <w:t>сталь</w:t>
            </w:r>
          </w:p>
        </w:tc>
        <w:tc>
          <w:tcPr>
            <w:tcW w:w="1242"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855</w:t>
            </w:r>
          </w:p>
        </w:tc>
        <w:tc>
          <w:tcPr>
            <w:tcW w:w="505"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1220</w:t>
            </w:r>
          </w:p>
        </w:tc>
      </w:tr>
      <w:tr w:rsidR="003D1308" w:rsidTr="002D32A2">
        <w:trPr>
          <w:trHeight w:val="300"/>
        </w:trPr>
        <w:tc>
          <w:tcPr>
            <w:tcW w:w="960" w:type="dxa"/>
            <w:tcBorders>
              <w:top w:val="nil"/>
              <w:left w:val="single" w:sz="4" w:space="0" w:color="auto"/>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6</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5</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1200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30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800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1200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1700</w:t>
            </w:r>
          </w:p>
        </w:tc>
        <w:tc>
          <w:tcPr>
            <w:tcW w:w="1329"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rPr>
                <w:color w:val="000000"/>
                <w:lang w:eastAsia="en-US"/>
              </w:rPr>
            </w:pPr>
            <w:r w:rsidRPr="003D1308">
              <w:rPr>
                <w:color w:val="000000"/>
                <w:lang w:eastAsia="en-US"/>
              </w:rPr>
              <w:t>чугун</w:t>
            </w:r>
          </w:p>
        </w:tc>
        <w:tc>
          <w:tcPr>
            <w:tcW w:w="1242"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733</w:t>
            </w:r>
          </w:p>
        </w:tc>
        <w:tc>
          <w:tcPr>
            <w:tcW w:w="505"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1240</w:t>
            </w:r>
          </w:p>
        </w:tc>
      </w:tr>
      <w:tr w:rsidR="003D1308" w:rsidTr="002D32A2">
        <w:trPr>
          <w:trHeight w:val="300"/>
        </w:trPr>
        <w:tc>
          <w:tcPr>
            <w:tcW w:w="960" w:type="dxa"/>
            <w:tcBorders>
              <w:top w:val="nil"/>
              <w:left w:val="single" w:sz="4" w:space="0" w:color="auto"/>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7</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7</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2400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40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900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1600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2840</w:t>
            </w:r>
          </w:p>
        </w:tc>
        <w:tc>
          <w:tcPr>
            <w:tcW w:w="1329"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rPr>
                <w:color w:val="000000"/>
                <w:lang w:eastAsia="en-US"/>
              </w:rPr>
            </w:pPr>
            <w:r w:rsidRPr="003D1308">
              <w:rPr>
                <w:color w:val="000000"/>
                <w:lang w:eastAsia="en-US"/>
              </w:rPr>
              <w:t>сталь</w:t>
            </w:r>
          </w:p>
        </w:tc>
        <w:tc>
          <w:tcPr>
            <w:tcW w:w="1242"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977</w:t>
            </w:r>
          </w:p>
        </w:tc>
        <w:tc>
          <w:tcPr>
            <w:tcW w:w="505"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1195</w:t>
            </w:r>
          </w:p>
        </w:tc>
      </w:tr>
      <w:tr w:rsidR="003D1308" w:rsidTr="002D32A2">
        <w:trPr>
          <w:trHeight w:val="300"/>
        </w:trPr>
        <w:tc>
          <w:tcPr>
            <w:tcW w:w="960" w:type="dxa"/>
            <w:tcBorders>
              <w:top w:val="nil"/>
              <w:left w:val="single" w:sz="4" w:space="0" w:color="auto"/>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8</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9</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2900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45</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1000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1500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3600</w:t>
            </w:r>
          </w:p>
        </w:tc>
        <w:tc>
          <w:tcPr>
            <w:tcW w:w="1329"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rPr>
                <w:color w:val="000000"/>
                <w:lang w:eastAsia="en-US"/>
              </w:rPr>
            </w:pPr>
            <w:r w:rsidRPr="003D1308">
              <w:rPr>
                <w:color w:val="000000"/>
                <w:lang w:eastAsia="en-US"/>
              </w:rPr>
              <w:t>чугун</w:t>
            </w:r>
          </w:p>
        </w:tc>
        <w:tc>
          <w:tcPr>
            <w:tcW w:w="1242"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916</w:t>
            </w:r>
          </w:p>
        </w:tc>
        <w:tc>
          <w:tcPr>
            <w:tcW w:w="505"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1205</w:t>
            </w:r>
          </w:p>
        </w:tc>
      </w:tr>
      <w:tr w:rsidR="003D1308" w:rsidTr="002D32A2">
        <w:trPr>
          <w:trHeight w:val="300"/>
        </w:trPr>
        <w:tc>
          <w:tcPr>
            <w:tcW w:w="960" w:type="dxa"/>
            <w:tcBorders>
              <w:top w:val="nil"/>
              <w:left w:val="single" w:sz="4" w:space="0" w:color="auto"/>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9</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11</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2520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30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800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1400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2800</w:t>
            </w:r>
          </w:p>
        </w:tc>
        <w:tc>
          <w:tcPr>
            <w:tcW w:w="1329"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rPr>
                <w:color w:val="000000"/>
                <w:lang w:eastAsia="en-US"/>
              </w:rPr>
            </w:pPr>
            <w:r w:rsidRPr="003D1308">
              <w:rPr>
                <w:color w:val="000000"/>
                <w:lang w:eastAsia="en-US"/>
              </w:rPr>
              <w:t>сталь</w:t>
            </w:r>
          </w:p>
        </w:tc>
        <w:tc>
          <w:tcPr>
            <w:tcW w:w="1242"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855</w:t>
            </w:r>
          </w:p>
        </w:tc>
        <w:tc>
          <w:tcPr>
            <w:tcW w:w="505"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1215</w:t>
            </w:r>
          </w:p>
        </w:tc>
      </w:tr>
      <w:tr w:rsidR="003D1308" w:rsidTr="002D32A2">
        <w:trPr>
          <w:trHeight w:val="300"/>
        </w:trPr>
        <w:tc>
          <w:tcPr>
            <w:tcW w:w="960" w:type="dxa"/>
            <w:tcBorders>
              <w:top w:val="nil"/>
              <w:left w:val="single" w:sz="4" w:space="0" w:color="auto"/>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13</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1460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40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800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1200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1700</w:t>
            </w:r>
          </w:p>
        </w:tc>
        <w:tc>
          <w:tcPr>
            <w:tcW w:w="1329"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rPr>
                <w:color w:val="000000"/>
                <w:lang w:eastAsia="en-US"/>
              </w:rPr>
            </w:pPr>
            <w:r w:rsidRPr="003D1308">
              <w:rPr>
                <w:color w:val="000000"/>
                <w:lang w:eastAsia="en-US"/>
              </w:rPr>
              <w:t>чугун</w:t>
            </w:r>
          </w:p>
        </w:tc>
        <w:tc>
          <w:tcPr>
            <w:tcW w:w="1242"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733</w:t>
            </w:r>
          </w:p>
        </w:tc>
        <w:tc>
          <w:tcPr>
            <w:tcW w:w="505"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1225</w:t>
            </w:r>
          </w:p>
        </w:tc>
      </w:tr>
      <w:tr w:rsidR="003D1308" w:rsidTr="002D32A2">
        <w:trPr>
          <w:trHeight w:val="300"/>
        </w:trPr>
        <w:tc>
          <w:tcPr>
            <w:tcW w:w="960" w:type="dxa"/>
            <w:tcBorders>
              <w:top w:val="nil"/>
              <w:left w:val="single" w:sz="4" w:space="0" w:color="auto"/>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11</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15</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2310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45</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900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1600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2840</w:t>
            </w:r>
          </w:p>
        </w:tc>
        <w:tc>
          <w:tcPr>
            <w:tcW w:w="1329"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rPr>
                <w:color w:val="000000"/>
                <w:lang w:eastAsia="en-US"/>
              </w:rPr>
            </w:pPr>
            <w:r w:rsidRPr="003D1308">
              <w:rPr>
                <w:color w:val="000000"/>
                <w:lang w:eastAsia="en-US"/>
              </w:rPr>
              <w:t>сталь</w:t>
            </w:r>
          </w:p>
        </w:tc>
        <w:tc>
          <w:tcPr>
            <w:tcW w:w="1242"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977</w:t>
            </w:r>
          </w:p>
        </w:tc>
        <w:tc>
          <w:tcPr>
            <w:tcW w:w="505"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1235</w:t>
            </w:r>
          </w:p>
        </w:tc>
      </w:tr>
      <w:tr w:rsidR="003D1308" w:rsidTr="002D32A2">
        <w:trPr>
          <w:trHeight w:val="300"/>
        </w:trPr>
        <w:tc>
          <w:tcPr>
            <w:tcW w:w="960" w:type="dxa"/>
            <w:tcBorders>
              <w:top w:val="nil"/>
              <w:left w:val="single" w:sz="4" w:space="0" w:color="auto"/>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12</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6</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3100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30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1000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1500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3600</w:t>
            </w:r>
          </w:p>
        </w:tc>
        <w:tc>
          <w:tcPr>
            <w:tcW w:w="1329"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rPr>
                <w:color w:val="000000"/>
                <w:lang w:eastAsia="en-US"/>
              </w:rPr>
            </w:pPr>
            <w:r w:rsidRPr="003D1308">
              <w:rPr>
                <w:color w:val="000000"/>
                <w:lang w:eastAsia="en-US"/>
              </w:rPr>
              <w:t>чугун</w:t>
            </w:r>
          </w:p>
        </w:tc>
        <w:tc>
          <w:tcPr>
            <w:tcW w:w="1242"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916</w:t>
            </w:r>
          </w:p>
        </w:tc>
        <w:tc>
          <w:tcPr>
            <w:tcW w:w="505"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1245</w:t>
            </w:r>
          </w:p>
        </w:tc>
      </w:tr>
      <w:tr w:rsidR="003D1308" w:rsidTr="002D32A2">
        <w:trPr>
          <w:trHeight w:val="300"/>
        </w:trPr>
        <w:tc>
          <w:tcPr>
            <w:tcW w:w="960" w:type="dxa"/>
            <w:tcBorders>
              <w:top w:val="nil"/>
              <w:left w:val="single" w:sz="4" w:space="0" w:color="auto"/>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13</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12</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2490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40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800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1400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2800</w:t>
            </w:r>
          </w:p>
        </w:tc>
        <w:tc>
          <w:tcPr>
            <w:tcW w:w="1329"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rPr>
                <w:color w:val="000000"/>
                <w:lang w:eastAsia="en-US"/>
              </w:rPr>
            </w:pPr>
            <w:r w:rsidRPr="003D1308">
              <w:rPr>
                <w:color w:val="000000"/>
                <w:lang w:eastAsia="en-US"/>
              </w:rPr>
              <w:t>сталь</w:t>
            </w:r>
          </w:p>
        </w:tc>
        <w:tc>
          <w:tcPr>
            <w:tcW w:w="1242"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855</w:t>
            </w:r>
          </w:p>
        </w:tc>
        <w:tc>
          <w:tcPr>
            <w:tcW w:w="505"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1200</w:t>
            </w:r>
          </w:p>
        </w:tc>
      </w:tr>
      <w:tr w:rsidR="003D1308" w:rsidTr="002D32A2">
        <w:trPr>
          <w:trHeight w:val="300"/>
        </w:trPr>
        <w:tc>
          <w:tcPr>
            <w:tcW w:w="960" w:type="dxa"/>
            <w:tcBorders>
              <w:top w:val="nil"/>
              <w:left w:val="single" w:sz="4" w:space="0" w:color="auto"/>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14</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8</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1620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45</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800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1200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1700</w:t>
            </w:r>
          </w:p>
        </w:tc>
        <w:tc>
          <w:tcPr>
            <w:tcW w:w="1329"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rPr>
                <w:color w:val="000000"/>
                <w:lang w:eastAsia="en-US"/>
              </w:rPr>
            </w:pPr>
            <w:r w:rsidRPr="003D1308">
              <w:rPr>
                <w:color w:val="000000"/>
                <w:lang w:eastAsia="en-US"/>
              </w:rPr>
              <w:t>чугун</w:t>
            </w:r>
          </w:p>
        </w:tc>
        <w:tc>
          <w:tcPr>
            <w:tcW w:w="1242"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733</w:t>
            </w:r>
          </w:p>
        </w:tc>
        <w:tc>
          <w:tcPr>
            <w:tcW w:w="505"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1230</w:t>
            </w:r>
          </w:p>
        </w:tc>
      </w:tr>
      <w:tr w:rsidR="003D1308" w:rsidTr="002D32A2">
        <w:trPr>
          <w:trHeight w:val="300"/>
        </w:trPr>
        <w:tc>
          <w:tcPr>
            <w:tcW w:w="960" w:type="dxa"/>
            <w:tcBorders>
              <w:top w:val="nil"/>
              <w:left w:val="single" w:sz="4" w:space="0" w:color="auto"/>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15</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2000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30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900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1600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2840</w:t>
            </w:r>
          </w:p>
        </w:tc>
        <w:tc>
          <w:tcPr>
            <w:tcW w:w="1329"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rPr>
                <w:color w:val="000000"/>
                <w:lang w:eastAsia="en-US"/>
              </w:rPr>
            </w:pPr>
            <w:r w:rsidRPr="003D1308">
              <w:rPr>
                <w:color w:val="000000"/>
                <w:lang w:eastAsia="en-US"/>
              </w:rPr>
              <w:t>сталь</w:t>
            </w:r>
          </w:p>
        </w:tc>
        <w:tc>
          <w:tcPr>
            <w:tcW w:w="1242"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977</w:t>
            </w:r>
          </w:p>
        </w:tc>
        <w:tc>
          <w:tcPr>
            <w:tcW w:w="505"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1210</w:t>
            </w:r>
          </w:p>
        </w:tc>
      </w:tr>
      <w:tr w:rsidR="003D1308" w:rsidTr="002D32A2">
        <w:trPr>
          <w:trHeight w:val="300"/>
        </w:trPr>
        <w:tc>
          <w:tcPr>
            <w:tcW w:w="960" w:type="dxa"/>
            <w:tcBorders>
              <w:top w:val="nil"/>
              <w:left w:val="single" w:sz="4" w:space="0" w:color="auto"/>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16</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14</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2950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40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1000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1500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3600</w:t>
            </w:r>
          </w:p>
        </w:tc>
        <w:tc>
          <w:tcPr>
            <w:tcW w:w="1329"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rPr>
                <w:color w:val="000000"/>
                <w:lang w:eastAsia="en-US"/>
              </w:rPr>
            </w:pPr>
            <w:r w:rsidRPr="003D1308">
              <w:rPr>
                <w:color w:val="000000"/>
                <w:lang w:eastAsia="en-US"/>
              </w:rPr>
              <w:t>чугун</w:t>
            </w:r>
          </w:p>
        </w:tc>
        <w:tc>
          <w:tcPr>
            <w:tcW w:w="1242"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916</w:t>
            </w:r>
          </w:p>
        </w:tc>
        <w:tc>
          <w:tcPr>
            <w:tcW w:w="505"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1190</w:t>
            </w:r>
          </w:p>
        </w:tc>
      </w:tr>
      <w:tr w:rsidR="003D1308" w:rsidTr="002D32A2">
        <w:trPr>
          <w:trHeight w:val="300"/>
        </w:trPr>
        <w:tc>
          <w:tcPr>
            <w:tcW w:w="960" w:type="dxa"/>
            <w:tcBorders>
              <w:top w:val="nil"/>
              <w:left w:val="single" w:sz="4" w:space="0" w:color="auto"/>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17</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5</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2700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45</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800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1400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2800</w:t>
            </w:r>
          </w:p>
        </w:tc>
        <w:tc>
          <w:tcPr>
            <w:tcW w:w="1329"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rPr>
                <w:color w:val="000000"/>
                <w:lang w:eastAsia="en-US"/>
              </w:rPr>
            </w:pPr>
            <w:r w:rsidRPr="003D1308">
              <w:rPr>
                <w:color w:val="000000"/>
                <w:lang w:eastAsia="en-US"/>
              </w:rPr>
              <w:t>сталь</w:t>
            </w:r>
          </w:p>
        </w:tc>
        <w:tc>
          <w:tcPr>
            <w:tcW w:w="1242"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855</w:t>
            </w:r>
          </w:p>
        </w:tc>
        <w:tc>
          <w:tcPr>
            <w:tcW w:w="505"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1220</w:t>
            </w:r>
          </w:p>
        </w:tc>
      </w:tr>
      <w:tr w:rsidR="003D1308" w:rsidTr="002D32A2">
        <w:trPr>
          <w:trHeight w:val="300"/>
        </w:trPr>
        <w:tc>
          <w:tcPr>
            <w:tcW w:w="960" w:type="dxa"/>
            <w:tcBorders>
              <w:top w:val="nil"/>
              <w:left w:val="single" w:sz="4" w:space="0" w:color="auto"/>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18</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7</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1500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30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800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1200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1700</w:t>
            </w:r>
          </w:p>
        </w:tc>
        <w:tc>
          <w:tcPr>
            <w:tcW w:w="1329"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rPr>
                <w:color w:val="000000"/>
                <w:lang w:eastAsia="en-US"/>
              </w:rPr>
            </w:pPr>
            <w:r w:rsidRPr="003D1308">
              <w:rPr>
                <w:color w:val="000000"/>
                <w:lang w:eastAsia="en-US"/>
              </w:rPr>
              <w:t>чугун</w:t>
            </w:r>
          </w:p>
        </w:tc>
        <w:tc>
          <w:tcPr>
            <w:tcW w:w="1242"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733</w:t>
            </w:r>
          </w:p>
        </w:tc>
        <w:tc>
          <w:tcPr>
            <w:tcW w:w="505"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1240</w:t>
            </w:r>
          </w:p>
        </w:tc>
      </w:tr>
      <w:tr w:rsidR="003D1308" w:rsidTr="002D32A2">
        <w:trPr>
          <w:trHeight w:val="300"/>
        </w:trPr>
        <w:tc>
          <w:tcPr>
            <w:tcW w:w="960" w:type="dxa"/>
            <w:tcBorders>
              <w:top w:val="nil"/>
              <w:left w:val="single" w:sz="4" w:space="0" w:color="auto"/>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19</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9</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2100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40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900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1600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2840</w:t>
            </w:r>
          </w:p>
        </w:tc>
        <w:tc>
          <w:tcPr>
            <w:tcW w:w="1329"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rPr>
                <w:color w:val="000000"/>
                <w:lang w:eastAsia="en-US"/>
              </w:rPr>
            </w:pPr>
            <w:r w:rsidRPr="003D1308">
              <w:rPr>
                <w:color w:val="000000"/>
                <w:lang w:eastAsia="en-US"/>
              </w:rPr>
              <w:t>сталь</w:t>
            </w:r>
          </w:p>
        </w:tc>
        <w:tc>
          <w:tcPr>
            <w:tcW w:w="1242"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977</w:t>
            </w:r>
          </w:p>
        </w:tc>
        <w:tc>
          <w:tcPr>
            <w:tcW w:w="505"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1195</w:t>
            </w:r>
          </w:p>
        </w:tc>
      </w:tr>
      <w:tr w:rsidR="003D1308" w:rsidTr="002D32A2">
        <w:trPr>
          <w:trHeight w:val="300"/>
        </w:trPr>
        <w:tc>
          <w:tcPr>
            <w:tcW w:w="960" w:type="dxa"/>
            <w:tcBorders>
              <w:top w:val="nil"/>
              <w:left w:val="single" w:sz="4" w:space="0" w:color="auto"/>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20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11</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3100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45</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1000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1500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3600</w:t>
            </w:r>
          </w:p>
        </w:tc>
        <w:tc>
          <w:tcPr>
            <w:tcW w:w="1329"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rPr>
                <w:color w:val="000000"/>
                <w:lang w:eastAsia="en-US"/>
              </w:rPr>
            </w:pPr>
            <w:r w:rsidRPr="003D1308">
              <w:rPr>
                <w:color w:val="000000"/>
                <w:lang w:eastAsia="en-US"/>
              </w:rPr>
              <w:t>чугун</w:t>
            </w:r>
          </w:p>
        </w:tc>
        <w:tc>
          <w:tcPr>
            <w:tcW w:w="1242"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916</w:t>
            </w:r>
          </w:p>
        </w:tc>
        <w:tc>
          <w:tcPr>
            <w:tcW w:w="505"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1205</w:t>
            </w:r>
          </w:p>
        </w:tc>
      </w:tr>
      <w:tr w:rsidR="003D1308" w:rsidTr="002D32A2">
        <w:trPr>
          <w:trHeight w:val="300"/>
        </w:trPr>
        <w:tc>
          <w:tcPr>
            <w:tcW w:w="960" w:type="dxa"/>
            <w:tcBorders>
              <w:top w:val="nil"/>
              <w:left w:val="single" w:sz="4" w:space="0" w:color="auto"/>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21</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13</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2300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30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800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1400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2800</w:t>
            </w:r>
          </w:p>
        </w:tc>
        <w:tc>
          <w:tcPr>
            <w:tcW w:w="1329"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rPr>
                <w:color w:val="000000"/>
                <w:lang w:eastAsia="en-US"/>
              </w:rPr>
            </w:pPr>
            <w:r w:rsidRPr="003D1308">
              <w:rPr>
                <w:color w:val="000000"/>
                <w:lang w:eastAsia="en-US"/>
              </w:rPr>
              <w:t>сталь</w:t>
            </w:r>
          </w:p>
        </w:tc>
        <w:tc>
          <w:tcPr>
            <w:tcW w:w="1242"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855</w:t>
            </w:r>
          </w:p>
        </w:tc>
        <w:tc>
          <w:tcPr>
            <w:tcW w:w="505"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1215</w:t>
            </w:r>
          </w:p>
        </w:tc>
      </w:tr>
      <w:tr w:rsidR="003D1308" w:rsidTr="002D32A2">
        <w:trPr>
          <w:trHeight w:val="300"/>
        </w:trPr>
        <w:tc>
          <w:tcPr>
            <w:tcW w:w="960" w:type="dxa"/>
            <w:tcBorders>
              <w:top w:val="nil"/>
              <w:left w:val="single" w:sz="4" w:space="0" w:color="auto"/>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22</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15</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1550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40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800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1200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1700</w:t>
            </w:r>
          </w:p>
        </w:tc>
        <w:tc>
          <w:tcPr>
            <w:tcW w:w="1329"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rPr>
                <w:color w:val="000000"/>
                <w:lang w:eastAsia="en-US"/>
              </w:rPr>
            </w:pPr>
            <w:r w:rsidRPr="003D1308">
              <w:rPr>
                <w:color w:val="000000"/>
                <w:lang w:eastAsia="en-US"/>
              </w:rPr>
              <w:t>чугун</w:t>
            </w:r>
          </w:p>
        </w:tc>
        <w:tc>
          <w:tcPr>
            <w:tcW w:w="1242"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733</w:t>
            </w:r>
          </w:p>
        </w:tc>
        <w:tc>
          <w:tcPr>
            <w:tcW w:w="505"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1225</w:t>
            </w:r>
          </w:p>
        </w:tc>
      </w:tr>
      <w:tr w:rsidR="003D1308" w:rsidTr="002D32A2">
        <w:trPr>
          <w:trHeight w:val="300"/>
        </w:trPr>
        <w:tc>
          <w:tcPr>
            <w:tcW w:w="960" w:type="dxa"/>
            <w:tcBorders>
              <w:top w:val="nil"/>
              <w:left w:val="single" w:sz="4" w:space="0" w:color="auto"/>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23</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6</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2650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45</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900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1600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2840</w:t>
            </w:r>
          </w:p>
        </w:tc>
        <w:tc>
          <w:tcPr>
            <w:tcW w:w="1329"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rPr>
                <w:color w:val="000000"/>
                <w:lang w:eastAsia="en-US"/>
              </w:rPr>
            </w:pPr>
            <w:r w:rsidRPr="003D1308">
              <w:rPr>
                <w:color w:val="000000"/>
                <w:lang w:eastAsia="en-US"/>
              </w:rPr>
              <w:t>сталь</w:t>
            </w:r>
          </w:p>
        </w:tc>
        <w:tc>
          <w:tcPr>
            <w:tcW w:w="1242"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977</w:t>
            </w:r>
          </w:p>
        </w:tc>
        <w:tc>
          <w:tcPr>
            <w:tcW w:w="505"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1235</w:t>
            </w:r>
          </w:p>
        </w:tc>
      </w:tr>
      <w:tr w:rsidR="003D1308" w:rsidTr="002D32A2">
        <w:trPr>
          <w:trHeight w:val="300"/>
        </w:trPr>
        <w:tc>
          <w:tcPr>
            <w:tcW w:w="960" w:type="dxa"/>
            <w:tcBorders>
              <w:top w:val="nil"/>
              <w:left w:val="single" w:sz="4" w:space="0" w:color="auto"/>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24</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12</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3450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30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1000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1500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3600</w:t>
            </w:r>
          </w:p>
        </w:tc>
        <w:tc>
          <w:tcPr>
            <w:tcW w:w="1329"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rPr>
                <w:color w:val="000000"/>
                <w:lang w:eastAsia="en-US"/>
              </w:rPr>
            </w:pPr>
            <w:r w:rsidRPr="003D1308">
              <w:rPr>
                <w:color w:val="000000"/>
                <w:lang w:eastAsia="en-US"/>
              </w:rPr>
              <w:t>чугун</w:t>
            </w:r>
          </w:p>
        </w:tc>
        <w:tc>
          <w:tcPr>
            <w:tcW w:w="1242"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916</w:t>
            </w:r>
          </w:p>
        </w:tc>
        <w:tc>
          <w:tcPr>
            <w:tcW w:w="505"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1245</w:t>
            </w:r>
          </w:p>
        </w:tc>
      </w:tr>
      <w:tr w:rsidR="003D1308" w:rsidTr="002D32A2">
        <w:trPr>
          <w:trHeight w:val="300"/>
        </w:trPr>
        <w:tc>
          <w:tcPr>
            <w:tcW w:w="960" w:type="dxa"/>
            <w:tcBorders>
              <w:top w:val="nil"/>
              <w:left w:val="single" w:sz="4" w:space="0" w:color="auto"/>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25</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8</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2200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40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800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1400</w:t>
            </w:r>
          </w:p>
        </w:tc>
        <w:tc>
          <w:tcPr>
            <w:tcW w:w="96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2800</w:t>
            </w:r>
          </w:p>
        </w:tc>
        <w:tc>
          <w:tcPr>
            <w:tcW w:w="1329"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rPr>
                <w:color w:val="000000"/>
                <w:lang w:eastAsia="en-US"/>
              </w:rPr>
            </w:pPr>
            <w:r w:rsidRPr="003D1308">
              <w:rPr>
                <w:color w:val="000000"/>
                <w:lang w:eastAsia="en-US"/>
              </w:rPr>
              <w:t>сталь</w:t>
            </w:r>
          </w:p>
        </w:tc>
        <w:tc>
          <w:tcPr>
            <w:tcW w:w="1242"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855</w:t>
            </w:r>
          </w:p>
        </w:tc>
        <w:tc>
          <w:tcPr>
            <w:tcW w:w="505"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1200</w:t>
            </w:r>
          </w:p>
        </w:tc>
      </w:tr>
    </w:tbl>
    <w:p w:rsidR="003D1308" w:rsidRPr="003D1308" w:rsidRDefault="003D1308" w:rsidP="003D1308">
      <w:pPr>
        <w:pStyle w:val="a3"/>
        <w:jc w:val="center"/>
        <w:rPr>
          <w:rFonts w:ascii="Times New Roman" w:hAnsi="Times New Roman" w:cs="Times New Roman"/>
          <w:b/>
          <w:sz w:val="28"/>
          <w:szCs w:val="28"/>
        </w:rPr>
      </w:pPr>
      <w:r w:rsidRPr="003D1308">
        <w:rPr>
          <w:rFonts w:ascii="Times New Roman" w:hAnsi="Times New Roman" w:cs="Times New Roman"/>
          <w:b/>
          <w:sz w:val="28"/>
          <w:szCs w:val="28"/>
        </w:rPr>
        <w:t>Данные к задаче 2</w:t>
      </w:r>
    </w:p>
    <w:tbl>
      <w:tblPr>
        <w:tblW w:w="10490" w:type="dxa"/>
        <w:tblInd w:w="-176" w:type="dxa"/>
        <w:tblLook w:val="04A0" w:firstRow="1" w:lastRow="0" w:firstColumn="1" w:lastColumn="0" w:noHBand="0" w:noVBand="1"/>
      </w:tblPr>
      <w:tblGrid>
        <w:gridCol w:w="582"/>
        <w:gridCol w:w="709"/>
        <w:gridCol w:w="709"/>
        <w:gridCol w:w="764"/>
        <w:gridCol w:w="696"/>
        <w:gridCol w:w="747"/>
        <w:gridCol w:w="709"/>
        <w:gridCol w:w="709"/>
        <w:gridCol w:w="708"/>
        <w:gridCol w:w="709"/>
        <w:gridCol w:w="709"/>
        <w:gridCol w:w="709"/>
        <w:gridCol w:w="708"/>
        <w:gridCol w:w="709"/>
        <w:gridCol w:w="663"/>
      </w:tblGrid>
      <w:tr w:rsidR="003D1308" w:rsidTr="002D32A2">
        <w:trPr>
          <w:trHeight w:val="300"/>
        </w:trPr>
        <w:tc>
          <w:tcPr>
            <w:tcW w:w="582" w:type="dxa"/>
            <w:tcBorders>
              <w:top w:val="single" w:sz="4" w:space="0" w:color="auto"/>
              <w:left w:val="single" w:sz="4" w:space="0" w:color="auto"/>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вар</w:t>
            </w:r>
          </w:p>
        </w:tc>
        <w:tc>
          <w:tcPr>
            <w:tcW w:w="709" w:type="dxa"/>
            <w:tcBorders>
              <w:top w:val="single" w:sz="4" w:space="0" w:color="auto"/>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h, мм</w:t>
            </w:r>
          </w:p>
        </w:tc>
        <w:tc>
          <w:tcPr>
            <w:tcW w:w="709" w:type="dxa"/>
            <w:tcBorders>
              <w:top w:val="single" w:sz="4" w:space="0" w:color="auto"/>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b, мм</w:t>
            </w:r>
          </w:p>
        </w:tc>
        <w:tc>
          <w:tcPr>
            <w:tcW w:w="764" w:type="dxa"/>
            <w:tcBorders>
              <w:top w:val="single" w:sz="4" w:space="0" w:color="auto"/>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сталь</w:t>
            </w:r>
          </w:p>
        </w:tc>
        <w:tc>
          <w:tcPr>
            <w:tcW w:w="2152" w:type="dxa"/>
            <w:gridSpan w:val="3"/>
            <w:tcBorders>
              <w:top w:val="single" w:sz="4" w:space="0" w:color="auto"/>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стан кварто</w:t>
            </w:r>
          </w:p>
        </w:tc>
        <w:tc>
          <w:tcPr>
            <w:tcW w:w="709" w:type="dxa"/>
            <w:tcBorders>
              <w:top w:val="single" w:sz="4" w:space="0" w:color="auto"/>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Н, мм</w:t>
            </w:r>
          </w:p>
        </w:tc>
        <w:tc>
          <w:tcPr>
            <w:tcW w:w="708" w:type="dxa"/>
            <w:tcBorders>
              <w:top w:val="single" w:sz="4" w:space="0" w:color="auto"/>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В, мм</w:t>
            </w:r>
          </w:p>
        </w:tc>
        <w:tc>
          <w:tcPr>
            <w:tcW w:w="709" w:type="dxa"/>
            <w:tcBorders>
              <w:top w:val="single" w:sz="4" w:space="0" w:color="auto"/>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tн</w:t>
            </w:r>
          </w:p>
        </w:tc>
        <w:tc>
          <w:tcPr>
            <w:tcW w:w="709" w:type="dxa"/>
            <w:tcBorders>
              <w:top w:val="single" w:sz="4" w:space="0" w:color="auto"/>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tк</w:t>
            </w:r>
          </w:p>
        </w:tc>
        <w:tc>
          <w:tcPr>
            <w:tcW w:w="709" w:type="dxa"/>
            <w:tcBorders>
              <w:top w:val="single" w:sz="4" w:space="0" w:color="auto"/>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∆h1, мм</w:t>
            </w:r>
          </w:p>
        </w:tc>
        <w:tc>
          <w:tcPr>
            <w:tcW w:w="708" w:type="dxa"/>
            <w:tcBorders>
              <w:top w:val="single" w:sz="4" w:space="0" w:color="auto"/>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∆h2, мм</w:t>
            </w:r>
          </w:p>
        </w:tc>
        <w:tc>
          <w:tcPr>
            <w:tcW w:w="709" w:type="dxa"/>
            <w:tcBorders>
              <w:top w:val="single" w:sz="4" w:space="0" w:color="auto"/>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∆h3, мм</w:t>
            </w:r>
          </w:p>
        </w:tc>
        <w:tc>
          <w:tcPr>
            <w:tcW w:w="613" w:type="dxa"/>
            <w:tcBorders>
              <w:top w:val="single" w:sz="4" w:space="0" w:color="auto"/>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∆h4, мм</w:t>
            </w:r>
          </w:p>
        </w:tc>
      </w:tr>
      <w:tr w:rsidR="003D1308" w:rsidTr="002D32A2">
        <w:trPr>
          <w:trHeight w:val="300"/>
        </w:trPr>
        <w:tc>
          <w:tcPr>
            <w:tcW w:w="582" w:type="dxa"/>
            <w:tcBorders>
              <w:top w:val="nil"/>
              <w:left w:val="single" w:sz="4" w:space="0" w:color="auto"/>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2000</w:t>
            </w:r>
          </w:p>
        </w:tc>
        <w:tc>
          <w:tcPr>
            <w:tcW w:w="764"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30</w:t>
            </w:r>
          </w:p>
        </w:tc>
        <w:tc>
          <w:tcPr>
            <w:tcW w:w="696"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900</w:t>
            </w:r>
          </w:p>
        </w:tc>
        <w:tc>
          <w:tcPr>
            <w:tcW w:w="747"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1600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lang w:eastAsia="en-US"/>
              </w:rPr>
            </w:pPr>
            <w:r>
              <w:rPr>
                <w:lang w:eastAsia="en-US"/>
              </w:rPr>
              <w:t>2840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208</w:t>
            </w:r>
          </w:p>
        </w:tc>
        <w:tc>
          <w:tcPr>
            <w:tcW w:w="708"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1375</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1210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850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21</w:t>
            </w:r>
          </w:p>
        </w:tc>
        <w:tc>
          <w:tcPr>
            <w:tcW w:w="708"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17</w:t>
            </w:r>
          </w:p>
        </w:tc>
        <w:tc>
          <w:tcPr>
            <w:tcW w:w="613"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17</w:t>
            </w:r>
          </w:p>
        </w:tc>
      </w:tr>
      <w:tr w:rsidR="003D1308" w:rsidTr="002D32A2">
        <w:trPr>
          <w:trHeight w:val="300"/>
        </w:trPr>
        <w:tc>
          <w:tcPr>
            <w:tcW w:w="582" w:type="dxa"/>
            <w:tcBorders>
              <w:top w:val="nil"/>
              <w:left w:val="single" w:sz="4" w:space="0" w:color="auto"/>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14</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2950</w:t>
            </w:r>
          </w:p>
        </w:tc>
        <w:tc>
          <w:tcPr>
            <w:tcW w:w="764"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40</w:t>
            </w:r>
          </w:p>
        </w:tc>
        <w:tc>
          <w:tcPr>
            <w:tcW w:w="696"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1000</w:t>
            </w:r>
          </w:p>
        </w:tc>
        <w:tc>
          <w:tcPr>
            <w:tcW w:w="747"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1500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lang w:eastAsia="en-US"/>
              </w:rPr>
            </w:pPr>
            <w:r>
              <w:rPr>
                <w:lang w:eastAsia="en-US"/>
              </w:rPr>
              <w:t>3600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292</w:t>
            </w:r>
          </w:p>
        </w:tc>
        <w:tc>
          <w:tcPr>
            <w:tcW w:w="708"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2028</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1190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840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29</w:t>
            </w:r>
          </w:p>
        </w:tc>
        <w:tc>
          <w:tcPr>
            <w:tcW w:w="708"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28</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24</w:t>
            </w:r>
          </w:p>
        </w:tc>
        <w:tc>
          <w:tcPr>
            <w:tcW w:w="613"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23</w:t>
            </w:r>
          </w:p>
        </w:tc>
      </w:tr>
      <w:tr w:rsidR="003D1308" w:rsidTr="002D32A2">
        <w:trPr>
          <w:trHeight w:val="300"/>
        </w:trPr>
        <w:tc>
          <w:tcPr>
            <w:tcW w:w="582" w:type="dxa"/>
            <w:tcBorders>
              <w:top w:val="nil"/>
              <w:left w:val="single" w:sz="4" w:space="0" w:color="auto"/>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3</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5</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2700</w:t>
            </w:r>
          </w:p>
        </w:tc>
        <w:tc>
          <w:tcPr>
            <w:tcW w:w="764"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45</w:t>
            </w:r>
          </w:p>
        </w:tc>
        <w:tc>
          <w:tcPr>
            <w:tcW w:w="696"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800</w:t>
            </w:r>
          </w:p>
        </w:tc>
        <w:tc>
          <w:tcPr>
            <w:tcW w:w="747"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1400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lang w:eastAsia="en-US"/>
              </w:rPr>
            </w:pPr>
            <w:r>
              <w:rPr>
                <w:lang w:eastAsia="en-US"/>
              </w:rPr>
              <w:t>2800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104</w:t>
            </w:r>
          </w:p>
        </w:tc>
        <w:tc>
          <w:tcPr>
            <w:tcW w:w="708"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1856</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1220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830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10</w:t>
            </w:r>
          </w:p>
        </w:tc>
        <w:tc>
          <w:tcPr>
            <w:tcW w:w="708"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9</w:t>
            </w:r>
          </w:p>
        </w:tc>
        <w:tc>
          <w:tcPr>
            <w:tcW w:w="613"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8</w:t>
            </w:r>
          </w:p>
        </w:tc>
      </w:tr>
      <w:tr w:rsidR="003D1308" w:rsidTr="002D32A2">
        <w:trPr>
          <w:trHeight w:val="300"/>
        </w:trPr>
        <w:tc>
          <w:tcPr>
            <w:tcW w:w="582" w:type="dxa"/>
            <w:tcBorders>
              <w:top w:val="nil"/>
              <w:left w:val="single" w:sz="4" w:space="0" w:color="auto"/>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4</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7</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1500</w:t>
            </w:r>
          </w:p>
        </w:tc>
        <w:tc>
          <w:tcPr>
            <w:tcW w:w="764"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30</w:t>
            </w:r>
          </w:p>
        </w:tc>
        <w:tc>
          <w:tcPr>
            <w:tcW w:w="696"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800</w:t>
            </w:r>
          </w:p>
        </w:tc>
        <w:tc>
          <w:tcPr>
            <w:tcW w:w="747"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1200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lang w:eastAsia="en-US"/>
              </w:rPr>
            </w:pPr>
            <w:r>
              <w:rPr>
                <w:lang w:eastAsia="en-US"/>
              </w:rPr>
              <w:t>1700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146</w:t>
            </w:r>
          </w:p>
        </w:tc>
        <w:tc>
          <w:tcPr>
            <w:tcW w:w="708"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1031</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1240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860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15</w:t>
            </w:r>
          </w:p>
        </w:tc>
        <w:tc>
          <w:tcPr>
            <w:tcW w:w="708"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14</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12</w:t>
            </w:r>
          </w:p>
        </w:tc>
        <w:tc>
          <w:tcPr>
            <w:tcW w:w="613"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12</w:t>
            </w:r>
          </w:p>
        </w:tc>
      </w:tr>
      <w:tr w:rsidR="003D1308" w:rsidTr="002D32A2">
        <w:trPr>
          <w:trHeight w:val="300"/>
        </w:trPr>
        <w:tc>
          <w:tcPr>
            <w:tcW w:w="582" w:type="dxa"/>
            <w:tcBorders>
              <w:top w:val="nil"/>
              <w:left w:val="single" w:sz="4" w:space="0" w:color="auto"/>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5</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9</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2100</w:t>
            </w:r>
          </w:p>
        </w:tc>
        <w:tc>
          <w:tcPr>
            <w:tcW w:w="764"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40</w:t>
            </w:r>
          </w:p>
        </w:tc>
        <w:tc>
          <w:tcPr>
            <w:tcW w:w="696"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900</w:t>
            </w:r>
          </w:p>
        </w:tc>
        <w:tc>
          <w:tcPr>
            <w:tcW w:w="747"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1600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lang w:eastAsia="en-US"/>
              </w:rPr>
            </w:pPr>
            <w:r>
              <w:rPr>
                <w:lang w:eastAsia="en-US"/>
              </w:rPr>
              <w:t>2840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188</w:t>
            </w:r>
          </w:p>
        </w:tc>
        <w:tc>
          <w:tcPr>
            <w:tcW w:w="708"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1444</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1195</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870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19</w:t>
            </w:r>
          </w:p>
        </w:tc>
        <w:tc>
          <w:tcPr>
            <w:tcW w:w="708"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18</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16</w:t>
            </w:r>
          </w:p>
        </w:tc>
        <w:tc>
          <w:tcPr>
            <w:tcW w:w="613"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15</w:t>
            </w:r>
          </w:p>
        </w:tc>
      </w:tr>
      <w:tr w:rsidR="003D1308" w:rsidTr="002D32A2">
        <w:trPr>
          <w:trHeight w:val="300"/>
        </w:trPr>
        <w:tc>
          <w:tcPr>
            <w:tcW w:w="582" w:type="dxa"/>
            <w:tcBorders>
              <w:top w:val="nil"/>
              <w:left w:val="single" w:sz="4" w:space="0" w:color="auto"/>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6</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11</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3100</w:t>
            </w:r>
          </w:p>
        </w:tc>
        <w:tc>
          <w:tcPr>
            <w:tcW w:w="764"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45</w:t>
            </w:r>
          </w:p>
        </w:tc>
        <w:tc>
          <w:tcPr>
            <w:tcW w:w="696"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1000</w:t>
            </w:r>
          </w:p>
        </w:tc>
        <w:tc>
          <w:tcPr>
            <w:tcW w:w="747"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1500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lang w:eastAsia="en-US"/>
              </w:rPr>
            </w:pPr>
            <w:r>
              <w:rPr>
                <w:lang w:eastAsia="en-US"/>
              </w:rPr>
              <w:t>3600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229</w:t>
            </w:r>
          </w:p>
        </w:tc>
        <w:tc>
          <w:tcPr>
            <w:tcW w:w="708"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2131</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1205</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880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23</w:t>
            </w:r>
          </w:p>
        </w:tc>
        <w:tc>
          <w:tcPr>
            <w:tcW w:w="708"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22</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19</w:t>
            </w:r>
          </w:p>
        </w:tc>
        <w:tc>
          <w:tcPr>
            <w:tcW w:w="613"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18</w:t>
            </w:r>
          </w:p>
        </w:tc>
      </w:tr>
      <w:tr w:rsidR="003D1308" w:rsidTr="002D32A2">
        <w:trPr>
          <w:trHeight w:val="300"/>
        </w:trPr>
        <w:tc>
          <w:tcPr>
            <w:tcW w:w="582" w:type="dxa"/>
            <w:tcBorders>
              <w:top w:val="nil"/>
              <w:left w:val="single" w:sz="4" w:space="0" w:color="auto"/>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7</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13</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2300</w:t>
            </w:r>
          </w:p>
        </w:tc>
        <w:tc>
          <w:tcPr>
            <w:tcW w:w="764"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30</w:t>
            </w:r>
          </w:p>
        </w:tc>
        <w:tc>
          <w:tcPr>
            <w:tcW w:w="696"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800</w:t>
            </w:r>
          </w:p>
        </w:tc>
        <w:tc>
          <w:tcPr>
            <w:tcW w:w="747"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1400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lang w:eastAsia="en-US"/>
              </w:rPr>
            </w:pPr>
            <w:r>
              <w:rPr>
                <w:lang w:eastAsia="en-US"/>
              </w:rPr>
              <w:t>2800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271</w:t>
            </w:r>
          </w:p>
        </w:tc>
        <w:tc>
          <w:tcPr>
            <w:tcW w:w="708"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1581</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1215</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890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27</w:t>
            </w:r>
          </w:p>
        </w:tc>
        <w:tc>
          <w:tcPr>
            <w:tcW w:w="708"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26</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23</w:t>
            </w:r>
          </w:p>
        </w:tc>
        <w:tc>
          <w:tcPr>
            <w:tcW w:w="613"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22</w:t>
            </w:r>
          </w:p>
        </w:tc>
      </w:tr>
      <w:tr w:rsidR="003D1308" w:rsidTr="002D32A2">
        <w:trPr>
          <w:trHeight w:val="300"/>
        </w:trPr>
        <w:tc>
          <w:tcPr>
            <w:tcW w:w="582" w:type="dxa"/>
            <w:tcBorders>
              <w:top w:val="nil"/>
              <w:left w:val="single" w:sz="4" w:space="0" w:color="auto"/>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8</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15</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1550</w:t>
            </w:r>
          </w:p>
        </w:tc>
        <w:tc>
          <w:tcPr>
            <w:tcW w:w="764"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40</w:t>
            </w:r>
          </w:p>
        </w:tc>
        <w:tc>
          <w:tcPr>
            <w:tcW w:w="696"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800</w:t>
            </w:r>
          </w:p>
        </w:tc>
        <w:tc>
          <w:tcPr>
            <w:tcW w:w="747"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1200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lang w:eastAsia="en-US"/>
              </w:rPr>
            </w:pPr>
            <w:r>
              <w:rPr>
                <w:lang w:eastAsia="en-US"/>
              </w:rPr>
              <w:t>1700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313</w:t>
            </w:r>
          </w:p>
        </w:tc>
        <w:tc>
          <w:tcPr>
            <w:tcW w:w="708"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1066</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1225</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900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31</w:t>
            </w:r>
          </w:p>
        </w:tc>
        <w:tc>
          <w:tcPr>
            <w:tcW w:w="708"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30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26</w:t>
            </w:r>
          </w:p>
        </w:tc>
        <w:tc>
          <w:tcPr>
            <w:tcW w:w="613"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25</w:t>
            </w:r>
          </w:p>
        </w:tc>
      </w:tr>
      <w:tr w:rsidR="003D1308" w:rsidTr="002D32A2">
        <w:trPr>
          <w:trHeight w:val="300"/>
        </w:trPr>
        <w:tc>
          <w:tcPr>
            <w:tcW w:w="582" w:type="dxa"/>
            <w:tcBorders>
              <w:top w:val="nil"/>
              <w:left w:val="single" w:sz="4" w:space="0" w:color="auto"/>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9</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6</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2650</w:t>
            </w:r>
          </w:p>
        </w:tc>
        <w:tc>
          <w:tcPr>
            <w:tcW w:w="764"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45</w:t>
            </w:r>
          </w:p>
        </w:tc>
        <w:tc>
          <w:tcPr>
            <w:tcW w:w="696"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900</w:t>
            </w:r>
          </w:p>
        </w:tc>
        <w:tc>
          <w:tcPr>
            <w:tcW w:w="747"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1600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lang w:eastAsia="en-US"/>
              </w:rPr>
            </w:pPr>
            <w:r>
              <w:rPr>
                <w:lang w:eastAsia="en-US"/>
              </w:rPr>
              <w:t>2840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125</w:t>
            </w:r>
          </w:p>
        </w:tc>
        <w:tc>
          <w:tcPr>
            <w:tcW w:w="708"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1822</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1235</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835</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13</w:t>
            </w:r>
          </w:p>
        </w:tc>
        <w:tc>
          <w:tcPr>
            <w:tcW w:w="708"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12</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10</w:t>
            </w:r>
          </w:p>
        </w:tc>
        <w:tc>
          <w:tcPr>
            <w:tcW w:w="613"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10</w:t>
            </w:r>
          </w:p>
        </w:tc>
      </w:tr>
      <w:tr w:rsidR="003D1308" w:rsidTr="002D32A2">
        <w:trPr>
          <w:trHeight w:val="300"/>
        </w:trPr>
        <w:tc>
          <w:tcPr>
            <w:tcW w:w="582" w:type="dxa"/>
            <w:tcBorders>
              <w:top w:val="nil"/>
              <w:left w:val="single" w:sz="4" w:space="0" w:color="auto"/>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12</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3450</w:t>
            </w:r>
          </w:p>
        </w:tc>
        <w:tc>
          <w:tcPr>
            <w:tcW w:w="764"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30</w:t>
            </w:r>
          </w:p>
        </w:tc>
        <w:tc>
          <w:tcPr>
            <w:tcW w:w="696"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1000</w:t>
            </w:r>
          </w:p>
        </w:tc>
        <w:tc>
          <w:tcPr>
            <w:tcW w:w="747"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1500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lang w:eastAsia="en-US"/>
              </w:rPr>
            </w:pPr>
            <w:r>
              <w:rPr>
                <w:lang w:eastAsia="en-US"/>
              </w:rPr>
              <w:t>3600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250</w:t>
            </w:r>
          </w:p>
        </w:tc>
        <w:tc>
          <w:tcPr>
            <w:tcW w:w="708"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2372</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1245</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845</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25</w:t>
            </w:r>
          </w:p>
        </w:tc>
        <w:tc>
          <w:tcPr>
            <w:tcW w:w="708"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24</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21</w:t>
            </w:r>
          </w:p>
        </w:tc>
        <w:tc>
          <w:tcPr>
            <w:tcW w:w="613"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20</w:t>
            </w:r>
          </w:p>
        </w:tc>
      </w:tr>
      <w:tr w:rsidR="003D1308" w:rsidTr="002D32A2">
        <w:trPr>
          <w:trHeight w:val="300"/>
        </w:trPr>
        <w:tc>
          <w:tcPr>
            <w:tcW w:w="582" w:type="dxa"/>
            <w:tcBorders>
              <w:top w:val="nil"/>
              <w:left w:val="single" w:sz="4" w:space="0" w:color="auto"/>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11</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8</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2200</w:t>
            </w:r>
          </w:p>
        </w:tc>
        <w:tc>
          <w:tcPr>
            <w:tcW w:w="764"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40</w:t>
            </w:r>
          </w:p>
        </w:tc>
        <w:tc>
          <w:tcPr>
            <w:tcW w:w="696"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800</w:t>
            </w:r>
          </w:p>
        </w:tc>
        <w:tc>
          <w:tcPr>
            <w:tcW w:w="747"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1400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lang w:eastAsia="en-US"/>
              </w:rPr>
            </w:pPr>
            <w:r>
              <w:rPr>
                <w:lang w:eastAsia="en-US"/>
              </w:rPr>
              <w:t>2800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167</w:t>
            </w:r>
          </w:p>
        </w:tc>
        <w:tc>
          <w:tcPr>
            <w:tcW w:w="708"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1513</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1200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855</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17</w:t>
            </w:r>
          </w:p>
        </w:tc>
        <w:tc>
          <w:tcPr>
            <w:tcW w:w="708"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16</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14</w:t>
            </w:r>
          </w:p>
        </w:tc>
        <w:tc>
          <w:tcPr>
            <w:tcW w:w="613"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13</w:t>
            </w:r>
          </w:p>
        </w:tc>
      </w:tr>
      <w:tr w:rsidR="003D1308" w:rsidTr="002D32A2">
        <w:trPr>
          <w:trHeight w:val="300"/>
        </w:trPr>
        <w:tc>
          <w:tcPr>
            <w:tcW w:w="582" w:type="dxa"/>
            <w:tcBorders>
              <w:top w:val="nil"/>
              <w:left w:val="single" w:sz="4" w:space="0" w:color="auto"/>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12</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1200</w:t>
            </w:r>
          </w:p>
        </w:tc>
        <w:tc>
          <w:tcPr>
            <w:tcW w:w="764"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45</w:t>
            </w:r>
          </w:p>
        </w:tc>
        <w:tc>
          <w:tcPr>
            <w:tcW w:w="696"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800</w:t>
            </w:r>
          </w:p>
        </w:tc>
        <w:tc>
          <w:tcPr>
            <w:tcW w:w="747"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1200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lang w:eastAsia="en-US"/>
              </w:rPr>
            </w:pPr>
            <w:r>
              <w:rPr>
                <w:lang w:eastAsia="en-US"/>
              </w:rPr>
              <w:t>1700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210</w:t>
            </w:r>
          </w:p>
        </w:tc>
        <w:tc>
          <w:tcPr>
            <w:tcW w:w="708"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825</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1230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865</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21</w:t>
            </w:r>
          </w:p>
        </w:tc>
        <w:tc>
          <w:tcPr>
            <w:tcW w:w="708"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18</w:t>
            </w:r>
          </w:p>
        </w:tc>
        <w:tc>
          <w:tcPr>
            <w:tcW w:w="613"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17</w:t>
            </w:r>
          </w:p>
        </w:tc>
      </w:tr>
      <w:tr w:rsidR="003D1308" w:rsidTr="002D32A2">
        <w:trPr>
          <w:trHeight w:val="300"/>
        </w:trPr>
        <w:tc>
          <w:tcPr>
            <w:tcW w:w="582" w:type="dxa"/>
            <w:tcBorders>
              <w:top w:val="nil"/>
              <w:left w:val="single" w:sz="4" w:space="0" w:color="auto"/>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13</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14</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2450</w:t>
            </w:r>
          </w:p>
        </w:tc>
        <w:tc>
          <w:tcPr>
            <w:tcW w:w="764"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30</w:t>
            </w:r>
          </w:p>
        </w:tc>
        <w:tc>
          <w:tcPr>
            <w:tcW w:w="696"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900</w:t>
            </w:r>
          </w:p>
        </w:tc>
        <w:tc>
          <w:tcPr>
            <w:tcW w:w="747"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1600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lang w:eastAsia="en-US"/>
              </w:rPr>
            </w:pPr>
            <w:r>
              <w:rPr>
                <w:lang w:eastAsia="en-US"/>
              </w:rPr>
              <w:t>2840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295</w:t>
            </w:r>
          </w:p>
        </w:tc>
        <w:tc>
          <w:tcPr>
            <w:tcW w:w="708"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1684</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1210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875</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30</w:t>
            </w:r>
          </w:p>
        </w:tc>
        <w:tc>
          <w:tcPr>
            <w:tcW w:w="708"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28</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25</w:t>
            </w:r>
          </w:p>
        </w:tc>
        <w:tc>
          <w:tcPr>
            <w:tcW w:w="613"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24</w:t>
            </w:r>
          </w:p>
        </w:tc>
      </w:tr>
      <w:tr w:rsidR="003D1308" w:rsidTr="002D32A2">
        <w:trPr>
          <w:trHeight w:val="300"/>
        </w:trPr>
        <w:tc>
          <w:tcPr>
            <w:tcW w:w="582" w:type="dxa"/>
            <w:tcBorders>
              <w:top w:val="nil"/>
              <w:left w:val="single" w:sz="4" w:space="0" w:color="auto"/>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14</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5</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2680</w:t>
            </w:r>
          </w:p>
        </w:tc>
        <w:tc>
          <w:tcPr>
            <w:tcW w:w="764"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30</w:t>
            </w:r>
          </w:p>
        </w:tc>
        <w:tc>
          <w:tcPr>
            <w:tcW w:w="696"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1000</w:t>
            </w:r>
          </w:p>
        </w:tc>
        <w:tc>
          <w:tcPr>
            <w:tcW w:w="747"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1500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lang w:eastAsia="en-US"/>
              </w:rPr>
            </w:pPr>
            <w:r>
              <w:rPr>
                <w:lang w:eastAsia="en-US"/>
              </w:rPr>
              <w:t>3600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105</w:t>
            </w:r>
          </w:p>
        </w:tc>
        <w:tc>
          <w:tcPr>
            <w:tcW w:w="708"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1843</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1190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885</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11</w:t>
            </w:r>
          </w:p>
        </w:tc>
        <w:tc>
          <w:tcPr>
            <w:tcW w:w="708"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9</w:t>
            </w:r>
          </w:p>
        </w:tc>
        <w:tc>
          <w:tcPr>
            <w:tcW w:w="613"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8</w:t>
            </w:r>
          </w:p>
        </w:tc>
      </w:tr>
      <w:tr w:rsidR="003D1308" w:rsidTr="002D32A2">
        <w:trPr>
          <w:trHeight w:val="300"/>
        </w:trPr>
        <w:tc>
          <w:tcPr>
            <w:tcW w:w="582" w:type="dxa"/>
            <w:tcBorders>
              <w:top w:val="nil"/>
              <w:left w:val="single" w:sz="4" w:space="0" w:color="auto"/>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15</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6</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2000</w:t>
            </w:r>
          </w:p>
        </w:tc>
        <w:tc>
          <w:tcPr>
            <w:tcW w:w="764"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40</w:t>
            </w:r>
          </w:p>
        </w:tc>
        <w:tc>
          <w:tcPr>
            <w:tcW w:w="696"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800</w:t>
            </w:r>
          </w:p>
        </w:tc>
        <w:tc>
          <w:tcPr>
            <w:tcW w:w="747"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1400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lang w:eastAsia="en-US"/>
              </w:rPr>
            </w:pPr>
            <w:r>
              <w:rPr>
                <w:lang w:eastAsia="en-US"/>
              </w:rPr>
              <w:t>2800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125</w:t>
            </w:r>
          </w:p>
        </w:tc>
        <w:tc>
          <w:tcPr>
            <w:tcW w:w="708"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1375</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1200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895</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13</w:t>
            </w:r>
          </w:p>
        </w:tc>
        <w:tc>
          <w:tcPr>
            <w:tcW w:w="708"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12</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10</w:t>
            </w:r>
          </w:p>
        </w:tc>
        <w:tc>
          <w:tcPr>
            <w:tcW w:w="613"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10</w:t>
            </w:r>
          </w:p>
        </w:tc>
      </w:tr>
      <w:tr w:rsidR="003D1308" w:rsidTr="002D32A2">
        <w:trPr>
          <w:trHeight w:val="300"/>
        </w:trPr>
        <w:tc>
          <w:tcPr>
            <w:tcW w:w="582" w:type="dxa"/>
            <w:tcBorders>
              <w:top w:val="nil"/>
              <w:left w:val="single" w:sz="4" w:space="0" w:color="auto"/>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16</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12</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1600</w:t>
            </w:r>
          </w:p>
        </w:tc>
        <w:tc>
          <w:tcPr>
            <w:tcW w:w="764"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45</w:t>
            </w:r>
          </w:p>
        </w:tc>
        <w:tc>
          <w:tcPr>
            <w:tcW w:w="696"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800</w:t>
            </w:r>
          </w:p>
        </w:tc>
        <w:tc>
          <w:tcPr>
            <w:tcW w:w="747"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1200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lang w:eastAsia="en-US"/>
              </w:rPr>
            </w:pPr>
            <w:r>
              <w:rPr>
                <w:lang w:eastAsia="en-US"/>
              </w:rPr>
              <w:t>1700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250</w:t>
            </w:r>
          </w:p>
        </w:tc>
        <w:tc>
          <w:tcPr>
            <w:tcW w:w="708"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1100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1230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830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25</w:t>
            </w:r>
          </w:p>
        </w:tc>
        <w:tc>
          <w:tcPr>
            <w:tcW w:w="708"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24</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21</w:t>
            </w:r>
          </w:p>
        </w:tc>
        <w:tc>
          <w:tcPr>
            <w:tcW w:w="613"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20</w:t>
            </w:r>
          </w:p>
        </w:tc>
      </w:tr>
      <w:tr w:rsidR="003D1308" w:rsidTr="002D32A2">
        <w:trPr>
          <w:trHeight w:val="300"/>
        </w:trPr>
        <w:tc>
          <w:tcPr>
            <w:tcW w:w="582" w:type="dxa"/>
            <w:tcBorders>
              <w:top w:val="nil"/>
              <w:left w:val="single" w:sz="4" w:space="0" w:color="auto"/>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17</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8</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2500</w:t>
            </w:r>
          </w:p>
        </w:tc>
        <w:tc>
          <w:tcPr>
            <w:tcW w:w="764"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30</w:t>
            </w:r>
          </w:p>
        </w:tc>
        <w:tc>
          <w:tcPr>
            <w:tcW w:w="696"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900</w:t>
            </w:r>
          </w:p>
        </w:tc>
        <w:tc>
          <w:tcPr>
            <w:tcW w:w="747"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1600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lang w:eastAsia="en-US"/>
              </w:rPr>
            </w:pPr>
            <w:r>
              <w:rPr>
                <w:lang w:eastAsia="en-US"/>
              </w:rPr>
              <w:t>2840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170</w:t>
            </w:r>
          </w:p>
        </w:tc>
        <w:tc>
          <w:tcPr>
            <w:tcW w:w="708"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1719</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1210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860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17</w:t>
            </w:r>
          </w:p>
        </w:tc>
        <w:tc>
          <w:tcPr>
            <w:tcW w:w="708"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16</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14</w:t>
            </w:r>
          </w:p>
        </w:tc>
        <w:tc>
          <w:tcPr>
            <w:tcW w:w="613"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14</w:t>
            </w:r>
          </w:p>
        </w:tc>
      </w:tr>
      <w:tr w:rsidR="003D1308" w:rsidTr="002D32A2">
        <w:trPr>
          <w:trHeight w:val="300"/>
        </w:trPr>
        <w:tc>
          <w:tcPr>
            <w:tcW w:w="582" w:type="dxa"/>
            <w:tcBorders>
              <w:top w:val="nil"/>
              <w:left w:val="single" w:sz="4" w:space="0" w:color="auto"/>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18</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3000</w:t>
            </w:r>
          </w:p>
        </w:tc>
        <w:tc>
          <w:tcPr>
            <w:tcW w:w="764"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40</w:t>
            </w:r>
          </w:p>
        </w:tc>
        <w:tc>
          <w:tcPr>
            <w:tcW w:w="696"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1000</w:t>
            </w:r>
          </w:p>
        </w:tc>
        <w:tc>
          <w:tcPr>
            <w:tcW w:w="747"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1500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lang w:eastAsia="en-US"/>
              </w:rPr>
            </w:pPr>
            <w:r>
              <w:rPr>
                <w:lang w:eastAsia="en-US"/>
              </w:rPr>
              <w:t>3600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210</w:t>
            </w:r>
          </w:p>
        </w:tc>
        <w:tc>
          <w:tcPr>
            <w:tcW w:w="708"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2063</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1190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870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21</w:t>
            </w:r>
          </w:p>
        </w:tc>
        <w:tc>
          <w:tcPr>
            <w:tcW w:w="708"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18</w:t>
            </w:r>
          </w:p>
        </w:tc>
        <w:tc>
          <w:tcPr>
            <w:tcW w:w="613"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17</w:t>
            </w:r>
          </w:p>
        </w:tc>
      </w:tr>
      <w:tr w:rsidR="003D1308" w:rsidTr="002D32A2">
        <w:trPr>
          <w:trHeight w:val="300"/>
        </w:trPr>
        <w:tc>
          <w:tcPr>
            <w:tcW w:w="582" w:type="dxa"/>
            <w:tcBorders>
              <w:top w:val="nil"/>
              <w:left w:val="single" w:sz="4" w:space="0" w:color="auto"/>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19</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14</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2650</w:t>
            </w:r>
          </w:p>
        </w:tc>
        <w:tc>
          <w:tcPr>
            <w:tcW w:w="764"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45</w:t>
            </w:r>
          </w:p>
        </w:tc>
        <w:tc>
          <w:tcPr>
            <w:tcW w:w="696"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800</w:t>
            </w:r>
          </w:p>
        </w:tc>
        <w:tc>
          <w:tcPr>
            <w:tcW w:w="747"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1400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lang w:eastAsia="en-US"/>
              </w:rPr>
            </w:pPr>
            <w:r>
              <w:rPr>
                <w:lang w:eastAsia="en-US"/>
              </w:rPr>
              <w:t>2800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290</w:t>
            </w:r>
          </w:p>
        </w:tc>
        <w:tc>
          <w:tcPr>
            <w:tcW w:w="708"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1822</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1220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880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29</w:t>
            </w:r>
          </w:p>
        </w:tc>
        <w:tc>
          <w:tcPr>
            <w:tcW w:w="708"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28</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24</w:t>
            </w:r>
          </w:p>
        </w:tc>
        <w:tc>
          <w:tcPr>
            <w:tcW w:w="613"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23</w:t>
            </w:r>
          </w:p>
        </w:tc>
      </w:tr>
      <w:tr w:rsidR="003D1308" w:rsidTr="002D32A2">
        <w:trPr>
          <w:trHeight w:val="300"/>
        </w:trPr>
        <w:tc>
          <w:tcPr>
            <w:tcW w:w="582" w:type="dxa"/>
            <w:tcBorders>
              <w:top w:val="nil"/>
              <w:left w:val="single" w:sz="4" w:space="0" w:color="auto"/>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5</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1200</w:t>
            </w:r>
          </w:p>
        </w:tc>
        <w:tc>
          <w:tcPr>
            <w:tcW w:w="764"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30</w:t>
            </w:r>
          </w:p>
        </w:tc>
        <w:tc>
          <w:tcPr>
            <w:tcW w:w="696"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800</w:t>
            </w:r>
          </w:p>
        </w:tc>
        <w:tc>
          <w:tcPr>
            <w:tcW w:w="747"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1200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lang w:eastAsia="en-US"/>
              </w:rPr>
            </w:pPr>
            <w:r>
              <w:rPr>
                <w:lang w:eastAsia="en-US"/>
              </w:rPr>
              <w:t>1700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100</w:t>
            </w:r>
          </w:p>
        </w:tc>
        <w:tc>
          <w:tcPr>
            <w:tcW w:w="708"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825</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1240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890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10</w:t>
            </w:r>
          </w:p>
        </w:tc>
        <w:tc>
          <w:tcPr>
            <w:tcW w:w="708"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8</w:t>
            </w:r>
          </w:p>
        </w:tc>
        <w:tc>
          <w:tcPr>
            <w:tcW w:w="613"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8</w:t>
            </w:r>
          </w:p>
        </w:tc>
      </w:tr>
      <w:tr w:rsidR="003D1308" w:rsidTr="002D32A2">
        <w:trPr>
          <w:trHeight w:val="300"/>
        </w:trPr>
        <w:tc>
          <w:tcPr>
            <w:tcW w:w="582" w:type="dxa"/>
            <w:tcBorders>
              <w:top w:val="nil"/>
              <w:left w:val="single" w:sz="4" w:space="0" w:color="auto"/>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lastRenderedPageBreak/>
              <w:t>21</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7</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2400</w:t>
            </w:r>
          </w:p>
        </w:tc>
        <w:tc>
          <w:tcPr>
            <w:tcW w:w="764"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40</w:t>
            </w:r>
          </w:p>
        </w:tc>
        <w:tc>
          <w:tcPr>
            <w:tcW w:w="696"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900</w:t>
            </w:r>
          </w:p>
        </w:tc>
        <w:tc>
          <w:tcPr>
            <w:tcW w:w="747"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1600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lang w:eastAsia="en-US"/>
              </w:rPr>
            </w:pPr>
            <w:r>
              <w:rPr>
                <w:lang w:eastAsia="en-US"/>
              </w:rPr>
              <w:t>2840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150</w:t>
            </w:r>
          </w:p>
        </w:tc>
        <w:tc>
          <w:tcPr>
            <w:tcW w:w="708"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1650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1195</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900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15</w:t>
            </w:r>
          </w:p>
        </w:tc>
        <w:tc>
          <w:tcPr>
            <w:tcW w:w="708"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14</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13</w:t>
            </w:r>
          </w:p>
        </w:tc>
        <w:tc>
          <w:tcPr>
            <w:tcW w:w="613"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12</w:t>
            </w:r>
          </w:p>
        </w:tc>
      </w:tr>
      <w:tr w:rsidR="003D1308" w:rsidTr="002D32A2">
        <w:trPr>
          <w:trHeight w:val="300"/>
        </w:trPr>
        <w:tc>
          <w:tcPr>
            <w:tcW w:w="582" w:type="dxa"/>
            <w:tcBorders>
              <w:top w:val="nil"/>
              <w:left w:val="single" w:sz="4" w:space="0" w:color="auto"/>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22</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9</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2900</w:t>
            </w:r>
          </w:p>
        </w:tc>
        <w:tc>
          <w:tcPr>
            <w:tcW w:w="764"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45</w:t>
            </w:r>
          </w:p>
        </w:tc>
        <w:tc>
          <w:tcPr>
            <w:tcW w:w="696"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1000</w:t>
            </w:r>
          </w:p>
        </w:tc>
        <w:tc>
          <w:tcPr>
            <w:tcW w:w="747"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1500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lang w:eastAsia="en-US"/>
              </w:rPr>
            </w:pPr>
            <w:r>
              <w:rPr>
                <w:lang w:eastAsia="en-US"/>
              </w:rPr>
              <w:t>3600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185</w:t>
            </w:r>
          </w:p>
        </w:tc>
        <w:tc>
          <w:tcPr>
            <w:tcW w:w="708"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1994</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1205</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835</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19</w:t>
            </w:r>
          </w:p>
        </w:tc>
        <w:tc>
          <w:tcPr>
            <w:tcW w:w="708"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18</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15</w:t>
            </w:r>
          </w:p>
        </w:tc>
        <w:tc>
          <w:tcPr>
            <w:tcW w:w="613"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15</w:t>
            </w:r>
          </w:p>
        </w:tc>
      </w:tr>
      <w:tr w:rsidR="003D1308" w:rsidTr="002D32A2">
        <w:trPr>
          <w:trHeight w:val="300"/>
        </w:trPr>
        <w:tc>
          <w:tcPr>
            <w:tcW w:w="582" w:type="dxa"/>
            <w:tcBorders>
              <w:top w:val="nil"/>
              <w:left w:val="single" w:sz="4" w:space="0" w:color="auto"/>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23</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11</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2520</w:t>
            </w:r>
          </w:p>
        </w:tc>
        <w:tc>
          <w:tcPr>
            <w:tcW w:w="764"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30</w:t>
            </w:r>
          </w:p>
        </w:tc>
        <w:tc>
          <w:tcPr>
            <w:tcW w:w="696"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800</w:t>
            </w:r>
          </w:p>
        </w:tc>
        <w:tc>
          <w:tcPr>
            <w:tcW w:w="747"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1400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lang w:eastAsia="en-US"/>
              </w:rPr>
            </w:pPr>
            <w:r>
              <w:rPr>
                <w:lang w:eastAsia="en-US"/>
              </w:rPr>
              <w:t>2800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230</w:t>
            </w:r>
          </w:p>
        </w:tc>
        <w:tc>
          <w:tcPr>
            <w:tcW w:w="708"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1733</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1215</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845</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23</w:t>
            </w:r>
          </w:p>
        </w:tc>
        <w:tc>
          <w:tcPr>
            <w:tcW w:w="708"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22</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19</w:t>
            </w:r>
          </w:p>
        </w:tc>
        <w:tc>
          <w:tcPr>
            <w:tcW w:w="613"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18</w:t>
            </w:r>
          </w:p>
        </w:tc>
      </w:tr>
      <w:tr w:rsidR="003D1308" w:rsidTr="002D32A2">
        <w:trPr>
          <w:trHeight w:val="300"/>
        </w:trPr>
        <w:tc>
          <w:tcPr>
            <w:tcW w:w="582" w:type="dxa"/>
            <w:tcBorders>
              <w:top w:val="nil"/>
              <w:left w:val="single" w:sz="4" w:space="0" w:color="auto"/>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24</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13</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1460</w:t>
            </w:r>
          </w:p>
        </w:tc>
        <w:tc>
          <w:tcPr>
            <w:tcW w:w="764"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40</w:t>
            </w:r>
          </w:p>
        </w:tc>
        <w:tc>
          <w:tcPr>
            <w:tcW w:w="696"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800</w:t>
            </w:r>
          </w:p>
        </w:tc>
        <w:tc>
          <w:tcPr>
            <w:tcW w:w="747"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1200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lang w:eastAsia="en-US"/>
              </w:rPr>
            </w:pPr>
            <w:r>
              <w:rPr>
                <w:lang w:eastAsia="en-US"/>
              </w:rPr>
              <w:t>1700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275</w:t>
            </w:r>
          </w:p>
        </w:tc>
        <w:tc>
          <w:tcPr>
            <w:tcW w:w="708"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1004</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1225</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855</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28</w:t>
            </w:r>
          </w:p>
        </w:tc>
        <w:tc>
          <w:tcPr>
            <w:tcW w:w="708"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26</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23</w:t>
            </w:r>
          </w:p>
        </w:tc>
        <w:tc>
          <w:tcPr>
            <w:tcW w:w="613"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22</w:t>
            </w:r>
          </w:p>
        </w:tc>
      </w:tr>
      <w:tr w:rsidR="003D1308" w:rsidTr="002D32A2">
        <w:trPr>
          <w:trHeight w:val="300"/>
        </w:trPr>
        <w:tc>
          <w:tcPr>
            <w:tcW w:w="582" w:type="dxa"/>
            <w:tcBorders>
              <w:top w:val="nil"/>
              <w:left w:val="single" w:sz="4" w:space="0" w:color="auto"/>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25</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15</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2310</w:t>
            </w:r>
          </w:p>
        </w:tc>
        <w:tc>
          <w:tcPr>
            <w:tcW w:w="764"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45</w:t>
            </w:r>
          </w:p>
        </w:tc>
        <w:tc>
          <w:tcPr>
            <w:tcW w:w="696"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900</w:t>
            </w:r>
          </w:p>
        </w:tc>
        <w:tc>
          <w:tcPr>
            <w:tcW w:w="747"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1600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lang w:eastAsia="en-US"/>
              </w:rPr>
            </w:pPr>
            <w:r>
              <w:rPr>
                <w:lang w:eastAsia="en-US"/>
              </w:rPr>
              <w:t>2840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315</w:t>
            </w:r>
          </w:p>
        </w:tc>
        <w:tc>
          <w:tcPr>
            <w:tcW w:w="708"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1588</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1235</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865</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32</w:t>
            </w:r>
          </w:p>
        </w:tc>
        <w:tc>
          <w:tcPr>
            <w:tcW w:w="708"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30</w:t>
            </w:r>
          </w:p>
        </w:tc>
        <w:tc>
          <w:tcPr>
            <w:tcW w:w="709"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26</w:t>
            </w:r>
          </w:p>
        </w:tc>
        <w:tc>
          <w:tcPr>
            <w:tcW w:w="613" w:type="dxa"/>
            <w:tcBorders>
              <w:top w:val="nil"/>
              <w:left w:val="nil"/>
              <w:bottom w:val="single" w:sz="4" w:space="0" w:color="auto"/>
              <w:right w:val="single" w:sz="4" w:space="0" w:color="auto"/>
            </w:tcBorders>
            <w:noWrap/>
            <w:vAlign w:val="bottom"/>
            <w:hideMark/>
          </w:tcPr>
          <w:p w:rsidR="003D1308" w:rsidRDefault="003D1308">
            <w:pPr>
              <w:spacing w:line="256" w:lineRule="auto"/>
              <w:jc w:val="center"/>
              <w:rPr>
                <w:color w:val="000000"/>
                <w:lang w:eastAsia="en-US"/>
              </w:rPr>
            </w:pPr>
            <w:r>
              <w:rPr>
                <w:color w:val="000000"/>
                <w:lang w:eastAsia="en-US"/>
              </w:rPr>
              <w:t>25</w:t>
            </w:r>
          </w:p>
        </w:tc>
      </w:tr>
    </w:tbl>
    <w:p w:rsidR="003D1308" w:rsidRPr="003D1308" w:rsidRDefault="003D1308" w:rsidP="003D1308">
      <w:pPr>
        <w:pStyle w:val="a3"/>
        <w:jc w:val="center"/>
        <w:rPr>
          <w:rFonts w:ascii="Times New Roman" w:eastAsiaTheme="minorEastAsia" w:hAnsi="Times New Roman" w:cs="Times New Roman"/>
          <w:b/>
          <w:sz w:val="28"/>
          <w:szCs w:val="28"/>
          <w:lang w:eastAsia="ru-RU"/>
        </w:rPr>
      </w:pPr>
      <w:r w:rsidRPr="003D1308">
        <w:rPr>
          <w:rFonts w:ascii="Times New Roman" w:hAnsi="Times New Roman" w:cs="Times New Roman"/>
          <w:b/>
          <w:sz w:val="28"/>
          <w:szCs w:val="28"/>
        </w:rPr>
        <w:t>Данные к задаче 3</w:t>
      </w:r>
    </w:p>
    <w:tbl>
      <w:tblPr>
        <w:tblW w:w="9793" w:type="dxa"/>
        <w:tblInd w:w="93" w:type="dxa"/>
        <w:tblLook w:val="04A0" w:firstRow="1" w:lastRow="0" w:firstColumn="1" w:lastColumn="0" w:noHBand="0" w:noVBand="1"/>
      </w:tblPr>
      <w:tblGrid>
        <w:gridCol w:w="613"/>
        <w:gridCol w:w="962"/>
        <w:gridCol w:w="992"/>
        <w:gridCol w:w="567"/>
        <w:gridCol w:w="850"/>
        <w:gridCol w:w="709"/>
        <w:gridCol w:w="850"/>
        <w:gridCol w:w="993"/>
        <w:gridCol w:w="992"/>
        <w:gridCol w:w="565"/>
        <w:gridCol w:w="850"/>
        <w:gridCol w:w="850"/>
      </w:tblGrid>
      <w:tr w:rsidR="003D1308" w:rsidTr="003D1308">
        <w:trPr>
          <w:trHeight w:val="300"/>
        </w:trPr>
        <w:tc>
          <w:tcPr>
            <w:tcW w:w="613" w:type="dxa"/>
            <w:tcBorders>
              <w:top w:val="single" w:sz="4" w:space="0" w:color="auto"/>
              <w:left w:val="single" w:sz="4" w:space="0" w:color="auto"/>
              <w:bottom w:val="single" w:sz="4" w:space="0" w:color="auto"/>
              <w:right w:val="single" w:sz="4" w:space="0" w:color="auto"/>
            </w:tcBorders>
            <w:noWrap/>
            <w:vAlign w:val="bottom"/>
            <w:hideMark/>
          </w:tcPr>
          <w:p w:rsidR="003D1308" w:rsidRPr="003D1308" w:rsidRDefault="003D1308">
            <w:pPr>
              <w:spacing w:line="256" w:lineRule="auto"/>
              <w:rPr>
                <w:b/>
                <w:color w:val="000000"/>
                <w:lang w:eastAsia="en-US"/>
              </w:rPr>
            </w:pPr>
            <w:r w:rsidRPr="003D1308">
              <w:rPr>
                <w:b/>
                <w:color w:val="000000"/>
                <w:lang w:eastAsia="en-US"/>
              </w:rPr>
              <w:t>вар</w:t>
            </w:r>
          </w:p>
        </w:tc>
        <w:tc>
          <w:tcPr>
            <w:tcW w:w="962" w:type="dxa"/>
            <w:tcBorders>
              <w:top w:val="single" w:sz="4" w:space="0" w:color="auto"/>
              <w:left w:val="nil"/>
              <w:bottom w:val="single" w:sz="4" w:space="0" w:color="auto"/>
              <w:right w:val="single" w:sz="4" w:space="0" w:color="auto"/>
            </w:tcBorders>
            <w:noWrap/>
            <w:vAlign w:val="bottom"/>
            <w:hideMark/>
          </w:tcPr>
          <w:p w:rsidR="003D1308" w:rsidRPr="003D1308" w:rsidRDefault="003D1308">
            <w:pPr>
              <w:spacing w:line="256" w:lineRule="auto"/>
              <w:rPr>
                <w:color w:val="000000"/>
                <w:lang w:eastAsia="en-US"/>
              </w:rPr>
            </w:pPr>
            <w:r w:rsidRPr="003D1308">
              <w:rPr>
                <w:color w:val="000000"/>
                <w:lang w:eastAsia="en-US"/>
              </w:rPr>
              <w:t>h, мм</w:t>
            </w:r>
          </w:p>
        </w:tc>
        <w:tc>
          <w:tcPr>
            <w:tcW w:w="992" w:type="dxa"/>
            <w:tcBorders>
              <w:top w:val="single" w:sz="4" w:space="0" w:color="auto"/>
              <w:left w:val="nil"/>
              <w:bottom w:val="single" w:sz="4" w:space="0" w:color="auto"/>
              <w:right w:val="single" w:sz="4" w:space="0" w:color="auto"/>
            </w:tcBorders>
            <w:noWrap/>
            <w:vAlign w:val="bottom"/>
            <w:hideMark/>
          </w:tcPr>
          <w:p w:rsidR="003D1308" w:rsidRPr="003D1308" w:rsidRDefault="003D1308">
            <w:pPr>
              <w:spacing w:line="256" w:lineRule="auto"/>
              <w:rPr>
                <w:color w:val="000000"/>
                <w:lang w:eastAsia="en-US"/>
              </w:rPr>
            </w:pPr>
            <w:r w:rsidRPr="003D1308">
              <w:rPr>
                <w:color w:val="000000"/>
                <w:lang w:eastAsia="en-US"/>
              </w:rPr>
              <w:t>Н, мм</w:t>
            </w:r>
          </w:p>
        </w:tc>
        <w:tc>
          <w:tcPr>
            <w:tcW w:w="567" w:type="dxa"/>
            <w:tcBorders>
              <w:top w:val="single" w:sz="4" w:space="0" w:color="auto"/>
              <w:left w:val="nil"/>
              <w:bottom w:val="single" w:sz="4" w:space="0" w:color="auto"/>
              <w:right w:val="single" w:sz="4" w:space="0" w:color="auto"/>
            </w:tcBorders>
            <w:noWrap/>
            <w:vAlign w:val="bottom"/>
            <w:hideMark/>
          </w:tcPr>
          <w:p w:rsidR="003D1308" w:rsidRPr="003D1308" w:rsidRDefault="003D1308">
            <w:pPr>
              <w:spacing w:line="256" w:lineRule="auto"/>
              <w:rPr>
                <w:color w:val="000000"/>
                <w:lang w:eastAsia="en-US"/>
              </w:rPr>
            </w:pPr>
            <w:r w:rsidRPr="003D1308">
              <w:rPr>
                <w:color w:val="000000"/>
                <w:lang w:eastAsia="en-US"/>
              </w:rPr>
              <w:t>n</w:t>
            </w:r>
          </w:p>
        </w:tc>
        <w:tc>
          <w:tcPr>
            <w:tcW w:w="850" w:type="dxa"/>
            <w:tcBorders>
              <w:top w:val="single" w:sz="4" w:space="0" w:color="auto"/>
              <w:left w:val="nil"/>
              <w:bottom w:val="single" w:sz="4" w:space="0" w:color="auto"/>
              <w:right w:val="single" w:sz="4" w:space="0" w:color="auto"/>
            </w:tcBorders>
            <w:noWrap/>
            <w:vAlign w:val="bottom"/>
            <w:hideMark/>
          </w:tcPr>
          <w:p w:rsidR="003D1308" w:rsidRPr="003D1308" w:rsidRDefault="003D1308">
            <w:pPr>
              <w:spacing w:line="256" w:lineRule="auto"/>
              <w:rPr>
                <w:color w:val="000000"/>
                <w:lang w:eastAsia="en-US"/>
              </w:rPr>
            </w:pPr>
            <w:r w:rsidRPr="003D1308">
              <w:rPr>
                <w:color w:val="000000"/>
                <w:lang w:eastAsia="en-US"/>
              </w:rPr>
              <w:t>z, сек</w:t>
            </w:r>
          </w:p>
        </w:tc>
        <w:tc>
          <w:tcPr>
            <w:tcW w:w="709" w:type="dxa"/>
            <w:tcBorders>
              <w:top w:val="single" w:sz="4" w:space="0" w:color="auto"/>
              <w:left w:val="nil"/>
              <w:bottom w:val="single" w:sz="4" w:space="0" w:color="auto"/>
              <w:right w:val="single" w:sz="4" w:space="0" w:color="auto"/>
            </w:tcBorders>
            <w:noWrap/>
            <w:vAlign w:val="bottom"/>
            <w:hideMark/>
          </w:tcPr>
          <w:p w:rsidR="003D1308" w:rsidRPr="003D1308" w:rsidRDefault="003D1308">
            <w:pPr>
              <w:spacing w:line="256" w:lineRule="auto"/>
              <w:rPr>
                <w:color w:val="000000"/>
                <w:lang w:eastAsia="en-US"/>
              </w:rPr>
            </w:pPr>
            <w:r w:rsidRPr="003D1308">
              <w:rPr>
                <w:color w:val="000000"/>
                <w:lang w:eastAsia="en-US"/>
              </w:rPr>
              <w:t>tн</w:t>
            </w:r>
          </w:p>
        </w:tc>
        <w:tc>
          <w:tcPr>
            <w:tcW w:w="850" w:type="dxa"/>
            <w:tcBorders>
              <w:top w:val="single" w:sz="4" w:space="0" w:color="auto"/>
              <w:left w:val="nil"/>
              <w:bottom w:val="single" w:sz="4" w:space="0" w:color="auto"/>
              <w:right w:val="single" w:sz="4" w:space="0" w:color="auto"/>
            </w:tcBorders>
            <w:vAlign w:val="bottom"/>
            <w:hideMark/>
          </w:tcPr>
          <w:p w:rsidR="003D1308" w:rsidRPr="003D1308" w:rsidRDefault="003D1308">
            <w:pPr>
              <w:spacing w:line="256" w:lineRule="auto"/>
              <w:rPr>
                <w:b/>
                <w:color w:val="000000"/>
                <w:lang w:eastAsia="en-US"/>
              </w:rPr>
            </w:pPr>
            <w:r w:rsidRPr="003D1308">
              <w:rPr>
                <w:b/>
                <w:color w:val="000000"/>
                <w:lang w:eastAsia="en-US"/>
              </w:rPr>
              <w:t>вар</w:t>
            </w:r>
          </w:p>
        </w:tc>
        <w:tc>
          <w:tcPr>
            <w:tcW w:w="993" w:type="dxa"/>
            <w:tcBorders>
              <w:top w:val="single" w:sz="4" w:space="0" w:color="auto"/>
              <w:left w:val="nil"/>
              <w:bottom w:val="single" w:sz="4" w:space="0" w:color="auto"/>
              <w:right w:val="single" w:sz="4" w:space="0" w:color="auto"/>
            </w:tcBorders>
            <w:vAlign w:val="bottom"/>
            <w:hideMark/>
          </w:tcPr>
          <w:p w:rsidR="003D1308" w:rsidRPr="003D1308" w:rsidRDefault="003D1308">
            <w:pPr>
              <w:spacing w:line="256" w:lineRule="auto"/>
              <w:rPr>
                <w:color w:val="000000"/>
                <w:lang w:eastAsia="en-US"/>
              </w:rPr>
            </w:pPr>
            <w:r w:rsidRPr="003D1308">
              <w:rPr>
                <w:color w:val="000000"/>
                <w:lang w:eastAsia="en-US"/>
              </w:rPr>
              <w:t>h, мм</w:t>
            </w:r>
          </w:p>
        </w:tc>
        <w:tc>
          <w:tcPr>
            <w:tcW w:w="992" w:type="dxa"/>
            <w:tcBorders>
              <w:top w:val="single" w:sz="4" w:space="0" w:color="auto"/>
              <w:left w:val="nil"/>
              <w:bottom w:val="single" w:sz="4" w:space="0" w:color="auto"/>
              <w:right w:val="single" w:sz="4" w:space="0" w:color="auto"/>
            </w:tcBorders>
            <w:vAlign w:val="bottom"/>
            <w:hideMark/>
          </w:tcPr>
          <w:p w:rsidR="003D1308" w:rsidRPr="003D1308" w:rsidRDefault="003D1308">
            <w:pPr>
              <w:spacing w:line="256" w:lineRule="auto"/>
              <w:rPr>
                <w:color w:val="000000"/>
                <w:lang w:eastAsia="en-US"/>
              </w:rPr>
            </w:pPr>
            <w:r w:rsidRPr="003D1308">
              <w:rPr>
                <w:color w:val="000000"/>
                <w:lang w:eastAsia="en-US"/>
              </w:rPr>
              <w:t>Н, мм</w:t>
            </w:r>
          </w:p>
        </w:tc>
        <w:tc>
          <w:tcPr>
            <w:tcW w:w="565" w:type="dxa"/>
            <w:tcBorders>
              <w:top w:val="single" w:sz="4" w:space="0" w:color="auto"/>
              <w:left w:val="nil"/>
              <w:bottom w:val="single" w:sz="4" w:space="0" w:color="auto"/>
              <w:right w:val="single" w:sz="4" w:space="0" w:color="auto"/>
            </w:tcBorders>
            <w:vAlign w:val="bottom"/>
            <w:hideMark/>
          </w:tcPr>
          <w:p w:rsidR="003D1308" w:rsidRPr="003D1308" w:rsidRDefault="003D1308">
            <w:pPr>
              <w:spacing w:line="256" w:lineRule="auto"/>
              <w:rPr>
                <w:color w:val="000000"/>
                <w:lang w:eastAsia="en-US"/>
              </w:rPr>
            </w:pPr>
            <w:r w:rsidRPr="003D1308">
              <w:rPr>
                <w:color w:val="000000"/>
                <w:lang w:eastAsia="en-US"/>
              </w:rPr>
              <w:t>n</w:t>
            </w:r>
          </w:p>
        </w:tc>
        <w:tc>
          <w:tcPr>
            <w:tcW w:w="850" w:type="dxa"/>
            <w:tcBorders>
              <w:top w:val="single" w:sz="4" w:space="0" w:color="auto"/>
              <w:left w:val="nil"/>
              <w:bottom w:val="single" w:sz="4" w:space="0" w:color="auto"/>
              <w:right w:val="single" w:sz="4" w:space="0" w:color="auto"/>
            </w:tcBorders>
            <w:vAlign w:val="bottom"/>
            <w:hideMark/>
          </w:tcPr>
          <w:p w:rsidR="003D1308" w:rsidRPr="003D1308" w:rsidRDefault="003D1308">
            <w:pPr>
              <w:spacing w:line="256" w:lineRule="auto"/>
              <w:rPr>
                <w:color w:val="000000"/>
                <w:lang w:eastAsia="en-US"/>
              </w:rPr>
            </w:pPr>
            <w:r w:rsidRPr="003D1308">
              <w:rPr>
                <w:color w:val="000000"/>
                <w:lang w:eastAsia="en-US"/>
              </w:rPr>
              <w:t>z, сек</w:t>
            </w:r>
          </w:p>
        </w:tc>
        <w:tc>
          <w:tcPr>
            <w:tcW w:w="850" w:type="dxa"/>
            <w:tcBorders>
              <w:top w:val="single" w:sz="4" w:space="0" w:color="auto"/>
              <w:left w:val="nil"/>
              <w:bottom w:val="single" w:sz="4" w:space="0" w:color="auto"/>
              <w:right w:val="single" w:sz="4" w:space="0" w:color="auto"/>
            </w:tcBorders>
            <w:vAlign w:val="bottom"/>
            <w:hideMark/>
          </w:tcPr>
          <w:p w:rsidR="003D1308" w:rsidRPr="003D1308" w:rsidRDefault="003D1308">
            <w:pPr>
              <w:spacing w:line="256" w:lineRule="auto"/>
              <w:rPr>
                <w:color w:val="000000"/>
                <w:lang w:eastAsia="en-US"/>
              </w:rPr>
            </w:pPr>
            <w:r w:rsidRPr="003D1308">
              <w:rPr>
                <w:color w:val="000000"/>
                <w:lang w:eastAsia="en-US"/>
              </w:rPr>
              <w:t>tн</w:t>
            </w:r>
          </w:p>
        </w:tc>
      </w:tr>
      <w:tr w:rsidR="003D1308" w:rsidTr="003D1308">
        <w:trPr>
          <w:trHeight w:val="300"/>
        </w:trPr>
        <w:tc>
          <w:tcPr>
            <w:tcW w:w="613" w:type="dxa"/>
            <w:tcBorders>
              <w:top w:val="nil"/>
              <w:left w:val="single" w:sz="4" w:space="0" w:color="auto"/>
              <w:bottom w:val="single" w:sz="4" w:space="0" w:color="auto"/>
              <w:right w:val="single" w:sz="4" w:space="0" w:color="auto"/>
            </w:tcBorders>
            <w:noWrap/>
            <w:vAlign w:val="bottom"/>
            <w:hideMark/>
          </w:tcPr>
          <w:p w:rsidR="003D1308" w:rsidRPr="003D1308" w:rsidRDefault="003D1308">
            <w:pPr>
              <w:spacing w:line="256" w:lineRule="auto"/>
              <w:jc w:val="right"/>
              <w:rPr>
                <w:b/>
                <w:lang w:eastAsia="en-US"/>
              </w:rPr>
            </w:pPr>
            <w:r w:rsidRPr="003D1308">
              <w:rPr>
                <w:b/>
                <w:lang w:eastAsia="en-US"/>
              </w:rPr>
              <w:t>1</w:t>
            </w:r>
          </w:p>
        </w:tc>
        <w:tc>
          <w:tcPr>
            <w:tcW w:w="962"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5</w:t>
            </w:r>
          </w:p>
        </w:tc>
        <w:tc>
          <w:tcPr>
            <w:tcW w:w="992"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100</w:t>
            </w:r>
          </w:p>
        </w:tc>
        <w:tc>
          <w:tcPr>
            <w:tcW w:w="567"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29</w:t>
            </w:r>
          </w:p>
        </w:tc>
        <w:tc>
          <w:tcPr>
            <w:tcW w:w="85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181</w:t>
            </w:r>
          </w:p>
        </w:tc>
        <w:tc>
          <w:tcPr>
            <w:tcW w:w="709"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1240</w:t>
            </w:r>
          </w:p>
        </w:tc>
        <w:tc>
          <w:tcPr>
            <w:tcW w:w="850"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b/>
                <w:lang w:eastAsia="en-US"/>
              </w:rPr>
            </w:pPr>
            <w:r w:rsidRPr="003D1308">
              <w:rPr>
                <w:b/>
                <w:lang w:eastAsia="en-US"/>
              </w:rPr>
              <w:t>15</w:t>
            </w:r>
          </w:p>
        </w:tc>
        <w:tc>
          <w:tcPr>
            <w:tcW w:w="993"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lang w:eastAsia="en-US"/>
              </w:rPr>
            </w:pPr>
            <w:r w:rsidRPr="003D1308">
              <w:rPr>
                <w:lang w:eastAsia="en-US"/>
              </w:rPr>
              <w:t>11</w:t>
            </w:r>
          </w:p>
        </w:tc>
        <w:tc>
          <w:tcPr>
            <w:tcW w:w="992"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color w:val="000000"/>
                <w:lang w:eastAsia="en-US"/>
              </w:rPr>
            </w:pPr>
            <w:r w:rsidRPr="003D1308">
              <w:rPr>
                <w:color w:val="000000"/>
                <w:lang w:eastAsia="en-US"/>
              </w:rPr>
              <w:t>229</w:t>
            </w:r>
          </w:p>
        </w:tc>
        <w:tc>
          <w:tcPr>
            <w:tcW w:w="565"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color w:val="000000"/>
                <w:lang w:eastAsia="en-US"/>
              </w:rPr>
            </w:pPr>
            <w:r w:rsidRPr="003D1308">
              <w:rPr>
                <w:color w:val="000000"/>
                <w:lang w:eastAsia="en-US"/>
              </w:rPr>
              <w:t>25</w:t>
            </w:r>
          </w:p>
        </w:tc>
        <w:tc>
          <w:tcPr>
            <w:tcW w:w="850"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color w:val="000000"/>
                <w:lang w:eastAsia="en-US"/>
              </w:rPr>
            </w:pPr>
            <w:r w:rsidRPr="003D1308">
              <w:rPr>
                <w:color w:val="000000"/>
                <w:lang w:eastAsia="en-US"/>
              </w:rPr>
              <w:t>195</w:t>
            </w:r>
          </w:p>
        </w:tc>
        <w:tc>
          <w:tcPr>
            <w:tcW w:w="850"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color w:val="000000"/>
                <w:lang w:eastAsia="en-US"/>
              </w:rPr>
            </w:pPr>
            <w:r w:rsidRPr="003D1308">
              <w:rPr>
                <w:color w:val="000000"/>
                <w:lang w:eastAsia="en-US"/>
              </w:rPr>
              <w:t>1205</w:t>
            </w:r>
          </w:p>
        </w:tc>
      </w:tr>
      <w:tr w:rsidR="003D1308" w:rsidTr="003D1308">
        <w:trPr>
          <w:trHeight w:val="300"/>
        </w:trPr>
        <w:tc>
          <w:tcPr>
            <w:tcW w:w="613" w:type="dxa"/>
            <w:tcBorders>
              <w:top w:val="nil"/>
              <w:left w:val="single" w:sz="4" w:space="0" w:color="auto"/>
              <w:bottom w:val="single" w:sz="4" w:space="0" w:color="auto"/>
              <w:right w:val="single" w:sz="4" w:space="0" w:color="auto"/>
            </w:tcBorders>
            <w:noWrap/>
            <w:vAlign w:val="bottom"/>
            <w:hideMark/>
          </w:tcPr>
          <w:p w:rsidR="003D1308" w:rsidRPr="003D1308" w:rsidRDefault="003D1308">
            <w:pPr>
              <w:spacing w:line="256" w:lineRule="auto"/>
              <w:jc w:val="right"/>
              <w:rPr>
                <w:b/>
                <w:lang w:eastAsia="en-US"/>
              </w:rPr>
            </w:pPr>
            <w:r w:rsidRPr="003D1308">
              <w:rPr>
                <w:b/>
                <w:lang w:eastAsia="en-US"/>
              </w:rPr>
              <w:t>2</w:t>
            </w:r>
          </w:p>
        </w:tc>
        <w:tc>
          <w:tcPr>
            <w:tcW w:w="962"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7</w:t>
            </w:r>
          </w:p>
        </w:tc>
        <w:tc>
          <w:tcPr>
            <w:tcW w:w="992"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150</w:t>
            </w:r>
          </w:p>
        </w:tc>
        <w:tc>
          <w:tcPr>
            <w:tcW w:w="567"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28</w:t>
            </w:r>
          </w:p>
        </w:tc>
        <w:tc>
          <w:tcPr>
            <w:tcW w:w="85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180</w:t>
            </w:r>
          </w:p>
        </w:tc>
        <w:tc>
          <w:tcPr>
            <w:tcW w:w="709"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1195</w:t>
            </w:r>
          </w:p>
        </w:tc>
        <w:tc>
          <w:tcPr>
            <w:tcW w:w="850"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b/>
                <w:lang w:eastAsia="en-US"/>
              </w:rPr>
            </w:pPr>
            <w:r w:rsidRPr="003D1308">
              <w:rPr>
                <w:b/>
                <w:lang w:eastAsia="en-US"/>
              </w:rPr>
              <w:t>16</w:t>
            </w:r>
          </w:p>
        </w:tc>
        <w:tc>
          <w:tcPr>
            <w:tcW w:w="993"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lang w:eastAsia="en-US"/>
              </w:rPr>
            </w:pPr>
            <w:r w:rsidRPr="003D1308">
              <w:rPr>
                <w:lang w:eastAsia="en-US"/>
              </w:rPr>
              <w:t>13</w:t>
            </w:r>
          </w:p>
        </w:tc>
        <w:tc>
          <w:tcPr>
            <w:tcW w:w="992"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color w:val="000000"/>
                <w:lang w:eastAsia="en-US"/>
              </w:rPr>
            </w:pPr>
            <w:r w:rsidRPr="003D1308">
              <w:rPr>
                <w:color w:val="000000"/>
                <w:lang w:eastAsia="en-US"/>
              </w:rPr>
              <w:t>271</w:t>
            </w:r>
          </w:p>
        </w:tc>
        <w:tc>
          <w:tcPr>
            <w:tcW w:w="565"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color w:val="000000"/>
                <w:lang w:eastAsia="en-US"/>
              </w:rPr>
            </w:pPr>
            <w:r w:rsidRPr="003D1308">
              <w:rPr>
                <w:color w:val="000000"/>
                <w:lang w:eastAsia="en-US"/>
              </w:rPr>
              <w:t>30</w:t>
            </w:r>
          </w:p>
        </w:tc>
        <w:tc>
          <w:tcPr>
            <w:tcW w:w="850"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color w:val="000000"/>
                <w:lang w:eastAsia="en-US"/>
              </w:rPr>
            </w:pPr>
            <w:r w:rsidRPr="003D1308">
              <w:rPr>
                <w:color w:val="000000"/>
                <w:lang w:eastAsia="en-US"/>
              </w:rPr>
              <w:t>194</w:t>
            </w:r>
          </w:p>
        </w:tc>
        <w:tc>
          <w:tcPr>
            <w:tcW w:w="850"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color w:val="000000"/>
                <w:lang w:eastAsia="en-US"/>
              </w:rPr>
            </w:pPr>
            <w:r w:rsidRPr="003D1308">
              <w:rPr>
                <w:color w:val="000000"/>
                <w:lang w:eastAsia="en-US"/>
              </w:rPr>
              <w:t>1215</w:t>
            </w:r>
          </w:p>
        </w:tc>
      </w:tr>
      <w:tr w:rsidR="003D1308" w:rsidTr="003D1308">
        <w:trPr>
          <w:trHeight w:val="300"/>
        </w:trPr>
        <w:tc>
          <w:tcPr>
            <w:tcW w:w="613" w:type="dxa"/>
            <w:tcBorders>
              <w:top w:val="nil"/>
              <w:left w:val="single" w:sz="4" w:space="0" w:color="auto"/>
              <w:bottom w:val="single" w:sz="4" w:space="0" w:color="auto"/>
              <w:right w:val="single" w:sz="4" w:space="0" w:color="auto"/>
            </w:tcBorders>
            <w:noWrap/>
            <w:vAlign w:val="bottom"/>
            <w:hideMark/>
          </w:tcPr>
          <w:p w:rsidR="003D1308" w:rsidRPr="003D1308" w:rsidRDefault="003D1308">
            <w:pPr>
              <w:spacing w:line="256" w:lineRule="auto"/>
              <w:jc w:val="right"/>
              <w:rPr>
                <w:b/>
                <w:lang w:eastAsia="en-US"/>
              </w:rPr>
            </w:pPr>
            <w:r w:rsidRPr="003D1308">
              <w:rPr>
                <w:b/>
                <w:lang w:eastAsia="en-US"/>
              </w:rPr>
              <w:t>3</w:t>
            </w:r>
          </w:p>
        </w:tc>
        <w:tc>
          <w:tcPr>
            <w:tcW w:w="962"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9</w:t>
            </w:r>
          </w:p>
        </w:tc>
        <w:tc>
          <w:tcPr>
            <w:tcW w:w="992"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185</w:t>
            </w:r>
          </w:p>
        </w:tc>
        <w:tc>
          <w:tcPr>
            <w:tcW w:w="567"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27</w:t>
            </w:r>
          </w:p>
        </w:tc>
        <w:tc>
          <w:tcPr>
            <w:tcW w:w="85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179</w:t>
            </w:r>
          </w:p>
        </w:tc>
        <w:tc>
          <w:tcPr>
            <w:tcW w:w="709"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1205</w:t>
            </w:r>
          </w:p>
        </w:tc>
        <w:tc>
          <w:tcPr>
            <w:tcW w:w="850"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b/>
                <w:lang w:eastAsia="en-US"/>
              </w:rPr>
            </w:pPr>
            <w:r w:rsidRPr="003D1308">
              <w:rPr>
                <w:b/>
                <w:lang w:eastAsia="en-US"/>
              </w:rPr>
              <w:t>17</w:t>
            </w:r>
          </w:p>
        </w:tc>
        <w:tc>
          <w:tcPr>
            <w:tcW w:w="993"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lang w:eastAsia="en-US"/>
              </w:rPr>
            </w:pPr>
            <w:r w:rsidRPr="003D1308">
              <w:rPr>
                <w:lang w:eastAsia="en-US"/>
              </w:rPr>
              <w:t>15</w:t>
            </w:r>
          </w:p>
        </w:tc>
        <w:tc>
          <w:tcPr>
            <w:tcW w:w="992"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color w:val="000000"/>
                <w:lang w:eastAsia="en-US"/>
              </w:rPr>
            </w:pPr>
            <w:r w:rsidRPr="003D1308">
              <w:rPr>
                <w:color w:val="000000"/>
                <w:lang w:eastAsia="en-US"/>
              </w:rPr>
              <w:t>313</w:t>
            </w:r>
          </w:p>
        </w:tc>
        <w:tc>
          <w:tcPr>
            <w:tcW w:w="565"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color w:val="000000"/>
                <w:lang w:eastAsia="en-US"/>
              </w:rPr>
            </w:pPr>
            <w:r w:rsidRPr="003D1308">
              <w:rPr>
                <w:color w:val="000000"/>
                <w:lang w:eastAsia="en-US"/>
              </w:rPr>
              <w:t>29</w:t>
            </w:r>
          </w:p>
        </w:tc>
        <w:tc>
          <w:tcPr>
            <w:tcW w:w="850"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color w:val="000000"/>
                <w:lang w:eastAsia="en-US"/>
              </w:rPr>
            </w:pPr>
            <w:r w:rsidRPr="003D1308">
              <w:rPr>
                <w:color w:val="000000"/>
                <w:lang w:eastAsia="en-US"/>
              </w:rPr>
              <w:t>193</w:t>
            </w:r>
          </w:p>
        </w:tc>
        <w:tc>
          <w:tcPr>
            <w:tcW w:w="850"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color w:val="000000"/>
                <w:lang w:eastAsia="en-US"/>
              </w:rPr>
            </w:pPr>
            <w:r w:rsidRPr="003D1308">
              <w:rPr>
                <w:color w:val="000000"/>
                <w:lang w:eastAsia="en-US"/>
              </w:rPr>
              <w:t>1225</w:t>
            </w:r>
          </w:p>
        </w:tc>
      </w:tr>
      <w:tr w:rsidR="003D1308" w:rsidTr="003D1308">
        <w:trPr>
          <w:trHeight w:val="300"/>
        </w:trPr>
        <w:tc>
          <w:tcPr>
            <w:tcW w:w="613" w:type="dxa"/>
            <w:tcBorders>
              <w:top w:val="nil"/>
              <w:left w:val="single" w:sz="4" w:space="0" w:color="auto"/>
              <w:bottom w:val="single" w:sz="4" w:space="0" w:color="auto"/>
              <w:right w:val="single" w:sz="4" w:space="0" w:color="auto"/>
            </w:tcBorders>
            <w:noWrap/>
            <w:vAlign w:val="bottom"/>
            <w:hideMark/>
          </w:tcPr>
          <w:p w:rsidR="003D1308" w:rsidRPr="003D1308" w:rsidRDefault="003D1308">
            <w:pPr>
              <w:spacing w:line="256" w:lineRule="auto"/>
              <w:jc w:val="right"/>
              <w:rPr>
                <w:b/>
                <w:lang w:eastAsia="en-US"/>
              </w:rPr>
            </w:pPr>
            <w:r w:rsidRPr="003D1308">
              <w:rPr>
                <w:b/>
                <w:lang w:eastAsia="en-US"/>
              </w:rPr>
              <w:t>4</w:t>
            </w:r>
          </w:p>
        </w:tc>
        <w:tc>
          <w:tcPr>
            <w:tcW w:w="962"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11</w:t>
            </w:r>
          </w:p>
        </w:tc>
        <w:tc>
          <w:tcPr>
            <w:tcW w:w="992"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230</w:t>
            </w:r>
          </w:p>
        </w:tc>
        <w:tc>
          <w:tcPr>
            <w:tcW w:w="567"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26</w:t>
            </w:r>
          </w:p>
        </w:tc>
        <w:tc>
          <w:tcPr>
            <w:tcW w:w="85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178</w:t>
            </w:r>
          </w:p>
        </w:tc>
        <w:tc>
          <w:tcPr>
            <w:tcW w:w="709"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1215</w:t>
            </w:r>
          </w:p>
        </w:tc>
        <w:tc>
          <w:tcPr>
            <w:tcW w:w="850"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b/>
                <w:lang w:eastAsia="en-US"/>
              </w:rPr>
            </w:pPr>
            <w:r w:rsidRPr="003D1308">
              <w:rPr>
                <w:b/>
                <w:lang w:eastAsia="en-US"/>
              </w:rPr>
              <w:t>18</w:t>
            </w:r>
          </w:p>
        </w:tc>
        <w:tc>
          <w:tcPr>
            <w:tcW w:w="993"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lang w:eastAsia="en-US"/>
              </w:rPr>
            </w:pPr>
            <w:r w:rsidRPr="003D1308">
              <w:rPr>
                <w:lang w:eastAsia="en-US"/>
              </w:rPr>
              <w:t>6</w:t>
            </w:r>
          </w:p>
        </w:tc>
        <w:tc>
          <w:tcPr>
            <w:tcW w:w="992"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color w:val="000000"/>
                <w:lang w:eastAsia="en-US"/>
              </w:rPr>
            </w:pPr>
            <w:r w:rsidRPr="003D1308">
              <w:rPr>
                <w:color w:val="000000"/>
                <w:lang w:eastAsia="en-US"/>
              </w:rPr>
              <w:t>125</w:t>
            </w:r>
          </w:p>
        </w:tc>
        <w:tc>
          <w:tcPr>
            <w:tcW w:w="565"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color w:val="000000"/>
                <w:lang w:eastAsia="en-US"/>
              </w:rPr>
            </w:pPr>
            <w:r w:rsidRPr="003D1308">
              <w:rPr>
                <w:color w:val="000000"/>
                <w:lang w:eastAsia="en-US"/>
              </w:rPr>
              <w:t>28</w:t>
            </w:r>
          </w:p>
        </w:tc>
        <w:tc>
          <w:tcPr>
            <w:tcW w:w="850"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color w:val="000000"/>
                <w:lang w:eastAsia="en-US"/>
              </w:rPr>
            </w:pPr>
            <w:r w:rsidRPr="003D1308">
              <w:rPr>
                <w:color w:val="000000"/>
                <w:lang w:eastAsia="en-US"/>
              </w:rPr>
              <w:t>192</w:t>
            </w:r>
          </w:p>
        </w:tc>
        <w:tc>
          <w:tcPr>
            <w:tcW w:w="850"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color w:val="000000"/>
                <w:lang w:eastAsia="en-US"/>
              </w:rPr>
            </w:pPr>
            <w:r w:rsidRPr="003D1308">
              <w:rPr>
                <w:color w:val="000000"/>
                <w:lang w:eastAsia="en-US"/>
              </w:rPr>
              <w:t>1235</w:t>
            </w:r>
          </w:p>
        </w:tc>
      </w:tr>
      <w:tr w:rsidR="003D1308" w:rsidTr="003D1308">
        <w:trPr>
          <w:trHeight w:val="300"/>
        </w:trPr>
        <w:tc>
          <w:tcPr>
            <w:tcW w:w="613" w:type="dxa"/>
            <w:tcBorders>
              <w:top w:val="nil"/>
              <w:left w:val="single" w:sz="4" w:space="0" w:color="auto"/>
              <w:bottom w:val="single" w:sz="4" w:space="0" w:color="auto"/>
              <w:right w:val="single" w:sz="4" w:space="0" w:color="auto"/>
            </w:tcBorders>
            <w:noWrap/>
            <w:vAlign w:val="bottom"/>
            <w:hideMark/>
          </w:tcPr>
          <w:p w:rsidR="003D1308" w:rsidRPr="003D1308" w:rsidRDefault="003D1308">
            <w:pPr>
              <w:spacing w:line="256" w:lineRule="auto"/>
              <w:jc w:val="right"/>
              <w:rPr>
                <w:b/>
                <w:lang w:eastAsia="en-US"/>
              </w:rPr>
            </w:pPr>
            <w:r w:rsidRPr="003D1308">
              <w:rPr>
                <w:b/>
                <w:lang w:eastAsia="en-US"/>
              </w:rPr>
              <w:t>5</w:t>
            </w:r>
          </w:p>
        </w:tc>
        <w:tc>
          <w:tcPr>
            <w:tcW w:w="962"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13</w:t>
            </w:r>
          </w:p>
        </w:tc>
        <w:tc>
          <w:tcPr>
            <w:tcW w:w="992"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275</w:t>
            </w:r>
          </w:p>
        </w:tc>
        <w:tc>
          <w:tcPr>
            <w:tcW w:w="567"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25</w:t>
            </w:r>
          </w:p>
        </w:tc>
        <w:tc>
          <w:tcPr>
            <w:tcW w:w="85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177</w:t>
            </w:r>
          </w:p>
        </w:tc>
        <w:tc>
          <w:tcPr>
            <w:tcW w:w="709"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1225</w:t>
            </w:r>
          </w:p>
        </w:tc>
        <w:tc>
          <w:tcPr>
            <w:tcW w:w="850"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b/>
                <w:lang w:eastAsia="en-US"/>
              </w:rPr>
            </w:pPr>
            <w:r w:rsidRPr="003D1308">
              <w:rPr>
                <w:b/>
                <w:lang w:eastAsia="en-US"/>
              </w:rPr>
              <w:t>19</w:t>
            </w:r>
          </w:p>
        </w:tc>
        <w:tc>
          <w:tcPr>
            <w:tcW w:w="993"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lang w:eastAsia="en-US"/>
              </w:rPr>
            </w:pPr>
            <w:r w:rsidRPr="003D1308">
              <w:rPr>
                <w:lang w:eastAsia="en-US"/>
              </w:rPr>
              <w:t>12</w:t>
            </w:r>
          </w:p>
        </w:tc>
        <w:tc>
          <w:tcPr>
            <w:tcW w:w="992"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color w:val="000000"/>
                <w:lang w:eastAsia="en-US"/>
              </w:rPr>
            </w:pPr>
            <w:r w:rsidRPr="003D1308">
              <w:rPr>
                <w:color w:val="000000"/>
                <w:lang w:eastAsia="en-US"/>
              </w:rPr>
              <w:t>250</w:t>
            </w:r>
          </w:p>
        </w:tc>
        <w:tc>
          <w:tcPr>
            <w:tcW w:w="565"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color w:val="000000"/>
                <w:lang w:eastAsia="en-US"/>
              </w:rPr>
            </w:pPr>
            <w:r w:rsidRPr="003D1308">
              <w:rPr>
                <w:color w:val="000000"/>
                <w:lang w:eastAsia="en-US"/>
              </w:rPr>
              <w:t>27</w:t>
            </w:r>
          </w:p>
        </w:tc>
        <w:tc>
          <w:tcPr>
            <w:tcW w:w="850"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color w:val="000000"/>
                <w:lang w:eastAsia="en-US"/>
              </w:rPr>
            </w:pPr>
            <w:r w:rsidRPr="003D1308">
              <w:rPr>
                <w:color w:val="000000"/>
                <w:lang w:eastAsia="en-US"/>
              </w:rPr>
              <w:t>191</w:t>
            </w:r>
          </w:p>
        </w:tc>
        <w:tc>
          <w:tcPr>
            <w:tcW w:w="850"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color w:val="000000"/>
                <w:lang w:eastAsia="en-US"/>
              </w:rPr>
            </w:pPr>
            <w:r w:rsidRPr="003D1308">
              <w:rPr>
                <w:color w:val="000000"/>
                <w:lang w:eastAsia="en-US"/>
              </w:rPr>
              <w:t>1245</w:t>
            </w:r>
          </w:p>
        </w:tc>
      </w:tr>
      <w:tr w:rsidR="003D1308" w:rsidTr="003D1308">
        <w:trPr>
          <w:trHeight w:val="300"/>
        </w:trPr>
        <w:tc>
          <w:tcPr>
            <w:tcW w:w="613" w:type="dxa"/>
            <w:tcBorders>
              <w:top w:val="nil"/>
              <w:left w:val="single" w:sz="4" w:space="0" w:color="auto"/>
              <w:bottom w:val="single" w:sz="4" w:space="0" w:color="auto"/>
              <w:right w:val="single" w:sz="4" w:space="0" w:color="auto"/>
            </w:tcBorders>
            <w:noWrap/>
            <w:vAlign w:val="bottom"/>
            <w:hideMark/>
          </w:tcPr>
          <w:p w:rsidR="003D1308" w:rsidRPr="003D1308" w:rsidRDefault="003D1308">
            <w:pPr>
              <w:spacing w:line="256" w:lineRule="auto"/>
              <w:jc w:val="right"/>
              <w:rPr>
                <w:b/>
                <w:lang w:eastAsia="en-US"/>
              </w:rPr>
            </w:pPr>
            <w:r w:rsidRPr="003D1308">
              <w:rPr>
                <w:b/>
                <w:lang w:eastAsia="en-US"/>
              </w:rPr>
              <w:t>6</w:t>
            </w:r>
          </w:p>
        </w:tc>
        <w:tc>
          <w:tcPr>
            <w:tcW w:w="962"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15</w:t>
            </w:r>
          </w:p>
        </w:tc>
        <w:tc>
          <w:tcPr>
            <w:tcW w:w="992"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315</w:t>
            </w:r>
          </w:p>
        </w:tc>
        <w:tc>
          <w:tcPr>
            <w:tcW w:w="567"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30</w:t>
            </w:r>
          </w:p>
        </w:tc>
        <w:tc>
          <w:tcPr>
            <w:tcW w:w="85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176</w:t>
            </w:r>
          </w:p>
        </w:tc>
        <w:tc>
          <w:tcPr>
            <w:tcW w:w="709"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1235</w:t>
            </w:r>
          </w:p>
        </w:tc>
        <w:tc>
          <w:tcPr>
            <w:tcW w:w="850"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b/>
                <w:lang w:eastAsia="en-US"/>
              </w:rPr>
            </w:pPr>
            <w:r w:rsidRPr="003D1308">
              <w:rPr>
                <w:b/>
                <w:lang w:eastAsia="en-US"/>
              </w:rPr>
              <w:t>20</w:t>
            </w:r>
          </w:p>
        </w:tc>
        <w:tc>
          <w:tcPr>
            <w:tcW w:w="993"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lang w:eastAsia="en-US"/>
              </w:rPr>
            </w:pPr>
            <w:r w:rsidRPr="003D1308">
              <w:rPr>
                <w:lang w:eastAsia="en-US"/>
              </w:rPr>
              <w:t>8</w:t>
            </w:r>
          </w:p>
        </w:tc>
        <w:tc>
          <w:tcPr>
            <w:tcW w:w="992"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color w:val="000000"/>
                <w:lang w:eastAsia="en-US"/>
              </w:rPr>
            </w:pPr>
            <w:r w:rsidRPr="003D1308">
              <w:rPr>
                <w:color w:val="000000"/>
                <w:lang w:eastAsia="en-US"/>
              </w:rPr>
              <w:t>167</w:t>
            </w:r>
          </w:p>
        </w:tc>
        <w:tc>
          <w:tcPr>
            <w:tcW w:w="565"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color w:val="000000"/>
                <w:lang w:eastAsia="en-US"/>
              </w:rPr>
            </w:pPr>
            <w:r w:rsidRPr="003D1308">
              <w:rPr>
                <w:color w:val="000000"/>
                <w:lang w:eastAsia="en-US"/>
              </w:rPr>
              <w:t>26</w:t>
            </w:r>
          </w:p>
        </w:tc>
        <w:tc>
          <w:tcPr>
            <w:tcW w:w="850"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color w:val="000000"/>
                <w:lang w:eastAsia="en-US"/>
              </w:rPr>
            </w:pPr>
            <w:r w:rsidRPr="003D1308">
              <w:rPr>
                <w:color w:val="000000"/>
                <w:lang w:eastAsia="en-US"/>
              </w:rPr>
              <w:t>190</w:t>
            </w:r>
          </w:p>
        </w:tc>
        <w:tc>
          <w:tcPr>
            <w:tcW w:w="850"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color w:val="000000"/>
                <w:lang w:eastAsia="en-US"/>
              </w:rPr>
            </w:pPr>
            <w:r w:rsidRPr="003D1308">
              <w:rPr>
                <w:color w:val="000000"/>
                <w:lang w:eastAsia="en-US"/>
              </w:rPr>
              <w:t>1200</w:t>
            </w:r>
          </w:p>
        </w:tc>
      </w:tr>
      <w:tr w:rsidR="003D1308" w:rsidTr="003D1308">
        <w:trPr>
          <w:trHeight w:val="300"/>
        </w:trPr>
        <w:tc>
          <w:tcPr>
            <w:tcW w:w="613" w:type="dxa"/>
            <w:tcBorders>
              <w:top w:val="nil"/>
              <w:left w:val="single" w:sz="4" w:space="0" w:color="auto"/>
              <w:bottom w:val="single" w:sz="4" w:space="0" w:color="auto"/>
              <w:right w:val="single" w:sz="4" w:space="0" w:color="auto"/>
            </w:tcBorders>
            <w:noWrap/>
            <w:vAlign w:val="bottom"/>
            <w:hideMark/>
          </w:tcPr>
          <w:p w:rsidR="003D1308" w:rsidRPr="003D1308" w:rsidRDefault="003D1308">
            <w:pPr>
              <w:spacing w:line="256" w:lineRule="auto"/>
              <w:jc w:val="right"/>
              <w:rPr>
                <w:b/>
                <w:lang w:eastAsia="en-US"/>
              </w:rPr>
            </w:pPr>
            <w:r w:rsidRPr="003D1308">
              <w:rPr>
                <w:b/>
                <w:lang w:eastAsia="en-US"/>
              </w:rPr>
              <w:t>7</w:t>
            </w:r>
          </w:p>
        </w:tc>
        <w:tc>
          <w:tcPr>
            <w:tcW w:w="962"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6</w:t>
            </w:r>
          </w:p>
        </w:tc>
        <w:tc>
          <w:tcPr>
            <w:tcW w:w="992"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125</w:t>
            </w:r>
          </w:p>
        </w:tc>
        <w:tc>
          <w:tcPr>
            <w:tcW w:w="567"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29</w:t>
            </w:r>
          </w:p>
        </w:tc>
        <w:tc>
          <w:tcPr>
            <w:tcW w:w="85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175</w:t>
            </w:r>
          </w:p>
        </w:tc>
        <w:tc>
          <w:tcPr>
            <w:tcW w:w="709"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1245</w:t>
            </w:r>
          </w:p>
        </w:tc>
        <w:tc>
          <w:tcPr>
            <w:tcW w:w="850"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b/>
                <w:lang w:eastAsia="en-US"/>
              </w:rPr>
            </w:pPr>
            <w:r w:rsidRPr="003D1308">
              <w:rPr>
                <w:b/>
                <w:lang w:eastAsia="en-US"/>
              </w:rPr>
              <w:t>21</w:t>
            </w:r>
          </w:p>
        </w:tc>
        <w:tc>
          <w:tcPr>
            <w:tcW w:w="993"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lang w:eastAsia="en-US"/>
              </w:rPr>
            </w:pPr>
            <w:r w:rsidRPr="003D1308">
              <w:rPr>
                <w:lang w:eastAsia="en-US"/>
              </w:rPr>
              <w:t>10</w:t>
            </w:r>
          </w:p>
        </w:tc>
        <w:tc>
          <w:tcPr>
            <w:tcW w:w="992"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color w:val="000000"/>
                <w:lang w:eastAsia="en-US"/>
              </w:rPr>
            </w:pPr>
            <w:r w:rsidRPr="003D1308">
              <w:rPr>
                <w:color w:val="000000"/>
                <w:lang w:eastAsia="en-US"/>
              </w:rPr>
              <w:t>210</w:t>
            </w:r>
          </w:p>
        </w:tc>
        <w:tc>
          <w:tcPr>
            <w:tcW w:w="565"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color w:val="000000"/>
                <w:lang w:eastAsia="en-US"/>
              </w:rPr>
            </w:pPr>
            <w:r w:rsidRPr="003D1308">
              <w:rPr>
                <w:color w:val="000000"/>
                <w:lang w:eastAsia="en-US"/>
              </w:rPr>
              <w:t>25</w:t>
            </w:r>
          </w:p>
        </w:tc>
        <w:tc>
          <w:tcPr>
            <w:tcW w:w="850"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color w:val="000000"/>
                <w:lang w:eastAsia="en-US"/>
              </w:rPr>
            </w:pPr>
            <w:r w:rsidRPr="003D1308">
              <w:rPr>
                <w:color w:val="000000"/>
                <w:lang w:eastAsia="en-US"/>
              </w:rPr>
              <w:t>189</w:t>
            </w:r>
          </w:p>
        </w:tc>
        <w:tc>
          <w:tcPr>
            <w:tcW w:w="850"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color w:val="000000"/>
                <w:lang w:eastAsia="en-US"/>
              </w:rPr>
            </w:pPr>
            <w:r w:rsidRPr="003D1308">
              <w:rPr>
                <w:color w:val="000000"/>
                <w:lang w:eastAsia="en-US"/>
              </w:rPr>
              <w:t>1230</w:t>
            </w:r>
          </w:p>
        </w:tc>
      </w:tr>
      <w:tr w:rsidR="003D1308" w:rsidTr="003D1308">
        <w:trPr>
          <w:trHeight w:val="300"/>
        </w:trPr>
        <w:tc>
          <w:tcPr>
            <w:tcW w:w="613" w:type="dxa"/>
            <w:tcBorders>
              <w:top w:val="nil"/>
              <w:left w:val="single" w:sz="4" w:space="0" w:color="auto"/>
              <w:bottom w:val="single" w:sz="4" w:space="0" w:color="auto"/>
              <w:right w:val="single" w:sz="4" w:space="0" w:color="auto"/>
            </w:tcBorders>
            <w:noWrap/>
            <w:vAlign w:val="bottom"/>
            <w:hideMark/>
          </w:tcPr>
          <w:p w:rsidR="003D1308" w:rsidRPr="003D1308" w:rsidRDefault="003D1308">
            <w:pPr>
              <w:spacing w:line="256" w:lineRule="auto"/>
              <w:jc w:val="right"/>
              <w:rPr>
                <w:b/>
                <w:lang w:eastAsia="en-US"/>
              </w:rPr>
            </w:pPr>
            <w:r w:rsidRPr="003D1308">
              <w:rPr>
                <w:b/>
                <w:lang w:eastAsia="en-US"/>
              </w:rPr>
              <w:t>8</w:t>
            </w:r>
          </w:p>
        </w:tc>
        <w:tc>
          <w:tcPr>
            <w:tcW w:w="962"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12</w:t>
            </w:r>
          </w:p>
        </w:tc>
        <w:tc>
          <w:tcPr>
            <w:tcW w:w="992"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250</w:t>
            </w:r>
          </w:p>
        </w:tc>
        <w:tc>
          <w:tcPr>
            <w:tcW w:w="567"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28</w:t>
            </w:r>
          </w:p>
        </w:tc>
        <w:tc>
          <w:tcPr>
            <w:tcW w:w="85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174</w:t>
            </w:r>
          </w:p>
        </w:tc>
        <w:tc>
          <w:tcPr>
            <w:tcW w:w="709"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lang w:eastAsia="en-US"/>
              </w:rPr>
            </w:pPr>
            <w:r w:rsidRPr="003D1308">
              <w:rPr>
                <w:lang w:eastAsia="en-US"/>
              </w:rPr>
              <w:t>1200</w:t>
            </w:r>
          </w:p>
        </w:tc>
        <w:tc>
          <w:tcPr>
            <w:tcW w:w="850"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b/>
                <w:lang w:eastAsia="en-US"/>
              </w:rPr>
            </w:pPr>
            <w:r w:rsidRPr="003D1308">
              <w:rPr>
                <w:b/>
                <w:lang w:eastAsia="en-US"/>
              </w:rPr>
              <w:t>22</w:t>
            </w:r>
          </w:p>
        </w:tc>
        <w:tc>
          <w:tcPr>
            <w:tcW w:w="993"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lang w:eastAsia="en-US"/>
              </w:rPr>
            </w:pPr>
            <w:r w:rsidRPr="003D1308">
              <w:rPr>
                <w:lang w:eastAsia="en-US"/>
              </w:rPr>
              <w:t>14</w:t>
            </w:r>
          </w:p>
        </w:tc>
        <w:tc>
          <w:tcPr>
            <w:tcW w:w="992"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color w:val="000000"/>
                <w:lang w:eastAsia="en-US"/>
              </w:rPr>
            </w:pPr>
            <w:r w:rsidRPr="003D1308">
              <w:rPr>
                <w:color w:val="000000"/>
                <w:lang w:eastAsia="en-US"/>
              </w:rPr>
              <w:t>295</w:t>
            </w:r>
          </w:p>
        </w:tc>
        <w:tc>
          <w:tcPr>
            <w:tcW w:w="565"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color w:val="000000"/>
                <w:lang w:eastAsia="en-US"/>
              </w:rPr>
            </w:pPr>
            <w:r w:rsidRPr="003D1308">
              <w:rPr>
                <w:color w:val="000000"/>
                <w:lang w:eastAsia="en-US"/>
              </w:rPr>
              <w:t>30</w:t>
            </w:r>
          </w:p>
        </w:tc>
        <w:tc>
          <w:tcPr>
            <w:tcW w:w="850"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color w:val="000000"/>
                <w:lang w:eastAsia="en-US"/>
              </w:rPr>
            </w:pPr>
            <w:r w:rsidRPr="003D1308">
              <w:rPr>
                <w:color w:val="000000"/>
                <w:lang w:eastAsia="en-US"/>
              </w:rPr>
              <w:t>188</w:t>
            </w:r>
          </w:p>
        </w:tc>
        <w:tc>
          <w:tcPr>
            <w:tcW w:w="850"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color w:val="000000"/>
                <w:lang w:eastAsia="en-US"/>
              </w:rPr>
            </w:pPr>
            <w:r w:rsidRPr="003D1308">
              <w:rPr>
                <w:color w:val="000000"/>
                <w:lang w:eastAsia="en-US"/>
              </w:rPr>
              <w:t>1210</w:t>
            </w:r>
          </w:p>
        </w:tc>
      </w:tr>
      <w:tr w:rsidR="003D1308" w:rsidTr="003D1308">
        <w:trPr>
          <w:trHeight w:val="300"/>
        </w:trPr>
        <w:tc>
          <w:tcPr>
            <w:tcW w:w="613" w:type="dxa"/>
            <w:tcBorders>
              <w:top w:val="nil"/>
              <w:left w:val="single" w:sz="4" w:space="0" w:color="auto"/>
              <w:bottom w:val="single" w:sz="4" w:space="0" w:color="auto"/>
              <w:right w:val="single" w:sz="4" w:space="0" w:color="auto"/>
            </w:tcBorders>
            <w:noWrap/>
            <w:vAlign w:val="bottom"/>
            <w:hideMark/>
          </w:tcPr>
          <w:p w:rsidR="003D1308" w:rsidRPr="003D1308" w:rsidRDefault="003D1308">
            <w:pPr>
              <w:spacing w:line="256" w:lineRule="auto"/>
              <w:jc w:val="right"/>
              <w:rPr>
                <w:b/>
                <w:color w:val="000000"/>
                <w:lang w:eastAsia="en-US"/>
              </w:rPr>
            </w:pPr>
            <w:r w:rsidRPr="003D1308">
              <w:rPr>
                <w:b/>
                <w:color w:val="000000"/>
                <w:lang w:eastAsia="en-US"/>
              </w:rPr>
              <w:t>9</w:t>
            </w:r>
          </w:p>
        </w:tc>
        <w:tc>
          <w:tcPr>
            <w:tcW w:w="962"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8</w:t>
            </w:r>
          </w:p>
        </w:tc>
        <w:tc>
          <w:tcPr>
            <w:tcW w:w="992"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165</w:t>
            </w:r>
          </w:p>
        </w:tc>
        <w:tc>
          <w:tcPr>
            <w:tcW w:w="567"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27</w:t>
            </w:r>
          </w:p>
        </w:tc>
        <w:tc>
          <w:tcPr>
            <w:tcW w:w="85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173</w:t>
            </w:r>
          </w:p>
        </w:tc>
        <w:tc>
          <w:tcPr>
            <w:tcW w:w="709"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1230</w:t>
            </w:r>
          </w:p>
        </w:tc>
        <w:tc>
          <w:tcPr>
            <w:tcW w:w="850"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b/>
                <w:color w:val="000000"/>
                <w:lang w:eastAsia="en-US"/>
              </w:rPr>
            </w:pPr>
            <w:r w:rsidRPr="003D1308">
              <w:rPr>
                <w:b/>
                <w:color w:val="000000"/>
                <w:lang w:eastAsia="en-US"/>
              </w:rPr>
              <w:t>23</w:t>
            </w:r>
          </w:p>
        </w:tc>
        <w:tc>
          <w:tcPr>
            <w:tcW w:w="993"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color w:val="000000"/>
                <w:lang w:eastAsia="en-US"/>
              </w:rPr>
            </w:pPr>
            <w:r w:rsidRPr="003D1308">
              <w:rPr>
                <w:color w:val="000000"/>
                <w:lang w:eastAsia="en-US"/>
              </w:rPr>
              <w:t>5</w:t>
            </w:r>
          </w:p>
        </w:tc>
        <w:tc>
          <w:tcPr>
            <w:tcW w:w="992"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color w:val="000000"/>
                <w:lang w:eastAsia="en-US"/>
              </w:rPr>
            </w:pPr>
            <w:r w:rsidRPr="003D1308">
              <w:rPr>
                <w:color w:val="000000"/>
                <w:lang w:eastAsia="en-US"/>
              </w:rPr>
              <w:t>105</w:t>
            </w:r>
          </w:p>
        </w:tc>
        <w:tc>
          <w:tcPr>
            <w:tcW w:w="565"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color w:val="000000"/>
                <w:lang w:eastAsia="en-US"/>
              </w:rPr>
            </w:pPr>
            <w:r w:rsidRPr="003D1308">
              <w:rPr>
                <w:color w:val="000000"/>
                <w:lang w:eastAsia="en-US"/>
              </w:rPr>
              <w:t>29</w:t>
            </w:r>
          </w:p>
        </w:tc>
        <w:tc>
          <w:tcPr>
            <w:tcW w:w="850"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color w:val="000000"/>
                <w:lang w:eastAsia="en-US"/>
              </w:rPr>
            </w:pPr>
            <w:r w:rsidRPr="003D1308">
              <w:rPr>
                <w:color w:val="000000"/>
                <w:lang w:eastAsia="en-US"/>
              </w:rPr>
              <w:t>187</w:t>
            </w:r>
          </w:p>
        </w:tc>
        <w:tc>
          <w:tcPr>
            <w:tcW w:w="850"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color w:val="000000"/>
                <w:lang w:eastAsia="en-US"/>
              </w:rPr>
            </w:pPr>
            <w:r w:rsidRPr="003D1308">
              <w:rPr>
                <w:color w:val="000000"/>
                <w:lang w:eastAsia="en-US"/>
              </w:rPr>
              <w:t>1190</w:t>
            </w:r>
          </w:p>
        </w:tc>
      </w:tr>
      <w:tr w:rsidR="003D1308" w:rsidTr="003D1308">
        <w:trPr>
          <w:trHeight w:val="300"/>
        </w:trPr>
        <w:tc>
          <w:tcPr>
            <w:tcW w:w="613" w:type="dxa"/>
            <w:tcBorders>
              <w:top w:val="nil"/>
              <w:left w:val="single" w:sz="4" w:space="0" w:color="auto"/>
              <w:bottom w:val="single" w:sz="4" w:space="0" w:color="auto"/>
              <w:right w:val="single" w:sz="4" w:space="0" w:color="auto"/>
            </w:tcBorders>
            <w:noWrap/>
            <w:vAlign w:val="bottom"/>
            <w:hideMark/>
          </w:tcPr>
          <w:p w:rsidR="003D1308" w:rsidRPr="003D1308" w:rsidRDefault="003D1308">
            <w:pPr>
              <w:spacing w:line="256" w:lineRule="auto"/>
              <w:jc w:val="right"/>
              <w:rPr>
                <w:b/>
                <w:color w:val="000000"/>
                <w:lang w:eastAsia="en-US"/>
              </w:rPr>
            </w:pPr>
            <w:r w:rsidRPr="003D1308">
              <w:rPr>
                <w:b/>
                <w:color w:val="000000"/>
                <w:lang w:eastAsia="en-US"/>
              </w:rPr>
              <w:t>10</w:t>
            </w:r>
          </w:p>
        </w:tc>
        <w:tc>
          <w:tcPr>
            <w:tcW w:w="962"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10</w:t>
            </w:r>
          </w:p>
        </w:tc>
        <w:tc>
          <w:tcPr>
            <w:tcW w:w="992"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208</w:t>
            </w:r>
          </w:p>
        </w:tc>
        <w:tc>
          <w:tcPr>
            <w:tcW w:w="567"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30</w:t>
            </w:r>
          </w:p>
        </w:tc>
        <w:tc>
          <w:tcPr>
            <w:tcW w:w="85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200</w:t>
            </w:r>
          </w:p>
        </w:tc>
        <w:tc>
          <w:tcPr>
            <w:tcW w:w="709"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1210</w:t>
            </w:r>
          </w:p>
        </w:tc>
        <w:tc>
          <w:tcPr>
            <w:tcW w:w="850"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b/>
                <w:color w:val="000000"/>
                <w:lang w:eastAsia="en-US"/>
              </w:rPr>
            </w:pPr>
            <w:r w:rsidRPr="003D1308">
              <w:rPr>
                <w:b/>
                <w:color w:val="000000"/>
                <w:lang w:eastAsia="en-US"/>
              </w:rPr>
              <w:t>24</w:t>
            </w:r>
          </w:p>
        </w:tc>
        <w:tc>
          <w:tcPr>
            <w:tcW w:w="993"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color w:val="000000"/>
                <w:lang w:eastAsia="en-US"/>
              </w:rPr>
            </w:pPr>
            <w:r w:rsidRPr="003D1308">
              <w:rPr>
                <w:color w:val="000000"/>
                <w:lang w:eastAsia="en-US"/>
              </w:rPr>
              <w:t>6</w:t>
            </w:r>
          </w:p>
        </w:tc>
        <w:tc>
          <w:tcPr>
            <w:tcW w:w="992"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color w:val="000000"/>
                <w:lang w:eastAsia="en-US"/>
              </w:rPr>
            </w:pPr>
            <w:r w:rsidRPr="003D1308">
              <w:rPr>
                <w:color w:val="000000"/>
                <w:lang w:eastAsia="en-US"/>
              </w:rPr>
              <w:t>125</w:t>
            </w:r>
          </w:p>
        </w:tc>
        <w:tc>
          <w:tcPr>
            <w:tcW w:w="565"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color w:val="000000"/>
                <w:lang w:eastAsia="en-US"/>
              </w:rPr>
            </w:pPr>
            <w:r w:rsidRPr="003D1308">
              <w:rPr>
                <w:color w:val="000000"/>
                <w:lang w:eastAsia="en-US"/>
              </w:rPr>
              <w:t>28</w:t>
            </w:r>
          </w:p>
        </w:tc>
        <w:tc>
          <w:tcPr>
            <w:tcW w:w="850"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color w:val="000000"/>
                <w:lang w:eastAsia="en-US"/>
              </w:rPr>
            </w:pPr>
            <w:r w:rsidRPr="003D1308">
              <w:rPr>
                <w:color w:val="000000"/>
                <w:lang w:eastAsia="en-US"/>
              </w:rPr>
              <w:t>186</w:t>
            </w:r>
          </w:p>
        </w:tc>
        <w:tc>
          <w:tcPr>
            <w:tcW w:w="850"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color w:val="000000"/>
                <w:lang w:eastAsia="en-US"/>
              </w:rPr>
            </w:pPr>
            <w:r w:rsidRPr="003D1308">
              <w:rPr>
                <w:color w:val="000000"/>
                <w:lang w:eastAsia="en-US"/>
              </w:rPr>
              <w:t>1200</w:t>
            </w:r>
          </w:p>
        </w:tc>
      </w:tr>
      <w:tr w:rsidR="003D1308" w:rsidTr="003D1308">
        <w:trPr>
          <w:trHeight w:val="300"/>
        </w:trPr>
        <w:tc>
          <w:tcPr>
            <w:tcW w:w="613" w:type="dxa"/>
            <w:tcBorders>
              <w:top w:val="nil"/>
              <w:left w:val="single" w:sz="4" w:space="0" w:color="auto"/>
              <w:bottom w:val="single" w:sz="4" w:space="0" w:color="auto"/>
              <w:right w:val="single" w:sz="4" w:space="0" w:color="auto"/>
            </w:tcBorders>
            <w:noWrap/>
            <w:vAlign w:val="bottom"/>
            <w:hideMark/>
          </w:tcPr>
          <w:p w:rsidR="003D1308" w:rsidRPr="003D1308" w:rsidRDefault="003D1308">
            <w:pPr>
              <w:spacing w:line="256" w:lineRule="auto"/>
              <w:jc w:val="right"/>
              <w:rPr>
                <w:b/>
                <w:color w:val="000000"/>
                <w:lang w:eastAsia="en-US"/>
              </w:rPr>
            </w:pPr>
            <w:r w:rsidRPr="003D1308">
              <w:rPr>
                <w:b/>
                <w:color w:val="000000"/>
                <w:lang w:eastAsia="en-US"/>
              </w:rPr>
              <w:t>11</w:t>
            </w:r>
          </w:p>
        </w:tc>
        <w:tc>
          <w:tcPr>
            <w:tcW w:w="962"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14</w:t>
            </w:r>
          </w:p>
        </w:tc>
        <w:tc>
          <w:tcPr>
            <w:tcW w:w="992"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292</w:t>
            </w:r>
          </w:p>
        </w:tc>
        <w:tc>
          <w:tcPr>
            <w:tcW w:w="567"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29</w:t>
            </w:r>
          </w:p>
        </w:tc>
        <w:tc>
          <w:tcPr>
            <w:tcW w:w="85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199</w:t>
            </w:r>
          </w:p>
        </w:tc>
        <w:tc>
          <w:tcPr>
            <w:tcW w:w="709"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1190</w:t>
            </w:r>
          </w:p>
        </w:tc>
        <w:tc>
          <w:tcPr>
            <w:tcW w:w="850"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b/>
                <w:color w:val="000000"/>
                <w:lang w:eastAsia="en-US"/>
              </w:rPr>
            </w:pPr>
            <w:r w:rsidRPr="003D1308">
              <w:rPr>
                <w:b/>
                <w:color w:val="000000"/>
                <w:lang w:eastAsia="en-US"/>
              </w:rPr>
              <w:t>25</w:t>
            </w:r>
          </w:p>
        </w:tc>
        <w:tc>
          <w:tcPr>
            <w:tcW w:w="993"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color w:val="000000"/>
                <w:lang w:eastAsia="en-US"/>
              </w:rPr>
            </w:pPr>
            <w:r w:rsidRPr="003D1308">
              <w:rPr>
                <w:color w:val="000000"/>
                <w:lang w:eastAsia="en-US"/>
              </w:rPr>
              <w:t>12</w:t>
            </w:r>
          </w:p>
        </w:tc>
        <w:tc>
          <w:tcPr>
            <w:tcW w:w="992"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color w:val="000000"/>
                <w:lang w:eastAsia="en-US"/>
              </w:rPr>
            </w:pPr>
            <w:r w:rsidRPr="003D1308">
              <w:rPr>
                <w:color w:val="000000"/>
                <w:lang w:eastAsia="en-US"/>
              </w:rPr>
              <w:t>250</w:t>
            </w:r>
          </w:p>
        </w:tc>
        <w:tc>
          <w:tcPr>
            <w:tcW w:w="565"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color w:val="000000"/>
                <w:lang w:eastAsia="en-US"/>
              </w:rPr>
            </w:pPr>
            <w:r w:rsidRPr="003D1308">
              <w:rPr>
                <w:color w:val="000000"/>
                <w:lang w:eastAsia="en-US"/>
              </w:rPr>
              <w:t>27</w:t>
            </w:r>
          </w:p>
        </w:tc>
        <w:tc>
          <w:tcPr>
            <w:tcW w:w="850"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color w:val="000000"/>
                <w:lang w:eastAsia="en-US"/>
              </w:rPr>
            </w:pPr>
            <w:r w:rsidRPr="003D1308">
              <w:rPr>
                <w:color w:val="000000"/>
                <w:lang w:eastAsia="en-US"/>
              </w:rPr>
              <w:t>185</w:t>
            </w:r>
          </w:p>
        </w:tc>
        <w:tc>
          <w:tcPr>
            <w:tcW w:w="850" w:type="dxa"/>
            <w:tcBorders>
              <w:top w:val="nil"/>
              <w:left w:val="nil"/>
              <w:bottom w:val="single" w:sz="4" w:space="0" w:color="auto"/>
              <w:right w:val="single" w:sz="4" w:space="0" w:color="auto"/>
            </w:tcBorders>
            <w:vAlign w:val="bottom"/>
            <w:hideMark/>
          </w:tcPr>
          <w:p w:rsidR="003D1308" w:rsidRPr="003D1308" w:rsidRDefault="003D1308">
            <w:pPr>
              <w:spacing w:line="256" w:lineRule="auto"/>
              <w:jc w:val="right"/>
              <w:rPr>
                <w:color w:val="000000"/>
                <w:lang w:eastAsia="en-US"/>
              </w:rPr>
            </w:pPr>
            <w:r w:rsidRPr="003D1308">
              <w:rPr>
                <w:color w:val="000000"/>
                <w:lang w:eastAsia="en-US"/>
              </w:rPr>
              <w:t>1230</w:t>
            </w:r>
          </w:p>
        </w:tc>
      </w:tr>
      <w:tr w:rsidR="003D1308" w:rsidTr="003D1308">
        <w:trPr>
          <w:trHeight w:val="300"/>
        </w:trPr>
        <w:tc>
          <w:tcPr>
            <w:tcW w:w="613" w:type="dxa"/>
            <w:tcBorders>
              <w:top w:val="nil"/>
              <w:left w:val="single" w:sz="4" w:space="0" w:color="auto"/>
              <w:bottom w:val="single" w:sz="4" w:space="0" w:color="auto"/>
              <w:right w:val="single" w:sz="4" w:space="0" w:color="auto"/>
            </w:tcBorders>
            <w:noWrap/>
            <w:vAlign w:val="bottom"/>
            <w:hideMark/>
          </w:tcPr>
          <w:p w:rsidR="003D1308" w:rsidRPr="003D1308" w:rsidRDefault="003D1308">
            <w:pPr>
              <w:spacing w:line="256" w:lineRule="auto"/>
              <w:jc w:val="right"/>
              <w:rPr>
                <w:b/>
                <w:color w:val="000000"/>
                <w:lang w:eastAsia="en-US"/>
              </w:rPr>
            </w:pPr>
            <w:r w:rsidRPr="003D1308">
              <w:rPr>
                <w:b/>
                <w:color w:val="000000"/>
                <w:lang w:eastAsia="en-US"/>
              </w:rPr>
              <w:t>12</w:t>
            </w:r>
          </w:p>
        </w:tc>
        <w:tc>
          <w:tcPr>
            <w:tcW w:w="962"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5</w:t>
            </w:r>
          </w:p>
        </w:tc>
        <w:tc>
          <w:tcPr>
            <w:tcW w:w="992"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104</w:t>
            </w:r>
          </w:p>
        </w:tc>
        <w:tc>
          <w:tcPr>
            <w:tcW w:w="567"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28</w:t>
            </w:r>
          </w:p>
        </w:tc>
        <w:tc>
          <w:tcPr>
            <w:tcW w:w="85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198</w:t>
            </w:r>
          </w:p>
        </w:tc>
        <w:tc>
          <w:tcPr>
            <w:tcW w:w="709"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1220</w:t>
            </w:r>
          </w:p>
        </w:tc>
        <w:tc>
          <w:tcPr>
            <w:tcW w:w="5100" w:type="dxa"/>
            <w:gridSpan w:val="6"/>
            <w:vMerge w:val="restart"/>
            <w:tcBorders>
              <w:top w:val="nil"/>
              <w:left w:val="nil"/>
              <w:right w:val="single" w:sz="4" w:space="0" w:color="auto"/>
            </w:tcBorders>
            <w:vAlign w:val="bottom"/>
          </w:tcPr>
          <w:p w:rsidR="003D1308" w:rsidRPr="003D1308" w:rsidRDefault="003D1308" w:rsidP="003D1308">
            <w:pPr>
              <w:spacing w:line="256" w:lineRule="auto"/>
              <w:jc w:val="right"/>
              <w:rPr>
                <w:color w:val="000000"/>
                <w:lang w:eastAsia="en-US"/>
              </w:rPr>
            </w:pPr>
          </w:p>
        </w:tc>
      </w:tr>
      <w:tr w:rsidR="003D1308" w:rsidTr="003D1308">
        <w:trPr>
          <w:trHeight w:val="300"/>
        </w:trPr>
        <w:tc>
          <w:tcPr>
            <w:tcW w:w="613" w:type="dxa"/>
            <w:tcBorders>
              <w:top w:val="nil"/>
              <w:left w:val="single" w:sz="4" w:space="0" w:color="auto"/>
              <w:bottom w:val="single" w:sz="4" w:space="0" w:color="auto"/>
              <w:right w:val="single" w:sz="4" w:space="0" w:color="auto"/>
            </w:tcBorders>
            <w:noWrap/>
            <w:vAlign w:val="bottom"/>
            <w:hideMark/>
          </w:tcPr>
          <w:p w:rsidR="003D1308" w:rsidRPr="003D1308" w:rsidRDefault="003D1308">
            <w:pPr>
              <w:spacing w:line="256" w:lineRule="auto"/>
              <w:jc w:val="right"/>
              <w:rPr>
                <w:b/>
                <w:color w:val="000000"/>
                <w:lang w:eastAsia="en-US"/>
              </w:rPr>
            </w:pPr>
            <w:r w:rsidRPr="003D1308">
              <w:rPr>
                <w:b/>
                <w:color w:val="000000"/>
                <w:lang w:eastAsia="en-US"/>
              </w:rPr>
              <w:t>13</w:t>
            </w:r>
          </w:p>
        </w:tc>
        <w:tc>
          <w:tcPr>
            <w:tcW w:w="962"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7</w:t>
            </w:r>
          </w:p>
        </w:tc>
        <w:tc>
          <w:tcPr>
            <w:tcW w:w="992"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146</w:t>
            </w:r>
          </w:p>
        </w:tc>
        <w:tc>
          <w:tcPr>
            <w:tcW w:w="567"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27</w:t>
            </w:r>
          </w:p>
        </w:tc>
        <w:tc>
          <w:tcPr>
            <w:tcW w:w="85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197</w:t>
            </w:r>
          </w:p>
        </w:tc>
        <w:tc>
          <w:tcPr>
            <w:tcW w:w="709"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1240</w:t>
            </w:r>
          </w:p>
        </w:tc>
        <w:tc>
          <w:tcPr>
            <w:tcW w:w="5100" w:type="dxa"/>
            <w:gridSpan w:val="6"/>
            <w:vMerge/>
            <w:tcBorders>
              <w:left w:val="nil"/>
              <w:right w:val="single" w:sz="4" w:space="0" w:color="auto"/>
            </w:tcBorders>
            <w:vAlign w:val="bottom"/>
            <w:hideMark/>
          </w:tcPr>
          <w:p w:rsidR="003D1308" w:rsidRPr="003D1308" w:rsidRDefault="003D1308" w:rsidP="003D1308">
            <w:pPr>
              <w:spacing w:line="256" w:lineRule="auto"/>
              <w:jc w:val="right"/>
              <w:rPr>
                <w:color w:val="000000"/>
                <w:lang w:eastAsia="en-US"/>
              </w:rPr>
            </w:pPr>
          </w:p>
        </w:tc>
      </w:tr>
      <w:tr w:rsidR="003D1308" w:rsidTr="003D1308">
        <w:trPr>
          <w:trHeight w:val="300"/>
        </w:trPr>
        <w:tc>
          <w:tcPr>
            <w:tcW w:w="613" w:type="dxa"/>
            <w:tcBorders>
              <w:top w:val="nil"/>
              <w:left w:val="single" w:sz="4" w:space="0" w:color="auto"/>
              <w:bottom w:val="single" w:sz="4" w:space="0" w:color="auto"/>
              <w:right w:val="single" w:sz="4" w:space="0" w:color="auto"/>
            </w:tcBorders>
            <w:noWrap/>
            <w:vAlign w:val="bottom"/>
            <w:hideMark/>
          </w:tcPr>
          <w:p w:rsidR="003D1308" w:rsidRPr="003D1308" w:rsidRDefault="003D1308">
            <w:pPr>
              <w:spacing w:line="256" w:lineRule="auto"/>
              <w:jc w:val="right"/>
              <w:rPr>
                <w:b/>
                <w:color w:val="000000"/>
                <w:lang w:eastAsia="en-US"/>
              </w:rPr>
            </w:pPr>
            <w:r w:rsidRPr="003D1308">
              <w:rPr>
                <w:b/>
                <w:color w:val="000000"/>
                <w:lang w:eastAsia="en-US"/>
              </w:rPr>
              <w:t>14</w:t>
            </w:r>
          </w:p>
        </w:tc>
        <w:tc>
          <w:tcPr>
            <w:tcW w:w="962"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9</w:t>
            </w:r>
          </w:p>
        </w:tc>
        <w:tc>
          <w:tcPr>
            <w:tcW w:w="992"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188</w:t>
            </w:r>
          </w:p>
        </w:tc>
        <w:tc>
          <w:tcPr>
            <w:tcW w:w="567"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26</w:t>
            </w:r>
          </w:p>
        </w:tc>
        <w:tc>
          <w:tcPr>
            <w:tcW w:w="850"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196</w:t>
            </w:r>
          </w:p>
        </w:tc>
        <w:tc>
          <w:tcPr>
            <w:tcW w:w="709" w:type="dxa"/>
            <w:tcBorders>
              <w:top w:val="nil"/>
              <w:left w:val="nil"/>
              <w:bottom w:val="single" w:sz="4" w:space="0" w:color="auto"/>
              <w:right w:val="single" w:sz="4" w:space="0" w:color="auto"/>
            </w:tcBorders>
            <w:noWrap/>
            <w:vAlign w:val="bottom"/>
            <w:hideMark/>
          </w:tcPr>
          <w:p w:rsidR="003D1308" w:rsidRPr="003D1308" w:rsidRDefault="003D1308">
            <w:pPr>
              <w:spacing w:line="256" w:lineRule="auto"/>
              <w:jc w:val="right"/>
              <w:rPr>
                <w:color w:val="000000"/>
                <w:lang w:eastAsia="en-US"/>
              </w:rPr>
            </w:pPr>
            <w:r w:rsidRPr="003D1308">
              <w:rPr>
                <w:color w:val="000000"/>
                <w:lang w:eastAsia="en-US"/>
              </w:rPr>
              <w:t>1195</w:t>
            </w:r>
          </w:p>
        </w:tc>
        <w:tc>
          <w:tcPr>
            <w:tcW w:w="5100" w:type="dxa"/>
            <w:gridSpan w:val="6"/>
            <w:vMerge/>
            <w:tcBorders>
              <w:left w:val="nil"/>
              <w:bottom w:val="single" w:sz="4" w:space="0" w:color="auto"/>
              <w:right w:val="single" w:sz="4" w:space="0" w:color="auto"/>
            </w:tcBorders>
            <w:vAlign w:val="bottom"/>
            <w:hideMark/>
          </w:tcPr>
          <w:p w:rsidR="003D1308" w:rsidRPr="003D1308" w:rsidRDefault="003D1308">
            <w:pPr>
              <w:spacing w:line="256" w:lineRule="auto"/>
              <w:jc w:val="right"/>
              <w:rPr>
                <w:color w:val="000000"/>
                <w:lang w:eastAsia="en-US"/>
              </w:rPr>
            </w:pPr>
          </w:p>
        </w:tc>
      </w:tr>
    </w:tbl>
    <w:p w:rsidR="003D1308" w:rsidRDefault="003D1308" w:rsidP="003D1308">
      <w:pPr>
        <w:rPr>
          <w:sz w:val="28"/>
          <w:szCs w:val="28"/>
        </w:rPr>
      </w:pPr>
    </w:p>
    <w:p w:rsidR="003D1308" w:rsidRPr="003D1308" w:rsidRDefault="003D1308" w:rsidP="003D1308">
      <w:pPr>
        <w:jc w:val="center"/>
        <w:rPr>
          <w:b/>
          <w:sz w:val="28"/>
          <w:szCs w:val="28"/>
        </w:rPr>
      </w:pPr>
      <w:r w:rsidRPr="003D1308">
        <w:rPr>
          <w:b/>
          <w:sz w:val="28"/>
          <w:szCs w:val="28"/>
        </w:rPr>
        <w:t>Методические указания</w:t>
      </w:r>
    </w:p>
    <w:p w:rsidR="003D1308" w:rsidRDefault="003D1308" w:rsidP="003D1308">
      <w:pPr>
        <w:rPr>
          <w:sz w:val="28"/>
          <w:szCs w:val="28"/>
        </w:rPr>
      </w:pPr>
      <w:r>
        <w:rPr>
          <w:sz w:val="28"/>
          <w:szCs w:val="28"/>
        </w:rPr>
        <w:tab/>
        <w:t>В настоящее время насчитывается более одиннадцати методов определения режимов обжатий, имеющих теоретическое обоснование.</w:t>
      </w:r>
    </w:p>
    <w:p w:rsidR="003D1308" w:rsidRDefault="003D1308" w:rsidP="003D1308">
      <w:pPr>
        <w:rPr>
          <w:sz w:val="28"/>
          <w:szCs w:val="28"/>
          <w:vertAlign w:val="subscript"/>
        </w:rPr>
      </w:pPr>
      <w:r>
        <w:rPr>
          <w:sz w:val="28"/>
          <w:szCs w:val="28"/>
        </w:rPr>
        <w:t>Наибольшее распространение получил метод, основанный на использовании прочности прокатных валков, т.к. на современных листовых станах прочность прокатных валков является основным граниченным фактором, когда Р ≤ Р</w:t>
      </w:r>
      <w:r>
        <w:rPr>
          <w:sz w:val="28"/>
          <w:szCs w:val="28"/>
          <w:vertAlign w:val="subscript"/>
        </w:rPr>
        <w:t>доп,</w:t>
      </w:r>
    </w:p>
    <w:p w:rsidR="003D1308" w:rsidRDefault="003D1308" w:rsidP="003D1308">
      <w:pPr>
        <w:rPr>
          <w:sz w:val="28"/>
          <w:szCs w:val="28"/>
        </w:rPr>
      </w:pPr>
      <w:r>
        <w:rPr>
          <w:sz w:val="28"/>
          <w:szCs w:val="28"/>
          <w:vertAlign w:val="subscript"/>
        </w:rPr>
        <w:t xml:space="preserve"> </w:t>
      </w:r>
      <w:r>
        <w:rPr>
          <w:sz w:val="28"/>
          <w:szCs w:val="28"/>
        </w:rPr>
        <w:t xml:space="preserve">где </w:t>
      </w:r>
      <w:r>
        <w:rPr>
          <w:i/>
          <w:sz w:val="28"/>
          <w:szCs w:val="28"/>
        </w:rPr>
        <w:t>р</w:t>
      </w:r>
      <w:r>
        <w:rPr>
          <w:sz w:val="28"/>
          <w:szCs w:val="28"/>
        </w:rPr>
        <w:t xml:space="preserve"> – давление металла на валки в расчетном пропуске,</w:t>
      </w:r>
    </w:p>
    <w:p w:rsidR="003D1308" w:rsidRDefault="003D1308" w:rsidP="003D1308">
      <w:pPr>
        <w:rPr>
          <w:sz w:val="28"/>
          <w:szCs w:val="28"/>
        </w:rPr>
      </w:pPr>
      <w:r>
        <w:rPr>
          <w:sz w:val="28"/>
          <w:szCs w:val="28"/>
        </w:rPr>
        <w:t xml:space="preserve">       </w:t>
      </w:r>
      <w:r>
        <w:rPr>
          <w:i/>
          <w:sz w:val="28"/>
          <w:szCs w:val="28"/>
        </w:rPr>
        <w:t xml:space="preserve">Р </w:t>
      </w:r>
      <w:r>
        <w:rPr>
          <w:sz w:val="28"/>
          <w:szCs w:val="28"/>
        </w:rPr>
        <w:t>– допускаемое усилие на валки.</w:t>
      </w:r>
    </w:p>
    <w:p w:rsidR="003D1308" w:rsidRDefault="003D1308" w:rsidP="003D1308">
      <w:pPr>
        <w:rPr>
          <w:sz w:val="28"/>
          <w:szCs w:val="28"/>
        </w:rPr>
      </w:pPr>
      <w:r>
        <w:rPr>
          <w:sz w:val="28"/>
          <w:szCs w:val="28"/>
        </w:rPr>
        <w:t>Его можно определять по формуле</w:t>
      </w:r>
    </w:p>
    <w:p w:rsidR="003D1308" w:rsidRDefault="003D1308" w:rsidP="003D1308">
      <w:pPr>
        <w:jc w:val="center"/>
        <w:rPr>
          <w:sz w:val="28"/>
          <w:szCs w:val="28"/>
        </w:rPr>
      </w:pPr>
      <w:r w:rsidRPr="004F2685">
        <w:rPr>
          <w:rFonts w:eastAsiaTheme="minorEastAsia"/>
          <w:position w:val="-24"/>
          <w:sz w:val="28"/>
          <w:szCs w:val="28"/>
        </w:rPr>
        <w:object w:dxaOrig="1575" w:dyaOrig="660">
          <v:shape id="_x0000_i1210" type="#_x0000_t75" style="width:78.75pt;height:33pt" o:ole="">
            <v:imagedata r:id="rId352" o:title=""/>
          </v:shape>
          <o:OLEObject Type="Embed" ProgID="Equation.3" ShapeID="_x0000_i1210" DrawAspect="Content" ObjectID="_1603808875" r:id="rId353"/>
        </w:object>
      </w:r>
    </w:p>
    <w:p w:rsidR="003D1308" w:rsidRDefault="003D1308" w:rsidP="003D1308">
      <w:pPr>
        <w:rPr>
          <w:sz w:val="28"/>
          <w:szCs w:val="28"/>
        </w:rPr>
      </w:pPr>
      <w:r>
        <w:rPr>
          <w:sz w:val="28"/>
          <w:szCs w:val="28"/>
        </w:rPr>
        <w:t xml:space="preserve">Где </w:t>
      </w:r>
      <w:r>
        <w:rPr>
          <w:sz w:val="28"/>
          <w:szCs w:val="28"/>
          <w:lang w:val="en-US"/>
        </w:rPr>
        <w:t>D</w:t>
      </w:r>
      <w:r>
        <w:rPr>
          <w:sz w:val="28"/>
          <w:szCs w:val="28"/>
        </w:rPr>
        <w:t xml:space="preserve"> – диаметр рабочего валка, </w:t>
      </w:r>
      <w:r>
        <w:rPr>
          <w:i/>
          <w:sz w:val="28"/>
          <w:szCs w:val="28"/>
        </w:rPr>
        <w:t>мм,</w:t>
      </w:r>
      <w:r>
        <w:rPr>
          <w:sz w:val="28"/>
          <w:szCs w:val="28"/>
        </w:rPr>
        <w:t>(для клетей кварто – диаметр опорного валка);</w:t>
      </w:r>
    </w:p>
    <w:p w:rsidR="003D1308" w:rsidRDefault="003D1308" w:rsidP="003D1308">
      <w:pPr>
        <w:rPr>
          <w:i/>
          <w:sz w:val="28"/>
          <w:szCs w:val="28"/>
        </w:rPr>
      </w:pPr>
      <w:r>
        <w:rPr>
          <w:sz w:val="28"/>
          <w:szCs w:val="28"/>
        </w:rPr>
        <w:t xml:space="preserve">       </w:t>
      </w:r>
      <w:r>
        <w:rPr>
          <w:sz w:val="28"/>
          <w:szCs w:val="28"/>
          <w:lang w:val="en-US"/>
        </w:rPr>
        <w:t>a</w:t>
      </w:r>
      <w:r>
        <w:rPr>
          <w:sz w:val="28"/>
          <w:szCs w:val="28"/>
        </w:rPr>
        <w:t xml:space="preserve"> = </w:t>
      </w:r>
      <w:r>
        <w:rPr>
          <w:sz w:val="28"/>
          <w:szCs w:val="28"/>
          <w:lang w:val="en-US"/>
        </w:rPr>
        <w:t>L</w:t>
      </w:r>
      <w:r>
        <w:rPr>
          <w:sz w:val="28"/>
          <w:szCs w:val="28"/>
        </w:rPr>
        <w:t xml:space="preserve"> +ℓ – длина бочки и шейки валка, </w:t>
      </w:r>
      <w:r>
        <w:rPr>
          <w:i/>
          <w:sz w:val="28"/>
          <w:szCs w:val="28"/>
        </w:rPr>
        <w:t xml:space="preserve">мм; </w:t>
      </w:r>
    </w:p>
    <w:p w:rsidR="003D1308" w:rsidRDefault="003D1308" w:rsidP="003D1308">
      <w:pPr>
        <w:rPr>
          <w:i/>
          <w:sz w:val="28"/>
          <w:szCs w:val="28"/>
        </w:rPr>
      </w:pPr>
      <w:r>
        <w:rPr>
          <w:i/>
          <w:sz w:val="28"/>
          <w:szCs w:val="28"/>
        </w:rPr>
        <w:t xml:space="preserve">      В – </w:t>
      </w:r>
      <w:r>
        <w:rPr>
          <w:sz w:val="28"/>
          <w:szCs w:val="28"/>
        </w:rPr>
        <w:t xml:space="preserve">ширина прокатываемого листа, </w:t>
      </w:r>
      <w:r>
        <w:rPr>
          <w:i/>
          <w:sz w:val="28"/>
          <w:szCs w:val="28"/>
        </w:rPr>
        <w:t>мм;</w:t>
      </w:r>
    </w:p>
    <w:p w:rsidR="003D1308" w:rsidRDefault="003D1308" w:rsidP="003D1308">
      <w:pPr>
        <w:rPr>
          <w:i/>
          <w:sz w:val="28"/>
          <w:szCs w:val="28"/>
        </w:rPr>
      </w:pPr>
      <w:r>
        <w:rPr>
          <w:i/>
          <w:sz w:val="28"/>
          <w:szCs w:val="28"/>
        </w:rPr>
        <w:t xml:space="preserve">     σ</w:t>
      </w:r>
      <w:r>
        <w:rPr>
          <w:i/>
          <w:sz w:val="28"/>
          <w:szCs w:val="28"/>
          <w:vertAlign w:val="subscript"/>
        </w:rPr>
        <w:t xml:space="preserve">изг </w:t>
      </w:r>
      <w:r>
        <w:rPr>
          <w:sz w:val="28"/>
          <w:szCs w:val="28"/>
        </w:rPr>
        <w:t xml:space="preserve">– допустимое напряжение на изгб, </w:t>
      </w:r>
      <w:r>
        <w:rPr>
          <w:i/>
          <w:sz w:val="28"/>
          <w:szCs w:val="28"/>
          <w:lang w:val="en-US"/>
        </w:rPr>
        <w:t>Mna</w:t>
      </w:r>
      <w:r>
        <w:rPr>
          <w:i/>
          <w:sz w:val="28"/>
          <w:szCs w:val="28"/>
        </w:rPr>
        <w:t xml:space="preserve"> (кгс/мм</w:t>
      </w:r>
      <w:r>
        <w:rPr>
          <w:i/>
          <w:sz w:val="28"/>
          <w:szCs w:val="28"/>
          <w:vertAlign w:val="superscript"/>
        </w:rPr>
        <w:t>2</w:t>
      </w:r>
      <w:r>
        <w:rPr>
          <w:i/>
          <w:sz w:val="28"/>
          <w:szCs w:val="28"/>
        </w:rPr>
        <w:t>)</w:t>
      </w:r>
    </w:p>
    <w:p w:rsidR="003D1308" w:rsidRDefault="003D1308" w:rsidP="003D1308">
      <w:pPr>
        <w:rPr>
          <w:sz w:val="28"/>
          <w:szCs w:val="28"/>
        </w:rPr>
      </w:pPr>
      <w:r>
        <w:rPr>
          <w:sz w:val="28"/>
          <w:szCs w:val="28"/>
        </w:rPr>
        <w:tab/>
        <w:t>В зависимости от материала валков и способа их изготовления рекомендуются следующие значения σ</w:t>
      </w:r>
      <w:r>
        <w:rPr>
          <w:sz w:val="28"/>
          <w:szCs w:val="28"/>
          <w:vertAlign w:val="subscript"/>
        </w:rPr>
        <w:t xml:space="preserve">изг </w:t>
      </w:r>
      <w:r>
        <w:rPr>
          <w:sz w:val="28"/>
          <w:szCs w:val="28"/>
        </w:rPr>
        <w:t>:</w:t>
      </w:r>
    </w:p>
    <w:p w:rsidR="003D1308" w:rsidRDefault="003D1308" w:rsidP="003D1308">
      <w:pPr>
        <w:rPr>
          <w:sz w:val="28"/>
          <w:szCs w:val="28"/>
        </w:rPr>
      </w:pPr>
      <w:r>
        <w:rPr>
          <w:sz w:val="28"/>
          <w:szCs w:val="28"/>
        </w:rPr>
        <w:t xml:space="preserve">для чугунных валков – 70-80 </w:t>
      </w:r>
      <w:r>
        <w:rPr>
          <w:i/>
          <w:sz w:val="28"/>
          <w:szCs w:val="28"/>
        </w:rPr>
        <w:t>Мн/м</w:t>
      </w:r>
      <w:r>
        <w:rPr>
          <w:i/>
          <w:sz w:val="28"/>
          <w:szCs w:val="28"/>
          <w:vertAlign w:val="superscript"/>
        </w:rPr>
        <w:t>2</w:t>
      </w:r>
      <w:r>
        <w:rPr>
          <w:i/>
          <w:sz w:val="28"/>
          <w:szCs w:val="28"/>
        </w:rPr>
        <w:t xml:space="preserve"> (</w:t>
      </w:r>
      <w:r>
        <w:rPr>
          <w:sz w:val="28"/>
          <w:szCs w:val="28"/>
        </w:rPr>
        <w:t xml:space="preserve">7-8 </w:t>
      </w:r>
      <w:r>
        <w:rPr>
          <w:i/>
          <w:sz w:val="28"/>
          <w:szCs w:val="28"/>
        </w:rPr>
        <w:t>кгс/мм</w:t>
      </w:r>
      <w:r>
        <w:rPr>
          <w:i/>
          <w:sz w:val="28"/>
          <w:szCs w:val="28"/>
          <w:vertAlign w:val="superscript"/>
        </w:rPr>
        <w:t>2</w:t>
      </w:r>
      <w:r>
        <w:rPr>
          <w:i/>
          <w:sz w:val="28"/>
          <w:szCs w:val="28"/>
        </w:rPr>
        <w:t>)</w:t>
      </w:r>
      <w:r>
        <w:rPr>
          <w:sz w:val="28"/>
          <w:szCs w:val="28"/>
        </w:rPr>
        <w:t>;</w:t>
      </w:r>
    </w:p>
    <w:p w:rsidR="003D1308" w:rsidRDefault="003D1308" w:rsidP="003D1308">
      <w:pPr>
        <w:rPr>
          <w:sz w:val="28"/>
          <w:szCs w:val="28"/>
        </w:rPr>
      </w:pPr>
      <w:r>
        <w:rPr>
          <w:sz w:val="28"/>
          <w:szCs w:val="28"/>
        </w:rPr>
        <w:t xml:space="preserve">для чугунных легированных валков – 80-90 </w:t>
      </w:r>
      <w:r>
        <w:rPr>
          <w:i/>
          <w:sz w:val="28"/>
          <w:szCs w:val="28"/>
        </w:rPr>
        <w:t>Мн/м</w:t>
      </w:r>
      <w:r>
        <w:rPr>
          <w:i/>
          <w:sz w:val="28"/>
          <w:szCs w:val="28"/>
          <w:vertAlign w:val="superscript"/>
        </w:rPr>
        <w:t xml:space="preserve">2 </w:t>
      </w:r>
      <w:r>
        <w:rPr>
          <w:sz w:val="28"/>
          <w:szCs w:val="28"/>
        </w:rPr>
        <w:t xml:space="preserve">( 8-9 </w:t>
      </w:r>
      <w:r>
        <w:rPr>
          <w:i/>
          <w:sz w:val="28"/>
          <w:szCs w:val="28"/>
        </w:rPr>
        <w:t>кгс/мм</w:t>
      </w:r>
      <w:r>
        <w:rPr>
          <w:i/>
          <w:sz w:val="28"/>
          <w:szCs w:val="28"/>
          <w:vertAlign w:val="superscript"/>
        </w:rPr>
        <w:t>2</w:t>
      </w:r>
      <w:r>
        <w:rPr>
          <w:sz w:val="28"/>
          <w:szCs w:val="28"/>
        </w:rPr>
        <w:t>);</w:t>
      </w:r>
    </w:p>
    <w:p w:rsidR="003D1308" w:rsidRDefault="003D1308" w:rsidP="003D1308">
      <w:pPr>
        <w:rPr>
          <w:sz w:val="28"/>
          <w:szCs w:val="28"/>
        </w:rPr>
      </w:pPr>
      <w:r>
        <w:rPr>
          <w:sz w:val="28"/>
          <w:szCs w:val="28"/>
        </w:rPr>
        <w:t xml:space="preserve">для литых стальных валков- 100 -120 </w:t>
      </w:r>
      <w:r>
        <w:rPr>
          <w:i/>
          <w:sz w:val="28"/>
          <w:szCs w:val="28"/>
        </w:rPr>
        <w:t>Мн/м</w:t>
      </w:r>
      <w:r>
        <w:rPr>
          <w:i/>
          <w:sz w:val="28"/>
          <w:szCs w:val="28"/>
          <w:vertAlign w:val="superscript"/>
        </w:rPr>
        <w:t>2</w:t>
      </w:r>
      <w:r>
        <w:rPr>
          <w:sz w:val="28"/>
          <w:szCs w:val="28"/>
        </w:rPr>
        <w:t xml:space="preserve"> (10-12 </w:t>
      </w:r>
      <w:r>
        <w:rPr>
          <w:i/>
          <w:sz w:val="28"/>
          <w:szCs w:val="28"/>
        </w:rPr>
        <w:t>кгс/мм</w:t>
      </w:r>
      <w:r>
        <w:rPr>
          <w:i/>
          <w:sz w:val="28"/>
          <w:szCs w:val="28"/>
          <w:vertAlign w:val="superscript"/>
        </w:rPr>
        <w:t>2</w:t>
      </w:r>
      <w:r>
        <w:rPr>
          <w:sz w:val="28"/>
          <w:szCs w:val="28"/>
        </w:rPr>
        <w:t>);</w:t>
      </w:r>
    </w:p>
    <w:p w:rsidR="003D1308" w:rsidRDefault="003D1308" w:rsidP="003D1308">
      <w:pPr>
        <w:rPr>
          <w:sz w:val="28"/>
          <w:szCs w:val="28"/>
        </w:rPr>
      </w:pPr>
      <w:r>
        <w:rPr>
          <w:sz w:val="28"/>
          <w:szCs w:val="28"/>
        </w:rPr>
        <w:lastRenderedPageBreak/>
        <w:t xml:space="preserve">для кованых стальных валков – 120-140 </w:t>
      </w:r>
      <w:r>
        <w:rPr>
          <w:i/>
          <w:sz w:val="28"/>
          <w:szCs w:val="28"/>
        </w:rPr>
        <w:t>Мн/м</w:t>
      </w:r>
      <w:r>
        <w:rPr>
          <w:i/>
          <w:sz w:val="28"/>
          <w:szCs w:val="28"/>
          <w:vertAlign w:val="superscript"/>
        </w:rPr>
        <w:t>2</w:t>
      </w:r>
      <w:r>
        <w:rPr>
          <w:sz w:val="28"/>
          <w:szCs w:val="28"/>
        </w:rPr>
        <w:t xml:space="preserve"> (12-14 </w:t>
      </w:r>
      <w:r>
        <w:rPr>
          <w:i/>
          <w:sz w:val="28"/>
          <w:szCs w:val="28"/>
        </w:rPr>
        <w:t>кгс/мм</w:t>
      </w:r>
      <w:r>
        <w:rPr>
          <w:i/>
          <w:sz w:val="28"/>
          <w:szCs w:val="28"/>
          <w:vertAlign w:val="superscript"/>
        </w:rPr>
        <w:t>2</w:t>
      </w:r>
      <w:r>
        <w:rPr>
          <w:sz w:val="28"/>
          <w:szCs w:val="28"/>
        </w:rPr>
        <w:t>)</w:t>
      </w:r>
    </w:p>
    <w:p w:rsidR="003D1308" w:rsidRDefault="003D1308" w:rsidP="003D1308">
      <w:pPr>
        <w:rPr>
          <w:sz w:val="28"/>
          <w:szCs w:val="28"/>
        </w:rPr>
      </w:pPr>
      <w:r>
        <w:rPr>
          <w:sz w:val="28"/>
          <w:szCs w:val="28"/>
        </w:rPr>
        <w:t xml:space="preserve">для кованых валков из легированной стали – 140-160 </w:t>
      </w:r>
      <w:r>
        <w:rPr>
          <w:i/>
          <w:sz w:val="28"/>
          <w:szCs w:val="28"/>
        </w:rPr>
        <w:t>Мн/м</w:t>
      </w:r>
      <w:r>
        <w:rPr>
          <w:i/>
          <w:sz w:val="28"/>
          <w:szCs w:val="28"/>
          <w:vertAlign w:val="superscript"/>
        </w:rPr>
        <w:t>2</w:t>
      </w:r>
      <w:r>
        <w:rPr>
          <w:sz w:val="28"/>
          <w:szCs w:val="28"/>
        </w:rPr>
        <w:t xml:space="preserve"> (14-16 </w:t>
      </w:r>
      <w:r>
        <w:rPr>
          <w:i/>
          <w:sz w:val="28"/>
          <w:szCs w:val="28"/>
        </w:rPr>
        <w:t>кгс/мм</w:t>
      </w:r>
      <w:r>
        <w:rPr>
          <w:i/>
          <w:sz w:val="28"/>
          <w:szCs w:val="28"/>
          <w:vertAlign w:val="superscript"/>
        </w:rPr>
        <w:t>2</w:t>
      </w:r>
      <w:r>
        <w:rPr>
          <w:sz w:val="28"/>
          <w:szCs w:val="28"/>
        </w:rPr>
        <w:t>)</w:t>
      </w:r>
    </w:p>
    <w:p w:rsidR="003D1308" w:rsidRDefault="003D1308" w:rsidP="003D1308">
      <w:pPr>
        <w:rPr>
          <w:sz w:val="28"/>
          <w:szCs w:val="28"/>
        </w:rPr>
      </w:pPr>
    </w:p>
    <w:p w:rsidR="003D1308" w:rsidRDefault="003D1308" w:rsidP="003D1308">
      <w:pPr>
        <w:rPr>
          <w:sz w:val="28"/>
          <w:szCs w:val="28"/>
        </w:rPr>
      </w:pPr>
      <w:r>
        <w:rPr>
          <w:sz w:val="28"/>
          <w:szCs w:val="28"/>
        </w:rPr>
        <w:t>Величина максимального обжатия определяется по формуле</w:t>
      </w:r>
    </w:p>
    <w:p w:rsidR="003D1308" w:rsidRDefault="003D1308" w:rsidP="003D1308">
      <w:pPr>
        <w:jc w:val="center"/>
        <w:rPr>
          <w:sz w:val="28"/>
          <w:szCs w:val="28"/>
        </w:rPr>
      </w:pPr>
      <w:r w:rsidRPr="004F2685">
        <w:rPr>
          <w:rFonts w:eastAsiaTheme="minorEastAsia"/>
          <w:position w:val="-34"/>
          <w:sz w:val="28"/>
          <w:szCs w:val="28"/>
        </w:rPr>
        <w:object w:dxaOrig="3060" w:dyaOrig="765">
          <v:shape id="_x0000_i1211" type="#_x0000_t75" style="width:153pt;height:38.25pt" o:ole="">
            <v:imagedata r:id="rId354" o:title=""/>
          </v:shape>
          <o:OLEObject Type="Embed" ProgID="Equation.3" ShapeID="_x0000_i1211" DrawAspect="Content" ObjectID="_1603808876" r:id="rId355"/>
        </w:object>
      </w:r>
    </w:p>
    <w:p w:rsidR="003D1308" w:rsidRDefault="003D1308" w:rsidP="003D1308">
      <w:pPr>
        <w:rPr>
          <w:i/>
          <w:sz w:val="28"/>
          <w:szCs w:val="28"/>
        </w:rPr>
      </w:pPr>
      <w:r>
        <w:rPr>
          <w:sz w:val="28"/>
          <w:szCs w:val="28"/>
        </w:rPr>
        <w:t>Где р</w:t>
      </w:r>
      <w:r>
        <w:rPr>
          <w:sz w:val="28"/>
          <w:szCs w:val="28"/>
          <w:vertAlign w:val="subscript"/>
        </w:rPr>
        <w:t xml:space="preserve">ср </w:t>
      </w:r>
      <w:r>
        <w:rPr>
          <w:sz w:val="28"/>
          <w:szCs w:val="28"/>
        </w:rPr>
        <w:t xml:space="preserve">– среднее удельное давление, </w:t>
      </w:r>
      <w:r>
        <w:rPr>
          <w:i/>
          <w:sz w:val="28"/>
          <w:szCs w:val="28"/>
        </w:rPr>
        <w:t>Мн/м</w:t>
      </w:r>
      <w:r>
        <w:rPr>
          <w:i/>
          <w:sz w:val="28"/>
          <w:szCs w:val="28"/>
          <w:vertAlign w:val="superscript"/>
        </w:rPr>
        <w:t xml:space="preserve">2 </w:t>
      </w:r>
      <w:r>
        <w:rPr>
          <w:i/>
          <w:sz w:val="28"/>
          <w:szCs w:val="28"/>
        </w:rPr>
        <w:t>(кгс/мм</w:t>
      </w:r>
      <w:r>
        <w:rPr>
          <w:i/>
          <w:sz w:val="28"/>
          <w:szCs w:val="28"/>
          <w:vertAlign w:val="superscript"/>
        </w:rPr>
        <w:t>2</w:t>
      </w:r>
      <w:r>
        <w:rPr>
          <w:i/>
          <w:sz w:val="28"/>
          <w:szCs w:val="28"/>
        </w:rPr>
        <w:t>).</w:t>
      </w:r>
    </w:p>
    <w:p w:rsidR="003D1308" w:rsidRDefault="003D1308" w:rsidP="003D1308">
      <w:pPr>
        <w:rPr>
          <w:sz w:val="28"/>
          <w:szCs w:val="28"/>
        </w:rPr>
      </w:pPr>
      <w:r>
        <w:rPr>
          <w:sz w:val="28"/>
          <w:szCs w:val="28"/>
        </w:rPr>
        <w:t>Практическое значение р</w:t>
      </w:r>
      <w:r>
        <w:rPr>
          <w:sz w:val="28"/>
          <w:szCs w:val="28"/>
          <w:vertAlign w:val="subscript"/>
        </w:rPr>
        <w:t>ср.</w:t>
      </w:r>
      <w:r>
        <w:rPr>
          <w:sz w:val="28"/>
          <w:szCs w:val="28"/>
        </w:rPr>
        <w:t xml:space="preserve"> для толстолистовых станов при нормальной температуре и толщине прокатываемой полосы 60-</w:t>
      </w:r>
      <w:smartTag w:uri="urn:schemas-microsoft-com:office:smarttags" w:element="metricconverter">
        <w:smartTagPr>
          <w:attr w:name="ProductID" w:val="150 мм"/>
        </w:smartTagPr>
        <w:r>
          <w:rPr>
            <w:sz w:val="28"/>
            <w:szCs w:val="28"/>
          </w:rPr>
          <w:t>150 мм</w:t>
        </w:r>
      </w:smartTag>
      <w:r>
        <w:rPr>
          <w:sz w:val="28"/>
          <w:szCs w:val="28"/>
        </w:rPr>
        <w:t xml:space="preserve"> можно принимать – 5.5 -8 кгс/мм</w:t>
      </w:r>
      <w:r>
        <w:rPr>
          <w:sz w:val="28"/>
          <w:szCs w:val="28"/>
          <w:vertAlign w:val="superscript"/>
        </w:rPr>
        <w:t>2</w:t>
      </w:r>
      <w:r>
        <w:rPr>
          <w:sz w:val="28"/>
          <w:szCs w:val="28"/>
        </w:rPr>
        <w:t xml:space="preserve"> (55 – 80 Мпа), для меньших толщин – 8-12 кгс/мм</w:t>
      </w:r>
      <w:r>
        <w:rPr>
          <w:sz w:val="28"/>
          <w:szCs w:val="28"/>
          <w:vertAlign w:val="superscript"/>
        </w:rPr>
        <w:t>2</w:t>
      </w:r>
    </w:p>
    <w:p w:rsidR="003D1308" w:rsidRDefault="003D1308" w:rsidP="003D1308">
      <w:pPr>
        <w:rPr>
          <w:sz w:val="28"/>
          <w:szCs w:val="28"/>
        </w:rPr>
      </w:pPr>
    </w:p>
    <w:p w:rsidR="003D1308" w:rsidRDefault="003D1308" w:rsidP="003D1308">
      <w:pPr>
        <w:rPr>
          <w:sz w:val="28"/>
          <w:szCs w:val="28"/>
        </w:rPr>
      </w:pPr>
      <w:r>
        <w:rPr>
          <w:sz w:val="28"/>
          <w:szCs w:val="28"/>
        </w:rPr>
        <w:t>Среднее удельное давление рекомендуется определять по формуле А.Ф.Головина, В.А. Тягунова</w:t>
      </w:r>
    </w:p>
    <w:p w:rsidR="003D1308" w:rsidRDefault="003D1308" w:rsidP="003D1308">
      <w:pPr>
        <w:jc w:val="center"/>
        <w:rPr>
          <w:sz w:val="28"/>
          <w:szCs w:val="28"/>
        </w:rPr>
      </w:pPr>
      <w:r w:rsidRPr="004F2685">
        <w:rPr>
          <w:rFonts w:eastAsiaTheme="minorEastAsia"/>
          <w:position w:val="-24"/>
          <w:sz w:val="28"/>
          <w:szCs w:val="28"/>
        </w:rPr>
        <w:object w:dxaOrig="2160" w:dyaOrig="615">
          <v:shape id="_x0000_i1212" type="#_x0000_t75" style="width:108pt;height:30.75pt" o:ole="">
            <v:imagedata r:id="rId356" o:title=""/>
          </v:shape>
          <o:OLEObject Type="Embed" ProgID="Equation.3" ShapeID="_x0000_i1212" DrawAspect="Content" ObjectID="_1603808877" r:id="rId357"/>
        </w:object>
      </w:r>
    </w:p>
    <w:p w:rsidR="003D1308" w:rsidRDefault="003D1308" w:rsidP="003D1308">
      <w:pPr>
        <w:rPr>
          <w:sz w:val="28"/>
          <w:szCs w:val="28"/>
        </w:rPr>
      </w:pPr>
    </w:p>
    <w:p w:rsidR="003D1308" w:rsidRDefault="003D1308" w:rsidP="003D1308">
      <w:pPr>
        <w:rPr>
          <w:sz w:val="28"/>
          <w:szCs w:val="28"/>
        </w:rPr>
      </w:pPr>
      <w:r>
        <w:rPr>
          <w:sz w:val="28"/>
          <w:szCs w:val="28"/>
        </w:rPr>
        <w:t xml:space="preserve">где </w:t>
      </w:r>
      <w:r>
        <w:rPr>
          <w:sz w:val="28"/>
          <w:szCs w:val="28"/>
          <w:lang w:val="en-US"/>
        </w:rPr>
        <w:t>t</w:t>
      </w:r>
      <w:r>
        <w:rPr>
          <w:sz w:val="28"/>
          <w:szCs w:val="28"/>
          <w:vertAlign w:val="subscript"/>
          <w:lang w:val="en-US"/>
        </w:rPr>
        <w:t>n</w:t>
      </w:r>
      <w:r>
        <w:rPr>
          <w:sz w:val="28"/>
          <w:szCs w:val="28"/>
          <w:vertAlign w:val="subscript"/>
        </w:rPr>
        <w:t>л</w:t>
      </w:r>
      <w:r>
        <w:rPr>
          <w:sz w:val="28"/>
          <w:szCs w:val="28"/>
        </w:rPr>
        <w:t xml:space="preserve">  - температура плавления заданной марки стали, </w:t>
      </w:r>
      <w:r>
        <w:rPr>
          <w:sz w:val="28"/>
          <w:szCs w:val="28"/>
          <w:vertAlign w:val="superscript"/>
        </w:rPr>
        <w:t>о</w:t>
      </w:r>
      <w:r>
        <w:rPr>
          <w:sz w:val="28"/>
          <w:szCs w:val="28"/>
        </w:rPr>
        <w:t>С;</w:t>
      </w:r>
    </w:p>
    <w:p w:rsidR="003D1308" w:rsidRDefault="003D1308" w:rsidP="003D1308">
      <w:pPr>
        <w:rPr>
          <w:i/>
          <w:sz w:val="28"/>
          <w:szCs w:val="28"/>
          <w:vertAlign w:val="superscript"/>
        </w:rPr>
      </w:pPr>
      <w:r>
        <w:rPr>
          <w:sz w:val="28"/>
          <w:szCs w:val="28"/>
        </w:rPr>
        <w:t xml:space="preserve">      σ</w:t>
      </w:r>
      <w:r>
        <w:rPr>
          <w:sz w:val="28"/>
          <w:szCs w:val="28"/>
          <w:vertAlign w:val="subscript"/>
        </w:rPr>
        <w:t xml:space="preserve">в </w:t>
      </w:r>
      <w:r>
        <w:rPr>
          <w:sz w:val="28"/>
          <w:szCs w:val="28"/>
        </w:rPr>
        <w:t xml:space="preserve"> - предел прочности прокатываемой стали, </w:t>
      </w:r>
      <w:r>
        <w:rPr>
          <w:i/>
          <w:sz w:val="28"/>
          <w:szCs w:val="28"/>
        </w:rPr>
        <w:t>кгс/мм</w:t>
      </w:r>
      <w:r>
        <w:rPr>
          <w:i/>
          <w:sz w:val="28"/>
          <w:szCs w:val="28"/>
          <w:vertAlign w:val="superscript"/>
        </w:rPr>
        <w:t>2</w:t>
      </w:r>
    </w:p>
    <w:p w:rsidR="003D1308" w:rsidRDefault="003D1308" w:rsidP="003D1308">
      <w:pPr>
        <w:rPr>
          <w:sz w:val="28"/>
          <w:szCs w:val="28"/>
        </w:rPr>
      </w:pPr>
      <w:r>
        <w:rPr>
          <w:i/>
          <w:sz w:val="28"/>
          <w:szCs w:val="28"/>
          <w:vertAlign w:val="superscript"/>
        </w:rPr>
        <w:t xml:space="preserve">          </w:t>
      </w:r>
      <w:r>
        <w:rPr>
          <w:sz w:val="28"/>
          <w:szCs w:val="28"/>
          <w:lang w:val="en-US"/>
        </w:rPr>
        <w:t>t</w:t>
      </w:r>
      <w:r>
        <w:rPr>
          <w:sz w:val="28"/>
          <w:szCs w:val="28"/>
          <w:vertAlign w:val="subscript"/>
          <w:lang w:val="en-US"/>
        </w:rPr>
        <w:t>n</w:t>
      </w:r>
      <w:r>
        <w:rPr>
          <w:sz w:val="28"/>
          <w:szCs w:val="28"/>
        </w:rPr>
        <w:t xml:space="preserve"> - температура металла в заданном проходе, </w:t>
      </w:r>
      <w:r>
        <w:rPr>
          <w:sz w:val="28"/>
          <w:szCs w:val="28"/>
          <w:vertAlign w:val="superscript"/>
        </w:rPr>
        <w:t>о</w:t>
      </w:r>
      <w:r>
        <w:rPr>
          <w:sz w:val="28"/>
          <w:szCs w:val="28"/>
        </w:rPr>
        <w:t>С;</w:t>
      </w:r>
    </w:p>
    <w:p w:rsidR="003D1308" w:rsidRDefault="003D1308" w:rsidP="003D1308">
      <w:pPr>
        <w:rPr>
          <w:sz w:val="28"/>
          <w:szCs w:val="28"/>
        </w:rPr>
      </w:pPr>
      <w:r>
        <w:rPr>
          <w:sz w:val="28"/>
          <w:szCs w:val="28"/>
        </w:rPr>
        <w:t xml:space="preserve">      σ</w:t>
      </w:r>
      <w:r>
        <w:rPr>
          <w:sz w:val="28"/>
          <w:szCs w:val="28"/>
          <w:vertAlign w:val="subscript"/>
        </w:rPr>
        <w:t xml:space="preserve">в </w:t>
      </w:r>
      <w:r>
        <w:rPr>
          <w:sz w:val="28"/>
          <w:szCs w:val="28"/>
        </w:rPr>
        <w:t xml:space="preserve"> и </w:t>
      </w:r>
      <w:r>
        <w:rPr>
          <w:sz w:val="28"/>
          <w:szCs w:val="28"/>
          <w:lang w:val="en-US"/>
        </w:rPr>
        <w:t>t</w:t>
      </w:r>
      <w:r>
        <w:rPr>
          <w:sz w:val="28"/>
          <w:szCs w:val="28"/>
          <w:vertAlign w:val="subscript"/>
          <w:lang w:val="en-US"/>
        </w:rPr>
        <w:t>n</w:t>
      </w:r>
      <w:r>
        <w:rPr>
          <w:sz w:val="28"/>
          <w:szCs w:val="28"/>
          <w:vertAlign w:val="subscript"/>
        </w:rPr>
        <w:t xml:space="preserve">л </w:t>
      </w:r>
      <w:r>
        <w:rPr>
          <w:sz w:val="28"/>
          <w:szCs w:val="28"/>
        </w:rPr>
        <w:t xml:space="preserve"> - рекомендуется определять по графику (см. рисунок).</w:t>
      </w:r>
    </w:p>
    <w:p w:rsidR="003D1308" w:rsidRDefault="003D1308" w:rsidP="003D1308">
      <w:pPr>
        <w:jc w:val="center"/>
        <w:rPr>
          <w:sz w:val="28"/>
          <w:szCs w:val="28"/>
        </w:rPr>
      </w:pPr>
      <w:r>
        <w:rPr>
          <w:noProof/>
          <w:sz w:val="28"/>
          <w:szCs w:val="28"/>
        </w:rPr>
        <w:drawing>
          <wp:inline distT="0" distB="0" distL="0" distR="0">
            <wp:extent cx="6219825" cy="2571750"/>
            <wp:effectExtent l="0" t="0" r="9525" b="0"/>
            <wp:docPr id="31" name="Рисунок 31" descr="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001"/>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6219825" cy="2571750"/>
                    </a:xfrm>
                    <a:prstGeom prst="rect">
                      <a:avLst/>
                    </a:prstGeom>
                    <a:noFill/>
                    <a:ln>
                      <a:noFill/>
                    </a:ln>
                  </pic:spPr>
                </pic:pic>
              </a:graphicData>
            </a:graphic>
          </wp:inline>
        </w:drawing>
      </w:r>
    </w:p>
    <w:p w:rsidR="003D1308" w:rsidRDefault="003D1308" w:rsidP="003D1308">
      <w:pPr>
        <w:rPr>
          <w:sz w:val="28"/>
          <w:szCs w:val="28"/>
        </w:rPr>
      </w:pPr>
      <w:r>
        <w:rPr>
          <w:sz w:val="28"/>
          <w:szCs w:val="28"/>
        </w:rPr>
        <w:t>Рисунок – Кривые для определения температуры плавления (1) и предела прочности (2) углеродистых сталей.</w:t>
      </w:r>
    </w:p>
    <w:p w:rsidR="003D1308" w:rsidRDefault="003D1308" w:rsidP="003D1308">
      <w:pPr>
        <w:rPr>
          <w:sz w:val="28"/>
          <w:szCs w:val="28"/>
        </w:rPr>
      </w:pPr>
      <w:r>
        <w:rPr>
          <w:sz w:val="28"/>
          <w:szCs w:val="28"/>
        </w:rPr>
        <w:tab/>
        <w:t>Для определения температуры металла после каждого пропуска пользуются формулой В.А. Тягунова:</w:t>
      </w:r>
    </w:p>
    <w:p w:rsidR="003D1308" w:rsidRDefault="003D1308" w:rsidP="003D1308">
      <w:pPr>
        <w:jc w:val="center"/>
        <w:rPr>
          <w:sz w:val="28"/>
          <w:szCs w:val="28"/>
        </w:rPr>
      </w:pPr>
      <w:r w:rsidRPr="004F2685">
        <w:rPr>
          <w:rFonts w:eastAsiaTheme="minorEastAsia"/>
          <w:position w:val="-30"/>
          <w:sz w:val="28"/>
          <w:szCs w:val="28"/>
        </w:rPr>
        <w:object w:dxaOrig="1320" w:dyaOrig="675">
          <v:shape id="_x0000_i1213" type="#_x0000_t75" style="width:66pt;height:33.75pt" o:ole="">
            <v:imagedata r:id="rId359" o:title=""/>
          </v:shape>
          <o:OLEObject Type="Embed" ProgID="Equation.3" ShapeID="_x0000_i1213" DrawAspect="Content" ObjectID="_1603808878" r:id="rId360"/>
        </w:object>
      </w:r>
    </w:p>
    <w:p w:rsidR="003D1308" w:rsidRDefault="003D1308" w:rsidP="003D1308">
      <w:pPr>
        <w:rPr>
          <w:sz w:val="28"/>
          <w:szCs w:val="28"/>
        </w:rPr>
      </w:pPr>
      <w:r>
        <w:rPr>
          <w:sz w:val="28"/>
          <w:szCs w:val="28"/>
        </w:rPr>
        <w:t xml:space="preserve">где </w:t>
      </w:r>
      <w:r>
        <w:rPr>
          <w:sz w:val="28"/>
          <w:szCs w:val="28"/>
          <w:lang w:val="en-US"/>
        </w:rPr>
        <w:t>t</w:t>
      </w:r>
      <w:r>
        <w:rPr>
          <w:sz w:val="28"/>
          <w:szCs w:val="28"/>
          <w:vertAlign w:val="subscript"/>
          <w:lang w:val="en-US"/>
        </w:rPr>
        <w:t>n</w:t>
      </w:r>
      <w:r>
        <w:rPr>
          <w:sz w:val="28"/>
          <w:szCs w:val="28"/>
        </w:rPr>
        <w:t xml:space="preserve"> – температура металла в данном пропуске, </w:t>
      </w:r>
      <w:r>
        <w:rPr>
          <w:sz w:val="28"/>
          <w:szCs w:val="28"/>
          <w:vertAlign w:val="superscript"/>
        </w:rPr>
        <w:t>о</w:t>
      </w:r>
      <w:r>
        <w:rPr>
          <w:sz w:val="28"/>
          <w:szCs w:val="28"/>
        </w:rPr>
        <w:t>С;</w:t>
      </w:r>
    </w:p>
    <w:p w:rsidR="003D1308" w:rsidRDefault="003D1308" w:rsidP="003D1308">
      <w:pPr>
        <w:rPr>
          <w:sz w:val="28"/>
          <w:szCs w:val="28"/>
        </w:rPr>
      </w:pPr>
      <w:r>
        <w:rPr>
          <w:sz w:val="28"/>
          <w:szCs w:val="28"/>
        </w:rPr>
        <w:t xml:space="preserve">      </w:t>
      </w:r>
      <w:r>
        <w:rPr>
          <w:sz w:val="28"/>
          <w:szCs w:val="28"/>
          <w:lang w:val="en-US"/>
        </w:rPr>
        <w:t>t</w:t>
      </w:r>
      <w:r>
        <w:rPr>
          <w:sz w:val="28"/>
          <w:szCs w:val="28"/>
          <w:vertAlign w:val="subscript"/>
        </w:rPr>
        <w:t>0</w:t>
      </w:r>
      <w:r>
        <w:rPr>
          <w:sz w:val="28"/>
          <w:szCs w:val="28"/>
        </w:rPr>
        <w:t xml:space="preserve"> – условная начальная температура, определяемая по формуле</w:t>
      </w:r>
    </w:p>
    <w:p w:rsidR="003D1308" w:rsidRDefault="003D1308" w:rsidP="003D1308">
      <w:pPr>
        <w:jc w:val="center"/>
        <w:rPr>
          <w:sz w:val="28"/>
          <w:szCs w:val="28"/>
        </w:rPr>
      </w:pPr>
      <w:r w:rsidRPr="004F2685">
        <w:rPr>
          <w:rFonts w:eastAsiaTheme="minorEastAsia"/>
          <w:position w:val="-30"/>
          <w:sz w:val="28"/>
          <w:szCs w:val="28"/>
        </w:rPr>
        <w:object w:dxaOrig="1140" w:dyaOrig="675">
          <v:shape id="_x0000_i1214" type="#_x0000_t75" style="width:57pt;height:33.75pt" o:ole="">
            <v:imagedata r:id="rId361" o:title=""/>
          </v:shape>
          <o:OLEObject Type="Embed" ProgID="Equation.3" ShapeID="_x0000_i1214" DrawAspect="Content" ObjectID="_1603808879" r:id="rId362"/>
        </w:object>
      </w:r>
    </w:p>
    <w:p w:rsidR="003D1308" w:rsidRDefault="003D1308" w:rsidP="003D1308">
      <w:pPr>
        <w:rPr>
          <w:sz w:val="28"/>
          <w:szCs w:val="28"/>
        </w:rPr>
      </w:pPr>
      <w:r>
        <w:rPr>
          <w:sz w:val="28"/>
          <w:szCs w:val="28"/>
        </w:rPr>
        <w:t xml:space="preserve">где </w:t>
      </w:r>
      <w:r>
        <w:rPr>
          <w:sz w:val="28"/>
          <w:szCs w:val="28"/>
          <w:lang w:val="en-US"/>
        </w:rPr>
        <w:t>t</w:t>
      </w:r>
      <w:r>
        <w:rPr>
          <w:sz w:val="28"/>
          <w:szCs w:val="28"/>
          <w:vertAlign w:val="subscript"/>
        </w:rPr>
        <w:t>1</w:t>
      </w:r>
      <w:r>
        <w:rPr>
          <w:sz w:val="28"/>
          <w:szCs w:val="28"/>
        </w:rPr>
        <w:t xml:space="preserve"> – температура начала прокатки, </w:t>
      </w:r>
      <w:r>
        <w:rPr>
          <w:sz w:val="28"/>
          <w:szCs w:val="28"/>
          <w:vertAlign w:val="superscript"/>
        </w:rPr>
        <w:t>о</w:t>
      </w:r>
      <w:r>
        <w:rPr>
          <w:sz w:val="28"/>
          <w:szCs w:val="28"/>
        </w:rPr>
        <w:t>С;</w:t>
      </w:r>
    </w:p>
    <w:p w:rsidR="003D1308" w:rsidRDefault="003D1308" w:rsidP="003D1308">
      <w:pPr>
        <w:rPr>
          <w:i/>
          <w:sz w:val="28"/>
          <w:szCs w:val="28"/>
        </w:rPr>
      </w:pPr>
      <w:r>
        <w:rPr>
          <w:sz w:val="28"/>
          <w:szCs w:val="28"/>
        </w:rPr>
        <w:lastRenderedPageBreak/>
        <w:t xml:space="preserve">      </w:t>
      </w:r>
      <w:r>
        <w:rPr>
          <w:sz w:val="28"/>
          <w:szCs w:val="28"/>
          <w:lang w:val="en-US"/>
        </w:rPr>
        <w:t>h</w:t>
      </w:r>
      <w:r>
        <w:rPr>
          <w:sz w:val="28"/>
          <w:szCs w:val="28"/>
          <w:vertAlign w:val="subscript"/>
        </w:rPr>
        <w:t>0</w:t>
      </w:r>
      <w:r>
        <w:rPr>
          <w:sz w:val="28"/>
          <w:szCs w:val="28"/>
        </w:rPr>
        <w:t xml:space="preserve"> – толщина сляба (слитка), </w:t>
      </w:r>
      <w:r>
        <w:rPr>
          <w:i/>
          <w:sz w:val="28"/>
          <w:szCs w:val="28"/>
        </w:rPr>
        <w:t>мм;</w:t>
      </w:r>
    </w:p>
    <w:p w:rsidR="003D1308" w:rsidRDefault="003D1308" w:rsidP="003D1308">
      <w:pPr>
        <w:rPr>
          <w:sz w:val="28"/>
          <w:szCs w:val="28"/>
        </w:rPr>
      </w:pPr>
      <w:r>
        <w:rPr>
          <w:i/>
          <w:sz w:val="28"/>
          <w:szCs w:val="28"/>
        </w:rPr>
        <w:t xml:space="preserve">      </w:t>
      </w:r>
      <w:r>
        <w:rPr>
          <w:sz w:val="28"/>
          <w:szCs w:val="28"/>
        </w:rPr>
        <w:t>К – температура константа, определяемая по формуле</w:t>
      </w:r>
    </w:p>
    <w:p w:rsidR="003D1308" w:rsidRDefault="003D1308" w:rsidP="003D1308">
      <w:pPr>
        <w:jc w:val="center"/>
        <w:rPr>
          <w:sz w:val="28"/>
          <w:szCs w:val="28"/>
        </w:rPr>
      </w:pPr>
      <w:r w:rsidRPr="004F2685">
        <w:rPr>
          <w:rFonts w:eastAsiaTheme="minorEastAsia"/>
          <w:position w:val="-30"/>
          <w:sz w:val="28"/>
          <w:szCs w:val="28"/>
        </w:rPr>
        <w:object w:dxaOrig="1920" w:dyaOrig="705">
          <v:shape id="_x0000_i1215" type="#_x0000_t75" style="width:96pt;height:35.25pt" o:ole="">
            <v:imagedata r:id="rId363" o:title=""/>
          </v:shape>
          <o:OLEObject Type="Embed" ProgID="Equation.3" ShapeID="_x0000_i1215" DrawAspect="Content" ObjectID="_1603808880" r:id="rId364"/>
        </w:object>
      </w:r>
    </w:p>
    <w:p w:rsidR="003D1308" w:rsidRDefault="003D1308" w:rsidP="003D1308">
      <w:pPr>
        <w:rPr>
          <w:sz w:val="28"/>
          <w:szCs w:val="28"/>
        </w:rPr>
      </w:pPr>
      <w:r>
        <w:rPr>
          <w:sz w:val="28"/>
          <w:szCs w:val="28"/>
        </w:rPr>
        <w:t xml:space="preserve">Где </w:t>
      </w:r>
      <w:r>
        <w:rPr>
          <w:sz w:val="28"/>
          <w:szCs w:val="28"/>
          <w:lang w:val="en-US"/>
        </w:rPr>
        <w:t>t</w:t>
      </w:r>
      <w:r>
        <w:rPr>
          <w:sz w:val="28"/>
          <w:szCs w:val="28"/>
          <w:vertAlign w:val="subscript"/>
          <w:lang w:val="en-US"/>
        </w:rPr>
        <w:t>k</w:t>
      </w:r>
      <w:r w:rsidRPr="003D1308">
        <w:rPr>
          <w:sz w:val="28"/>
          <w:szCs w:val="28"/>
          <w:vertAlign w:val="subscript"/>
        </w:rPr>
        <w:t xml:space="preserve"> </w:t>
      </w:r>
      <w:r>
        <w:rPr>
          <w:sz w:val="28"/>
          <w:szCs w:val="28"/>
        </w:rPr>
        <w:t xml:space="preserve">– температура конца прокатки, </w:t>
      </w:r>
      <w:r>
        <w:rPr>
          <w:sz w:val="28"/>
          <w:szCs w:val="28"/>
          <w:vertAlign w:val="superscript"/>
        </w:rPr>
        <w:t>0</w:t>
      </w:r>
      <w:r>
        <w:rPr>
          <w:sz w:val="28"/>
          <w:szCs w:val="28"/>
        </w:rPr>
        <w:t>С;</w:t>
      </w:r>
    </w:p>
    <w:p w:rsidR="003D1308" w:rsidRDefault="003D1308" w:rsidP="003D1308">
      <w:pPr>
        <w:rPr>
          <w:i/>
          <w:sz w:val="28"/>
          <w:szCs w:val="28"/>
        </w:rPr>
      </w:pPr>
      <w:r>
        <w:rPr>
          <w:sz w:val="28"/>
          <w:szCs w:val="28"/>
        </w:rPr>
        <w:t xml:space="preserve">       </w:t>
      </w:r>
      <w:r>
        <w:rPr>
          <w:sz w:val="28"/>
          <w:szCs w:val="28"/>
          <w:lang w:val="en-US"/>
        </w:rPr>
        <w:t>h</w:t>
      </w:r>
      <w:r>
        <w:rPr>
          <w:sz w:val="28"/>
          <w:szCs w:val="28"/>
          <w:vertAlign w:val="subscript"/>
          <w:lang w:val="en-US"/>
        </w:rPr>
        <w:t>k</w:t>
      </w:r>
      <w:r w:rsidRPr="003D1308">
        <w:rPr>
          <w:sz w:val="28"/>
          <w:szCs w:val="28"/>
          <w:vertAlign w:val="subscript"/>
        </w:rPr>
        <w:t xml:space="preserve"> </w:t>
      </w:r>
      <w:r>
        <w:rPr>
          <w:sz w:val="28"/>
          <w:szCs w:val="28"/>
        </w:rPr>
        <w:t xml:space="preserve">– толщина прокатываемого листа, </w:t>
      </w:r>
      <w:r>
        <w:rPr>
          <w:i/>
          <w:sz w:val="28"/>
          <w:szCs w:val="28"/>
        </w:rPr>
        <w:t>мм.</w:t>
      </w:r>
    </w:p>
    <w:p w:rsidR="003D1308" w:rsidRDefault="003D1308" w:rsidP="003D1308">
      <w:pPr>
        <w:rPr>
          <w:sz w:val="28"/>
          <w:szCs w:val="28"/>
        </w:rPr>
      </w:pPr>
      <w:r>
        <w:rPr>
          <w:sz w:val="28"/>
          <w:szCs w:val="28"/>
        </w:rPr>
        <w:tab/>
        <w:t>Падение температуры металла по пропускам также можно определить и по другой формуле В.А.Тягунова:</w:t>
      </w:r>
    </w:p>
    <w:p w:rsidR="003D1308" w:rsidRDefault="003D1308" w:rsidP="003D1308">
      <w:pPr>
        <w:jc w:val="center"/>
        <w:rPr>
          <w:sz w:val="28"/>
          <w:szCs w:val="28"/>
        </w:rPr>
      </w:pPr>
      <w:r w:rsidRPr="004F2685">
        <w:rPr>
          <w:rFonts w:eastAsiaTheme="minorEastAsia"/>
          <w:position w:val="-30"/>
          <w:sz w:val="28"/>
          <w:szCs w:val="28"/>
        </w:rPr>
        <w:object w:dxaOrig="1965" w:dyaOrig="675">
          <v:shape id="_x0000_i1216" type="#_x0000_t75" style="width:98.25pt;height:33.75pt" o:ole="">
            <v:imagedata r:id="rId365" o:title=""/>
          </v:shape>
          <o:OLEObject Type="Embed" ProgID="Equation.3" ShapeID="_x0000_i1216" DrawAspect="Content" ObjectID="_1603808881" r:id="rId366"/>
        </w:object>
      </w:r>
    </w:p>
    <w:p w:rsidR="003D1308" w:rsidRDefault="003D1308" w:rsidP="003D1308">
      <w:pPr>
        <w:rPr>
          <w:sz w:val="28"/>
          <w:szCs w:val="28"/>
        </w:rPr>
      </w:pPr>
      <w:r>
        <w:rPr>
          <w:sz w:val="28"/>
          <w:szCs w:val="28"/>
        </w:rPr>
        <w:t xml:space="preserve">где </w:t>
      </w:r>
      <w:r>
        <w:rPr>
          <w:sz w:val="28"/>
          <w:szCs w:val="28"/>
          <w:lang w:val="en-US"/>
        </w:rPr>
        <w:t>t</w:t>
      </w:r>
      <w:r>
        <w:rPr>
          <w:sz w:val="28"/>
          <w:szCs w:val="28"/>
          <w:vertAlign w:val="subscript"/>
          <w:lang w:val="en-US"/>
        </w:rPr>
        <w:t>n</w:t>
      </w:r>
      <w:r>
        <w:rPr>
          <w:sz w:val="28"/>
          <w:szCs w:val="28"/>
          <w:vertAlign w:val="subscript"/>
        </w:rPr>
        <w:t xml:space="preserve">-1 </w:t>
      </w:r>
      <w:r>
        <w:rPr>
          <w:sz w:val="28"/>
          <w:szCs w:val="28"/>
        </w:rPr>
        <w:t xml:space="preserve">– температура металла в предыдущем пропуске, </w:t>
      </w:r>
      <w:r>
        <w:rPr>
          <w:sz w:val="28"/>
          <w:szCs w:val="28"/>
          <w:vertAlign w:val="superscript"/>
        </w:rPr>
        <w:t>о</w:t>
      </w:r>
      <w:r>
        <w:rPr>
          <w:sz w:val="28"/>
          <w:szCs w:val="28"/>
        </w:rPr>
        <w:t>С;</w:t>
      </w:r>
    </w:p>
    <w:p w:rsidR="003D1308" w:rsidRDefault="003D1308" w:rsidP="003D1308">
      <w:pPr>
        <w:rPr>
          <w:sz w:val="28"/>
          <w:szCs w:val="28"/>
        </w:rPr>
      </w:pPr>
      <w:r>
        <w:rPr>
          <w:sz w:val="28"/>
          <w:szCs w:val="28"/>
        </w:rPr>
        <w:t xml:space="preserve">      </w:t>
      </w:r>
      <w:r>
        <w:rPr>
          <w:sz w:val="28"/>
          <w:szCs w:val="28"/>
          <w:lang w:val="en-US"/>
        </w:rPr>
        <w:t>h</w:t>
      </w:r>
      <w:r>
        <w:rPr>
          <w:sz w:val="28"/>
          <w:szCs w:val="28"/>
          <w:vertAlign w:val="subscript"/>
          <w:lang w:val="en-US"/>
        </w:rPr>
        <w:t>n</w:t>
      </w:r>
      <w:r>
        <w:rPr>
          <w:sz w:val="28"/>
          <w:szCs w:val="28"/>
          <w:vertAlign w:val="subscript"/>
        </w:rPr>
        <w:t xml:space="preserve">-1 </w:t>
      </w:r>
      <w:r>
        <w:rPr>
          <w:sz w:val="28"/>
          <w:szCs w:val="28"/>
        </w:rPr>
        <w:t xml:space="preserve">– толщина полосы в предыдущем пропуске, </w:t>
      </w:r>
      <w:r>
        <w:rPr>
          <w:i/>
          <w:sz w:val="28"/>
          <w:szCs w:val="28"/>
        </w:rPr>
        <w:t>мм;</w:t>
      </w:r>
      <w:r>
        <w:rPr>
          <w:sz w:val="28"/>
          <w:szCs w:val="28"/>
        </w:rPr>
        <w:t xml:space="preserve"> </w:t>
      </w:r>
    </w:p>
    <w:p w:rsidR="003D1308" w:rsidRDefault="003D1308" w:rsidP="003D1308">
      <w:pPr>
        <w:rPr>
          <w:i/>
          <w:sz w:val="28"/>
          <w:szCs w:val="28"/>
        </w:rPr>
      </w:pPr>
      <w:r>
        <w:rPr>
          <w:sz w:val="28"/>
          <w:szCs w:val="28"/>
        </w:rPr>
        <w:t xml:space="preserve">      </w:t>
      </w:r>
      <w:r>
        <w:rPr>
          <w:sz w:val="28"/>
          <w:szCs w:val="28"/>
          <w:lang w:val="en-US"/>
        </w:rPr>
        <w:t>z</w:t>
      </w:r>
      <w:r>
        <w:rPr>
          <w:sz w:val="28"/>
          <w:szCs w:val="28"/>
        </w:rPr>
        <w:t xml:space="preserve"> – время пропуска с паузой</w:t>
      </w:r>
      <w:r>
        <w:rPr>
          <w:i/>
          <w:sz w:val="28"/>
          <w:szCs w:val="28"/>
        </w:rPr>
        <w:t>, с.</w:t>
      </w:r>
    </w:p>
    <w:p w:rsidR="003D1308" w:rsidRDefault="003D1308" w:rsidP="003D1308">
      <w:pPr>
        <w:rPr>
          <w:sz w:val="28"/>
          <w:szCs w:val="28"/>
        </w:rPr>
      </w:pPr>
      <w:r>
        <w:rPr>
          <w:i/>
          <w:sz w:val="28"/>
          <w:szCs w:val="28"/>
        </w:rPr>
        <w:tab/>
      </w:r>
      <w:r>
        <w:rPr>
          <w:sz w:val="28"/>
          <w:szCs w:val="28"/>
        </w:rPr>
        <w:t>В зависимости от ширины слябов (слитков), из которых прокатывают листовую сталь, и конечной толщины листа различают несколько способов прокатки толстолистовой стали.</w:t>
      </w:r>
    </w:p>
    <w:p w:rsidR="003D1308" w:rsidRDefault="003D1308" w:rsidP="003D1308">
      <w:pPr>
        <w:rPr>
          <w:sz w:val="28"/>
          <w:szCs w:val="28"/>
        </w:rPr>
      </w:pPr>
      <w:r>
        <w:rPr>
          <w:sz w:val="28"/>
          <w:szCs w:val="28"/>
        </w:rPr>
        <w:tab/>
        <w:t>На старых станах линейного типа прокатку сляба (слитка) для получения необходимой ширины листа часто ведут с задачей не по длине, а на угол.</w:t>
      </w:r>
    </w:p>
    <w:p w:rsidR="003D1308" w:rsidRDefault="003D1308" w:rsidP="003D1308">
      <w:pPr>
        <w:rPr>
          <w:sz w:val="28"/>
          <w:szCs w:val="28"/>
        </w:rPr>
      </w:pPr>
      <w:r>
        <w:rPr>
          <w:sz w:val="28"/>
          <w:szCs w:val="28"/>
        </w:rPr>
        <w:tab/>
        <w:t>Ширина раската при прокатке на угол определяется по формуле И.М.Павлова:</w:t>
      </w:r>
    </w:p>
    <w:p w:rsidR="003D1308" w:rsidRDefault="003D1308" w:rsidP="003D1308">
      <w:pPr>
        <w:jc w:val="center"/>
        <w:rPr>
          <w:sz w:val="28"/>
          <w:szCs w:val="28"/>
        </w:rPr>
      </w:pPr>
      <w:r w:rsidRPr="004F2685">
        <w:rPr>
          <w:rFonts w:eastAsiaTheme="minorEastAsia"/>
          <w:position w:val="-36"/>
          <w:sz w:val="28"/>
          <w:szCs w:val="28"/>
        </w:rPr>
        <w:object w:dxaOrig="2475" w:dyaOrig="735">
          <v:shape id="_x0000_i1217" type="#_x0000_t75" style="width:123.75pt;height:36.75pt" o:ole="">
            <v:imagedata r:id="rId367" o:title=""/>
          </v:shape>
          <o:OLEObject Type="Embed" ProgID="Equation.3" ShapeID="_x0000_i1217" DrawAspect="Content" ObjectID="_1603808882" r:id="rId368"/>
        </w:object>
      </w:r>
    </w:p>
    <w:p w:rsidR="003D1308" w:rsidRDefault="003D1308" w:rsidP="003D1308">
      <w:pPr>
        <w:rPr>
          <w:i/>
          <w:sz w:val="28"/>
          <w:szCs w:val="28"/>
        </w:rPr>
      </w:pPr>
      <w:r>
        <w:rPr>
          <w:sz w:val="28"/>
          <w:szCs w:val="28"/>
        </w:rPr>
        <w:t xml:space="preserve">где </w:t>
      </w:r>
      <w:r>
        <w:rPr>
          <w:i/>
          <w:sz w:val="28"/>
          <w:szCs w:val="28"/>
        </w:rPr>
        <w:t>В</w:t>
      </w:r>
      <w:r>
        <w:rPr>
          <w:i/>
          <w:sz w:val="28"/>
          <w:szCs w:val="28"/>
          <w:vertAlign w:val="subscript"/>
        </w:rPr>
        <w:t>1</w:t>
      </w:r>
      <w:r>
        <w:rPr>
          <w:sz w:val="28"/>
          <w:szCs w:val="28"/>
        </w:rPr>
        <w:t xml:space="preserve"> и </w:t>
      </w:r>
      <w:r>
        <w:rPr>
          <w:i/>
          <w:sz w:val="28"/>
          <w:szCs w:val="28"/>
        </w:rPr>
        <w:t>В</w:t>
      </w:r>
      <w:r>
        <w:rPr>
          <w:i/>
          <w:sz w:val="28"/>
          <w:szCs w:val="28"/>
          <w:vertAlign w:val="subscript"/>
        </w:rPr>
        <w:t>2</w:t>
      </w:r>
      <w:r>
        <w:rPr>
          <w:i/>
          <w:sz w:val="28"/>
          <w:szCs w:val="28"/>
        </w:rPr>
        <w:t xml:space="preserve"> </w:t>
      </w:r>
      <w:r>
        <w:rPr>
          <w:sz w:val="28"/>
          <w:szCs w:val="28"/>
        </w:rPr>
        <w:t xml:space="preserve">– ширина раската до и после пропуска, </w:t>
      </w:r>
      <w:r>
        <w:rPr>
          <w:i/>
          <w:sz w:val="28"/>
          <w:szCs w:val="28"/>
        </w:rPr>
        <w:t>мм;</w:t>
      </w:r>
    </w:p>
    <w:p w:rsidR="003D1308" w:rsidRDefault="003D1308" w:rsidP="003D1308">
      <w:pPr>
        <w:rPr>
          <w:sz w:val="28"/>
          <w:szCs w:val="28"/>
        </w:rPr>
      </w:pPr>
      <w:r>
        <w:rPr>
          <w:i/>
          <w:sz w:val="28"/>
          <w:szCs w:val="28"/>
        </w:rPr>
        <w:t xml:space="preserve">      φ </w:t>
      </w:r>
      <w:r>
        <w:rPr>
          <w:sz w:val="28"/>
          <w:szCs w:val="28"/>
        </w:rPr>
        <w:t>– угол задачи, берется в пределах 10-20%;</w:t>
      </w:r>
    </w:p>
    <w:p w:rsidR="003D1308" w:rsidRDefault="003D1308" w:rsidP="003D1308">
      <w:pPr>
        <w:rPr>
          <w:sz w:val="28"/>
          <w:szCs w:val="28"/>
        </w:rPr>
      </w:pPr>
      <w:r>
        <w:rPr>
          <w:sz w:val="28"/>
          <w:szCs w:val="28"/>
        </w:rPr>
        <w:t xml:space="preserve">      </w:t>
      </w:r>
      <w:r>
        <w:rPr>
          <w:i/>
          <w:sz w:val="28"/>
          <w:szCs w:val="28"/>
        </w:rPr>
        <w:t>μ</w:t>
      </w:r>
      <w:r>
        <w:rPr>
          <w:sz w:val="28"/>
          <w:szCs w:val="28"/>
        </w:rPr>
        <w:t xml:space="preserve"> – коэффициент вытяжки в данном пропуске,</w:t>
      </w:r>
    </w:p>
    <w:p w:rsidR="003D1308" w:rsidRDefault="003D1308" w:rsidP="003D1308">
      <w:pPr>
        <w:jc w:val="center"/>
        <w:rPr>
          <w:sz w:val="28"/>
          <w:szCs w:val="28"/>
        </w:rPr>
      </w:pPr>
      <w:r w:rsidRPr="004F2685">
        <w:rPr>
          <w:rFonts w:eastAsiaTheme="minorEastAsia"/>
          <w:position w:val="-30"/>
          <w:sz w:val="28"/>
          <w:szCs w:val="28"/>
        </w:rPr>
        <w:object w:dxaOrig="855" w:dyaOrig="675">
          <v:shape id="_x0000_i1218" type="#_x0000_t75" style="width:42.75pt;height:33.75pt" o:ole="">
            <v:imagedata r:id="rId369" o:title=""/>
          </v:shape>
          <o:OLEObject Type="Embed" ProgID="Equation.3" ShapeID="_x0000_i1218" DrawAspect="Content" ObjectID="_1603808883" r:id="rId370"/>
        </w:object>
      </w:r>
    </w:p>
    <w:p w:rsidR="003D1308" w:rsidRDefault="003D1308" w:rsidP="00C15558">
      <w:pPr>
        <w:spacing w:after="160" w:line="256" w:lineRule="auto"/>
        <w:ind w:firstLine="709"/>
        <w:jc w:val="center"/>
        <w:rPr>
          <w:sz w:val="40"/>
          <w:szCs w:val="28"/>
        </w:rPr>
      </w:pPr>
    </w:p>
    <w:p w:rsidR="00E40EAC" w:rsidRDefault="003D1308" w:rsidP="003D1308">
      <w:pPr>
        <w:spacing w:after="160" w:line="259" w:lineRule="auto"/>
        <w:ind w:firstLine="709"/>
        <w:jc w:val="center"/>
        <w:rPr>
          <w:b/>
          <w:sz w:val="40"/>
          <w:szCs w:val="28"/>
        </w:rPr>
      </w:pPr>
      <w:r>
        <w:rPr>
          <w:rFonts w:eastAsia="Calibri"/>
          <w:b/>
          <w:bCs/>
          <w:sz w:val="28"/>
          <w:szCs w:val="20"/>
        </w:rPr>
        <w:t>Тема 4.</w:t>
      </w:r>
      <w:r w:rsidR="00E40EAC" w:rsidRPr="00E40EAC">
        <w:rPr>
          <w:rFonts w:eastAsia="Calibri"/>
          <w:b/>
          <w:bCs/>
          <w:sz w:val="28"/>
          <w:szCs w:val="20"/>
        </w:rPr>
        <w:t xml:space="preserve"> Производство холоднокатаных листов</w:t>
      </w:r>
    </w:p>
    <w:p w:rsidR="002F2AD0" w:rsidRPr="002F2AD0" w:rsidRDefault="00E40EAC" w:rsidP="002F2AD0">
      <w:pPr>
        <w:rPr>
          <w:sz w:val="28"/>
          <w:szCs w:val="32"/>
        </w:rPr>
      </w:pPr>
      <w:r>
        <w:rPr>
          <w:b/>
          <w:sz w:val="40"/>
          <w:szCs w:val="28"/>
        </w:rPr>
        <w:tab/>
      </w:r>
      <w:r w:rsidR="002F2AD0" w:rsidRPr="002F2AD0">
        <w:rPr>
          <w:sz w:val="28"/>
          <w:szCs w:val="32"/>
        </w:rPr>
        <w:t>В последнее время значительно растет доля тонколистовой холоднокатаной стали. Это связано прежде всего с тем, что холоднокатаная сталь имеет повышенные механические свойства.</w:t>
      </w:r>
    </w:p>
    <w:p w:rsidR="002F2AD0" w:rsidRPr="002F2AD0" w:rsidRDefault="002F2AD0" w:rsidP="002F2AD0">
      <w:pPr>
        <w:rPr>
          <w:sz w:val="28"/>
          <w:szCs w:val="32"/>
        </w:rPr>
      </w:pPr>
      <w:r w:rsidRPr="002F2AD0">
        <w:rPr>
          <w:sz w:val="28"/>
          <w:szCs w:val="32"/>
        </w:rPr>
        <w:t xml:space="preserve">На современных станах холодной прокаткой получают листы толщиной менее </w:t>
      </w:r>
      <w:smartTag w:uri="urn:schemas-microsoft-com:office:smarttags" w:element="metricconverter">
        <w:smartTagPr>
          <w:attr w:name="ProductID" w:val="1,2 мм"/>
        </w:smartTagPr>
        <w:r w:rsidRPr="002F2AD0">
          <w:rPr>
            <w:sz w:val="28"/>
            <w:szCs w:val="32"/>
          </w:rPr>
          <w:t>1,2 мм</w:t>
        </w:r>
      </w:smartTag>
      <w:r w:rsidRPr="002F2AD0">
        <w:rPr>
          <w:sz w:val="28"/>
          <w:szCs w:val="32"/>
        </w:rPr>
        <w:t>.</w:t>
      </w:r>
    </w:p>
    <w:p w:rsidR="002F2AD0" w:rsidRPr="002F2AD0" w:rsidRDefault="002F2AD0" w:rsidP="002F2AD0">
      <w:pPr>
        <w:ind w:firstLine="709"/>
        <w:rPr>
          <w:sz w:val="28"/>
          <w:szCs w:val="32"/>
        </w:rPr>
      </w:pPr>
      <w:r w:rsidRPr="002F2AD0">
        <w:rPr>
          <w:sz w:val="28"/>
          <w:szCs w:val="32"/>
        </w:rPr>
        <w:t>Сортамент холоднокатаных листов</w:t>
      </w:r>
      <w:r>
        <w:rPr>
          <w:sz w:val="28"/>
          <w:szCs w:val="32"/>
        </w:rPr>
        <w:t>:</w:t>
      </w:r>
    </w:p>
    <w:p w:rsidR="002F2AD0" w:rsidRPr="002F2AD0" w:rsidRDefault="002F2AD0" w:rsidP="00BC55E8">
      <w:pPr>
        <w:pStyle w:val="a3"/>
        <w:numPr>
          <w:ilvl w:val="0"/>
          <w:numId w:val="22"/>
        </w:numPr>
        <w:spacing w:after="0" w:line="240" w:lineRule="auto"/>
        <w:rPr>
          <w:rFonts w:ascii="Times New Roman" w:hAnsi="Times New Roman" w:cs="Times New Roman"/>
          <w:sz w:val="28"/>
          <w:szCs w:val="32"/>
        </w:rPr>
      </w:pPr>
      <w:r w:rsidRPr="002F2AD0">
        <w:rPr>
          <w:rFonts w:ascii="Times New Roman" w:hAnsi="Times New Roman" w:cs="Times New Roman"/>
          <w:sz w:val="28"/>
          <w:szCs w:val="32"/>
        </w:rPr>
        <w:t>тонколистовая холоднокатаная сталь ГОСТ 19904-90</w:t>
      </w:r>
    </w:p>
    <w:p w:rsidR="002F2AD0" w:rsidRPr="002F2AD0" w:rsidRDefault="002F2AD0" w:rsidP="002F2AD0">
      <w:pPr>
        <w:ind w:left="360"/>
        <w:contextualSpacing/>
        <w:rPr>
          <w:sz w:val="28"/>
          <w:szCs w:val="32"/>
        </w:rPr>
      </w:pPr>
      <w:r w:rsidRPr="002F2AD0">
        <w:rPr>
          <w:sz w:val="28"/>
          <w:szCs w:val="32"/>
          <w:lang w:val="en-US"/>
        </w:rPr>
        <w:t>h</w:t>
      </w:r>
      <w:r w:rsidRPr="002F2AD0">
        <w:rPr>
          <w:sz w:val="28"/>
          <w:szCs w:val="32"/>
        </w:rPr>
        <w:t>=0,2</w:t>
      </w:r>
      <w:r w:rsidRPr="002F2AD0">
        <w:rPr>
          <w:b/>
          <w:sz w:val="28"/>
          <w:szCs w:val="32"/>
        </w:rPr>
        <w:t>÷</w:t>
      </w:r>
      <w:r w:rsidRPr="002F2AD0">
        <w:rPr>
          <w:sz w:val="28"/>
          <w:szCs w:val="32"/>
        </w:rPr>
        <w:t xml:space="preserve">1,2 мм, </w:t>
      </w:r>
      <w:r w:rsidRPr="002F2AD0">
        <w:rPr>
          <w:sz w:val="28"/>
          <w:szCs w:val="32"/>
          <w:lang w:val="en-US"/>
        </w:rPr>
        <w:t>b&gt;</w:t>
      </w:r>
      <w:smartTag w:uri="urn:schemas-microsoft-com:office:smarttags" w:element="metricconverter">
        <w:smartTagPr>
          <w:attr w:name="ProductID" w:val="500 мм"/>
        </w:smartTagPr>
        <w:r w:rsidRPr="002F2AD0">
          <w:rPr>
            <w:sz w:val="28"/>
            <w:szCs w:val="32"/>
          </w:rPr>
          <w:t>500 мм</w:t>
        </w:r>
      </w:smartTag>
      <w:r w:rsidRPr="002F2AD0">
        <w:rPr>
          <w:sz w:val="28"/>
          <w:szCs w:val="32"/>
        </w:rPr>
        <w:t>;</w:t>
      </w:r>
    </w:p>
    <w:p w:rsidR="002F2AD0" w:rsidRPr="002F2AD0" w:rsidRDefault="002F2AD0" w:rsidP="00BC55E8">
      <w:pPr>
        <w:pStyle w:val="a3"/>
        <w:numPr>
          <w:ilvl w:val="0"/>
          <w:numId w:val="22"/>
        </w:numPr>
        <w:spacing w:after="0" w:line="240" w:lineRule="auto"/>
        <w:rPr>
          <w:rFonts w:ascii="Times New Roman" w:hAnsi="Times New Roman" w:cs="Times New Roman"/>
          <w:sz w:val="28"/>
          <w:szCs w:val="32"/>
        </w:rPr>
      </w:pPr>
      <w:r w:rsidRPr="002F2AD0">
        <w:rPr>
          <w:rFonts w:ascii="Times New Roman" w:hAnsi="Times New Roman" w:cs="Times New Roman"/>
          <w:sz w:val="28"/>
          <w:szCs w:val="32"/>
        </w:rPr>
        <w:t xml:space="preserve">кровельная сталь для кровли и поделочных работ, </w:t>
      </w:r>
    </w:p>
    <w:p w:rsidR="002F2AD0" w:rsidRPr="002F2AD0" w:rsidRDefault="002F2AD0" w:rsidP="002F2AD0">
      <w:pPr>
        <w:ind w:left="360"/>
        <w:contextualSpacing/>
        <w:rPr>
          <w:sz w:val="28"/>
          <w:szCs w:val="32"/>
        </w:rPr>
      </w:pPr>
      <w:r w:rsidRPr="002F2AD0">
        <w:rPr>
          <w:sz w:val="28"/>
          <w:szCs w:val="32"/>
          <w:lang w:val="en-US"/>
        </w:rPr>
        <w:t>h</w:t>
      </w:r>
      <w:r w:rsidRPr="002F2AD0">
        <w:rPr>
          <w:sz w:val="28"/>
          <w:szCs w:val="32"/>
        </w:rPr>
        <w:t>=0,4</w:t>
      </w:r>
      <w:r w:rsidRPr="002F2AD0">
        <w:rPr>
          <w:b/>
          <w:sz w:val="28"/>
          <w:szCs w:val="32"/>
        </w:rPr>
        <w:t>÷</w:t>
      </w:r>
      <w:r w:rsidRPr="002F2AD0">
        <w:rPr>
          <w:sz w:val="28"/>
          <w:szCs w:val="32"/>
        </w:rPr>
        <w:t>0,82 мм;</w:t>
      </w:r>
    </w:p>
    <w:p w:rsidR="002F2AD0" w:rsidRPr="002F2AD0" w:rsidRDefault="002F2AD0" w:rsidP="002F2AD0">
      <w:pPr>
        <w:ind w:left="360"/>
        <w:contextualSpacing/>
        <w:rPr>
          <w:sz w:val="28"/>
          <w:szCs w:val="32"/>
        </w:rPr>
      </w:pPr>
      <w:r w:rsidRPr="002F2AD0">
        <w:rPr>
          <w:sz w:val="28"/>
          <w:szCs w:val="32"/>
        </w:rPr>
        <w:t>поставляется в карточках (листах) по массе в отожженном состоянии;</w:t>
      </w:r>
    </w:p>
    <w:p w:rsidR="002F2AD0" w:rsidRPr="002F2AD0" w:rsidRDefault="002F2AD0" w:rsidP="00BC55E8">
      <w:pPr>
        <w:pStyle w:val="a3"/>
        <w:numPr>
          <w:ilvl w:val="0"/>
          <w:numId w:val="22"/>
        </w:numPr>
        <w:spacing w:after="0" w:line="240" w:lineRule="auto"/>
        <w:rPr>
          <w:rFonts w:ascii="Times New Roman" w:hAnsi="Times New Roman" w:cs="Times New Roman"/>
          <w:sz w:val="28"/>
          <w:szCs w:val="32"/>
        </w:rPr>
      </w:pPr>
      <w:r w:rsidRPr="002F2AD0">
        <w:rPr>
          <w:rFonts w:ascii="Times New Roman" w:hAnsi="Times New Roman" w:cs="Times New Roman"/>
          <w:sz w:val="28"/>
          <w:szCs w:val="32"/>
        </w:rPr>
        <w:t>декапированная сталь для изготовления штампованной посуды,</w:t>
      </w:r>
    </w:p>
    <w:p w:rsidR="002F2AD0" w:rsidRPr="002F2AD0" w:rsidRDefault="002F2AD0" w:rsidP="002F2AD0">
      <w:pPr>
        <w:ind w:left="360"/>
        <w:contextualSpacing/>
        <w:rPr>
          <w:sz w:val="28"/>
          <w:szCs w:val="32"/>
        </w:rPr>
      </w:pPr>
      <w:r w:rsidRPr="002F2AD0">
        <w:rPr>
          <w:sz w:val="28"/>
          <w:szCs w:val="32"/>
          <w:lang w:val="en-US"/>
        </w:rPr>
        <w:lastRenderedPageBreak/>
        <w:t>h</w:t>
      </w:r>
      <w:r w:rsidRPr="002F2AD0">
        <w:rPr>
          <w:sz w:val="28"/>
          <w:szCs w:val="32"/>
        </w:rPr>
        <w:t>=0,25</w:t>
      </w:r>
      <w:r w:rsidRPr="002F2AD0">
        <w:rPr>
          <w:b/>
          <w:sz w:val="28"/>
          <w:szCs w:val="32"/>
        </w:rPr>
        <w:t>÷</w:t>
      </w:r>
      <w:r w:rsidRPr="002F2AD0">
        <w:rPr>
          <w:sz w:val="28"/>
          <w:szCs w:val="32"/>
        </w:rPr>
        <w:t>2 мм;</w:t>
      </w:r>
    </w:p>
    <w:p w:rsidR="002F2AD0" w:rsidRPr="002F2AD0" w:rsidRDefault="002F2AD0" w:rsidP="002F2AD0">
      <w:pPr>
        <w:ind w:left="360"/>
        <w:contextualSpacing/>
        <w:rPr>
          <w:sz w:val="28"/>
          <w:szCs w:val="32"/>
        </w:rPr>
      </w:pPr>
      <w:r w:rsidRPr="002F2AD0">
        <w:rPr>
          <w:sz w:val="28"/>
          <w:szCs w:val="32"/>
        </w:rPr>
        <w:t>обязательно подвергается травлению и отжигу, поставляется в карточках (листах);</w:t>
      </w:r>
    </w:p>
    <w:p w:rsidR="002F2AD0" w:rsidRPr="002F2AD0" w:rsidRDefault="002F2AD0" w:rsidP="00BC55E8">
      <w:pPr>
        <w:pStyle w:val="a3"/>
        <w:numPr>
          <w:ilvl w:val="0"/>
          <w:numId w:val="22"/>
        </w:numPr>
        <w:spacing w:after="0" w:line="240" w:lineRule="auto"/>
        <w:rPr>
          <w:rFonts w:ascii="Times New Roman" w:hAnsi="Times New Roman" w:cs="Times New Roman"/>
          <w:sz w:val="28"/>
          <w:szCs w:val="32"/>
        </w:rPr>
      </w:pPr>
      <w:r w:rsidRPr="002F2AD0">
        <w:rPr>
          <w:rFonts w:ascii="Times New Roman" w:hAnsi="Times New Roman" w:cs="Times New Roman"/>
          <w:sz w:val="28"/>
          <w:szCs w:val="32"/>
        </w:rPr>
        <w:t xml:space="preserve">фольга, </w:t>
      </w:r>
      <w:r w:rsidRPr="002F2AD0">
        <w:rPr>
          <w:rFonts w:ascii="Times New Roman" w:hAnsi="Times New Roman" w:cs="Times New Roman"/>
          <w:sz w:val="28"/>
          <w:szCs w:val="32"/>
          <w:lang w:val="en-US"/>
        </w:rPr>
        <w:t>h</w:t>
      </w:r>
      <w:r w:rsidRPr="002F2AD0">
        <w:rPr>
          <w:rFonts w:ascii="Times New Roman" w:hAnsi="Times New Roman" w:cs="Times New Roman"/>
          <w:sz w:val="28"/>
          <w:szCs w:val="32"/>
        </w:rPr>
        <w:t>=0,005</w:t>
      </w:r>
      <w:r w:rsidRPr="002F2AD0">
        <w:rPr>
          <w:rFonts w:ascii="Times New Roman" w:hAnsi="Times New Roman" w:cs="Times New Roman"/>
          <w:b/>
          <w:sz w:val="28"/>
          <w:szCs w:val="32"/>
        </w:rPr>
        <w:t>÷</w:t>
      </w:r>
      <w:r w:rsidRPr="002F2AD0">
        <w:rPr>
          <w:rFonts w:ascii="Times New Roman" w:hAnsi="Times New Roman" w:cs="Times New Roman"/>
          <w:sz w:val="28"/>
          <w:szCs w:val="32"/>
        </w:rPr>
        <w:t xml:space="preserve">0, </w:t>
      </w:r>
      <w:smartTag w:uri="urn:schemas-microsoft-com:office:smarttags" w:element="metricconverter">
        <w:smartTagPr>
          <w:attr w:name="ProductID" w:val="2 мм"/>
        </w:smartTagPr>
        <w:r w:rsidRPr="002F2AD0">
          <w:rPr>
            <w:rFonts w:ascii="Times New Roman" w:hAnsi="Times New Roman" w:cs="Times New Roman"/>
            <w:sz w:val="28"/>
            <w:szCs w:val="32"/>
          </w:rPr>
          <w:t>2 мм</w:t>
        </w:r>
      </w:smartTag>
      <w:r w:rsidRPr="002F2AD0">
        <w:rPr>
          <w:rFonts w:ascii="Times New Roman" w:hAnsi="Times New Roman" w:cs="Times New Roman"/>
          <w:sz w:val="28"/>
          <w:szCs w:val="32"/>
        </w:rPr>
        <w:t>;</w:t>
      </w:r>
    </w:p>
    <w:p w:rsidR="001810F5" w:rsidRPr="002F2AD0" w:rsidRDefault="002F2AD0" w:rsidP="00BC55E8">
      <w:pPr>
        <w:pStyle w:val="a3"/>
        <w:numPr>
          <w:ilvl w:val="0"/>
          <w:numId w:val="22"/>
        </w:numPr>
        <w:spacing w:after="0" w:line="240" w:lineRule="auto"/>
        <w:rPr>
          <w:rFonts w:ascii="Times New Roman" w:hAnsi="Times New Roman" w:cs="Times New Roman"/>
          <w:b/>
          <w:sz w:val="24"/>
          <w:szCs w:val="28"/>
        </w:rPr>
      </w:pPr>
      <w:r w:rsidRPr="002F2AD0">
        <w:rPr>
          <w:rFonts w:ascii="Times New Roman" w:hAnsi="Times New Roman" w:cs="Times New Roman"/>
          <w:sz w:val="28"/>
          <w:szCs w:val="32"/>
        </w:rPr>
        <w:t xml:space="preserve">жесть, </w:t>
      </w:r>
      <w:r w:rsidRPr="002F2AD0">
        <w:rPr>
          <w:rFonts w:ascii="Times New Roman" w:hAnsi="Times New Roman" w:cs="Times New Roman"/>
          <w:sz w:val="28"/>
          <w:szCs w:val="32"/>
          <w:lang w:val="en-US"/>
        </w:rPr>
        <w:t>h</w:t>
      </w:r>
      <w:r w:rsidRPr="002F2AD0">
        <w:rPr>
          <w:rFonts w:ascii="Times New Roman" w:hAnsi="Times New Roman" w:cs="Times New Roman"/>
          <w:sz w:val="28"/>
          <w:szCs w:val="32"/>
        </w:rPr>
        <w:t>=0,18</w:t>
      </w:r>
      <w:r w:rsidRPr="002F2AD0">
        <w:rPr>
          <w:rFonts w:ascii="Times New Roman" w:hAnsi="Times New Roman" w:cs="Times New Roman"/>
          <w:b/>
          <w:sz w:val="28"/>
          <w:szCs w:val="32"/>
        </w:rPr>
        <w:t>÷</w:t>
      </w:r>
      <w:r w:rsidRPr="002F2AD0">
        <w:rPr>
          <w:rFonts w:ascii="Times New Roman" w:hAnsi="Times New Roman" w:cs="Times New Roman"/>
          <w:sz w:val="28"/>
          <w:szCs w:val="32"/>
        </w:rPr>
        <w:t>0,5 мм.</w:t>
      </w:r>
    </w:p>
    <w:p w:rsidR="007071B0" w:rsidRDefault="007071B0" w:rsidP="007071B0">
      <w:pPr>
        <w:spacing w:after="160" w:line="259" w:lineRule="auto"/>
        <w:ind w:firstLine="709"/>
        <w:rPr>
          <w:sz w:val="28"/>
          <w:szCs w:val="28"/>
        </w:rPr>
      </w:pPr>
      <w:r>
        <w:rPr>
          <w:sz w:val="28"/>
          <w:szCs w:val="28"/>
        </w:rPr>
        <w:t>Технология производства холоднокатаной стали осуществляется в несколько этапов:</w:t>
      </w:r>
    </w:p>
    <w:p w:rsidR="007071B0" w:rsidRPr="002E255B" w:rsidRDefault="007071B0" w:rsidP="00BC55E8">
      <w:pPr>
        <w:pStyle w:val="a3"/>
        <w:numPr>
          <w:ilvl w:val="3"/>
          <w:numId w:val="15"/>
        </w:numPr>
        <w:tabs>
          <w:tab w:val="clear" w:pos="2880"/>
          <w:tab w:val="num" w:pos="993"/>
        </w:tabs>
        <w:spacing w:after="160" w:line="259" w:lineRule="auto"/>
        <w:ind w:left="0" w:firstLine="709"/>
        <w:rPr>
          <w:rFonts w:ascii="Times New Roman" w:hAnsi="Times New Roman" w:cs="Times New Roman"/>
          <w:sz w:val="28"/>
          <w:szCs w:val="28"/>
        </w:rPr>
      </w:pPr>
      <w:r w:rsidRPr="002E255B">
        <w:rPr>
          <w:rFonts w:ascii="Times New Roman" w:hAnsi="Times New Roman" w:cs="Times New Roman"/>
          <w:sz w:val="28"/>
          <w:szCs w:val="28"/>
        </w:rPr>
        <w:t>травление горячекатаных листов, поступивших с НШПС или ПНШПС, в растворах соляной или серной кислот;</w:t>
      </w:r>
    </w:p>
    <w:p w:rsidR="00C35506" w:rsidRPr="002E255B" w:rsidRDefault="00C35506" w:rsidP="00BC55E8">
      <w:pPr>
        <w:pStyle w:val="a3"/>
        <w:numPr>
          <w:ilvl w:val="3"/>
          <w:numId w:val="15"/>
        </w:numPr>
        <w:tabs>
          <w:tab w:val="clear" w:pos="2880"/>
          <w:tab w:val="num" w:pos="993"/>
        </w:tabs>
        <w:spacing w:after="160" w:line="259" w:lineRule="auto"/>
        <w:ind w:left="0" w:firstLine="709"/>
        <w:rPr>
          <w:rFonts w:ascii="Times New Roman" w:hAnsi="Times New Roman" w:cs="Times New Roman"/>
          <w:sz w:val="28"/>
          <w:szCs w:val="28"/>
        </w:rPr>
      </w:pPr>
      <w:r w:rsidRPr="002E255B">
        <w:rPr>
          <w:rFonts w:ascii="Times New Roman" w:hAnsi="Times New Roman" w:cs="Times New Roman"/>
          <w:sz w:val="28"/>
          <w:szCs w:val="28"/>
        </w:rPr>
        <w:t>холодная прокатка на одноклетевых или непрерывных станах кварто, либо на многовалковых станах;</w:t>
      </w:r>
    </w:p>
    <w:p w:rsidR="00C35506" w:rsidRPr="002E255B" w:rsidRDefault="00C35506" w:rsidP="00BC55E8">
      <w:pPr>
        <w:pStyle w:val="a3"/>
        <w:numPr>
          <w:ilvl w:val="3"/>
          <w:numId w:val="15"/>
        </w:numPr>
        <w:tabs>
          <w:tab w:val="clear" w:pos="2880"/>
          <w:tab w:val="num" w:pos="993"/>
        </w:tabs>
        <w:spacing w:after="160" w:line="259" w:lineRule="auto"/>
        <w:ind w:left="0" w:firstLine="709"/>
        <w:rPr>
          <w:rFonts w:ascii="Times New Roman" w:hAnsi="Times New Roman" w:cs="Times New Roman"/>
          <w:sz w:val="28"/>
          <w:szCs w:val="28"/>
        </w:rPr>
      </w:pPr>
      <w:r w:rsidRPr="002E255B">
        <w:rPr>
          <w:rFonts w:ascii="Times New Roman" w:hAnsi="Times New Roman" w:cs="Times New Roman"/>
          <w:sz w:val="28"/>
          <w:szCs w:val="28"/>
        </w:rPr>
        <w:t>рекристализационный светлый отжиг;</w:t>
      </w:r>
    </w:p>
    <w:p w:rsidR="002E255B" w:rsidRPr="002E255B" w:rsidRDefault="00C35506" w:rsidP="00BC55E8">
      <w:pPr>
        <w:pStyle w:val="a3"/>
        <w:numPr>
          <w:ilvl w:val="3"/>
          <w:numId w:val="15"/>
        </w:numPr>
        <w:tabs>
          <w:tab w:val="clear" w:pos="2880"/>
          <w:tab w:val="num" w:pos="993"/>
        </w:tabs>
        <w:spacing w:after="160" w:line="259" w:lineRule="auto"/>
        <w:ind w:left="0" w:firstLine="709"/>
        <w:rPr>
          <w:rFonts w:ascii="Times New Roman" w:hAnsi="Times New Roman" w:cs="Times New Roman"/>
          <w:sz w:val="28"/>
          <w:szCs w:val="28"/>
        </w:rPr>
      </w:pPr>
      <w:r w:rsidRPr="002E255B">
        <w:rPr>
          <w:rFonts w:ascii="Times New Roman" w:hAnsi="Times New Roman" w:cs="Times New Roman"/>
          <w:sz w:val="28"/>
          <w:szCs w:val="28"/>
        </w:rPr>
        <w:t>дрессировка</w:t>
      </w:r>
      <w:r w:rsidR="002E255B" w:rsidRPr="002E255B">
        <w:rPr>
          <w:rFonts w:ascii="Times New Roman" w:hAnsi="Times New Roman" w:cs="Times New Roman"/>
          <w:color w:val="000000"/>
          <w:sz w:val="28"/>
          <w:szCs w:val="28"/>
        </w:rPr>
        <w:t>для предотвращения появле</w:t>
      </w:r>
      <w:r w:rsidR="002E255B" w:rsidRPr="002E255B">
        <w:rPr>
          <w:rFonts w:ascii="Times New Roman" w:hAnsi="Times New Roman" w:cs="Times New Roman"/>
          <w:color w:val="000000"/>
          <w:sz w:val="28"/>
          <w:szCs w:val="28"/>
        </w:rPr>
        <w:softHyphen/>
        <w:t>ний линий сдвига при дальнейшей штамповке, улучшения поверхности ли</w:t>
      </w:r>
      <w:r w:rsidR="002E255B" w:rsidRPr="002E255B">
        <w:rPr>
          <w:rFonts w:ascii="Times New Roman" w:hAnsi="Times New Roman" w:cs="Times New Roman"/>
          <w:color w:val="000000"/>
          <w:sz w:val="28"/>
          <w:szCs w:val="28"/>
        </w:rPr>
        <w:softHyphen/>
        <w:t>стовой стали, а также уменьшения волнистости и коробоватости листов;</w:t>
      </w:r>
    </w:p>
    <w:p w:rsidR="002E255B" w:rsidRDefault="002E255B" w:rsidP="00BC55E8">
      <w:pPr>
        <w:pStyle w:val="a3"/>
        <w:numPr>
          <w:ilvl w:val="3"/>
          <w:numId w:val="15"/>
        </w:numPr>
        <w:tabs>
          <w:tab w:val="clear" w:pos="2880"/>
          <w:tab w:val="num" w:pos="993"/>
        </w:tabs>
        <w:spacing w:after="160" w:line="259" w:lineRule="auto"/>
        <w:ind w:left="0" w:firstLine="709"/>
        <w:rPr>
          <w:rFonts w:ascii="Times New Roman" w:hAnsi="Times New Roman" w:cs="Times New Roman"/>
          <w:sz w:val="28"/>
          <w:szCs w:val="28"/>
        </w:rPr>
      </w:pPr>
      <w:r>
        <w:rPr>
          <w:rFonts w:ascii="Times New Roman" w:hAnsi="Times New Roman" w:cs="Times New Roman"/>
          <w:sz w:val="28"/>
          <w:szCs w:val="28"/>
        </w:rPr>
        <w:t>р</w:t>
      </w:r>
      <w:r w:rsidRPr="002E255B">
        <w:rPr>
          <w:rFonts w:ascii="Times New Roman" w:hAnsi="Times New Roman" w:cs="Times New Roman"/>
          <w:sz w:val="28"/>
          <w:szCs w:val="28"/>
        </w:rPr>
        <w:t>езка.</w:t>
      </w:r>
    </w:p>
    <w:p w:rsidR="002E255B" w:rsidRDefault="002E255B" w:rsidP="002E255B">
      <w:pPr>
        <w:pStyle w:val="a3"/>
        <w:spacing w:after="160" w:line="259" w:lineRule="auto"/>
        <w:ind w:left="0" w:firstLine="709"/>
        <w:rPr>
          <w:rFonts w:ascii="Times New Roman" w:hAnsi="Times New Roman" w:cs="Times New Roman"/>
          <w:sz w:val="28"/>
          <w:szCs w:val="28"/>
        </w:rPr>
      </w:pPr>
    </w:p>
    <w:p w:rsidR="002E255B" w:rsidRDefault="002E255B" w:rsidP="002E255B">
      <w:pPr>
        <w:pStyle w:val="a3"/>
        <w:spacing w:after="160" w:line="259" w:lineRule="auto"/>
        <w:ind w:left="0" w:firstLine="709"/>
        <w:rPr>
          <w:rFonts w:ascii="Times New Roman" w:hAnsi="Times New Roman" w:cs="Times New Roman"/>
          <w:sz w:val="28"/>
          <w:szCs w:val="28"/>
        </w:rPr>
      </w:pPr>
      <w:r>
        <w:rPr>
          <w:rFonts w:ascii="Times New Roman" w:hAnsi="Times New Roman" w:cs="Times New Roman"/>
          <w:sz w:val="28"/>
          <w:szCs w:val="28"/>
        </w:rPr>
        <w:t xml:space="preserve">Подробная характеристика технологических операций приведена в </w:t>
      </w:r>
      <w:r w:rsidR="00583477">
        <w:rPr>
          <w:rFonts w:ascii="Times New Roman" w:hAnsi="Times New Roman" w:cs="Times New Roman"/>
          <w:sz w:val="28"/>
          <w:szCs w:val="28"/>
        </w:rPr>
        <w:t>[4]</w:t>
      </w:r>
      <w:r w:rsidRPr="002E255B">
        <w:rPr>
          <w:rFonts w:ascii="Times New Roman" w:hAnsi="Times New Roman" w:cs="Times New Roman"/>
          <w:sz w:val="28"/>
          <w:szCs w:val="28"/>
        </w:rPr>
        <w:t xml:space="preserve">, </w:t>
      </w:r>
      <w:r w:rsidR="00583477">
        <w:rPr>
          <w:rFonts w:ascii="Times New Roman" w:hAnsi="Times New Roman" w:cs="Times New Roman"/>
          <w:sz w:val="28"/>
          <w:szCs w:val="28"/>
        </w:rPr>
        <w:t>[3]</w:t>
      </w:r>
      <w:r w:rsidRPr="002E255B">
        <w:rPr>
          <w:rFonts w:ascii="Times New Roman" w:hAnsi="Times New Roman" w:cs="Times New Roman"/>
          <w:sz w:val="28"/>
          <w:szCs w:val="28"/>
        </w:rPr>
        <w:t xml:space="preserve">, </w:t>
      </w:r>
      <w:r w:rsidR="00583477">
        <w:rPr>
          <w:rFonts w:ascii="Times New Roman" w:hAnsi="Times New Roman" w:cs="Times New Roman"/>
          <w:sz w:val="28"/>
          <w:szCs w:val="28"/>
        </w:rPr>
        <w:t>[5]</w:t>
      </w:r>
      <w:r w:rsidRPr="002E255B">
        <w:rPr>
          <w:rFonts w:ascii="Times New Roman" w:hAnsi="Times New Roman" w:cs="Times New Roman"/>
          <w:sz w:val="28"/>
          <w:szCs w:val="28"/>
        </w:rPr>
        <w:t xml:space="preserve">. </w:t>
      </w:r>
    </w:p>
    <w:p w:rsidR="003111FE" w:rsidRDefault="003111FE" w:rsidP="002F4919">
      <w:pPr>
        <w:pStyle w:val="a3"/>
        <w:spacing w:after="160" w:line="259" w:lineRule="auto"/>
        <w:ind w:left="0" w:firstLine="709"/>
        <w:jc w:val="center"/>
        <w:rPr>
          <w:rFonts w:ascii="Times New Roman" w:hAnsi="Times New Roman" w:cs="Times New Roman"/>
          <w:sz w:val="28"/>
          <w:szCs w:val="28"/>
        </w:rPr>
      </w:pPr>
    </w:p>
    <w:p w:rsidR="002F4919" w:rsidRDefault="002F4919" w:rsidP="002F4919">
      <w:pPr>
        <w:spacing w:after="160" w:line="254" w:lineRule="auto"/>
        <w:ind w:firstLine="709"/>
        <w:jc w:val="center"/>
        <w:rPr>
          <w:rFonts w:eastAsia="Calibri"/>
          <w:b/>
          <w:bCs/>
          <w:sz w:val="28"/>
          <w:szCs w:val="20"/>
        </w:rPr>
      </w:pPr>
      <w:r>
        <w:rPr>
          <w:rFonts w:eastAsia="Calibri"/>
          <w:b/>
          <w:bCs/>
          <w:sz w:val="28"/>
          <w:szCs w:val="20"/>
        </w:rPr>
        <w:t>Практическая работа №9</w:t>
      </w:r>
    </w:p>
    <w:p w:rsidR="002F4919" w:rsidRDefault="002F4919" w:rsidP="002F4919">
      <w:pPr>
        <w:pStyle w:val="a3"/>
        <w:spacing w:after="160" w:line="259" w:lineRule="auto"/>
        <w:ind w:left="0" w:firstLine="709"/>
        <w:jc w:val="center"/>
        <w:rPr>
          <w:sz w:val="28"/>
          <w:szCs w:val="28"/>
        </w:rPr>
      </w:pPr>
      <w:r>
        <w:rPr>
          <w:rFonts w:eastAsia="Calibri"/>
          <w:b/>
          <w:bCs/>
          <w:sz w:val="28"/>
          <w:szCs w:val="20"/>
        </w:rPr>
        <w:t xml:space="preserve">Тема: </w:t>
      </w:r>
      <w:r>
        <w:rPr>
          <w:rFonts w:eastAsia="Calibri"/>
          <w:bCs/>
          <w:sz w:val="28"/>
          <w:szCs w:val="28"/>
        </w:rPr>
        <w:t>«</w:t>
      </w:r>
      <w:r w:rsidR="006322BC" w:rsidRPr="006322BC">
        <w:rPr>
          <w:rFonts w:ascii="Times New Roman" w:hAnsi="Times New Roman" w:cs="Times New Roman"/>
          <w:sz w:val="28"/>
          <w:szCs w:val="28"/>
        </w:rPr>
        <w:t>Расчёт производительности стана холодной прокатки</w:t>
      </w:r>
      <w:r>
        <w:rPr>
          <w:sz w:val="28"/>
          <w:szCs w:val="28"/>
        </w:rPr>
        <w:t>»</w:t>
      </w:r>
    </w:p>
    <w:p w:rsidR="006322BC" w:rsidRPr="006322BC" w:rsidRDefault="006322BC" w:rsidP="006322BC">
      <w:pPr>
        <w:ind w:left="360"/>
        <w:rPr>
          <w:sz w:val="28"/>
          <w:szCs w:val="28"/>
        </w:rPr>
      </w:pPr>
      <w:r w:rsidRPr="006322BC">
        <w:rPr>
          <w:b/>
          <w:sz w:val="28"/>
          <w:szCs w:val="28"/>
        </w:rPr>
        <w:t>Цель:</w:t>
      </w:r>
      <w:r w:rsidRPr="006322BC">
        <w:rPr>
          <w:sz w:val="28"/>
          <w:szCs w:val="28"/>
        </w:rPr>
        <w:t xml:space="preserve"> Научиться рассчитывать производительность листового стана холодной прокатки.</w:t>
      </w:r>
    </w:p>
    <w:p w:rsidR="006322BC" w:rsidRPr="006322BC" w:rsidRDefault="006322BC" w:rsidP="006322BC">
      <w:pPr>
        <w:ind w:left="360"/>
        <w:rPr>
          <w:b/>
          <w:sz w:val="28"/>
          <w:szCs w:val="28"/>
        </w:rPr>
      </w:pPr>
      <w:r w:rsidRPr="006322BC">
        <w:rPr>
          <w:b/>
          <w:sz w:val="28"/>
          <w:szCs w:val="28"/>
        </w:rPr>
        <w:t>Исходные данные:</w:t>
      </w:r>
    </w:p>
    <w:p w:rsidR="006322BC" w:rsidRPr="006322BC" w:rsidRDefault="006322BC" w:rsidP="006322BC">
      <w:pPr>
        <w:ind w:left="360"/>
        <w:rPr>
          <w:b/>
          <w:sz w:val="28"/>
          <w:szCs w:val="28"/>
        </w:rPr>
      </w:pPr>
      <w:r w:rsidRPr="006322BC">
        <w:rPr>
          <w:b/>
          <w:sz w:val="28"/>
          <w:szCs w:val="28"/>
        </w:rPr>
        <w:t>Задача 1</w:t>
      </w:r>
    </w:p>
    <w:p w:rsidR="006322BC" w:rsidRPr="006322BC" w:rsidRDefault="006322BC" w:rsidP="006322BC">
      <w:pPr>
        <w:ind w:left="360"/>
        <w:rPr>
          <w:sz w:val="28"/>
          <w:szCs w:val="28"/>
        </w:rPr>
      </w:pPr>
      <w:r w:rsidRPr="006322BC">
        <w:rPr>
          <w:sz w:val="28"/>
          <w:szCs w:val="28"/>
        </w:rPr>
        <w:t>Определить часовую производительность непрерывного шести клетьевого листового стана холодной прокатки по следующим данным:</w:t>
      </w:r>
    </w:p>
    <w:p w:rsidR="006322BC" w:rsidRPr="006322BC" w:rsidRDefault="006322BC" w:rsidP="006322BC">
      <w:pPr>
        <w:ind w:left="360"/>
        <w:rPr>
          <w:i/>
          <w:sz w:val="28"/>
          <w:szCs w:val="28"/>
        </w:rPr>
      </w:pPr>
      <w:r w:rsidRPr="006322BC">
        <w:rPr>
          <w:sz w:val="28"/>
          <w:szCs w:val="28"/>
        </w:rPr>
        <w:t xml:space="preserve">-скорость прокатки в шестой клети – </w:t>
      </w:r>
      <w:r w:rsidRPr="006322BC">
        <w:rPr>
          <w:sz w:val="28"/>
          <w:szCs w:val="28"/>
          <w:lang w:val="en-US"/>
        </w:rPr>
        <w:t>v</w:t>
      </w:r>
      <w:r w:rsidRPr="006322BC">
        <w:rPr>
          <w:sz w:val="28"/>
          <w:szCs w:val="28"/>
          <w:vertAlign w:val="subscript"/>
        </w:rPr>
        <w:t>6</w:t>
      </w:r>
      <w:r w:rsidRPr="006322BC">
        <w:rPr>
          <w:sz w:val="28"/>
          <w:szCs w:val="28"/>
        </w:rPr>
        <w:t>,</w:t>
      </w:r>
      <w:r w:rsidRPr="006322BC">
        <w:rPr>
          <w:i/>
          <w:sz w:val="28"/>
          <w:szCs w:val="28"/>
        </w:rPr>
        <w:t>м/с;</w:t>
      </w:r>
    </w:p>
    <w:p w:rsidR="006322BC" w:rsidRPr="006322BC" w:rsidRDefault="006322BC" w:rsidP="006322BC">
      <w:pPr>
        <w:ind w:left="360"/>
        <w:rPr>
          <w:i/>
          <w:sz w:val="28"/>
          <w:szCs w:val="28"/>
        </w:rPr>
      </w:pPr>
      <w:r w:rsidRPr="006322BC">
        <w:rPr>
          <w:sz w:val="28"/>
          <w:szCs w:val="28"/>
        </w:rPr>
        <w:t xml:space="preserve">- длина полосы в рулоне – ℓ, </w:t>
      </w:r>
      <w:r w:rsidRPr="006322BC">
        <w:rPr>
          <w:i/>
          <w:sz w:val="28"/>
          <w:szCs w:val="28"/>
        </w:rPr>
        <w:t>км;</w:t>
      </w:r>
    </w:p>
    <w:p w:rsidR="006322BC" w:rsidRPr="006322BC" w:rsidRDefault="006322BC" w:rsidP="006322BC">
      <w:pPr>
        <w:ind w:left="360"/>
        <w:rPr>
          <w:sz w:val="28"/>
          <w:szCs w:val="28"/>
        </w:rPr>
      </w:pPr>
      <w:r w:rsidRPr="006322BC">
        <w:rPr>
          <w:sz w:val="28"/>
          <w:szCs w:val="28"/>
        </w:rPr>
        <w:t>- масса рулона –</w:t>
      </w:r>
      <w:r w:rsidRPr="006322BC">
        <w:rPr>
          <w:i/>
          <w:sz w:val="28"/>
          <w:szCs w:val="28"/>
          <w:lang w:val="en-US"/>
        </w:rPr>
        <w:t>m</w:t>
      </w:r>
      <w:r w:rsidRPr="006322BC">
        <w:rPr>
          <w:i/>
          <w:sz w:val="28"/>
          <w:szCs w:val="28"/>
        </w:rPr>
        <w:t xml:space="preserve">, </w:t>
      </w:r>
      <w:r w:rsidRPr="006322BC">
        <w:rPr>
          <w:sz w:val="28"/>
          <w:szCs w:val="28"/>
        </w:rPr>
        <w:t>т</w:t>
      </w:r>
      <w:r w:rsidRPr="006322BC">
        <w:rPr>
          <w:i/>
          <w:sz w:val="28"/>
          <w:szCs w:val="28"/>
        </w:rPr>
        <w:t>;</w:t>
      </w:r>
    </w:p>
    <w:p w:rsidR="006322BC" w:rsidRPr="006322BC" w:rsidRDefault="006322BC" w:rsidP="006322BC">
      <w:pPr>
        <w:ind w:left="360"/>
        <w:rPr>
          <w:i/>
          <w:sz w:val="28"/>
          <w:szCs w:val="28"/>
        </w:rPr>
      </w:pPr>
      <w:r w:rsidRPr="006322BC">
        <w:rPr>
          <w:sz w:val="28"/>
          <w:szCs w:val="28"/>
        </w:rPr>
        <w:t xml:space="preserve">- время вспомогательных операций </w:t>
      </w:r>
      <w:r w:rsidRPr="006322BC">
        <w:rPr>
          <w:i/>
          <w:sz w:val="28"/>
          <w:szCs w:val="28"/>
          <w:lang w:val="en-US"/>
        </w:rPr>
        <w:t>t</w:t>
      </w:r>
      <w:r w:rsidRPr="006322BC">
        <w:rPr>
          <w:i/>
          <w:sz w:val="28"/>
          <w:szCs w:val="28"/>
          <w:vertAlign w:val="subscript"/>
        </w:rPr>
        <w:t>в</w:t>
      </w:r>
      <w:r w:rsidRPr="006322BC">
        <w:rPr>
          <w:i/>
          <w:sz w:val="28"/>
          <w:szCs w:val="28"/>
        </w:rPr>
        <w:t>,</w:t>
      </w:r>
      <w:r w:rsidRPr="006322BC">
        <w:rPr>
          <w:i/>
          <w:sz w:val="28"/>
          <w:szCs w:val="28"/>
          <w:lang w:val="en-US"/>
        </w:rPr>
        <w:t>c</w:t>
      </w:r>
      <w:r w:rsidRPr="006322BC">
        <w:rPr>
          <w:i/>
          <w:sz w:val="28"/>
          <w:szCs w:val="28"/>
        </w:rPr>
        <w:t>;</w:t>
      </w:r>
    </w:p>
    <w:p w:rsidR="006322BC" w:rsidRPr="006322BC" w:rsidRDefault="006322BC" w:rsidP="006322BC">
      <w:pPr>
        <w:ind w:left="360"/>
        <w:rPr>
          <w:sz w:val="28"/>
          <w:szCs w:val="28"/>
        </w:rPr>
      </w:pPr>
      <w:r w:rsidRPr="006322BC">
        <w:rPr>
          <w:sz w:val="28"/>
          <w:szCs w:val="28"/>
        </w:rPr>
        <w:t xml:space="preserve">- расходный коэффициент </w:t>
      </w:r>
      <w:r w:rsidRPr="006322BC">
        <w:rPr>
          <w:i/>
          <w:sz w:val="28"/>
          <w:szCs w:val="28"/>
        </w:rPr>
        <w:t>К</w:t>
      </w:r>
      <w:r w:rsidRPr="006322BC">
        <w:rPr>
          <w:i/>
          <w:sz w:val="28"/>
          <w:szCs w:val="28"/>
          <w:vertAlign w:val="subscript"/>
        </w:rPr>
        <w:t>р</w:t>
      </w:r>
      <w:r w:rsidRPr="006322BC">
        <w:rPr>
          <w:sz w:val="28"/>
          <w:szCs w:val="28"/>
        </w:rPr>
        <w:t>;</w:t>
      </w:r>
    </w:p>
    <w:p w:rsidR="006322BC" w:rsidRPr="006322BC" w:rsidRDefault="006322BC" w:rsidP="006322BC">
      <w:pPr>
        <w:ind w:left="360"/>
        <w:rPr>
          <w:sz w:val="28"/>
          <w:szCs w:val="28"/>
        </w:rPr>
      </w:pPr>
      <w:r w:rsidRPr="006322BC">
        <w:rPr>
          <w:sz w:val="28"/>
          <w:szCs w:val="28"/>
        </w:rPr>
        <w:t xml:space="preserve">- коэффициент использования оборудования стана </w:t>
      </w:r>
      <w:r w:rsidRPr="006322BC">
        <w:rPr>
          <w:i/>
          <w:sz w:val="28"/>
          <w:szCs w:val="28"/>
        </w:rPr>
        <w:t>К</w:t>
      </w:r>
      <w:r w:rsidRPr="006322BC">
        <w:rPr>
          <w:i/>
          <w:sz w:val="28"/>
          <w:szCs w:val="28"/>
          <w:vertAlign w:val="subscript"/>
        </w:rPr>
        <w:t>и</w:t>
      </w:r>
      <w:r w:rsidRPr="006322BC">
        <w:rPr>
          <w:sz w:val="28"/>
          <w:szCs w:val="28"/>
        </w:rPr>
        <w:t>.</w:t>
      </w:r>
    </w:p>
    <w:p w:rsidR="006322BC" w:rsidRPr="006322BC" w:rsidRDefault="006322BC" w:rsidP="006322BC">
      <w:pPr>
        <w:ind w:left="360"/>
        <w:rPr>
          <w:b/>
          <w:sz w:val="28"/>
          <w:szCs w:val="28"/>
        </w:rPr>
      </w:pPr>
      <w:r w:rsidRPr="006322BC">
        <w:rPr>
          <w:b/>
          <w:sz w:val="28"/>
          <w:szCs w:val="28"/>
        </w:rPr>
        <w:t>Задача 2</w:t>
      </w:r>
    </w:p>
    <w:p w:rsidR="006322BC" w:rsidRPr="006322BC" w:rsidRDefault="006322BC" w:rsidP="006322BC">
      <w:pPr>
        <w:ind w:left="360"/>
        <w:rPr>
          <w:sz w:val="28"/>
          <w:szCs w:val="28"/>
        </w:rPr>
      </w:pPr>
      <w:r w:rsidRPr="006322BC">
        <w:rPr>
          <w:sz w:val="28"/>
          <w:szCs w:val="28"/>
        </w:rPr>
        <w:tab/>
        <w:t>Определить часовую производительность непрерывного шести клетьевого листового стана холодной прокатки по следующим данным:</w:t>
      </w:r>
    </w:p>
    <w:p w:rsidR="006322BC" w:rsidRPr="006322BC" w:rsidRDefault="006322BC" w:rsidP="006322BC">
      <w:pPr>
        <w:ind w:left="360"/>
        <w:rPr>
          <w:sz w:val="28"/>
          <w:szCs w:val="28"/>
        </w:rPr>
      </w:pPr>
      <w:r w:rsidRPr="006322BC">
        <w:rPr>
          <w:sz w:val="28"/>
          <w:szCs w:val="28"/>
        </w:rPr>
        <w:t xml:space="preserve">- скорость прокатки в чистовой клети – </w:t>
      </w:r>
      <w:r w:rsidRPr="006322BC">
        <w:rPr>
          <w:sz w:val="28"/>
          <w:szCs w:val="28"/>
          <w:lang w:val="en-US"/>
        </w:rPr>
        <w:t>v</w:t>
      </w:r>
      <w:r w:rsidRPr="006322BC">
        <w:rPr>
          <w:sz w:val="28"/>
          <w:szCs w:val="28"/>
          <w:vertAlign w:val="subscript"/>
        </w:rPr>
        <w:t>6</w:t>
      </w:r>
      <w:r w:rsidRPr="006322BC">
        <w:rPr>
          <w:sz w:val="28"/>
          <w:szCs w:val="28"/>
        </w:rPr>
        <w:t>,</w:t>
      </w:r>
      <w:r w:rsidRPr="006322BC">
        <w:rPr>
          <w:i/>
          <w:sz w:val="28"/>
          <w:szCs w:val="28"/>
        </w:rPr>
        <w:t>м/с</w:t>
      </w:r>
      <w:r w:rsidRPr="006322BC">
        <w:rPr>
          <w:sz w:val="28"/>
          <w:szCs w:val="28"/>
        </w:rPr>
        <w:t>;</w:t>
      </w:r>
    </w:p>
    <w:p w:rsidR="006322BC" w:rsidRPr="006322BC" w:rsidRDefault="006322BC" w:rsidP="006322BC">
      <w:pPr>
        <w:ind w:left="360"/>
        <w:rPr>
          <w:sz w:val="28"/>
          <w:szCs w:val="28"/>
        </w:rPr>
      </w:pPr>
      <w:r w:rsidRPr="006322BC">
        <w:rPr>
          <w:sz w:val="28"/>
          <w:szCs w:val="28"/>
        </w:rPr>
        <w:t>- размеры прокатываемой полосы 0,5х1200хℓ</w:t>
      </w:r>
    </w:p>
    <w:p w:rsidR="006322BC" w:rsidRPr="006322BC" w:rsidRDefault="006322BC" w:rsidP="006322BC">
      <w:pPr>
        <w:ind w:left="360"/>
        <w:rPr>
          <w:sz w:val="28"/>
          <w:szCs w:val="28"/>
          <w:vertAlign w:val="superscript"/>
        </w:rPr>
      </w:pPr>
      <w:r w:rsidRPr="006322BC">
        <w:rPr>
          <w:sz w:val="28"/>
          <w:szCs w:val="28"/>
        </w:rPr>
        <w:t>- плотность стали принять равной 7,8 т/м</w:t>
      </w:r>
      <w:r w:rsidRPr="006322BC">
        <w:rPr>
          <w:sz w:val="28"/>
          <w:szCs w:val="28"/>
          <w:vertAlign w:val="superscript"/>
        </w:rPr>
        <w:t>3</w:t>
      </w:r>
    </w:p>
    <w:p w:rsidR="006322BC" w:rsidRPr="006322BC" w:rsidRDefault="006322BC" w:rsidP="006322BC">
      <w:pPr>
        <w:ind w:left="360"/>
        <w:rPr>
          <w:sz w:val="28"/>
          <w:szCs w:val="28"/>
          <w:lang w:val="uk-UA"/>
        </w:rPr>
      </w:pPr>
      <w:r w:rsidRPr="006322BC">
        <w:rPr>
          <w:sz w:val="28"/>
          <w:szCs w:val="28"/>
        </w:rPr>
        <w:t xml:space="preserve">- время вспомогательных операций </w:t>
      </w:r>
      <w:r w:rsidRPr="006322BC">
        <w:rPr>
          <w:i/>
          <w:sz w:val="28"/>
          <w:szCs w:val="28"/>
          <w:lang w:val="en-US"/>
        </w:rPr>
        <w:t>t</w:t>
      </w:r>
      <w:r w:rsidRPr="006322BC">
        <w:rPr>
          <w:i/>
          <w:sz w:val="28"/>
          <w:szCs w:val="28"/>
          <w:vertAlign w:val="subscript"/>
        </w:rPr>
        <w:t>в</w:t>
      </w:r>
      <w:r w:rsidRPr="006322BC">
        <w:rPr>
          <w:sz w:val="28"/>
          <w:szCs w:val="28"/>
        </w:rPr>
        <w:t xml:space="preserve"> ,</w:t>
      </w:r>
      <w:r w:rsidRPr="006322BC">
        <w:rPr>
          <w:i/>
          <w:sz w:val="28"/>
          <w:szCs w:val="28"/>
        </w:rPr>
        <w:t>с</w:t>
      </w:r>
      <w:r w:rsidRPr="006322BC">
        <w:rPr>
          <w:sz w:val="28"/>
          <w:szCs w:val="28"/>
        </w:rPr>
        <w:t>;</w:t>
      </w:r>
    </w:p>
    <w:p w:rsidR="006322BC" w:rsidRPr="006322BC" w:rsidRDefault="006322BC" w:rsidP="006322BC">
      <w:pPr>
        <w:ind w:left="360"/>
        <w:rPr>
          <w:sz w:val="28"/>
          <w:szCs w:val="28"/>
        </w:rPr>
      </w:pPr>
      <w:r w:rsidRPr="006322BC">
        <w:rPr>
          <w:sz w:val="28"/>
          <w:szCs w:val="28"/>
        </w:rPr>
        <w:lastRenderedPageBreak/>
        <w:t xml:space="preserve">- расходный коэффициент </w:t>
      </w:r>
      <w:r w:rsidRPr="006322BC">
        <w:rPr>
          <w:i/>
          <w:sz w:val="28"/>
          <w:szCs w:val="28"/>
        </w:rPr>
        <w:t>К</w:t>
      </w:r>
      <w:r w:rsidRPr="006322BC">
        <w:rPr>
          <w:i/>
          <w:sz w:val="28"/>
          <w:szCs w:val="28"/>
          <w:vertAlign w:val="subscript"/>
        </w:rPr>
        <w:t>р</w:t>
      </w:r>
      <w:r w:rsidRPr="006322BC">
        <w:rPr>
          <w:sz w:val="28"/>
          <w:szCs w:val="28"/>
        </w:rPr>
        <w:t>;</w:t>
      </w:r>
    </w:p>
    <w:p w:rsidR="006322BC" w:rsidRPr="006322BC" w:rsidRDefault="006322BC" w:rsidP="006322BC">
      <w:pPr>
        <w:ind w:left="360"/>
        <w:rPr>
          <w:sz w:val="28"/>
          <w:szCs w:val="28"/>
        </w:rPr>
      </w:pPr>
      <w:r w:rsidRPr="006322BC">
        <w:rPr>
          <w:sz w:val="28"/>
          <w:szCs w:val="28"/>
        </w:rPr>
        <w:t xml:space="preserve">- коэффициент использования оборудования стана </w:t>
      </w:r>
      <w:r w:rsidRPr="006322BC">
        <w:rPr>
          <w:i/>
          <w:sz w:val="28"/>
          <w:szCs w:val="28"/>
        </w:rPr>
        <w:t>К</w:t>
      </w:r>
      <w:r w:rsidRPr="006322BC">
        <w:rPr>
          <w:i/>
          <w:sz w:val="28"/>
          <w:szCs w:val="28"/>
          <w:vertAlign w:val="subscript"/>
        </w:rPr>
        <w:t>и</w:t>
      </w:r>
      <w:r w:rsidRPr="006322BC">
        <w:rPr>
          <w:sz w:val="28"/>
          <w:szCs w:val="28"/>
        </w:rPr>
        <w:t>;</w:t>
      </w:r>
    </w:p>
    <w:p w:rsidR="006322BC" w:rsidRPr="006322BC" w:rsidRDefault="006322BC" w:rsidP="006322BC">
      <w:pPr>
        <w:ind w:left="360"/>
        <w:rPr>
          <w:sz w:val="28"/>
          <w:szCs w:val="28"/>
        </w:rPr>
      </w:pPr>
      <w:r w:rsidRPr="006322BC">
        <w:rPr>
          <w:sz w:val="28"/>
          <w:szCs w:val="28"/>
        </w:rPr>
        <w:t>- прокатка ведется с перекрытием.</w:t>
      </w:r>
    </w:p>
    <w:p w:rsidR="006322BC" w:rsidRDefault="006322BC" w:rsidP="006322BC">
      <w:pPr>
        <w:ind w:left="360"/>
        <w:jc w:val="center"/>
        <w:rPr>
          <w:b/>
          <w:sz w:val="28"/>
          <w:szCs w:val="28"/>
        </w:rPr>
      </w:pPr>
    </w:p>
    <w:p w:rsidR="006322BC" w:rsidRPr="006322BC" w:rsidRDefault="006322BC" w:rsidP="006322BC">
      <w:pPr>
        <w:ind w:left="360"/>
        <w:rPr>
          <w:b/>
          <w:sz w:val="28"/>
          <w:szCs w:val="28"/>
        </w:rPr>
      </w:pPr>
      <w:r w:rsidRPr="006322BC">
        <w:rPr>
          <w:b/>
          <w:sz w:val="28"/>
          <w:szCs w:val="28"/>
        </w:rPr>
        <w:t>Задача 3</w:t>
      </w:r>
    </w:p>
    <w:p w:rsidR="006322BC" w:rsidRPr="006322BC" w:rsidRDefault="006322BC" w:rsidP="006322BC">
      <w:pPr>
        <w:ind w:left="360"/>
        <w:rPr>
          <w:sz w:val="28"/>
          <w:szCs w:val="28"/>
        </w:rPr>
      </w:pPr>
      <w:r w:rsidRPr="006322BC">
        <w:rPr>
          <w:sz w:val="28"/>
          <w:szCs w:val="28"/>
        </w:rPr>
        <w:tab/>
        <w:t>Определить скорость прокатки по клетям (с учетом опережения) и машинное время для непрерывного четырехклетьевого листового стана холодной прокатки по следующим данным:</w:t>
      </w:r>
    </w:p>
    <w:p w:rsidR="006322BC" w:rsidRPr="006322BC" w:rsidRDefault="006322BC" w:rsidP="006322BC">
      <w:pPr>
        <w:ind w:left="360"/>
        <w:rPr>
          <w:sz w:val="28"/>
          <w:szCs w:val="28"/>
        </w:rPr>
      </w:pPr>
      <w:r w:rsidRPr="006322BC">
        <w:rPr>
          <w:sz w:val="28"/>
          <w:szCs w:val="28"/>
        </w:rPr>
        <w:t>- режим обжатий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92"/>
        <w:gridCol w:w="2393"/>
        <w:gridCol w:w="2393"/>
        <w:gridCol w:w="2393"/>
      </w:tblGrid>
      <w:tr w:rsidR="006322BC" w:rsidTr="006322BC">
        <w:tc>
          <w:tcPr>
            <w:tcW w:w="2392" w:type="dxa"/>
            <w:vMerge w:val="restart"/>
            <w:tcBorders>
              <w:top w:val="single" w:sz="4" w:space="0" w:color="auto"/>
              <w:left w:val="single" w:sz="4" w:space="0" w:color="auto"/>
              <w:bottom w:val="single" w:sz="4" w:space="0" w:color="auto"/>
              <w:right w:val="single" w:sz="4" w:space="0" w:color="auto"/>
            </w:tcBorders>
            <w:hideMark/>
          </w:tcPr>
          <w:p w:rsidR="006322BC" w:rsidRDefault="006322BC">
            <w:pPr>
              <w:spacing w:line="256" w:lineRule="auto"/>
              <w:rPr>
                <w:szCs w:val="28"/>
                <w:lang w:eastAsia="en-US"/>
              </w:rPr>
            </w:pPr>
            <w:r>
              <w:rPr>
                <w:szCs w:val="28"/>
                <w:lang w:eastAsia="en-US"/>
              </w:rPr>
              <w:t xml:space="preserve">      </w:t>
            </w:r>
          </w:p>
          <w:p w:rsidR="006322BC" w:rsidRDefault="006322BC">
            <w:pPr>
              <w:spacing w:line="256" w:lineRule="auto"/>
              <w:rPr>
                <w:szCs w:val="28"/>
                <w:lang w:eastAsia="en-US"/>
              </w:rPr>
            </w:pPr>
            <w:r>
              <w:rPr>
                <w:szCs w:val="28"/>
                <w:lang w:eastAsia="en-US"/>
              </w:rPr>
              <w:t xml:space="preserve">       № клети</w:t>
            </w:r>
          </w:p>
        </w:tc>
        <w:tc>
          <w:tcPr>
            <w:tcW w:w="2393" w:type="dxa"/>
            <w:vMerge w:val="restart"/>
            <w:tcBorders>
              <w:top w:val="single" w:sz="4" w:space="0" w:color="auto"/>
              <w:left w:val="single" w:sz="4" w:space="0" w:color="auto"/>
              <w:bottom w:val="single" w:sz="4" w:space="0" w:color="auto"/>
              <w:right w:val="single" w:sz="4" w:space="0" w:color="auto"/>
            </w:tcBorders>
            <w:hideMark/>
          </w:tcPr>
          <w:p w:rsidR="006322BC" w:rsidRDefault="006322BC">
            <w:pPr>
              <w:spacing w:line="256" w:lineRule="auto"/>
              <w:rPr>
                <w:szCs w:val="28"/>
                <w:lang w:eastAsia="en-US"/>
              </w:rPr>
            </w:pPr>
            <w:r>
              <w:rPr>
                <w:szCs w:val="28"/>
                <w:lang w:eastAsia="en-US"/>
              </w:rPr>
              <w:t>Толщина полосы, выходящей из клети</w:t>
            </w:r>
          </w:p>
        </w:tc>
        <w:tc>
          <w:tcPr>
            <w:tcW w:w="4786" w:type="dxa"/>
            <w:gridSpan w:val="2"/>
            <w:tcBorders>
              <w:top w:val="single" w:sz="4" w:space="0" w:color="auto"/>
              <w:left w:val="single" w:sz="4" w:space="0" w:color="auto"/>
              <w:bottom w:val="single" w:sz="4" w:space="0" w:color="auto"/>
              <w:right w:val="single" w:sz="4" w:space="0" w:color="auto"/>
            </w:tcBorders>
            <w:hideMark/>
          </w:tcPr>
          <w:p w:rsidR="006322BC" w:rsidRDefault="006322BC">
            <w:pPr>
              <w:spacing w:line="256" w:lineRule="auto"/>
              <w:jc w:val="center"/>
              <w:rPr>
                <w:szCs w:val="28"/>
                <w:lang w:eastAsia="en-US"/>
              </w:rPr>
            </w:pPr>
            <w:r>
              <w:rPr>
                <w:szCs w:val="28"/>
                <w:lang w:eastAsia="en-US"/>
              </w:rPr>
              <w:t>Обжатие</w:t>
            </w:r>
          </w:p>
        </w:tc>
      </w:tr>
      <w:tr w:rsidR="006322BC" w:rsidTr="006322BC">
        <w:tc>
          <w:tcPr>
            <w:tcW w:w="0" w:type="auto"/>
            <w:vMerge/>
            <w:tcBorders>
              <w:top w:val="single" w:sz="4" w:space="0" w:color="auto"/>
              <w:left w:val="single" w:sz="4" w:space="0" w:color="auto"/>
              <w:bottom w:val="single" w:sz="4" w:space="0" w:color="auto"/>
              <w:right w:val="single" w:sz="4" w:space="0" w:color="auto"/>
            </w:tcBorders>
            <w:vAlign w:val="center"/>
            <w:hideMark/>
          </w:tcPr>
          <w:p w:rsidR="006322BC" w:rsidRDefault="006322BC">
            <w:pPr>
              <w:spacing w:line="256" w:lineRule="auto"/>
              <w:rPr>
                <w:szCs w:val="2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322BC" w:rsidRDefault="006322BC">
            <w:pPr>
              <w:spacing w:line="256" w:lineRule="auto"/>
              <w:rPr>
                <w:szCs w:val="28"/>
                <w:lang w:eastAsia="en-US"/>
              </w:rPr>
            </w:pPr>
          </w:p>
        </w:tc>
        <w:tc>
          <w:tcPr>
            <w:tcW w:w="2393" w:type="dxa"/>
            <w:tcBorders>
              <w:top w:val="single" w:sz="4" w:space="0" w:color="auto"/>
              <w:left w:val="single" w:sz="4" w:space="0" w:color="auto"/>
              <w:bottom w:val="single" w:sz="4" w:space="0" w:color="auto"/>
              <w:right w:val="single" w:sz="4" w:space="0" w:color="auto"/>
            </w:tcBorders>
            <w:hideMark/>
          </w:tcPr>
          <w:p w:rsidR="006322BC" w:rsidRDefault="006322BC">
            <w:pPr>
              <w:spacing w:line="256" w:lineRule="auto"/>
              <w:rPr>
                <w:szCs w:val="28"/>
                <w:lang w:eastAsia="en-US"/>
              </w:rPr>
            </w:pPr>
            <w:r>
              <w:rPr>
                <w:szCs w:val="28"/>
                <w:lang w:eastAsia="en-US"/>
              </w:rPr>
              <w:t>Абсолютное, мм</w:t>
            </w:r>
          </w:p>
        </w:tc>
        <w:tc>
          <w:tcPr>
            <w:tcW w:w="2393" w:type="dxa"/>
            <w:tcBorders>
              <w:top w:val="single" w:sz="4" w:space="0" w:color="auto"/>
              <w:left w:val="single" w:sz="4" w:space="0" w:color="auto"/>
              <w:bottom w:val="single" w:sz="4" w:space="0" w:color="auto"/>
              <w:right w:val="single" w:sz="4" w:space="0" w:color="auto"/>
            </w:tcBorders>
            <w:hideMark/>
          </w:tcPr>
          <w:p w:rsidR="006322BC" w:rsidRDefault="006322BC">
            <w:pPr>
              <w:spacing w:line="256" w:lineRule="auto"/>
              <w:rPr>
                <w:szCs w:val="28"/>
                <w:lang w:eastAsia="en-US"/>
              </w:rPr>
            </w:pPr>
            <w:r>
              <w:rPr>
                <w:szCs w:val="28"/>
                <w:lang w:eastAsia="en-US"/>
              </w:rPr>
              <w:t>Относительное,%</w:t>
            </w:r>
          </w:p>
        </w:tc>
      </w:tr>
      <w:tr w:rsidR="006322BC" w:rsidTr="006322BC">
        <w:tc>
          <w:tcPr>
            <w:tcW w:w="2392" w:type="dxa"/>
            <w:tcBorders>
              <w:top w:val="single" w:sz="4" w:space="0" w:color="auto"/>
              <w:left w:val="single" w:sz="4" w:space="0" w:color="auto"/>
              <w:bottom w:val="single" w:sz="4" w:space="0" w:color="auto"/>
              <w:right w:val="single" w:sz="4" w:space="0" w:color="auto"/>
            </w:tcBorders>
            <w:hideMark/>
          </w:tcPr>
          <w:p w:rsidR="006322BC" w:rsidRDefault="006322BC">
            <w:pPr>
              <w:spacing w:line="256" w:lineRule="auto"/>
              <w:jc w:val="center"/>
              <w:rPr>
                <w:szCs w:val="28"/>
                <w:lang w:eastAsia="en-US"/>
              </w:rPr>
            </w:pPr>
            <w:r>
              <w:rPr>
                <w:szCs w:val="28"/>
                <w:lang w:eastAsia="en-US"/>
              </w:rPr>
              <w:t>1</w:t>
            </w:r>
          </w:p>
        </w:tc>
        <w:tc>
          <w:tcPr>
            <w:tcW w:w="2393" w:type="dxa"/>
            <w:tcBorders>
              <w:top w:val="single" w:sz="4" w:space="0" w:color="auto"/>
              <w:left w:val="single" w:sz="4" w:space="0" w:color="auto"/>
              <w:bottom w:val="single" w:sz="4" w:space="0" w:color="auto"/>
              <w:right w:val="single" w:sz="4" w:space="0" w:color="auto"/>
            </w:tcBorders>
            <w:hideMark/>
          </w:tcPr>
          <w:p w:rsidR="006322BC" w:rsidRDefault="006322BC">
            <w:pPr>
              <w:spacing w:line="256" w:lineRule="auto"/>
              <w:jc w:val="center"/>
              <w:rPr>
                <w:szCs w:val="28"/>
                <w:lang w:eastAsia="en-US"/>
              </w:rPr>
            </w:pPr>
            <w:r>
              <w:rPr>
                <w:szCs w:val="28"/>
                <w:lang w:eastAsia="en-US"/>
              </w:rPr>
              <w:t>1.6</w:t>
            </w:r>
          </w:p>
        </w:tc>
        <w:tc>
          <w:tcPr>
            <w:tcW w:w="2393" w:type="dxa"/>
            <w:tcBorders>
              <w:top w:val="single" w:sz="4" w:space="0" w:color="auto"/>
              <w:left w:val="single" w:sz="4" w:space="0" w:color="auto"/>
              <w:bottom w:val="single" w:sz="4" w:space="0" w:color="auto"/>
              <w:right w:val="single" w:sz="4" w:space="0" w:color="auto"/>
            </w:tcBorders>
            <w:hideMark/>
          </w:tcPr>
          <w:p w:rsidR="006322BC" w:rsidRDefault="006322BC">
            <w:pPr>
              <w:spacing w:line="256" w:lineRule="auto"/>
              <w:jc w:val="center"/>
              <w:rPr>
                <w:szCs w:val="28"/>
                <w:lang w:eastAsia="en-US"/>
              </w:rPr>
            </w:pPr>
            <w:r>
              <w:rPr>
                <w:szCs w:val="28"/>
                <w:lang w:eastAsia="en-US"/>
              </w:rPr>
              <w:t>0.4</w:t>
            </w:r>
          </w:p>
        </w:tc>
        <w:tc>
          <w:tcPr>
            <w:tcW w:w="2393" w:type="dxa"/>
            <w:tcBorders>
              <w:top w:val="single" w:sz="4" w:space="0" w:color="auto"/>
              <w:left w:val="single" w:sz="4" w:space="0" w:color="auto"/>
              <w:bottom w:val="single" w:sz="4" w:space="0" w:color="auto"/>
              <w:right w:val="single" w:sz="4" w:space="0" w:color="auto"/>
            </w:tcBorders>
            <w:hideMark/>
          </w:tcPr>
          <w:p w:rsidR="006322BC" w:rsidRDefault="006322BC">
            <w:pPr>
              <w:spacing w:line="256" w:lineRule="auto"/>
              <w:jc w:val="center"/>
              <w:rPr>
                <w:szCs w:val="28"/>
                <w:lang w:eastAsia="en-US"/>
              </w:rPr>
            </w:pPr>
            <w:r>
              <w:rPr>
                <w:szCs w:val="28"/>
                <w:lang w:eastAsia="en-US"/>
              </w:rPr>
              <w:t>20.0</w:t>
            </w:r>
          </w:p>
        </w:tc>
      </w:tr>
      <w:tr w:rsidR="006322BC" w:rsidTr="006322BC">
        <w:tc>
          <w:tcPr>
            <w:tcW w:w="2392" w:type="dxa"/>
            <w:tcBorders>
              <w:top w:val="single" w:sz="4" w:space="0" w:color="auto"/>
              <w:left w:val="single" w:sz="4" w:space="0" w:color="auto"/>
              <w:bottom w:val="single" w:sz="4" w:space="0" w:color="auto"/>
              <w:right w:val="single" w:sz="4" w:space="0" w:color="auto"/>
            </w:tcBorders>
            <w:hideMark/>
          </w:tcPr>
          <w:p w:rsidR="006322BC" w:rsidRDefault="006322BC">
            <w:pPr>
              <w:spacing w:line="256" w:lineRule="auto"/>
              <w:jc w:val="center"/>
              <w:rPr>
                <w:szCs w:val="28"/>
                <w:lang w:eastAsia="en-US"/>
              </w:rPr>
            </w:pPr>
            <w:r>
              <w:rPr>
                <w:szCs w:val="28"/>
                <w:lang w:eastAsia="en-US"/>
              </w:rPr>
              <w:t>2</w:t>
            </w:r>
          </w:p>
        </w:tc>
        <w:tc>
          <w:tcPr>
            <w:tcW w:w="2393" w:type="dxa"/>
            <w:tcBorders>
              <w:top w:val="single" w:sz="4" w:space="0" w:color="auto"/>
              <w:left w:val="single" w:sz="4" w:space="0" w:color="auto"/>
              <w:bottom w:val="single" w:sz="4" w:space="0" w:color="auto"/>
              <w:right w:val="single" w:sz="4" w:space="0" w:color="auto"/>
            </w:tcBorders>
            <w:hideMark/>
          </w:tcPr>
          <w:p w:rsidR="006322BC" w:rsidRDefault="006322BC">
            <w:pPr>
              <w:spacing w:line="256" w:lineRule="auto"/>
              <w:jc w:val="center"/>
              <w:rPr>
                <w:szCs w:val="28"/>
                <w:lang w:eastAsia="en-US"/>
              </w:rPr>
            </w:pPr>
            <w:r>
              <w:rPr>
                <w:szCs w:val="28"/>
                <w:lang w:eastAsia="en-US"/>
              </w:rPr>
              <w:t>1.07</w:t>
            </w:r>
          </w:p>
        </w:tc>
        <w:tc>
          <w:tcPr>
            <w:tcW w:w="2393" w:type="dxa"/>
            <w:tcBorders>
              <w:top w:val="single" w:sz="4" w:space="0" w:color="auto"/>
              <w:left w:val="single" w:sz="4" w:space="0" w:color="auto"/>
              <w:bottom w:val="single" w:sz="4" w:space="0" w:color="auto"/>
              <w:right w:val="single" w:sz="4" w:space="0" w:color="auto"/>
            </w:tcBorders>
            <w:hideMark/>
          </w:tcPr>
          <w:p w:rsidR="006322BC" w:rsidRDefault="006322BC">
            <w:pPr>
              <w:spacing w:line="256" w:lineRule="auto"/>
              <w:jc w:val="center"/>
              <w:rPr>
                <w:szCs w:val="28"/>
                <w:lang w:eastAsia="en-US"/>
              </w:rPr>
            </w:pPr>
            <w:r>
              <w:rPr>
                <w:szCs w:val="28"/>
                <w:lang w:eastAsia="en-US"/>
              </w:rPr>
              <w:t>0.53</w:t>
            </w:r>
          </w:p>
        </w:tc>
        <w:tc>
          <w:tcPr>
            <w:tcW w:w="2393" w:type="dxa"/>
            <w:tcBorders>
              <w:top w:val="single" w:sz="4" w:space="0" w:color="auto"/>
              <w:left w:val="single" w:sz="4" w:space="0" w:color="auto"/>
              <w:bottom w:val="single" w:sz="4" w:space="0" w:color="auto"/>
              <w:right w:val="single" w:sz="4" w:space="0" w:color="auto"/>
            </w:tcBorders>
            <w:hideMark/>
          </w:tcPr>
          <w:p w:rsidR="006322BC" w:rsidRDefault="006322BC">
            <w:pPr>
              <w:spacing w:line="256" w:lineRule="auto"/>
              <w:jc w:val="center"/>
              <w:rPr>
                <w:szCs w:val="28"/>
                <w:lang w:eastAsia="en-US"/>
              </w:rPr>
            </w:pPr>
            <w:r>
              <w:rPr>
                <w:szCs w:val="28"/>
                <w:lang w:eastAsia="en-US"/>
              </w:rPr>
              <w:t>33.1</w:t>
            </w:r>
          </w:p>
        </w:tc>
      </w:tr>
      <w:tr w:rsidR="006322BC" w:rsidTr="006322BC">
        <w:tc>
          <w:tcPr>
            <w:tcW w:w="2392" w:type="dxa"/>
            <w:tcBorders>
              <w:top w:val="single" w:sz="4" w:space="0" w:color="auto"/>
              <w:left w:val="single" w:sz="4" w:space="0" w:color="auto"/>
              <w:bottom w:val="single" w:sz="4" w:space="0" w:color="auto"/>
              <w:right w:val="single" w:sz="4" w:space="0" w:color="auto"/>
            </w:tcBorders>
            <w:hideMark/>
          </w:tcPr>
          <w:p w:rsidR="006322BC" w:rsidRDefault="006322BC">
            <w:pPr>
              <w:spacing w:line="256" w:lineRule="auto"/>
              <w:jc w:val="center"/>
              <w:rPr>
                <w:szCs w:val="28"/>
                <w:lang w:eastAsia="en-US"/>
              </w:rPr>
            </w:pPr>
            <w:r>
              <w:rPr>
                <w:szCs w:val="28"/>
                <w:lang w:eastAsia="en-US"/>
              </w:rPr>
              <w:t>3</w:t>
            </w:r>
          </w:p>
        </w:tc>
        <w:tc>
          <w:tcPr>
            <w:tcW w:w="2393" w:type="dxa"/>
            <w:tcBorders>
              <w:top w:val="single" w:sz="4" w:space="0" w:color="auto"/>
              <w:left w:val="single" w:sz="4" w:space="0" w:color="auto"/>
              <w:bottom w:val="single" w:sz="4" w:space="0" w:color="auto"/>
              <w:right w:val="single" w:sz="4" w:space="0" w:color="auto"/>
            </w:tcBorders>
            <w:hideMark/>
          </w:tcPr>
          <w:p w:rsidR="006322BC" w:rsidRDefault="006322BC">
            <w:pPr>
              <w:spacing w:line="256" w:lineRule="auto"/>
              <w:jc w:val="center"/>
              <w:rPr>
                <w:szCs w:val="28"/>
                <w:lang w:eastAsia="en-US"/>
              </w:rPr>
            </w:pPr>
            <w:r>
              <w:rPr>
                <w:szCs w:val="28"/>
                <w:lang w:eastAsia="en-US"/>
              </w:rPr>
              <w:t>0.75</w:t>
            </w:r>
          </w:p>
        </w:tc>
        <w:tc>
          <w:tcPr>
            <w:tcW w:w="2393" w:type="dxa"/>
            <w:tcBorders>
              <w:top w:val="single" w:sz="4" w:space="0" w:color="auto"/>
              <w:left w:val="single" w:sz="4" w:space="0" w:color="auto"/>
              <w:bottom w:val="single" w:sz="4" w:space="0" w:color="auto"/>
              <w:right w:val="single" w:sz="4" w:space="0" w:color="auto"/>
            </w:tcBorders>
            <w:hideMark/>
          </w:tcPr>
          <w:p w:rsidR="006322BC" w:rsidRDefault="006322BC">
            <w:pPr>
              <w:spacing w:line="256" w:lineRule="auto"/>
              <w:jc w:val="center"/>
              <w:rPr>
                <w:szCs w:val="28"/>
                <w:lang w:eastAsia="en-US"/>
              </w:rPr>
            </w:pPr>
            <w:r>
              <w:rPr>
                <w:szCs w:val="28"/>
                <w:lang w:eastAsia="en-US"/>
              </w:rPr>
              <w:t>0.32</w:t>
            </w:r>
          </w:p>
        </w:tc>
        <w:tc>
          <w:tcPr>
            <w:tcW w:w="2393" w:type="dxa"/>
            <w:tcBorders>
              <w:top w:val="single" w:sz="4" w:space="0" w:color="auto"/>
              <w:left w:val="single" w:sz="4" w:space="0" w:color="auto"/>
              <w:bottom w:val="single" w:sz="4" w:space="0" w:color="auto"/>
              <w:right w:val="single" w:sz="4" w:space="0" w:color="auto"/>
            </w:tcBorders>
            <w:hideMark/>
          </w:tcPr>
          <w:p w:rsidR="006322BC" w:rsidRDefault="006322BC">
            <w:pPr>
              <w:spacing w:line="256" w:lineRule="auto"/>
              <w:jc w:val="center"/>
              <w:rPr>
                <w:szCs w:val="28"/>
                <w:lang w:eastAsia="en-US"/>
              </w:rPr>
            </w:pPr>
            <w:r>
              <w:rPr>
                <w:szCs w:val="28"/>
                <w:lang w:eastAsia="en-US"/>
              </w:rPr>
              <w:t>29.9</w:t>
            </w:r>
          </w:p>
        </w:tc>
      </w:tr>
      <w:tr w:rsidR="006322BC" w:rsidTr="006322BC">
        <w:tc>
          <w:tcPr>
            <w:tcW w:w="2392" w:type="dxa"/>
            <w:tcBorders>
              <w:top w:val="single" w:sz="4" w:space="0" w:color="auto"/>
              <w:left w:val="single" w:sz="4" w:space="0" w:color="auto"/>
              <w:bottom w:val="single" w:sz="4" w:space="0" w:color="auto"/>
              <w:right w:val="single" w:sz="4" w:space="0" w:color="auto"/>
            </w:tcBorders>
            <w:hideMark/>
          </w:tcPr>
          <w:p w:rsidR="006322BC" w:rsidRDefault="006322BC">
            <w:pPr>
              <w:spacing w:line="256" w:lineRule="auto"/>
              <w:jc w:val="center"/>
              <w:rPr>
                <w:szCs w:val="28"/>
                <w:lang w:eastAsia="en-US"/>
              </w:rPr>
            </w:pPr>
            <w:r>
              <w:rPr>
                <w:szCs w:val="28"/>
                <w:lang w:eastAsia="en-US"/>
              </w:rPr>
              <w:t>4</w:t>
            </w:r>
          </w:p>
        </w:tc>
        <w:tc>
          <w:tcPr>
            <w:tcW w:w="2393" w:type="dxa"/>
            <w:tcBorders>
              <w:top w:val="single" w:sz="4" w:space="0" w:color="auto"/>
              <w:left w:val="single" w:sz="4" w:space="0" w:color="auto"/>
              <w:bottom w:val="single" w:sz="4" w:space="0" w:color="auto"/>
              <w:right w:val="single" w:sz="4" w:space="0" w:color="auto"/>
            </w:tcBorders>
            <w:hideMark/>
          </w:tcPr>
          <w:p w:rsidR="006322BC" w:rsidRDefault="006322BC">
            <w:pPr>
              <w:spacing w:line="256" w:lineRule="auto"/>
              <w:jc w:val="center"/>
              <w:rPr>
                <w:szCs w:val="28"/>
                <w:lang w:eastAsia="en-US"/>
              </w:rPr>
            </w:pPr>
            <w:r>
              <w:rPr>
                <w:szCs w:val="28"/>
                <w:lang w:eastAsia="en-US"/>
              </w:rPr>
              <w:t>0.6</w:t>
            </w:r>
          </w:p>
        </w:tc>
        <w:tc>
          <w:tcPr>
            <w:tcW w:w="2393" w:type="dxa"/>
            <w:tcBorders>
              <w:top w:val="single" w:sz="4" w:space="0" w:color="auto"/>
              <w:left w:val="single" w:sz="4" w:space="0" w:color="auto"/>
              <w:bottom w:val="single" w:sz="4" w:space="0" w:color="auto"/>
              <w:right w:val="single" w:sz="4" w:space="0" w:color="auto"/>
            </w:tcBorders>
            <w:hideMark/>
          </w:tcPr>
          <w:p w:rsidR="006322BC" w:rsidRDefault="006322BC">
            <w:pPr>
              <w:spacing w:line="256" w:lineRule="auto"/>
              <w:jc w:val="center"/>
              <w:rPr>
                <w:szCs w:val="28"/>
                <w:lang w:eastAsia="en-US"/>
              </w:rPr>
            </w:pPr>
            <w:r>
              <w:rPr>
                <w:szCs w:val="28"/>
                <w:lang w:eastAsia="en-US"/>
              </w:rPr>
              <w:t>0.15</w:t>
            </w:r>
          </w:p>
        </w:tc>
        <w:tc>
          <w:tcPr>
            <w:tcW w:w="2393" w:type="dxa"/>
            <w:tcBorders>
              <w:top w:val="single" w:sz="4" w:space="0" w:color="auto"/>
              <w:left w:val="single" w:sz="4" w:space="0" w:color="auto"/>
              <w:bottom w:val="single" w:sz="4" w:space="0" w:color="auto"/>
              <w:right w:val="single" w:sz="4" w:space="0" w:color="auto"/>
            </w:tcBorders>
            <w:hideMark/>
          </w:tcPr>
          <w:p w:rsidR="006322BC" w:rsidRDefault="006322BC">
            <w:pPr>
              <w:spacing w:line="256" w:lineRule="auto"/>
              <w:jc w:val="center"/>
              <w:rPr>
                <w:szCs w:val="28"/>
                <w:lang w:eastAsia="en-US"/>
              </w:rPr>
            </w:pPr>
            <w:r>
              <w:rPr>
                <w:szCs w:val="28"/>
                <w:lang w:eastAsia="en-US"/>
              </w:rPr>
              <w:t>20.0</w:t>
            </w:r>
          </w:p>
        </w:tc>
      </w:tr>
    </w:tbl>
    <w:p w:rsidR="006322BC" w:rsidRPr="006322BC" w:rsidRDefault="006322BC" w:rsidP="006322BC">
      <w:pPr>
        <w:rPr>
          <w:sz w:val="32"/>
          <w:szCs w:val="28"/>
        </w:rPr>
      </w:pPr>
      <w:r w:rsidRPr="006322BC">
        <w:rPr>
          <w:sz w:val="28"/>
          <w:szCs w:val="28"/>
        </w:rPr>
        <w:t xml:space="preserve">- скорость прокатки в последней клети </w:t>
      </w:r>
      <w:r w:rsidRPr="006322BC">
        <w:rPr>
          <w:i/>
          <w:sz w:val="28"/>
          <w:szCs w:val="28"/>
          <w:lang w:val="en-US"/>
        </w:rPr>
        <w:t>v</w:t>
      </w:r>
      <w:r w:rsidRPr="006322BC">
        <w:rPr>
          <w:sz w:val="28"/>
          <w:szCs w:val="28"/>
          <w:vertAlign w:val="subscript"/>
        </w:rPr>
        <w:t>4</w:t>
      </w:r>
      <w:r w:rsidRPr="006322BC">
        <w:rPr>
          <w:sz w:val="28"/>
          <w:szCs w:val="28"/>
        </w:rPr>
        <w:t>=30 м/с</w:t>
      </w:r>
    </w:p>
    <w:p w:rsidR="006322BC" w:rsidRPr="006322BC" w:rsidRDefault="006322BC" w:rsidP="006322BC">
      <w:pPr>
        <w:rPr>
          <w:sz w:val="28"/>
          <w:szCs w:val="28"/>
        </w:rPr>
      </w:pPr>
      <w:r w:rsidRPr="006322BC">
        <w:rPr>
          <w:sz w:val="28"/>
          <w:szCs w:val="28"/>
        </w:rPr>
        <w:t xml:space="preserve">-диаметр рабочих валков </w:t>
      </w:r>
      <w:r w:rsidRPr="006322BC">
        <w:rPr>
          <w:sz w:val="28"/>
          <w:szCs w:val="28"/>
          <w:lang w:val="en-US"/>
        </w:rPr>
        <w:t>D</w:t>
      </w:r>
    </w:p>
    <w:p w:rsidR="006322BC" w:rsidRPr="006322BC" w:rsidRDefault="006322BC" w:rsidP="006322BC">
      <w:pPr>
        <w:rPr>
          <w:sz w:val="28"/>
          <w:szCs w:val="28"/>
        </w:rPr>
      </w:pPr>
      <w:r w:rsidRPr="006322BC">
        <w:rPr>
          <w:sz w:val="28"/>
          <w:szCs w:val="28"/>
        </w:rPr>
        <w:t xml:space="preserve">- коэффициент трения </w:t>
      </w:r>
      <w:r w:rsidRPr="006322BC">
        <w:rPr>
          <w:sz w:val="28"/>
          <w:szCs w:val="28"/>
          <w:lang w:val="en-US"/>
        </w:rPr>
        <w:t>f</w:t>
      </w:r>
      <w:r w:rsidRPr="006322BC">
        <w:rPr>
          <w:sz w:val="28"/>
          <w:szCs w:val="28"/>
        </w:rPr>
        <w:t>.</w:t>
      </w:r>
    </w:p>
    <w:p w:rsidR="006322BC" w:rsidRPr="006322BC" w:rsidRDefault="006322BC" w:rsidP="006322BC">
      <w:pPr>
        <w:jc w:val="center"/>
        <w:rPr>
          <w:b/>
          <w:sz w:val="28"/>
          <w:szCs w:val="28"/>
        </w:rPr>
      </w:pPr>
      <w:r w:rsidRPr="006322BC">
        <w:rPr>
          <w:b/>
          <w:sz w:val="28"/>
          <w:szCs w:val="28"/>
        </w:rPr>
        <w:t>Данные для задач:</w:t>
      </w:r>
    </w:p>
    <w:tbl>
      <w:tblPr>
        <w:tblW w:w="8973" w:type="dxa"/>
        <w:tblInd w:w="93" w:type="dxa"/>
        <w:tblLook w:val="04A0" w:firstRow="1" w:lastRow="0" w:firstColumn="1" w:lastColumn="0" w:noHBand="0" w:noVBand="1"/>
      </w:tblPr>
      <w:tblGrid>
        <w:gridCol w:w="456"/>
        <w:gridCol w:w="677"/>
        <w:gridCol w:w="657"/>
        <w:gridCol w:w="605"/>
        <w:gridCol w:w="576"/>
        <w:gridCol w:w="640"/>
        <w:gridCol w:w="700"/>
        <w:gridCol w:w="700"/>
        <w:gridCol w:w="657"/>
        <w:gridCol w:w="576"/>
        <w:gridCol w:w="636"/>
        <w:gridCol w:w="640"/>
        <w:gridCol w:w="817"/>
        <w:gridCol w:w="636"/>
      </w:tblGrid>
      <w:tr w:rsidR="006322BC" w:rsidTr="006322BC">
        <w:trPr>
          <w:trHeight w:val="315"/>
        </w:trPr>
        <w:tc>
          <w:tcPr>
            <w:tcW w:w="456" w:type="dxa"/>
            <w:tcBorders>
              <w:top w:val="single" w:sz="4" w:space="0" w:color="auto"/>
              <w:left w:val="single" w:sz="4" w:space="0" w:color="auto"/>
              <w:bottom w:val="nil"/>
              <w:right w:val="nil"/>
            </w:tcBorders>
            <w:noWrap/>
            <w:vAlign w:val="bottom"/>
            <w:hideMark/>
          </w:tcPr>
          <w:p w:rsidR="006322BC" w:rsidRDefault="006322BC">
            <w:pPr>
              <w:spacing w:line="256" w:lineRule="auto"/>
              <w:rPr>
                <w:color w:val="000000"/>
                <w:lang w:eastAsia="en-US"/>
              </w:rPr>
            </w:pPr>
            <w:r>
              <w:rPr>
                <w:color w:val="000000"/>
                <w:lang w:eastAsia="en-US"/>
              </w:rPr>
              <w:t> </w:t>
            </w:r>
          </w:p>
        </w:tc>
        <w:tc>
          <w:tcPr>
            <w:tcW w:w="677" w:type="dxa"/>
            <w:tcBorders>
              <w:top w:val="single" w:sz="4" w:space="0" w:color="auto"/>
              <w:left w:val="nil"/>
              <w:bottom w:val="nil"/>
              <w:right w:val="nil"/>
            </w:tcBorders>
            <w:noWrap/>
            <w:vAlign w:val="bottom"/>
            <w:hideMark/>
          </w:tcPr>
          <w:p w:rsidR="006322BC" w:rsidRDefault="006322BC">
            <w:pPr>
              <w:spacing w:line="256" w:lineRule="auto"/>
              <w:rPr>
                <w:color w:val="000000"/>
                <w:lang w:eastAsia="en-US"/>
              </w:rPr>
            </w:pPr>
            <w:r>
              <w:rPr>
                <w:color w:val="000000"/>
                <w:lang w:eastAsia="en-US"/>
              </w:rPr>
              <w:t> </w:t>
            </w:r>
          </w:p>
        </w:tc>
        <w:tc>
          <w:tcPr>
            <w:tcW w:w="657" w:type="dxa"/>
            <w:tcBorders>
              <w:top w:val="single" w:sz="4" w:space="0" w:color="auto"/>
              <w:left w:val="nil"/>
              <w:bottom w:val="nil"/>
              <w:right w:val="nil"/>
            </w:tcBorders>
            <w:noWrap/>
            <w:vAlign w:val="bottom"/>
            <w:hideMark/>
          </w:tcPr>
          <w:p w:rsidR="006322BC" w:rsidRDefault="006322BC">
            <w:pPr>
              <w:spacing w:line="256" w:lineRule="auto"/>
              <w:rPr>
                <w:color w:val="000000"/>
                <w:lang w:eastAsia="en-US"/>
              </w:rPr>
            </w:pPr>
            <w:r>
              <w:rPr>
                <w:color w:val="000000"/>
                <w:lang w:eastAsia="en-US"/>
              </w:rPr>
              <w:t> </w:t>
            </w:r>
          </w:p>
        </w:tc>
        <w:tc>
          <w:tcPr>
            <w:tcW w:w="1181" w:type="dxa"/>
            <w:gridSpan w:val="2"/>
            <w:tcBorders>
              <w:top w:val="single" w:sz="4" w:space="0" w:color="auto"/>
              <w:left w:val="nil"/>
              <w:bottom w:val="nil"/>
              <w:right w:val="nil"/>
            </w:tcBorders>
            <w:noWrap/>
            <w:vAlign w:val="bottom"/>
            <w:hideMark/>
          </w:tcPr>
          <w:p w:rsidR="006322BC" w:rsidRPr="006322BC" w:rsidRDefault="006322BC">
            <w:pPr>
              <w:spacing w:line="256" w:lineRule="auto"/>
              <w:rPr>
                <w:b/>
                <w:color w:val="000000"/>
                <w:lang w:eastAsia="en-US"/>
              </w:rPr>
            </w:pPr>
            <w:r w:rsidRPr="006322BC">
              <w:rPr>
                <w:b/>
                <w:color w:val="000000"/>
                <w:lang w:eastAsia="en-US"/>
              </w:rPr>
              <w:t>задача 1</w:t>
            </w:r>
          </w:p>
        </w:tc>
        <w:tc>
          <w:tcPr>
            <w:tcW w:w="640" w:type="dxa"/>
            <w:tcBorders>
              <w:top w:val="single" w:sz="4" w:space="0" w:color="auto"/>
              <w:left w:val="nil"/>
              <w:bottom w:val="nil"/>
              <w:right w:val="nil"/>
            </w:tcBorders>
            <w:noWrap/>
            <w:vAlign w:val="bottom"/>
            <w:hideMark/>
          </w:tcPr>
          <w:p w:rsidR="006322BC" w:rsidRPr="006322BC" w:rsidRDefault="006322BC">
            <w:pPr>
              <w:spacing w:line="256" w:lineRule="auto"/>
              <w:rPr>
                <w:b/>
                <w:color w:val="000000"/>
                <w:lang w:eastAsia="en-US"/>
              </w:rPr>
            </w:pPr>
            <w:r w:rsidRPr="006322BC">
              <w:rPr>
                <w:b/>
                <w:color w:val="000000"/>
                <w:lang w:eastAsia="en-US"/>
              </w:rPr>
              <w:t> </w:t>
            </w:r>
          </w:p>
        </w:tc>
        <w:tc>
          <w:tcPr>
            <w:tcW w:w="700" w:type="dxa"/>
            <w:tcBorders>
              <w:top w:val="single" w:sz="4" w:space="0" w:color="auto"/>
              <w:left w:val="nil"/>
              <w:bottom w:val="nil"/>
              <w:right w:val="single" w:sz="4" w:space="0" w:color="auto"/>
            </w:tcBorders>
            <w:noWrap/>
            <w:vAlign w:val="bottom"/>
            <w:hideMark/>
          </w:tcPr>
          <w:p w:rsidR="006322BC" w:rsidRPr="006322BC" w:rsidRDefault="006322BC">
            <w:pPr>
              <w:spacing w:line="256" w:lineRule="auto"/>
              <w:rPr>
                <w:b/>
                <w:color w:val="000000"/>
                <w:lang w:eastAsia="en-US"/>
              </w:rPr>
            </w:pPr>
            <w:r w:rsidRPr="006322BC">
              <w:rPr>
                <w:b/>
                <w:color w:val="000000"/>
                <w:lang w:eastAsia="en-US"/>
              </w:rPr>
              <w:t> </w:t>
            </w:r>
          </w:p>
        </w:tc>
        <w:tc>
          <w:tcPr>
            <w:tcW w:w="700" w:type="dxa"/>
            <w:tcBorders>
              <w:top w:val="single" w:sz="8" w:space="0" w:color="auto"/>
              <w:left w:val="single" w:sz="4" w:space="0" w:color="auto"/>
              <w:bottom w:val="nil"/>
              <w:right w:val="nil"/>
            </w:tcBorders>
            <w:noWrap/>
            <w:vAlign w:val="bottom"/>
            <w:hideMark/>
          </w:tcPr>
          <w:p w:rsidR="006322BC" w:rsidRPr="006322BC" w:rsidRDefault="006322BC">
            <w:pPr>
              <w:spacing w:line="256" w:lineRule="auto"/>
              <w:rPr>
                <w:b/>
                <w:color w:val="000000"/>
                <w:lang w:eastAsia="en-US"/>
              </w:rPr>
            </w:pPr>
            <w:r w:rsidRPr="006322BC">
              <w:rPr>
                <w:b/>
                <w:color w:val="000000"/>
                <w:lang w:eastAsia="en-US"/>
              </w:rPr>
              <w:t> </w:t>
            </w:r>
          </w:p>
        </w:tc>
        <w:tc>
          <w:tcPr>
            <w:tcW w:w="1233" w:type="dxa"/>
            <w:gridSpan w:val="2"/>
            <w:tcBorders>
              <w:top w:val="single" w:sz="8" w:space="0" w:color="auto"/>
              <w:left w:val="nil"/>
              <w:bottom w:val="nil"/>
              <w:right w:val="nil"/>
            </w:tcBorders>
            <w:noWrap/>
            <w:vAlign w:val="bottom"/>
            <w:hideMark/>
          </w:tcPr>
          <w:p w:rsidR="006322BC" w:rsidRPr="006322BC" w:rsidRDefault="006322BC">
            <w:pPr>
              <w:spacing w:line="256" w:lineRule="auto"/>
              <w:rPr>
                <w:b/>
                <w:color w:val="000000"/>
                <w:lang w:eastAsia="en-US"/>
              </w:rPr>
            </w:pPr>
            <w:r w:rsidRPr="006322BC">
              <w:rPr>
                <w:b/>
                <w:color w:val="000000"/>
                <w:lang w:eastAsia="en-US"/>
              </w:rPr>
              <w:t>задача 2</w:t>
            </w:r>
          </w:p>
        </w:tc>
        <w:tc>
          <w:tcPr>
            <w:tcW w:w="636" w:type="dxa"/>
            <w:tcBorders>
              <w:top w:val="single" w:sz="8" w:space="0" w:color="auto"/>
              <w:left w:val="nil"/>
              <w:bottom w:val="nil"/>
              <w:right w:val="nil"/>
            </w:tcBorders>
            <w:noWrap/>
            <w:vAlign w:val="bottom"/>
            <w:hideMark/>
          </w:tcPr>
          <w:p w:rsidR="006322BC" w:rsidRPr="006322BC" w:rsidRDefault="006322BC">
            <w:pPr>
              <w:spacing w:line="256" w:lineRule="auto"/>
              <w:rPr>
                <w:b/>
                <w:color w:val="000000"/>
                <w:lang w:eastAsia="en-US"/>
              </w:rPr>
            </w:pPr>
            <w:r w:rsidRPr="006322BC">
              <w:rPr>
                <w:b/>
                <w:color w:val="000000"/>
                <w:lang w:eastAsia="en-US"/>
              </w:rPr>
              <w:t> </w:t>
            </w:r>
          </w:p>
        </w:tc>
        <w:tc>
          <w:tcPr>
            <w:tcW w:w="640" w:type="dxa"/>
            <w:tcBorders>
              <w:top w:val="single" w:sz="8" w:space="0" w:color="auto"/>
              <w:left w:val="nil"/>
              <w:bottom w:val="nil"/>
              <w:right w:val="single" w:sz="8" w:space="0" w:color="auto"/>
            </w:tcBorders>
            <w:noWrap/>
            <w:vAlign w:val="bottom"/>
            <w:hideMark/>
          </w:tcPr>
          <w:p w:rsidR="006322BC" w:rsidRPr="006322BC" w:rsidRDefault="006322BC">
            <w:pPr>
              <w:spacing w:line="256" w:lineRule="auto"/>
              <w:rPr>
                <w:b/>
                <w:color w:val="000000"/>
                <w:lang w:eastAsia="en-US"/>
              </w:rPr>
            </w:pPr>
            <w:r w:rsidRPr="006322BC">
              <w:rPr>
                <w:b/>
                <w:color w:val="000000"/>
                <w:lang w:eastAsia="en-US"/>
              </w:rPr>
              <w:t> </w:t>
            </w:r>
          </w:p>
        </w:tc>
        <w:tc>
          <w:tcPr>
            <w:tcW w:w="1453" w:type="dxa"/>
            <w:gridSpan w:val="2"/>
            <w:tcBorders>
              <w:top w:val="single" w:sz="8" w:space="0" w:color="auto"/>
              <w:left w:val="single" w:sz="8" w:space="0" w:color="auto"/>
              <w:bottom w:val="nil"/>
              <w:right w:val="single" w:sz="8" w:space="0" w:color="000000"/>
            </w:tcBorders>
            <w:noWrap/>
            <w:vAlign w:val="bottom"/>
            <w:hideMark/>
          </w:tcPr>
          <w:p w:rsidR="006322BC" w:rsidRPr="006322BC" w:rsidRDefault="006322BC">
            <w:pPr>
              <w:spacing w:line="256" w:lineRule="auto"/>
              <w:rPr>
                <w:b/>
                <w:color w:val="000000"/>
                <w:lang w:eastAsia="en-US"/>
              </w:rPr>
            </w:pPr>
            <w:r w:rsidRPr="006322BC">
              <w:rPr>
                <w:b/>
                <w:color w:val="000000"/>
                <w:lang w:eastAsia="en-US"/>
              </w:rPr>
              <w:t>задача 3</w:t>
            </w:r>
          </w:p>
        </w:tc>
      </w:tr>
      <w:tr w:rsidR="006322BC" w:rsidTr="006322BC">
        <w:trPr>
          <w:trHeight w:val="390"/>
        </w:trPr>
        <w:tc>
          <w:tcPr>
            <w:tcW w:w="456" w:type="dxa"/>
            <w:tcBorders>
              <w:top w:val="single" w:sz="4" w:space="0" w:color="auto"/>
              <w:left w:val="single" w:sz="4" w:space="0" w:color="auto"/>
              <w:bottom w:val="single" w:sz="4" w:space="0" w:color="auto"/>
              <w:right w:val="single" w:sz="4" w:space="0" w:color="auto"/>
            </w:tcBorders>
            <w:noWrap/>
            <w:vAlign w:val="bottom"/>
            <w:hideMark/>
          </w:tcPr>
          <w:p w:rsidR="006322BC" w:rsidRDefault="006322BC">
            <w:pPr>
              <w:spacing w:line="256" w:lineRule="auto"/>
              <w:rPr>
                <w:color w:val="000000"/>
                <w:lang w:eastAsia="en-US"/>
              </w:rPr>
            </w:pPr>
            <w:r>
              <w:rPr>
                <w:color w:val="000000"/>
                <w:lang w:eastAsia="en-US"/>
              </w:rPr>
              <w:t> </w:t>
            </w:r>
          </w:p>
        </w:tc>
        <w:tc>
          <w:tcPr>
            <w:tcW w:w="677" w:type="dxa"/>
            <w:tcBorders>
              <w:top w:val="single" w:sz="4" w:space="0" w:color="auto"/>
              <w:left w:val="nil"/>
              <w:bottom w:val="single" w:sz="4" w:space="0" w:color="auto"/>
              <w:right w:val="single" w:sz="4" w:space="0" w:color="auto"/>
            </w:tcBorders>
            <w:noWrap/>
            <w:vAlign w:val="bottom"/>
            <w:hideMark/>
          </w:tcPr>
          <w:p w:rsidR="006322BC" w:rsidRDefault="006322BC">
            <w:pPr>
              <w:spacing w:line="256" w:lineRule="auto"/>
              <w:rPr>
                <w:color w:val="000000"/>
                <w:lang w:eastAsia="en-US"/>
              </w:rPr>
            </w:pPr>
            <w:r>
              <w:rPr>
                <w:color w:val="000000"/>
                <w:lang w:val="en-US" w:eastAsia="en-US"/>
              </w:rPr>
              <w:t>v</w:t>
            </w:r>
            <w:r>
              <w:rPr>
                <w:color w:val="000000"/>
                <w:vertAlign w:val="subscript"/>
                <w:lang w:val="en-US" w:eastAsia="en-US"/>
              </w:rPr>
              <w:t>6</w:t>
            </w:r>
            <w:r>
              <w:rPr>
                <w:color w:val="000000"/>
                <w:lang w:val="en-US" w:eastAsia="en-US"/>
              </w:rPr>
              <w:t xml:space="preserve">, </w:t>
            </w:r>
            <w:r>
              <w:rPr>
                <w:i/>
                <w:iCs/>
                <w:color w:val="000000"/>
                <w:lang w:val="en-US" w:eastAsia="en-US"/>
              </w:rPr>
              <w:t>м/с</w:t>
            </w:r>
          </w:p>
        </w:tc>
        <w:tc>
          <w:tcPr>
            <w:tcW w:w="657" w:type="dxa"/>
            <w:tcBorders>
              <w:top w:val="single" w:sz="4" w:space="0" w:color="auto"/>
              <w:left w:val="nil"/>
              <w:bottom w:val="single" w:sz="4" w:space="0" w:color="auto"/>
              <w:right w:val="single" w:sz="4" w:space="0" w:color="auto"/>
            </w:tcBorders>
            <w:noWrap/>
            <w:vAlign w:val="bottom"/>
            <w:hideMark/>
          </w:tcPr>
          <w:p w:rsidR="006322BC" w:rsidRDefault="006322BC">
            <w:pPr>
              <w:spacing w:line="256" w:lineRule="auto"/>
              <w:rPr>
                <w:color w:val="000000"/>
                <w:lang w:eastAsia="en-US"/>
              </w:rPr>
            </w:pPr>
            <w:r>
              <w:rPr>
                <w:color w:val="000000"/>
                <w:lang w:eastAsia="en-US"/>
              </w:rPr>
              <w:t>ℓ,</w:t>
            </w:r>
            <w:r>
              <w:rPr>
                <w:i/>
                <w:iCs/>
                <w:color w:val="000000"/>
                <w:lang w:eastAsia="en-US"/>
              </w:rPr>
              <w:t>км</w:t>
            </w:r>
          </w:p>
        </w:tc>
        <w:tc>
          <w:tcPr>
            <w:tcW w:w="605" w:type="dxa"/>
            <w:tcBorders>
              <w:top w:val="single" w:sz="4" w:space="0" w:color="auto"/>
              <w:left w:val="nil"/>
              <w:bottom w:val="single" w:sz="4" w:space="0" w:color="auto"/>
              <w:right w:val="single" w:sz="4" w:space="0" w:color="auto"/>
            </w:tcBorders>
            <w:noWrap/>
            <w:vAlign w:val="bottom"/>
            <w:hideMark/>
          </w:tcPr>
          <w:p w:rsidR="006322BC" w:rsidRDefault="006322BC">
            <w:pPr>
              <w:spacing w:line="256" w:lineRule="auto"/>
              <w:rPr>
                <w:color w:val="000000"/>
                <w:lang w:eastAsia="en-US"/>
              </w:rPr>
            </w:pPr>
            <w:r>
              <w:rPr>
                <w:i/>
                <w:iCs/>
                <w:color w:val="000000"/>
                <w:lang w:eastAsia="en-US"/>
              </w:rPr>
              <w:t xml:space="preserve">m, </w:t>
            </w:r>
            <w:r>
              <w:rPr>
                <w:color w:val="000000"/>
                <w:lang w:eastAsia="en-US"/>
              </w:rPr>
              <w:t>т</w:t>
            </w:r>
          </w:p>
        </w:tc>
        <w:tc>
          <w:tcPr>
            <w:tcW w:w="576" w:type="dxa"/>
            <w:tcBorders>
              <w:top w:val="single" w:sz="4" w:space="0" w:color="auto"/>
              <w:left w:val="nil"/>
              <w:bottom w:val="single" w:sz="4" w:space="0" w:color="auto"/>
              <w:right w:val="single" w:sz="4" w:space="0" w:color="auto"/>
            </w:tcBorders>
            <w:noWrap/>
            <w:vAlign w:val="bottom"/>
            <w:hideMark/>
          </w:tcPr>
          <w:p w:rsidR="006322BC" w:rsidRDefault="006322BC">
            <w:pPr>
              <w:spacing w:line="256" w:lineRule="auto"/>
              <w:rPr>
                <w:i/>
                <w:iCs/>
                <w:color w:val="000000"/>
                <w:lang w:eastAsia="en-US"/>
              </w:rPr>
            </w:pPr>
            <w:r>
              <w:rPr>
                <w:i/>
                <w:iCs/>
                <w:color w:val="000000"/>
                <w:lang w:val="en-US" w:eastAsia="en-US"/>
              </w:rPr>
              <w:t>t</w:t>
            </w:r>
            <w:r>
              <w:rPr>
                <w:i/>
                <w:iCs/>
                <w:color w:val="000000"/>
                <w:vertAlign w:val="subscript"/>
                <w:lang w:val="en-US" w:eastAsia="en-US"/>
              </w:rPr>
              <w:t>в</w:t>
            </w:r>
            <w:r>
              <w:rPr>
                <w:i/>
                <w:iCs/>
                <w:color w:val="000000"/>
                <w:lang w:val="en-US" w:eastAsia="en-US"/>
              </w:rPr>
              <w:t>,</w:t>
            </w:r>
            <w:r>
              <w:rPr>
                <w:color w:val="000000"/>
                <w:lang w:val="en-US" w:eastAsia="en-US"/>
              </w:rPr>
              <w:t xml:space="preserve"> </w:t>
            </w:r>
            <w:r>
              <w:rPr>
                <w:i/>
                <w:iCs/>
                <w:color w:val="000000"/>
                <w:lang w:val="en-US" w:eastAsia="en-US"/>
              </w:rPr>
              <w:t>c</w:t>
            </w:r>
          </w:p>
        </w:tc>
        <w:tc>
          <w:tcPr>
            <w:tcW w:w="640" w:type="dxa"/>
            <w:tcBorders>
              <w:top w:val="single" w:sz="4" w:space="0" w:color="auto"/>
              <w:left w:val="nil"/>
              <w:bottom w:val="single" w:sz="4" w:space="0" w:color="auto"/>
              <w:right w:val="single" w:sz="4" w:space="0" w:color="auto"/>
            </w:tcBorders>
            <w:noWrap/>
            <w:vAlign w:val="bottom"/>
            <w:hideMark/>
          </w:tcPr>
          <w:p w:rsidR="006322BC" w:rsidRDefault="006322BC">
            <w:pPr>
              <w:spacing w:line="256" w:lineRule="auto"/>
              <w:rPr>
                <w:i/>
                <w:iCs/>
                <w:color w:val="000000"/>
                <w:lang w:eastAsia="en-US"/>
              </w:rPr>
            </w:pPr>
            <w:r>
              <w:rPr>
                <w:i/>
                <w:iCs/>
                <w:color w:val="000000"/>
                <w:lang w:eastAsia="en-US"/>
              </w:rPr>
              <w:t>К</w:t>
            </w:r>
            <w:r>
              <w:rPr>
                <w:i/>
                <w:iCs/>
                <w:color w:val="000000"/>
                <w:vertAlign w:val="subscript"/>
                <w:lang w:eastAsia="en-US"/>
              </w:rPr>
              <w:t>р</w:t>
            </w:r>
          </w:p>
        </w:tc>
        <w:tc>
          <w:tcPr>
            <w:tcW w:w="700" w:type="dxa"/>
            <w:tcBorders>
              <w:top w:val="single" w:sz="4" w:space="0" w:color="auto"/>
              <w:left w:val="nil"/>
              <w:bottom w:val="single" w:sz="4" w:space="0" w:color="auto"/>
              <w:right w:val="single" w:sz="4" w:space="0" w:color="auto"/>
            </w:tcBorders>
            <w:noWrap/>
            <w:vAlign w:val="bottom"/>
            <w:hideMark/>
          </w:tcPr>
          <w:p w:rsidR="006322BC" w:rsidRDefault="006322BC">
            <w:pPr>
              <w:spacing w:line="256" w:lineRule="auto"/>
              <w:rPr>
                <w:i/>
                <w:iCs/>
                <w:color w:val="000000"/>
                <w:lang w:eastAsia="en-US"/>
              </w:rPr>
            </w:pPr>
            <w:r>
              <w:rPr>
                <w:i/>
                <w:iCs/>
                <w:color w:val="000000"/>
                <w:lang w:eastAsia="en-US"/>
              </w:rPr>
              <w:t>К</w:t>
            </w:r>
            <w:r>
              <w:rPr>
                <w:i/>
                <w:iCs/>
                <w:color w:val="000000"/>
                <w:vertAlign w:val="subscript"/>
                <w:lang w:eastAsia="en-US"/>
              </w:rPr>
              <w:t>и</w:t>
            </w:r>
          </w:p>
        </w:tc>
        <w:tc>
          <w:tcPr>
            <w:tcW w:w="700" w:type="dxa"/>
            <w:tcBorders>
              <w:top w:val="single" w:sz="4" w:space="0" w:color="auto"/>
              <w:left w:val="single" w:sz="4" w:space="0" w:color="auto"/>
              <w:bottom w:val="single" w:sz="4" w:space="0" w:color="auto"/>
              <w:right w:val="single" w:sz="4" w:space="0" w:color="auto"/>
            </w:tcBorders>
            <w:noWrap/>
            <w:vAlign w:val="bottom"/>
            <w:hideMark/>
          </w:tcPr>
          <w:p w:rsidR="006322BC" w:rsidRDefault="006322BC">
            <w:pPr>
              <w:spacing w:line="256" w:lineRule="auto"/>
              <w:rPr>
                <w:color w:val="000000"/>
                <w:lang w:eastAsia="en-US"/>
              </w:rPr>
            </w:pPr>
            <w:r>
              <w:rPr>
                <w:color w:val="000000"/>
                <w:lang w:val="en-US" w:eastAsia="en-US"/>
              </w:rPr>
              <w:t>v</w:t>
            </w:r>
            <w:r>
              <w:rPr>
                <w:color w:val="000000"/>
                <w:vertAlign w:val="subscript"/>
                <w:lang w:val="en-US" w:eastAsia="en-US"/>
              </w:rPr>
              <w:t>6</w:t>
            </w:r>
            <w:r>
              <w:rPr>
                <w:color w:val="000000"/>
                <w:lang w:val="en-US" w:eastAsia="en-US"/>
              </w:rPr>
              <w:t xml:space="preserve">, </w:t>
            </w:r>
            <w:r>
              <w:rPr>
                <w:i/>
                <w:iCs/>
                <w:color w:val="000000"/>
                <w:lang w:val="en-US" w:eastAsia="en-US"/>
              </w:rPr>
              <w:t>м/с</w:t>
            </w:r>
          </w:p>
        </w:tc>
        <w:tc>
          <w:tcPr>
            <w:tcW w:w="657" w:type="dxa"/>
            <w:tcBorders>
              <w:top w:val="single" w:sz="4" w:space="0" w:color="auto"/>
              <w:left w:val="nil"/>
              <w:bottom w:val="single" w:sz="4" w:space="0" w:color="auto"/>
              <w:right w:val="single" w:sz="4" w:space="0" w:color="auto"/>
            </w:tcBorders>
            <w:noWrap/>
            <w:vAlign w:val="bottom"/>
            <w:hideMark/>
          </w:tcPr>
          <w:p w:rsidR="006322BC" w:rsidRDefault="006322BC">
            <w:pPr>
              <w:spacing w:line="256" w:lineRule="auto"/>
              <w:rPr>
                <w:color w:val="000000"/>
                <w:lang w:eastAsia="en-US"/>
              </w:rPr>
            </w:pPr>
            <w:r>
              <w:rPr>
                <w:color w:val="000000"/>
                <w:lang w:eastAsia="en-US"/>
              </w:rPr>
              <w:t>ℓ,</w:t>
            </w:r>
            <w:r>
              <w:rPr>
                <w:i/>
                <w:iCs/>
                <w:color w:val="000000"/>
                <w:lang w:eastAsia="en-US"/>
              </w:rPr>
              <w:t>км</w:t>
            </w:r>
          </w:p>
        </w:tc>
        <w:tc>
          <w:tcPr>
            <w:tcW w:w="576" w:type="dxa"/>
            <w:tcBorders>
              <w:top w:val="single" w:sz="4" w:space="0" w:color="auto"/>
              <w:left w:val="nil"/>
              <w:bottom w:val="single" w:sz="4" w:space="0" w:color="auto"/>
              <w:right w:val="single" w:sz="4" w:space="0" w:color="auto"/>
            </w:tcBorders>
            <w:noWrap/>
            <w:vAlign w:val="bottom"/>
            <w:hideMark/>
          </w:tcPr>
          <w:p w:rsidR="006322BC" w:rsidRDefault="006322BC">
            <w:pPr>
              <w:spacing w:line="256" w:lineRule="auto"/>
              <w:rPr>
                <w:i/>
                <w:iCs/>
                <w:color w:val="000000"/>
                <w:lang w:eastAsia="en-US"/>
              </w:rPr>
            </w:pPr>
            <w:r>
              <w:rPr>
                <w:i/>
                <w:iCs/>
                <w:color w:val="000000"/>
                <w:lang w:val="en-US" w:eastAsia="en-US"/>
              </w:rPr>
              <w:t>t</w:t>
            </w:r>
            <w:r>
              <w:rPr>
                <w:i/>
                <w:iCs/>
                <w:color w:val="000000"/>
                <w:vertAlign w:val="subscript"/>
                <w:lang w:val="en-US" w:eastAsia="en-US"/>
              </w:rPr>
              <w:t>в</w:t>
            </w:r>
            <w:r>
              <w:rPr>
                <w:i/>
                <w:iCs/>
                <w:color w:val="000000"/>
                <w:lang w:val="en-US" w:eastAsia="en-US"/>
              </w:rPr>
              <w:t>,</w:t>
            </w:r>
            <w:r>
              <w:rPr>
                <w:color w:val="000000"/>
                <w:lang w:val="en-US" w:eastAsia="en-US"/>
              </w:rPr>
              <w:t xml:space="preserve"> </w:t>
            </w:r>
            <w:r>
              <w:rPr>
                <w:i/>
                <w:iCs/>
                <w:color w:val="000000"/>
                <w:lang w:val="en-US" w:eastAsia="en-US"/>
              </w:rPr>
              <w:t>c</w:t>
            </w:r>
          </w:p>
        </w:tc>
        <w:tc>
          <w:tcPr>
            <w:tcW w:w="636" w:type="dxa"/>
            <w:tcBorders>
              <w:top w:val="single" w:sz="4" w:space="0" w:color="auto"/>
              <w:left w:val="nil"/>
              <w:bottom w:val="single" w:sz="4" w:space="0" w:color="auto"/>
              <w:right w:val="single" w:sz="4" w:space="0" w:color="auto"/>
            </w:tcBorders>
            <w:noWrap/>
            <w:vAlign w:val="bottom"/>
            <w:hideMark/>
          </w:tcPr>
          <w:p w:rsidR="006322BC" w:rsidRDefault="006322BC">
            <w:pPr>
              <w:spacing w:line="256" w:lineRule="auto"/>
              <w:rPr>
                <w:i/>
                <w:iCs/>
                <w:color w:val="000000"/>
                <w:lang w:eastAsia="en-US"/>
              </w:rPr>
            </w:pPr>
            <w:r>
              <w:rPr>
                <w:i/>
                <w:iCs/>
                <w:color w:val="000000"/>
                <w:lang w:eastAsia="en-US"/>
              </w:rPr>
              <w:t>К</w:t>
            </w:r>
            <w:r>
              <w:rPr>
                <w:i/>
                <w:iCs/>
                <w:color w:val="000000"/>
                <w:vertAlign w:val="subscript"/>
                <w:lang w:eastAsia="en-US"/>
              </w:rPr>
              <w:t>р</w:t>
            </w:r>
          </w:p>
        </w:tc>
        <w:tc>
          <w:tcPr>
            <w:tcW w:w="640" w:type="dxa"/>
            <w:tcBorders>
              <w:top w:val="single" w:sz="4" w:space="0" w:color="auto"/>
              <w:left w:val="nil"/>
              <w:bottom w:val="single" w:sz="4" w:space="0" w:color="auto"/>
              <w:right w:val="single" w:sz="8" w:space="0" w:color="auto"/>
            </w:tcBorders>
            <w:noWrap/>
            <w:vAlign w:val="bottom"/>
            <w:hideMark/>
          </w:tcPr>
          <w:p w:rsidR="006322BC" w:rsidRDefault="006322BC">
            <w:pPr>
              <w:spacing w:line="256" w:lineRule="auto"/>
              <w:rPr>
                <w:i/>
                <w:iCs/>
                <w:color w:val="000000"/>
                <w:lang w:eastAsia="en-US"/>
              </w:rPr>
            </w:pPr>
            <w:r>
              <w:rPr>
                <w:i/>
                <w:iCs/>
                <w:color w:val="000000"/>
                <w:lang w:eastAsia="en-US"/>
              </w:rPr>
              <w:t>К</w:t>
            </w:r>
            <w:r>
              <w:rPr>
                <w:i/>
                <w:iCs/>
                <w:color w:val="000000"/>
                <w:vertAlign w:val="subscript"/>
                <w:lang w:eastAsia="en-US"/>
              </w:rPr>
              <w:t>и</w:t>
            </w:r>
          </w:p>
        </w:tc>
        <w:tc>
          <w:tcPr>
            <w:tcW w:w="817" w:type="dxa"/>
            <w:tcBorders>
              <w:top w:val="single" w:sz="4" w:space="0" w:color="auto"/>
              <w:left w:val="nil"/>
              <w:bottom w:val="single" w:sz="4" w:space="0" w:color="auto"/>
              <w:right w:val="single" w:sz="4" w:space="0" w:color="auto"/>
            </w:tcBorders>
            <w:noWrap/>
            <w:vAlign w:val="bottom"/>
            <w:hideMark/>
          </w:tcPr>
          <w:p w:rsidR="006322BC" w:rsidRDefault="006322BC">
            <w:pPr>
              <w:spacing w:line="256" w:lineRule="auto"/>
              <w:rPr>
                <w:i/>
                <w:iCs/>
                <w:color w:val="000000"/>
                <w:lang w:eastAsia="en-US"/>
              </w:rPr>
            </w:pPr>
            <w:r>
              <w:rPr>
                <w:i/>
                <w:iCs/>
                <w:color w:val="000000"/>
                <w:lang w:eastAsia="en-US"/>
              </w:rPr>
              <w:t>D, мм</w:t>
            </w:r>
          </w:p>
        </w:tc>
        <w:tc>
          <w:tcPr>
            <w:tcW w:w="636" w:type="dxa"/>
            <w:tcBorders>
              <w:top w:val="single" w:sz="4" w:space="0" w:color="auto"/>
              <w:left w:val="nil"/>
              <w:bottom w:val="single" w:sz="4" w:space="0" w:color="auto"/>
              <w:right w:val="single" w:sz="8" w:space="0" w:color="auto"/>
            </w:tcBorders>
            <w:noWrap/>
            <w:vAlign w:val="bottom"/>
            <w:hideMark/>
          </w:tcPr>
          <w:p w:rsidR="006322BC" w:rsidRDefault="006322BC">
            <w:pPr>
              <w:spacing w:line="256" w:lineRule="auto"/>
              <w:rPr>
                <w:color w:val="000000"/>
                <w:lang w:eastAsia="en-US"/>
              </w:rPr>
            </w:pPr>
            <w:r>
              <w:rPr>
                <w:color w:val="000000"/>
                <w:lang w:eastAsia="en-US"/>
              </w:rPr>
              <w:t>f</w:t>
            </w:r>
          </w:p>
        </w:tc>
      </w:tr>
      <w:tr w:rsidR="006322BC" w:rsidTr="006322BC">
        <w:trPr>
          <w:trHeight w:val="315"/>
        </w:trPr>
        <w:tc>
          <w:tcPr>
            <w:tcW w:w="456" w:type="dxa"/>
            <w:tcBorders>
              <w:top w:val="nil"/>
              <w:left w:val="single" w:sz="4" w:space="0" w:color="auto"/>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w:t>
            </w:r>
          </w:p>
        </w:tc>
        <w:tc>
          <w:tcPr>
            <w:tcW w:w="67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30</w:t>
            </w:r>
          </w:p>
        </w:tc>
        <w:tc>
          <w:tcPr>
            <w:tcW w:w="65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33</w:t>
            </w:r>
          </w:p>
        </w:tc>
        <w:tc>
          <w:tcPr>
            <w:tcW w:w="605"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20</w:t>
            </w:r>
          </w:p>
        </w:tc>
        <w:tc>
          <w:tcPr>
            <w:tcW w:w="57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400</w:t>
            </w:r>
          </w:p>
        </w:tc>
        <w:tc>
          <w:tcPr>
            <w:tcW w:w="640"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1,08</w:t>
            </w:r>
          </w:p>
        </w:tc>
        <w:tc>
          <w:tcPr>
            <w:tcW w:w="700"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0,95</w:t>
            </w:r>
          </w:p>
        </w:tc>
        <w:tc>
          <w:tcPr>
            <w:tcW w:w="700" w:type="dxa"/>
            <w:tcBorders>
              <w:top w:val="nil"/>
              <w:left w:val="single" w:sz="4" w:space="0" w:color="auto"/>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28</w:t>
            </w:r>
          </w:p>
        </w:tc>
        <w:tc>
          <w:tcPr>
            <w:tcW w:w="65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30,5</w:t>
            </w:r>
          </w:p>
        </w:tc>
        <w:tc>
          <w:tcPr>
            <w:tcW w:w="57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90</w:t>
            </w:r>
          </w:p>
        </w:tc>
        <w:tc>
          <w:tcPr>
            <w:tcW w:w="63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1,06</w:t>
            </w:r>
          </w:p>
        </w:tc>
        <w:tc>
          <w:tcPr>
            <w:tcW w:w="640" w:type="dxa"/>
            <w:tcBorders>
              <w:top w:val="nil"/>
              <w:left w:val="nil"/>
              <w:bottom w:val="single" w:sz="4" w:space="0" w:color="auto"/>
              <w:right w:val="single" w:sz="8" w:space="0" w:color="auto"/>
            </w:tcBorders>
            <w:noWrap/>
            <w:vAlign w:val="bottom"/>
            <w:hideMark/>
          </w:tcPr>
          <w:p w:rsidR="006322BC" w:rsidRDefault="006322BC">
            <w:pPr>
              <w:spacing w:line="256" w:lineRule="auto"/>
              <w:jc w:val="right"/>
              <w:rPr>
                <w:color w:val="000000"/>
                <w:lang w:eastAsia="en-US"/>
              </w:rPr>
            </w:pPr>
            <w:r>
              <w:rPr>
                <w:color w:val="000000"/>
                <w:lang w:eastAsia="en-US"/>
              </w:rPr>
              <w:t>0,9</w:t>
            </w:r>
          </w:p>
        </w:tc>
        <w:tc>
          <w:tcPr>
            <w:tcW w:w="81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2000</w:t>
            </w:r>
          </w:p>
        </w:tc>
        <w:tc>
          <w:tcPr>
            <w:tcW w:w="636" w:type="dxa"/>
            <w:tcBorders>
              <w:top w:val="nil"/>
              <w:left w:val="nil"/>
              <w:bottom w:val="single" w:sz="4" w:space="0" w:color="auto"/>
              <w:right w:val="single" w:sz="8" w:space="0" w:color="auto"/>
            </w:tcBorders>
            <w:noWrap/>
            <w:vAlign w:val="bottom"/>
            <w:hideMark/>
          </w:tcPr>
          <w:p w:rsidR="006322BC" w:rsidRDefault="006322BC">
            <w:pPr>
              <w:spacing w:line="256" w:lineRule="auto"/>
              <w:jc w:val="right"/>
              <w:rPr>
                <w:color w:val="000000"/>
                <w:lang w:eastAsia="en-US"/>
              </w:rPr>
            </w:pPr>
            <w:r>
              <w:rPr>
                <w:color w:val="000000"/>
                <w:lang w:eastAsia="en-US"/>
              </w:rPr>
              <w:t>0,15</w:t>
            </w:r>
          </w:p>
        </w:tc>
      </w:tr>
      <w:tr w:rsidR="006322BC" w:rsidTr="006322BC">
        <w:trPr>
          <w:trHeight w:val="315"/>
        </w:trPr>
        <w:tc>
          <w:tcPr>
            <w:tcW w:w="456" w:type="dxa"/>
            <w:tcBorders>
              <w:top w:val="nil"/>
              <w:left w:val="single" w:sz="4" w:space="0" w:color="auto"/>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w:t>
            </w:r>
          </w:p>
        </w:tc>
        <w:tc>
          <w:tcPr>
            <w:tcW w:w="67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25</w:t>
            </w:r>
          </w:p>
        </w:tc>
        <w:tc>
          <w:tcPr>
            <w:tcW w:w="65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32</w:t>
            </w:r>
          </w:p>
        </w:tc>
        <w:tc>
          <w:tcPr>
            <w:tcW w:w="605"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19</w:t>
            </w:r>
          </w:p>
        </w:tc>
        <w:tc>
          <w:tcPr>
            <w:tcW w:w="57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350</w:t>
            </w:r>
          </w:p>
        </w:tc>
        <w:tc>
          <w:tcPr>
            <w:tcW w:w="640"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1,05</w:t>
            </w:r>
          </w:p>
        </w:tc>
        <w:tc>
          <w:tcPr>
            <w:tcW w:w="700"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0,9</w:t>
            </w:r>
          </w:p>
        </w:tc>
        <w:tc>
          <w:tcPr>
            <w:tcW w:w="700" w:type="dxa"/>
            <w:tcBorders>
              <w:top w:val="nil"/>
              <w:left w:val="single" w:sz="4" w:space="0" w:color="auto"/>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29</w:t>
            </w:r>
          </w:p>
        </w:tc>
        <w:tc>
          <w:tcPr>
            <w:tcW w:w="65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31,5</w:t>
            </w:r>
          </w:p>
        </w:tc>
        <w:tc>
          <w:tcPr>
            <w:tcW w:w="57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91</w:t>
            </w:r>
          </w:p>
        </w:tc>
        <w:tc>
          <w:tcPr>
            <w:tcW w:w="63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1,07</w:t>
            </w:r>
          </w:p>
        </w:tc>
        <w:tc>
          <w:tcPr>
            <w:tcW w:w="640" w:type="dxa"/>
            <w:tcBorders>
              <w:top w:val="nil"/>
              <w:left w:val="nil"/>
              <w:bottom w:val="single" w:sz="4" w:space="0" w:color="auto"/>
              <w:right w:val="single" w:sz="8" w:space="0" w:color="auto"/>
            </w:tcBorders>
            <w:noWrap/>
            <w:vAlign w:val="bottom"/>
            <w:hideMark/>
          </w:tcPr>
          <w:p w:rsidR="006322BC" w:rsidRDefault="006322BC">
            <w:pPr>
              <w:spacing w:line="256" w:lineRule="auto"/>
              <w:jc w:val="right"/>
              <w:rPr>
                <w:color w:val="000000"/>
                <w:lang w:eastAsia="en-US"/>
              </w:rPr>
            </w:pPr>
            <w:r>
              <w:rPr>
                <w:color w:val="000000"/>
                <w:lang w:eastAsia="en-US"/>
              </w:rPr>
              <w:t>0,95</w:t>
            </w:r>
          </w:p>
        </w:tc>
        <w:tc>
          <w:tcPr>
            <w:tcW w:w="81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1900</w:t>
            </w:r>
          </w:p>
        </w:tc>
        <w:tc>
          <w:tcPr>
            <w:tcW w:w="636" w:type="dxa"/>
            <w:tcBorders>
              <w:top w:val="nil"/>
              <w:left w:val="nil"/>
              <w:bottom w:val="single" w:sz="4" w:space="0" w:color="auto"/>
              <w:right w:val="single" w:sz="8" w:space="0" w:color="auto"/>
            </w:tcBorders>
            <w:noWrap/>
            <w:vAlign w:val="bottom"/>
            <w:hideMark/>
          </w:tcPr>
          <w:p w:rsidR="006322BC" w:rsidRDefault="006322BC">
            <w:pPr>
              <w:spacing w:line="256" w:lineRule="auto"/>
              <w:jc w:val="right"/>
              <w:rPr>
                <w:color w:val="000000"/>
                <w:lang w:eastAsia="en-US"/>
              </w:rPr>
            </w:pPr>
            <w:r>
              <w:rPr>
                <w:color w:val="000000"/>
                <w:lang w:eastAsia="en-US"/>
              </w:rPr>
              <w:t>0,16</w:t>
            </w:r>
          </w:p>
        </w:tc>
      </w:tr>
      <w:tr w:rsidR="006322BC" w:rsidTr="006322BC">
        <w:trPr>
          <w:trHeight w:val="315"/>
        </w:trPr>
        <w:tc>
          <w:tcPr>
            <w:tcW w:w="456" w:type="dxa"/>
            <w:tcBorders>
              <w:top w:val="nil"/>
              <w:left w:val="single" w:sz="4" w:space="0" w:color="auto"/>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w:t>
            </w:r>
          </w:p>
        </w:tc>
        <w:tc>
          <w:tcPr>
            <w:tcW w:w="67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35</w:t>
            </w:r>
          </w:p>
        </w:tc>
        <w:tc>
          <w:tcPr>
            <w:tcW w:w="65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31</w:t>
            </w:r>
          </w:p>
        </w:tc>
        <w:tc>
          <w:tcPr>
            <w:tcW w:w="605"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21</w:t>
            </w:r>
          </w:p>
        </w:tc>
        <w:tc>
          <w:tcPr>
            <w:tcW w:w="57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360</w:t>
            </w:r>
          </w:p>
        </w:tc>
        <w:tc>
          <w:tcPr>
            <w:tcW w:w="640"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1,06</w:t>
            </w:r>
          </w:p>
        </w:tc>
        <w:tc>
          <w:tcPr>
            <w:tcW w:w="700"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0,95</w:t>
            </w:r>
          </w:p>
        </w:tc>
        <w:tc>
          <w:tcPr>
            <w:tcW w:w="700" w:type="dxa"/>
            <w:tcBorders>
              <w:top w:val="nil"/>
              <w:left w:val="single" w:sz="4" w:space="0" w:color="auto"/>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31</w:t>
            </w:r>
          </w:p>
        </w:tc>
        <w:tc>
          <w:tcPr>
            <w:tcW w:w="65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32,5</w:t>
            </w:r>
          </w:p>
        </w:tc>
        <w:tc>
          <w:tcPr>
            <w:tcW w:w="57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92</w:t>
            </w:r>
          </w:p>
        </w:tc>
        <w:tc>
          <w:tcPr>
            <w:tcW w:w="63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1,08</w:t>
            </w:r>
          </w:p>
        </w:tc>
        <w:tc>
          <w:tcPr>
            <w:tcW w:w="640" w:type="dxa"/>
            <w:tcBorders>
              <w:top w:val="nil"/>
              <w:left w:val="nil"/>
              <w:bottom w:val="single" w:sz="4" w:space="0" w:color="auto"/>
              <w:right w:val="single" w:sz="8" w:space="0" w:color="auto"/>
            </w:tcBorders>
            <w:noWrap/>
            <w:vAlign w:val="bottom"/>
            <w:hideMark/>
          </w:tcPr>
          <w:p w:rsidR="006322BC" w:rsidRDefault="006322BC">
            <w:pPr>
              <w:spacing w:line="256" w:lineRule="auto"/>
              <w:jc w:val="right"/>
              <w:rPr>
                <w:color w:val="000000"/>
                <w:lang w:eastAsia="en-US"/>
              </w:rPr>
            </w:pPr>
            <w:r>
              <w:rPr>
                <w:color w:val="000000"/>
                <w:lang w:eastAsia="en-US"/>
              </w:rPr>
              <w:t>0,9</w:t>
            </w:r>
          </w:p>
        </w:tc>
        <w:tc>
          <w:tcPr>
            <w:tcW w:w="81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1800</w:t>
            </w:r>
          </w:p>
        </w:tc>
        <w:tc>
          <w:tcPr>
            <w:tcW w:w="636" w:type="dxa"/>
            <w:tcBorders>
              <w:top w:val="nil"/>
              <w:left w:val="nil"/>
              <w:bottom w:val="single" w:sz="4" w:space="0" w:color="auto"/>
              <w:right w:val="single" w:sz="8" w:space="0" w:color="auto"/>
            </w:tcBorders>
            <w:noWrap/>
            <w:vAlign w:val="bottom"/>
            <w:hideMark/>
          </w:tcPr>
          <w:p w:rsidR="006322BC" w:rsidRDefault="006322BC">
            <w:pPr>
              <w:spacing w:line="256" w:lineRule="auto"/>
              <w:jc w:val="right"/>
              <w:rPr>
                <w:color w:val="000000"/>
                <w:lang w:eastAsia="en-US"/>
              </w:rPr>
            </w:pPr>
            <w:r>
              <w:rPr>
                <w:color w:val="000000"/>
                <w:lang w:eastAsia="en-US"/>
              </w:rPr>
              <w:t>0,17</w:t>
            </w:r>
          </w:p>
        </w:tc>
      </w:tr>
      <w:tr w:rsidR="006322BC" w:rsidTr="006322BC">
        <w:trPr>
          <w:trHeight w:val="315"/>
        </w:trPr>
        <w:tc>
          <w:tcPr>
            <w:tcW w:w="456" w:type="dxa"/>
            <w:tcBorders>
              <w:top w:val="nil"/>
              <w:left w:val="single" w:sz="4" w:space="0" w:color="auto"/>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4</w:t>
            </w:r>
          </w:p>
        </w:tc>
        <w:tc>
          <w:tcPr>
            <w:tcW w:w="67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26</w:t>
            </w:r>
          </w:p>
        </w:tc>
        <w:tc>
          <w:tcPr>
            <w:tcW w:w="65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30</w:t>
            </w:r>
          </w:p>
        </w:tc>
        <w:tc>
          <w:tcPr>
            <w:tcW w:w="605"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18</w:t>
            </w:r>
          </w:p>
        </w:tc>
        <w:tc>
          <w:tcPr>
            <w:tcW w:w="57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355</w:t>
            </w:r>
          </w:p>
        </w:tc>
        <w:tc>
          <w:tcPr>
            <w:tcW w:w="640"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1,07</w:t>
            </w:r>
          </w:p>
        </w:tc>
        <w:tc>
          <w:tcPr>
            <w:tcW w:w="700"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0,9</w:t>
            </w:r>
          </w:p>
        </w:tc>
        <w:tc>
          <w:tcPr>
            <w:tcW w:w="700" w:type="dxa"/>
            <w:tcBorders>
              <w:top w:val="nil"/>
              <w:left w:val="single" w:sz="4" w:space="0" w:color="auto"/>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32</w:t>
            </w:r>
          </w:p>
        </w:tc>
        <w:tc>
          <w:tcPr>
            <w:tcW w:w="65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33,5</w:t>
            </w:r>
          </w:p>
        </w:tc>
        <w:tc>
          <w:tcPr>
            <w:tcW w:w="57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93</w:t>
            </w:r>
          </w:p>
        </w:tc>
        <w:tc>
          <w:tcPr>
            <w:tcW w:w="63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1,09</w:t>
            </w:r>
          </w:p>
        </w:tc>
        <w:tc>
          <w:tcPr>
            <w:tcW w:w="640" w:type="dxa"/>
            <w:tcBorders>
              <w:top w:val="nil"/>
              <w:left w:val="nil"/>
              <w:bottom w:val="single" w:sz="4" w:space="0" w:color="auto"/>
              <w:right w:val="single" w:sz="8" w:space="0" w:color="auto"/>
            </w:tcBorders>
            <w:noWrap/>
            <w:vAlign w:val="bottom"/>
            <w:hideMark/>
          </w:tcPr>
          <w:p w:rsidR="006322BC" w:rsidRDefault="006322BC">
            <w:pPr>
              <w:spacing w:line="256" w:lineRule="auto"/>
              <w:jc w:val="right"/>
              <w:rPr>
                <w:color w:val="000000"/>
                <w:lang w:eastAsia="en-US"/>
              </w:rPr>
            </w:pPr>
            <w:r>
              <w:rPr>
                <w:color w:val="000000"/>
                <w:lang w:eastAsia="en-US"/>
              </w:rPr>
              <w:t>0,95</w:t>
            </w:r>
          </w:p>
        </w:tc>
        <w:tc>
          <w:tcPr>
            <w:tcW w:w="81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2100</w:t>
            </w:r>
          </w:p>
        </w:tc>
        <w:tc>
          <w:tcPr>
            <w:tcW w:w="636" w:type="dxa"/>
            <w:tcBorders>
              <w:top w:val="nil"/>
              <w:left w:val="nil"/>
              <w:bottom w:val="single" w:sz="4" w:space="0" w:color="auto"/>
              <w:right w:val="single" w:sz="8" w:space="0" w:color="auto"/>
            </w:tcBorders>
            <w:noWrap/>
            <w:vAlign w:val="bottom"/>
            <w:hideMark/>
          </w:tcPr>
          <w:p w:rsidR="006322BC" w:rsidRDefault="006322BC">
            <w:pPr>
              <w:spacing w:line="256" w:lineRule="auto"/>
              <w:jc w:val="right"/>
              <w:rPr>
                <w:color w:val="000000"/>
                <w:lang w:eastAsia="en-US"/>
              </w:rPr>
            </w:pPr>
            <w:r>
              <w:rPr>
                <w:color w:val="000000"/>
                <w:lang w:eastAsia="en-US"/>
              </w:rPr>
              <w:t>0,18</w:t>
            </w:r>
          </w:p>
        </w:tc>
      </w:tr>
      <w:tr w:rsidR="006322BC" w:rsidTr="006322BC">
        <w:trPr>
          <w:trHeight w:val="315"/>
        </w:trPr>
        <w:tc>
          <w:tcPr>
            <w:tcW w:w="456" w:type="dxa"/>
            <w:tcBorders>
              <w:top w:val="nil"/>
              <w:left w:val="single" w:sz="4" w:space="0" w:color="auto"/>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5</w:t>
            </w:r>
          </w:p>
        </w:tc>
        <w:tc>
          <w:tcPr>
            <w:tcW w:w="67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27</w:t>
            </w:r>
          </w:p>
        </w:tc>
        <w:tc>
          <w:tcPr>
            <w:tcW w:w="65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34</w:t>
            </w:r>
          </w:p>
        </w:tc>
        <w:tc>
          <w:tcPr>
            <w:tcW w:w="605"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22</w:t>
            </w:r>
          </w:p>
        </w:tc>
        <w:tc>
          <w:tcPr>
            <w:tcW w:w="57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365</w:t>
            </w:r>
          </w:p>
        </w:tc>
        <w:tc>
          <w:tcPr>
            <w:tcW w:w="640"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1,08</w:t>
            </w:r>
          </w:p>
        </w:tc>
        <w:tc>
          <w:tcPr>
            <w:tcW w:w="700"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0,95</w:t>
            </w:r>
          </w:p>
        </w:tc>
        <w:tc>
          <w:tcPr>
            <w:tcW w:w="700" w:type="dxa"/>
            <w:tcBorders>
              <w:top w:val="nil"/>
              <w:left w:val="single" w:sz="4" w:space="0" w:color="auto"/>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33</w:t>
            </w:r>
          </w:p>
        </w:tc>
        <w:tc>
          <w:tcPr>
            <w:tcW w:w="65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34,5</w:t>
            </w:r>
          </w:p>
        </w:tc>
        <w:tc>
          <w:tcPr>
            <w:tcW w:w="57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94</w:t>
            </w:r>
          </w:p>
        </w:tc>
        <w:tc>
          <w:tcPr>
            <w:tcW w:w="63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1,1</w:t>
            </w:r>
          </w:p>
        </w:tc>
        <w:tc>
          <w:tcPr>
            <w:tcW w:w="640" w:type="dxa"/>
            <w:tcBorders>
              <w:top w:val="nil"/>
              <w:left w:val="nil"/>
              <w:bottom w:val="single" w:sz="4" w:space="0" w:color="auto"/>
              <w:right w:val="single" w:sz="8" w:space="0" w:color="auto"/>
            </w:tcBorders>
            <w:noWrap/>
            <w:vAlign w:val="bottom"/>
            <w:hideMark/>
          </w:tcPr>
          <w:p w:rsidR="006322BC" w:rsidRDefault="006322BC">
            <w:pPr>
              <w:spacing w:line="256" w:lineRule="auto"/>
              <w:jc w:val="right"/>
              <w:rPr>
                <w:color w:val="000000"/>
                <w:lang w:eastAsia="en-US"/>
              </w:rPr>
            </w:pPr>
            <w:r>
              <w:rPr>
                <w:color w:val="000000"/>
                <w:lang w:eastAsia="en-US"/>
              </w:rPr>
              <w:t>0,9</w:t>
            </w:r>
          </w:p>
        </w:tc>
        <w:tc>
          <w:tcPr>
            <w:tcW w:w="81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2200</w:t>
            </w:r>
          </w:p>
        </w:tc>
        <w:tc>
          <w:tcPr>
            <w:tcW w:w="636" w:type="dxa"/>
            <w:tcBorders>
              <w:top w:val="nil"/>
              <w:left w:val="nil"/>
              <w:bottom w:val="single" w:sz="4" w:space="0" w:color="auto"/>
              <w:right w:val="single" w:sz="8" w:space="0" w:color="auto"/>
            </w:tcBorders>
            <w:noWrap/>
            <w:vAlign w:val="bottom"/>
            <w:hideMark/>
          </w:tcPr>
          <w:p w:rsidR="006322BC" w:rsidRDefault="006322BC">
            <w:pPr>
              <w:spacing w:line="256" w:lineRule="auto"/>
              <w:jc w:val="right"/>
              <w:rPr>
                <w:color w:val="000000"/>
                <w:lang w:eastAsia="en-US"/>
              </w:rPr>
            </w:pPr>
            <w:r>
              <w:rPr>
                <w:color w:val="000000"/>
                <w:lang w:eastAsia="en-US"/>
              </w:rPr>
              <w:t>0,19</w:t>
            </w:r>
          </w:p>
        </w:tc>
      </w:tr>
      <w:tr w:rsidR="006322BC" w:rsidTr="006322BC">
        <w:trPr>
          <w:trHeight w:val="315"/>
        </w:trPr>
        <w:tc>
          <w:tcPr>
            <w:tcW w:w="456" w:type="dxa"/>
            <w:tcBorders>
              <w:top w:val="nil"/>
              <w:left w:val="single" w:sz="4" w:space="0" w:color="auto"/>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6</w:t>
            </w:r>
          </w:p>
        </w:tc>
        <w:tc>
          <w:tcPr>
            <w:tcW w:w="67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28</w:t>
            </w:r>
          </w:p>
        </w:tc>
        <w:tc>
          <w:tcPr>
            <w:tcW w:w="65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35</w:t>
            </w:r>
          </w:p>
        </w:tc>
        <w:tc>
          <w:tcPr>
            <w:tcW w:w="605"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17</w:t>
            </w:r>
          </w:p>
        </w:tc>
        <w:tc>
          <w:tcPr>
            <w:tcW w:w="57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370</w:t>
            </w:r>
          </w:p>
        </w:tc>
        <w:tc>
          <w:tcPr>
            <w:tcW w:w="640"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1,09</w:t>
            </w:r>
          </w:p>
        </w:tc>
        <w:tc>
          <w:tcPr>
            <w:tcW w:w="700"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0,9</w:t>
            </w:r>
          </w:p>
        </w:tc>
        <w:tc>
          <w:tcPr>
            <w:tcW w:w="700" w:type="dxa"/>
            <w:tcBorders>
              <w:top w:val="nil"/>
              <w:left w:val="single" w:sz="4" w:space="0" w:color="auto"/>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34</w:t>
            </w:r>
          </w:p>
        </w:tc>
        <w:tc>
          <w:tcPr>
            <w:tcW w:w="65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36</w:t>
            </w:r>
          </w:p>
        </w:tc>
        <w:tc>
          <w:tcPr>
            <w:tcW w:w="57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95</w:t>
            </w:r>
          </w:p>
        </w:tc>
        <w:tc>
          <w:tcPr>
            <w:tcW w:w="63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1,11</w:t>
            </w:r>
          </w:p>
        </w:tc>
        <w:tc>
          <w:tcPr>
            <w:tcW w:w="640" w:type="dxa"/>
            <w:tcBorders>
              <w:top w:val="nil"/>
              <w:left w:val="nil"/>
              <w:bottom w:val="single" w:sz="4" w:space="0" w:color="auto"/>
              <w:right w:val="single" w:sz="8" w:space="0" w:color="auto"/>
            </w:tcBorders>
            <w:noWrap/>
            <w:vAlign w:val="bottom"/>
            <w:hideMark/>
          </w:tcPr>
          <w:p w:rsidR="006322BC" w:rsidRDefault="006322BC">
            <w:pPr>
              <w:spacing w:line="256" w:lineRule="auto"/>
              <w:jc w:val="right"/>
              <w:rPr>
                <w:color w:val="000000"/>
                <w:lang w:eastAsia="en-US"/>
              </w:rPr>
            </w:pPr>
            <w:r>
              <w:rPr>
                <w:color w:val="000000"/>
                <w:lang w:eastAsia="en-US"/>
              </w:rPr>
              <w:t>0,95</w:t>
            </w:r>
          </w:p>
        </w:tc>
        <w:tc>
          <w:tcPr>
            <w:tcW w:w="81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2300</w:t>
            </w:r>
          </w:p>
        </w:tc>
        <w:tc>
          <w:tcPr>
            <w:tcW w:w="636" w:type="dxa"/>
            <w:tcBorders>
              <w:top w:val="nil"/>
              <w:left w:val="nil"/>
              <w:bottom w:val="single" w:sz="4" w:space="0" w:color="auto"/>
              <w:right w:val="single" w:sz="8" w:space="0" w:color="auto"/>
            </w:tcBorders>
            <w:noWrap/>
            <w:vAlign w:val="bottom"/>
            <w:hideMark/>
          </w:tcPr>
          <w:p w:rsidR="006322BC" w:rsidRDefault="006322BC">
            <w:pPr>
              <w:spacing w:line="256" w:lineRule="auto"/>
              <w:jc w:val="right"/>
              <w:rPr>
                <w:color w:val="000000"/>
                <w:lang w:eastAsia="en-US"/>
              </w:rPr>
            </w:pPr>
            <w:r>
              <w:rPr>
                <w:color w:val="000000"/>
                <w:lang w:eastAsia="en-US"/>
              </w:rPr>
              <w:t>0,2</w:t>
            </w:r>
          </w:p>
        </w:tc>
      </w:tr>
      <w:tr w:rsidR="006322BC" w:rsidTr="006322BC">
        <w:trPr>
          <w:trHeight w:val="315"/>
        </w:trPr>
        <w:tc>
          <w:tcPr>
            <w:tcW w:w="456" w:type="dxa"/>
            <w:tcBorders>
              <w:top w:val="nil"/>
              <w:left w:val="single" w:sz="4" w:space="0" w:color="auto"/>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7</w:t>
            </w:r>
          </w:p>
        </w:tc>
        <w:tc>
          <w:tcPr>
            <w:tcW w:w="67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29</w:t>
            </w:r>
          </w:p>
        </w:tc>
        <w:tc>
          <w:tcPr>
            <w:tcW w:w="65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30,5</w:t>
            </w:r>
          </w:p>
        </w:tc>
        <w:tc>
          <w:tcPr>
            <w:tcW w:w="605"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23</w:t>
            </w:r>
          </w:p>
        </w:tc>
        <w:tc>
          <w:tcPr>
            <w:tcW w:w="57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375</w:t>
            </w:r>
          </w:p>
        </w:tc>
        <w:tc>
          <w:tcPr>
            <w:tcW w:w="640"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1,1</w:t>
            </w:r>
          </w:p>
        </w:tc>
        <w:tc>
          <w:tcPr>
            <w:tcW w:w="700"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0,95</w:t>
            </w:r>
          </w:p>
        </w:tc>
        <w:tc>
          <w:tcPr>
            <w:tcW w:w="700" w:type="dxa"/>
            <w:tcBorders>
              <w:top w:val="nil"/>
              <w:left w:val="single" w:sz="4" w:space="0" w:color="auto"/>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24</w:t>
            </w:r>
          </w:p>
        </w:tc>
        <w:tc>
          <w:tcPr>
            <w:tcW w:w="65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37</w:t>
            </w:r>
          </w:p>
        </w:tc>
        <w:tc>
          <w:tcPr>
            <w:tcW w:w="57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96</w:t>
            </w:r>
          </w:p>
        </w:tc>
        <w:tc>
          <w:tcPr>
            <w:tcW w:w="63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1,12</w:t>
            </w:r>
          </w:p>
        </w:tc>
        <w:tc>
          <w:tcPr>
            <w:tcW w:w="640" w:type="dxa"/>
            <w:tcBorders>
              <w:top w:val="nil"/>
              <w:left w:val="nil"/>
              <w:bottom w:val="single" w:sz="4" w:space="0" w:color="auto"/>
              <w:right w:val="single" w:sz="8" w:space="0" w:color="auto"/>
            </w:tcBorders>
            <w:noWrap/>
            <w:vAlign w:val="bottom"/>
            <w:hideMark/>
          </w:tcPr>
          <w:p w:rsidR="006322BC" w:rsidRDefault="006322BC">
            <w:pPr>
              <w:spacing w:line="256" w:lineRule="auto"/>
              <w:jc w:val="right"/>
              <w:rPr>
                <w:color w:val="000000"/>
                <w:lang w:eastAsia="en-US"/>
              </w:rPr>
            </w:pPr>
            <w:r>
              <w:rPr>
                <w:color w:val="000000"/>
                <w:lang w:eastAsia="en-US"/>
              </w:rPr>
              <w:t>0,9</w:t>
            </w:r>
          </w:p>
        </w:tc>
        <w:tc>
          <w:tcPr>
            <w:tcW w:w="81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2500</w:t>
            </w:r>
          </w:p>
        </w:tc>
        <w:tc>
          <w:tcPr>
            <w:tcW w:w="636" w:type="dxa"/>
            <w:tcBorders>
              <w:top w:val="nil"/>
              <w:left w:val="nil"/>
              <w:bottom w:val="single" w:sz="4" w:space="0" w:color="auto"/>
              <w:right w:val="single" w:sz="8" w:space="0" w:color="auto"/>
            </w:tcBorders>
            <w:noWrap/>
            <w:vAlign w:val="bottom"/>
            <w:hideMark/>
          </w:tcPr>
          <w:p w:rsidR="006322BC" w:rsidRDefault="006322BC">
            <w:pPr>
              <w:spacing w:line="256" w:lineRule="auto"/>
              <w:jc w:val="right"/>
              <w:rPr>
                <w:color w:val="000000"/>
                <w:lang w:eastAsia="en-US"/>
              </w:rPr>
            </w:pPr>
            <w:r>
              <w:rPr>
                <w:color w:val="000000"/>
                <w:lang w:eastAsia="en-US"/>
              </w:rPr>
              <w:t>0,21</w:t>
            </w:r>
          </w:p>
        </w:tc>
      </w:tr>
      <w:tr w:rsidR="006322BC" w:rsidTr="006322BC">
        <w:trPr>
          <w:trHeight w:val="315"/>
        </w:trPr>
        <w:tc>
          <w:tcPr>
            <w:tcW w:w="456" w:type="dxa"/>
            <w:tcBorders>
              <w:top w:val="nil"/>
              <w:left w:val="single" w:sz="4" w:space="0" w:color="auto"/>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8</w:t>
            </w:r>
          </w:p>
        </w:tc>
        <w:tc>
          <w:tcPr>
            <w:tcW w:w="67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31</w:t>
            </w:r>
          </w:p>
        </w:tc>
        <w:tc>
          <w:tcPr>
            <w:tcW w:w="65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31,5</w:t>
            </w:r>
          </w:p>
        </w:tc>
        <w:tc>
          <w:tcPr>
            <w:tcW w:w="605"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16</w:t>
            </w:r>
          </w:p>
        </w:tc>
        <w:tc>
          <w:tcPr>
            <w:tcW w:w="57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380</w:t>
            </w:r>
          </w:p>
        </w:tc>
        <w:tc>
          <w:tcPr>
            <w:tcW w:w="640"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1,11</w:t>
            </w:r>
          </w:p>
        </w:tc>
        <w:tc>
          <w:tcPr>
            <w:tcW w:w="700"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0,9</w:t>
            </w:r>
          </w:p>
        </w:tc>
        <w:tc>
          <w:tcPr>
            <w:tcW w:w="700" w:type="dxa"/>
            <w:tcBorders>
              <w:top w:val="nil"/>
              <w:left w:val="single" w:sz="4" w:space="0" w:color="auto"/>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22</w:t>
            </w:r>
          </w:p>
        </w:tc>
        <w:tc>
          <w:tcPr>
            <w:tcW w:w="65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38</w:t>
            </w:r>
          </w:p>
        </w:tc>
        <w:tc>
          <w:tcPr>
            <w:tcW w:w="57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97</w:t>
            </w:r>
          </w:p>
        </w:tc>
        <w:tc>
          <w:tcPr>
            <w:tcW w:w="63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1,08</w:t>
            </w:r>
          </w:p>
        </w:tc>
        <w:tc>
          <w:tcPr>
            <w:tcW w:w="640" w:type="dxa"/>
            <w:tcBorders>
              <w:top w:val="nil"/>
              <w:left w:val="nil"/>
              <w:bottom w:val="single" w:sz="4" w:space="0" w:color="auto"/>
              <w:right w:val="single" w:sz="8" w:space="0" w:color="auto"/>
            </w:tcBorders>
            <w:noWrap/>
            <w:vAlign w:val="bottom"/>
            <w:hideMark/>
          </w:tcPr>
          <w:p w:rsidR="006322BC" w:rsidRDefault="006322BC">
            <w:pPr>
              <w:spacing w:line="256" w:lineRule="auto"/>
              <w:jc w:val="right"/>
              <w:rPr>
                <w:color w:val="000000"/>
                <w:lang w:eastAsia="en-US"/>
              </w:rPr>
            </w:pPr>
            <w:r>
              <w:rPr>
                <w:color w:val="000000"/>
                <w:lang w:eastAsia="en-US"/>
              </w:rPr>
              <w:t>0,95</w:t>
            </w:r>
          </w:p>
        </w:tc>
        <w:tc>
          <w:tcPr>
            <w:tcW w:w="81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1600</w:t>
            </w:r>
          </w:p>
        </w:tc>
        <w:tc>
          <w:tcPr>
            <w:tcW w:w="636" w:type="dxa"/>
            <w:tcBorders>
              <w:top w:val="nil"/>
              <w:left w:val="nil"/>
              <w:bottom w:val="single" w:sz="4" w:space="0" w:color="auto"/>
              <w:right w:val="single" w:sz="8" w:space="0" w:color="auto"/>
            </w:tcBorders>
            <w:noWrap/>
            <w:vAlign w:val="bottom"/>
            <w:hideMark/>
          </w:tcPr>
          <w:p w:rsidR="006322BC" w:rsidRDefault="006322BC">
            <w:pPr>
              <w:spacing w:line="256" w:lineRule="auto"/>
              <w:jc w:val="right"/>
              <w:rPr>
                <w:color w:val="000000"/>
                <w:lang w:eastAsia="en-US"/>
              </w:rPr>
            </w:pPr>
            <w:r>
              <w:rPr>
                <w:color w:val="000000"/>
                <w:lang w:eastAsia="en-US"/>
              </w:rPr>
              <w:t>0,22</w:t>
            </w:r>
          </w:p>
        </w:tc>
      </w:tr>
      <w:tr w:rsidR="006322BC" w:rsidTr="006322BC">
        <w:trPr>
          <w:trHeight w:val="315"/>
        </w:trPr>
        <w:tc>
          <w:tcPr>
            <w:tcW w:w="456" w:type="dxa"/>
            <w:tcBorders>
              <w:top w:val="nil"/>
              <w:left w:val="single" w:sz="4" w:space="0" w:color="auto"/>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9</w:t>
            </w:r>
          </w:p>
        </w:tc>
        <w:tc>
          <w:tcPr>
            <w:tcW w:w="67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32</w:t>
            </w:r>
          </w:p>
        </w:tc>
        <w:tc>
          <w:tcPr>
            <w:tcW w:w="65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32,5</w:t>
            </w:r>
          </w:p>
        </w:tc>
        <w:tc>
          <w:tcPr>
            <w:tcW w:w="605"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24</w:t>
            </w:r>
          </w:p>
        </w:tc>
        <w:tc>
          <w:tcPr>
            <w:tcW w:w="57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385</w:t>
            </w:r>
          </w:p>
        </w:tc>
        <w:tc>
          <w:tcPr>
            <w:tcW w:w="640"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1,12</w:t>
            </w:r>
          </w:p>
        </w:tc>
        <w:tc>
          <w:tcPr>
            <w:tcW w:w="700"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0,95</w:t>
            </w:r>
          </w:p>
        </w:tc>
        <w:tc>
          <w:tcPr>
            <w:tcW w:w="700" w:type="dxa"/>
            <w:tcBorders>
              <w:top w:val="nil"/>
              <w:left w:val="single" w:sz="4" w:space="0" w:color="auto"/>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21</w:t>
            </w:r>
          </w:p>
        </w:tc>
        <w:tc>
          <w:tcPr>
            <w:tcW w:w="65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39</w:t>
            </w:r>
          </w:p>
        </w:tc>
        <w:tc>
          <w:tcPr>
            <w:tcW w:w="57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110</w:t>
            </w:r>
          </w:p>
        </w:tc>
        <w:tc>
          <w:tcPr>
            <w:tcW w:w="63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1,05</w:t>
            </w:r>
          </w:p>
        </w:tc>
        <w:tc>
          <w:tcPr>
            <w:tcW w:w="640" w:type="dxa"/>
            <w:tcBorders>
              <w:top w:val="nil"/>
              <w:left w:val="nil"/>
              <w:bottom w:val="single" w:sz="4" w:space="0" w:color="auto"/>
              <w:right w:val="single" w:sz="8" w:space="0" w:color="auto"/>
            </w:tcBorders>
            <w:noWrap/>
            <w:vAlign w:val="bottom"/>
            <w:hideMark/>
          </w:tcPr>
          <w:p w:rsidR="006322BC" w:rsidRDefault="006322BC">
            <w:pPr>
              <w:spacing w:line="256" w:lineRule="auto"/>
              <w:jc w:val="right"/>
              <w:rPr>
                <w:color w:val="000000"/>
                <w:lang w:eastAsia="en-US"/>
              </w:rPr>
            </w:pPr>
            <w:r>
              <w:rPr>
                <w:color w:val="000000"/>
                <w:lang w:eastAsia="en-US"/>
              </w:rPr>
              <w:t>0,9</w:t>
            </w:r>
          </w:p>
        </w:tc>
        <w:tc>
          <w:tcPr>
            <w:tcW w:w="81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1500</w:t>
            </w:r>
          </w:p>
        </w:tc>
        <w:tc>
          <w:tcPr>
            <w:tcW w:w="636" w:type="dxa"/>
            <w:tcBorders>
              <w:top w:val="nil"/>
              <w:left w:val="nil"/>
              <w:bottom w:val="single" w:sz="4" w:space="0" w:color="auto"/>
              <w:right w:val="single" w:sz="8" w:space="0" w:color="auto"/>
            </w:tcBorders>
            <w:noWrap/>
            <w:vAlign w:val="bottom"/>
            <w:hideMark/>
          </w:tcPr>
          <w:p w:rsidR="006322BC" w:rsidRDefault="006322BC">
            <w:pPr>
              <w:spacing w:line="256" w:lineRule="auto"/>
              <w:jc w:val="right"/>
              <w:rPr>
                <w:color w:val="000000"/>
                <w:lang w:eastAsia="en-US"/>
              </w:rPr>
            </w:pPr>
            <w:r>
              <w:rPr>
                <w:color w:val="000000"/>
                <w:lang w:eastAsia="en-US"/>
              </w:rPr>
              <w:t>0,23</w:t>
            </w:r>
          </w:p>
        </w:tc>
      </w:tr>
      <w:tr w:rsidR="006322BC" w:rsidTr="006322BC">
        <w:trPr>
          <w:trHeight w:val="315"/>
        </w:trPr>
        <w:tc>
          <w:tcPr>
            <w:tcW w:w="456" w:type="dxa"/>
            <w:tcBorders>
              <w:top w:val="nil"/>
              <w:left w:val="single" w:sz="4" w:space="0" w:color="auto"/>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10</w:t>
            </w:r>
          </w:p>
        </w:tc>
        <w:tc>
          <w:tcPr>
            <w:tcW w:w="67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33</w:t>
            </w:r>
          </w:p>
        </w:tc>
        <w:tc>
          <w:tcPr>
            <w:tcW w:w="65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33,5</w:t>
            </w:r>
          </w:p>
        </w:tc>
        <w:tc>
          <w:tcPr>
            <w:tcW w:w="605"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15</w:t>
            </w:r>
          </w:p>
        </w:tc>
        <w:tc>
          <w:tcPr>
            <w:tcW w:w="57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390</w:t>
            </w:r>
          </w:p>
        </w:tc>
        <w:tc>
          <w:tcPr>
            <w:tcW w:w="640"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1,08</w:t>
            </w:r>
          </w:p>
        </w:tc>
        <w:tc>
          <w:tcPr>
            <w:tcW w:w="700"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0,9</w:t>
            </w:r>
          </w:p>
        </w:tc>
        <w:tc>
          <w:tcPr>
            <w:tcW w:w="700" w:type="dxa"/>
            <w:tcBorders>
              <w:top w:val="nil"/>
              <w:left w:val="single" w:sz="4" w:space="0" w:color="auto"/>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20</w:t>
            </w:r>
          </w:p>
        </w:tc>
        <w:tc>
          <w:tcPr>
            <w:tcW w:w="65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40</w:t>
            </w:r>
          </w:p>
        </w:tc>
        <w:tc>
          <w:tcPr>
            <w:tcW w:w="57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111</w:t>
            </w:r>
          </w:p>
        </w:tc>
        <w:tc>
          <w:tcPr>
            <w:tcW w:w="63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1,06</w:t>
            </w:r>
          </w:p>
        </w:tc>
        <w:tc>
          <w:tcPr>
            <w:tcW w:w="640" w:type="dxa"/>
            <w:tcBorders>
              <w:top w:val="nil"/>
              <w:left w:val="nil"/>
              <w:bottom w:val="single" w:sz="4" w:space="0" w:color="auto"/>
              <w:right w:val="single" w:sz="8" w:space="0" w:color="auto"/>
            </w:tcBorders>
            <w:noWrap/>
            <w:vAlign w:val="bottom"/>
            <w:hideMark/>
          </w:tcPr>
          <w:p w:rsidR="006322BC" w:rsidRDefault="006322BC">
            <w:pPr>
              <w:spacing w:line="256" w:lineRule="auto"/>
              <w:jc w:val="right"/>
              <w:rPr>
                <w:color w:val="000000"/>
                <w:lang w:eastAsia="en-US"/>
              </w:rPr>
            </w:pPr>
            <w:r>
              <w:rPr>
                <w:color w:val="000000"/>
                <w:lang w:eastAsia="en-US"/>
              </w:rPr>
              <w:t>0,9</w:t>
            </w:r>
          </w:p>
        </w:tc>
        <w:tc>
          <w:tcPr>
            <w:tcW w:w="81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2000</w:t>
            </w:r>
          </w:p>
        </w:tc>
        <w:tc>
          <w:tcPr>
            <w:tcW w:w="636" w:type="dxa"/>
            <w:tcBorders>
              <w:top w:val="nil"/>
              <w:left w:val="nil"/>
              <w:bottom w:val="single" w:sz="4" w:space="0" w:color="auto"/>
              <w:right w:val="single" w:sz="8" w:space="0" w:color="auto"/>
            </w:tcBorders>
            <w:noWrap/>
            <w:vAlign w:val="bottom"/>
            <w:hideMark/>
          </w:tcPr>
          <w:p w:rsidR="006322BC" w:rsidRDefault="006322BC">
            <w:pPr>
              <w:spacing w:line="256" w:lineRule="auto"/>
              <w:jc w:val="right"/>
              <w:rPr>
                <w:color w:val="000000"/>
                <w:lang w:eastAsia="en-US"/>
              </w:rPr>
            </w:pPr>
            <w:r>
              <w:rPr>
                <w:color w:val="000000"/>
                <w:lang w:eastAsia="en-US"/>
              </w:rPr>
              <w:t>0,24</w:t>
            </w:r>
          </w:p>
        </w:tc>
      </w:tr>
      <w:tr w:rsidR="006322BC" w:rsidTr="006322BC">
        <w:trPr>
          <w:trHeight w:val="315"/>
        </w:trPr>
        <w:tc>
          <w:tcPr>
            <w:tcW w:w="456" w:type="dxa"/>
            <w:tcBorders>
              <w:top w:val="nil"/>
              <w:left w:val="single" w:sz="4" w:space="0" w:color="auto"/>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11</w:t>
            </w:r>
          </w:p>
        </w:tc>
        <w:tc>
          <w:tcPr>
            <w:tcW w:w="67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34</w:t>
            </w:r>
          </w:p>
        </w:tc>
        <w:tc>
          <w:tcPr>
            <w:tcW w:w="65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34,5</w:t>
            </w:r>
          </w:p>
        </w:tc>
        <w:tc>
          <w:tcPr>
            <w:tcW w:w="605"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25</w:t>
            </w:r>
          </w:p>
        </w:tc>
        <w:tc>
          <w:tcPr>
            <w:tcW w:w="57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395</w:t>
            </w:r>
          </w:p>
        </w:tc>
        <w:tc>
          <w:tcPr>
            <w:tcW w:w="640"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1,05</w:t>
            </w:r>
          </w:p>
        </w:tc>
        <w:tc>
          <w:tcPr>
            <w:tcW w:w="700"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0,95</w:t>
            </w:r>
          </w:p>
        </w:tc>
        <w:tc>
          <w:tcPr>
            <w:tcW w:w="700" w:type="dxa"/>
            <w:tcBorders>
              <w:top w:val="nil"/>
              <w:left w:val="single" w:sz="4" w:space="0" w:color="auto"/>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27</w:t>
            </w:r>
          </w:p>
        </w:tc>
        <w:tc>
          <w:tcPr>
            <w:tcW w:w="65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35,5</w:t>
            </w:r>
          </w:p>
        </w:tc>
        <w:tc>
          <w:tcPr>
            <w:tcW w:w="57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112</w:t>
            </w:r>
          </w:p>
        </w:tc>
        <w:tc>
          <w:tcPr>
            <w:tcW w:w="63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1,07</w:t>
            </w:r>
          </w:p>
        </w:tc>
        <w:tc>
          <w:tcPr>
            <w:tcW w:w="640" w:type="dxa"/>
            <w:tcBorders>
              <w:top w:val="nil"/>
              <w:left w:val="nil"/>
              <w:bottom w:val="single" w:sz="4" w:space="0" w:color="auto"/>
              <w:right w:val="single" w:sz="8" w:space="0" w:color="auto"/>
            </w:tcBorders>
            <w:noWrap/>
            <w:vAlign w:val="bottom"/>
            <w:hideMark/>
          </w:tcPr>
          <w:p w:rsidR="006322BC" w:rsidRDefault="006322BC">
            <w:pPr>
              <w:spacing w:line="256" w:lineRule="auto"/>
              <w:jc w:val="right"/>
              <w:rPr>
                <w:color w:val="000000"/>
                <w:lang w:eastAsia="en-US"/>
              </w:rPr>
            </w:pPr>
            <w:r>
              <w:rPr>
                <w:color w:val="000000"/>
                <w:lang w:eastAsia="en-US"/>
              </w:rPr>
              <w:t>0,95</w:t>
            </w:r>
          </w:p>
        </w:tc>
        <w:tc>
          <w:tcPr>
            <w:tcW w:w="81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1900</w:t>
            </w:r>
          </w:p>
        </w:tc>
        <w:tc>
          <w:tcPr>
            <w:tcW w:w="636" w:type="dxa"/>
            <w:tcBorders>
              <w:top w:val="nil"/>
              <w:left w:val="nil"/>
              <w:bottom w:val="single" w:sz="4" w:space="0" w:color="auto"/>
              <w:right w:val="single" w:sz="8" w:space="0" w:color="auto"/>
            </w:tcBorders>
            <w:noWrap/>
            <w:vAlign w:val="bottom"/>
            <w:hideMark/>
          </w:tcPr>
          <w:p w:rsidR="006322BC" w:rsidRDefault="006322BC">
            <w:pPr>
              <w:spacing w:line="256" w:lineRule="auto"/>
              <w:jc w:val="right"/>
              <w:rPr>
                <w:color w:val="000000"/>
                <w:lang w:eastAsia="en-US"/>
              </w:rPr>
            </w:pPr>
            <w:r>
              <w:rPr>
                <w:color w:val="000000"/>
                <w:lang w:eastAsia="en-US"/>
              </w:rPr>
              <w:t>0,25</w:t>
            </w:r>
          </w:p>
        </w:tc>
      </w:tr>
      <w:tr w:rsidR="006322BC" w:rsidTr="006322BC">
        <w:trPr>
          <w:trHeight w:val="315"/>
        </w:trPr>
        <w:tc>
          <w:tcPr>
            <w:tcW w:w="456" w:type="dxa"/>
            <w:tcBorders>
              <w:top w:val="nil"/>
              <w:left w:val="single" w:sz="4" w:space="0" w:color="auto"/>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12</w:t>
            </w:r>
          </w:p>
        </w:tc>
        <w:tc>
          <w:tcPr>
            <w:tcW w:w="67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24</w:t>
            </w:r>
          </w:p>
        </w:tc>
        <w:tc>
          <w:tcPr>
            <w:tcW w:w="65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36</w:t>
            </w:r>
          </w:p>
        </w:tc>
        <w:tc>
          <w:tcPr>
            <w:tcW w:w="605"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20</w:t>
            </w:r>
          </w:p>
        </w:tc>
        <w:tc>
          <w:tcPr>
            <w:tcW w:w="57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400</w:t>
            </w:r>
          </w:p>
        </w:tc>
        <w:tc>
          <w:tcPr>
            <w:tcW w:w="640"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1,06</w:t>
            </w:r>
          </w:p>
        </w:tc>
        <w:tc>
          <w:tcPr>
            <w:tcW w:w="700"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0,9</w:t>
            </w:r>
          </w:p>
        </w:tc>
        <w:tc>
          <w:tcPr>
            <w:tcW w:w="700" w:type="dxa"/>
            <w:tcBorders>
              <w:top w:val="nil"/>
              <w:left w:val="single" w:sz="4" w:space="0" w:color="auto"/>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28</w:t>
            </w:r>
          </w:p>
        </w:tc>
        <w:tc>
          <w:tcPr>
            <w:tcW w:w="65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36,5</w:t>
            </w:r>
          </w:p>
        </w:tc>
        <w:tc>
          <w:tcPr>
            <w:tcW w:w="57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113</w:t>
            </w:r>
          </w:p>
        </w:tc>
        <w:tc>
          <w:tcPr>
            <w:tcW w:w="63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1,08</w:t>
            </w:r>
          </w:p>
        </w:tc>
        <w:tc>
          <w:tcPr>
            <w:tcW w:w="640" w:type="dxa"/>
            <w:tcBorders>
              <w:top w:val="nil"/>
              <w:left w:val="nil"/>
              <w:bottom w:val="single" w:sz="4" w:space="0" w:color="auto"/>
              <w:right w:val="single" w:sz="8" w:space="0" w:color="auto"/>
            </w:tcBorders>
            <w:noWrap/>
            <w:vAlign w:val="bottom"/>
            <w:hideMark/>
          </w:tcPr>
          <w:p w:rsidR="006322BC" w:rsidRDefault="006322BC">
            <w:pPr>
              <w:spacing w:line="256" w:lineRule="auto"/>
              <w:jc w:val="right"/>
              <w:rPr>
                <w:color w:val="000000"/>
                <w:lang w:eastAsia="en-US"/>
              </w:rPr>
            </w:pPr>
            <w:r>
              <w:rPr>
                <w:color w:val="000000"/>
                <w:lang w:eastAsia="en-US"/>
              </w:rPr>
              <w:t>0,9</w:t>
            </w:r>
          </w:p>
        </w:tc>
        <w:tc>
          <w:tcPr>
            <w:tcW w:w="81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1800</w:t>
            </w:r>
          </w:p>
        </w:tc>
        <w:tc>
          <w:tcPr>
            <w:tcW w:w="636" w:type="dxa"/>
            <w:tcBorders>
              <w:top w:val="nil"/>
              <w:left w:val="nil"/>
              <w:bottom w:val="single" w:sz="4" w:space="0" w:color="auto"/>
              <w:right w:val="single" w:sz="8" w:space="0" w:color="auto"/>
            </w:tcBorders>
            <w:noWrap/>
            <w:vAlign w:val="bottom"/>
            <w:hideMark/>
          </w:tcPr>
          <w:p w:rsidR="006322BC" w:rsidRDefault="006322BC">
            <w:pPr>
              <w:spacing w:line="256" w:lineRule="auto"/>
              <w:jc w:val="right"/>
              <w:rPr>
                <w:color w:val="000000"/>
                <w:lang w:eastAsia="en-US"/>
              </w:rPr>
            </w:pPr>
            <w:r>
              <w:rPr>
                <w:color w:val="000000"/>
                <w:lang w:eastAsia="en-US"/>
              </w:rPr>
              <w:t>0,26</w:t>
            </w:r>
          </w:p>
        </w:tc>
      </w:tr>
      <w:tr w:rsidR="006322BC" w:rsidTr="006322BC">
        <w:trPr>
          <w:trHeight w:val="315"/>
        </w:trPr>
        <w:tc>
          <w:tcPr>
            <w:tcW w:w="456" w:type="dxa"/>
            <w:tcBorders>
              <w:top w:val="nil"/>
              <w:left w:val="single" w:sz="4" w:space="0" w:color="auto"/>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13</w:t>
            </w:r>
          </w:p>
        </w:tc>
        <w:tc>
          <w:tcPr>
            <w:tcW w:w="67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22</w:t>
            </w:r>
          </w:p>
        </w:tc>
        <w:tc>
          <w:tcPr>
            <w:tcW w:w="65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37</w:t>
            </w:r>
          </w:p>
        </w:tc>
        <w:tc>
          <w:tcPr>
            <w:tcW w:w="605"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19</w:t>
            </w:r>
          </w:p>
        </w:tc>
        <w:tc>
          <w:tcPr>
            <w:tcW w:w="57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405</w:t>
            </w:r>
          </w:p>
        </w:tc>
        <w:tc>
          <w:tcPr>
            <w:tcW w:w="640"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1,07</w:t>
            </w:r>
          </w:p>
        </w:tc>
        <w:tc>
          <w:tcPr>
            <w:tcW w:w="700"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0,95</w:t>
            </w:r>
          </w:p>
        </w:tc>
        <w:tc>
          <w:tcPr>
            <w:tcW w:w="700" w:type="dxa"/>
            <w:tcBorders>
              <w:top w:val="nil"/>
              <w:left w:val="single" w:sz="4" w:space="0" w:color="auto"/>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29</w:t>
            </w:r>
          </w:p>
        </w:tc>
        <w:tc>
          <w:tcPr>
            <w:tcW w:w="65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37,5</w:t>
            </w:r>
          </w:p>
        </w:tc>
        <w:tc>
          <w:tcPr>
            <w:tcW w:w="57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114</w:t>
            </w:r>
          </w:p>
        </w:tc>
        <w:tc>
          <w:tcPr>
            <w:tcW w:w="63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1,09</w:t>
            </w:r>
          </w:p>
        </w:tc>
        <w:tc>
          <w:tcPr>
            <w:tcW w:w="640" w:type="dxa"/>
            <w:tcBorders>
              <w:top w:val="nil"/>
              <w:left w:val="nil"/>
              <w:bottom w:val="single" w:sz="4" w:space="0" w:color="auto"/>
              <w:right w:val="single" w:sz="8" w:space="0" w:color="auto"/>
            </w:tcBorders>
            <w:noWrap/>
            <w:vAlign w:val="bottom"/>
            <w:hideMark/>
          </w:tcPr>
          <w:p w:rsidR="006322BC" w:rsidRDefault="006322BC">
            <w:pPr>
              <w:spacing w:line="256" w:lineRule="auto"/>
              <w:jc w:val="right"/>
              <w:rPr>
                <w:color w:val="000000"/>
                <w:lang w:eastAsia="en-US"/>
              </w:rPr>
            </w:pPr>
            <w:r>
              <w:rPr>
                <w:color w:val="000000"/>
                <w:lang w:eastAsia="en-US"/>
              </w:rPr>
              <w:t>0,95</w:t>
            </w:r>
          </w:p>
        </w:tc>
        <w:tc>
          <w:tcPr>
            <w:tcW w:w="81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2100</w:t>
            </w:r>
          </w:p>
        </w:tc>
        <w:tc>
          <w:tcPr>
            <w:tcW w:w="636" w:type="dxa"/>
            <w:tcBorders>
              <w:top w:val="nil"/>
              <w:left w:val="nil"/>
              <w:bottom w:val="single" w:sz="4" w:space="0" w:color="auto"/>
              <w:right w:val="single" w:sz="8" w:space="0" w:color="auto"/>
            </w:tcBorders>
            <w:noWrap/>
            <w:vAlign w:val="bottom"/>
            <w:hideMark/>
          </w:tcPr>
          <w:p w:rsidR="006322BC" w:rsidRDefault="006322BC">
            <w:pPr>
              <w:spacing w:line="256" w:lineRule="auto"/>
              <w:jc w:val="right"/>
              <w:rPr>
                <w:color w:val="000000"/>
                <w:lang w:eastAsia="en-US"/>
              </w:rPr>
            </w:pPr>
            <w:r>
              <w:rPr>
                <w:color w:val="000000"/>
                <w:lang w:eastAsia="en-US"/>
              </w:rPr>
              <w:t>0,27</w:t>
            </w:r>
          </w:p>
        </w:tc>
      </w:tr>
      <w:tr w:rsidR="006322BC" w:rsidTr="006322BC">
        <w:trPr>
          <w:trHeight w:val="315"/>
        </w:trPr>
        <w:tc>
          <w:tcPr>
            <w:tcW w:w="456" w:type="dxa"/>
            <w:tcBorders>
              <w:top w:val="nil"/>
              <w:left w:val="single" w:sz="4" w:space="0" w:color="auto"/>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14</w:t>
            </w:r>
          </w:p>
        </w:tc>
        <w:tc>
          <w:tcPr>
            <w:tcW w:w="67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21</w:t>
            </w:r>
          </w:p>
        </w:tc>
        <w:tc>
          <w:tcPr>
            <w:tcW w:w="65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38</w:t>
            </w:r>
          </w:p>
        </w:tc>
        <w:tc>
          <w:tcPr>
            <w:tcW w:w="605"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21</w:t>
            </w:r>
          </w:p>
        </w:tc>
        <w:tc>
          <w:tcPr>
            <w:tcW w:w="57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410</w:t>
            </w:r>
          </w:p>
        </w:tc>
        <w:tc>
          <w:tcPr>
            <w:tcW w:w="640"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1,08</w:t>
            </w:r>
          </w:p>
        </w:tc>
        <w:tc>
          <w:tcPr>
            <w:tcW w:w="700"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0,9</w:t>
            </w:r>
          </w:p>
        </w:tc>
        <w:tc>
          <w:tcPr>
            <w:tcW w:w="700" w:type="dxa"/>
            <w:tcBorders>
              <w:top w:val="nil"/>
              <w:left w:val="single" w:sz="4" w:space="0" w:color="auto"/>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31</w:t>
            </w:r>
          </w:p>
        </w:tc>
        <w:tc>
          <w:tcPr>
            <w:tcW w:w="65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38,5</w:t>
            </w:r>
          </w:p>
        </w:tc>
        <w:tc>
          <w:tcPr>
            <w:tcW w:w="57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115</w:t>
            </w:r>
          </w:p>
        </w:tc>
        <w:tc>
          <w:tcPr>
            <w:tcW w:w="63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1,1</w:t>
            </w:r>
          </w:p>
        </w:tc>
        <w:tc>
          <w:tcPr>
            <w:tcW w:w="640" w:type="dxa"/>
            <w:tcBorders>
              <w:top w:val="nil"/>
              <w:left w:val="nil"/>
              <w:bottom w:val="single" w:sz="4" w:space="0" w:color="auto"/>
              <w:right w:val="single" w:sz="8" w:space="0" w:color="auto"/>
            </w:tcBorders>
            <w:noWrap/>
            <w:vAlign w:val="bottom"/>
            <w:hideMark/>
          </w:tcPr>
          <w:p w:rsidR="006322BC" w:rsidRDefault="006322BC">
            <w:pPr>
              <w:spacing w:line="256" w:lineRule="auto"/>
              <w:jc w:val="right"/>
              <w:rPr>
                <w:color w:val="000000"/>
                <w:lang w:eastAsia="en-US"/>
              </w:rPr>
            </w:pPr>
            <w:r>
              <w:rPr>
                <w:color w:val="000000"/>
                <w:lang w:eastAsia="en-US"/>
              </w:rPr>
              <w:t>0,9</w:t>
            </w:r>
          </w:p>
        </w:tc>
        <w:tc>
          <w:tcPr>
            <w:tcW w:w="81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2200</w:t>
            </w:r>
          </w:p>
        </w:tc>
        <w:tc>
          <w:tcPr>
            <w:tcW w:w="636" w:type="dxa"/>
            <w:tcBorders>
              <w:top w:val="nil"/>
              <w:left w:val="nil"/>
              <w:bottom w:val="single" w:sz="4" w:space="0" w:color="auto"/>
              <w:right w:val="single" w:sz="8" w:space="0" w:color="auto"/>
            </w:tcBorders>
            <w:noWrap/>
            <w:vAlign w:val="bottom"/>
            <w:hideMark/>
          </w:tcPr>
          <w:p w:rsidR="006322BC" w:rsidRDefault="006322BC">
            <w:pPr>
              <w:spacing w:line="256" w:lineRule="auto"/>
              <w:jc w:val="right"/>
              <w:rPr>
                <w:color w:val="000000"/>
                <w:lang w:eastAsia="en-US"/>
              </w:rPr>
            </w:pPr>
            <w:r>
              <w:rPr>
                <w:color w:val="000000"/>
                <w:lang w:eastAsia="en-US"/>
              </w:rPr>
              <w:t>0,28</w:t>
            </w:r>
          </w:p>
        </w:tc>
      </w:tr>
      <w:tr w:rsidR="006322BC" w:rsidTr="006322BC">
        <w:trPr>
          <w:trHeight w:val="315"/>
        </w:trPr>
        <w:tc>
          <w:tcPr>
            <w:tcW w:w="456" w:type="dxa"/>
            <w:tcBorders>
              <w:top w:val="nil"/>
              <w:left w:val="single" w:sz="4" w:space="0" w:color="auto"/>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15</w:t>
            </w:r>
          </w:p>
        </w:tc>
        <w:tc>
          <w:tcPr>
            <w:tcW w:w="67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20</w:t>
            </w:r>
          </w:p>
        </w:tc>
        <w:tc>
          <w:tcPr>
            <w:tcW w:w="65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39</w:t>
            </w:r>
          </w:p>
        </w:tc>
        <w:tc>
          <w:tcPr>
            <w:tcW w:w="605"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18</w:t>
            </w:r>
          </w:p>
        </w:tc>
        <w:tc>
          <w:tcPr>
            <w:tcW w:w="57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415</w:t>
            </w:r>
          </w:p>
        </w:tc>
        <w:tc>
          <w:tcPr>
            <w:tcW w:w="640"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1,09</w:t>
            </w:r>
          </w:p>
        </w:tc>
        <w:tc>
          <w:tcPr>
            <w:tcW w:w="700"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0,95</w:t>
            </w:r>
          </w:p>
        </w:tc>
        <w:tc>
          <w:tcPr>
            <w:tcW w:w="700" w:type="dxa"/>
            <w:tcBorders>
              <w:top w:val="nil"/>
              <w:left w:val="single" w:sz="4" w:space="0" w:color="auto"/>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32</w:t>
            </w:r>
          </w:p>
        </w:tc>
        <w:tc>
          <w:tcPr>
            <w:tcW w:w="65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39,5</w:t>
            </w:r>
          </w:p>
        </w:tc>
        <w:tc>
          <w:tcPr>
            <w:tcW w:w="57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116</w:t>
            </w:r>
          </w:p>
        </w:tc>
        <w:tc>
          <w:tcPr>
            <w:tcW w:w="63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1,11</w:t>
            </w:r>
          </w:p>
        </w:tc>
        <w:tc>
          <w:tcPr>
            <w:tcW w:w="640" w:type="dxa"/>
            <w:tcBorders>
              <w:top w:val="nil"/>
              <w:left w:val="nil"/>
              <w:bottom w:val="single" w:sz="4" w:space="0" w:color="auto"/>
              <w:right w:val="single" w:sz="8" w:space="0" w:color="auto"/>
            </w:tcBorders>
            <w:noWrap/>
            <w:vAlign w:val="bottom"/>
            <w:hideMark/>
          </w:tcPr>
          <w:p w:rsidR="006322BC" w:rsidRDefault="006322BC">
            <w:pPr>
              <w:spacing w:line="256" w:lineRule="auto"/>
              <w:jc w:val="right"/>
              <w:rPr>
                <w:color w:val="000000"/>
                <w:lang w:eastAsia="en-US"/>
              </w:rPr>
            </w:pPr>
            <w:r>
              <w:rPr>
                <w:color w:val="000000"/>
                <w:lang w:eastAsia="en-US"/>
              </w:rPr>
              <w:t>0,95</w:t>
            </w:r>
          </w:p>
        </w:tc>
        <w:tc>
          <w:tcPr>
            <w:tcW w:w="81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2300</w:t>
            </w:r>
          </w:p>
        </w:tc>
        <w:tc>
          <w:tcPr>
            <w:tcW w:w="636" w:type="dxa"/>
            <w:tcBorders>
              <w:top w:val="nil"/>
              <w:left w:val="nil"/>
              <w:bottom w:val="single" w:sz="4" w:space="0" w:color="auto"/>
              <w:right w:val="single" w:sz="8" w:space="0" w:color="auto"/>
            </w:tcBorders>
            <w:noWrap/>
            <w:vAlign w:val="bottom"/>
            <w:hideMark/>
          </w:tcPr>
          <w:p w:rsidR="006322BC" w:rsidRDefault="006322BC">
            <w:pPr>
              <w:spacing w:line="256" w:lineRule="auto"/>
              <w:jc w:val="right"/>
              <w:rPr>
                <w:color w:val="000000"/>
                <w:lang w:eastAsia="en-US"/>
              </w:rPr>
            </w:pPr>
            <w:r>
              <w:rPr>
                <w:color w:val="000000"/>
                <w:lang w:eastAsia="en-US"/>
              </w:rPr>
              <w:t>0,29</w:t>
            </w:r>
          </w:p>
        </w:tc>
      </w:tr>
      <w:tr w:rsidR="006322BC" w:rsidTr="006322BC">
        <w:trPr>
          <w:trHeight w:val="315"/>
        </w:trPr>
        <w:tc>
          <w:tcPr>
            <w:tcW w:w="456" w:type="dxa"/>
            <w:tcBorders>
              <w:top w:val="nil"/>
              <w:left w:val="single" w:sz="4" w:space="0" w:color="auto"/>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16</w:t>
            </w:r>
          </w:p>
        </w:tc>
        <w:tc>
          <w:tcPr>
            <w:tcW w:w="67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27</w:t>
            </w:r>
          </w:p>
        </w:tc>
        <w:tc>
          <w:tcPr>
            <w:tcW w:w="65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40</w:t>
            </w:r>
          </w:p>
        </w:tc>
        <w:tc>
          <w:tcPr>
            <w:tcW w:w="605"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22</w:t>
            </w:r>
          </w:p>
        </w:tc>
        <w:tc>
          <w:tcPr>
            <w:tcW w:w="57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420</w:t>
            </w:r>
          </w:p>
        </w:tc>
        <w:tc>
          <w:tcPr>
            <w:tcW w:w="640"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1,1</w:t>
            </w:r>
          </w:p>
        </w:tc>
        <w:tc>
          <w:tcPr>
            <w:tcW w:w="700"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0,9</w:t>
            </w:r>
          </w:p>
        </w:tc>
        <w:tc>
          <w:tcPr>
            <w:tcW w:w="700" w:type="dxa"/>
            <w:tcBorders>
              <w:top w:val="nil"/>
              <w:left w:val="single" w:sz="4" w:space="0" w:color="auto"/>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28</w:t>
            </w:r>
          </w:p>
        </w:tc>
        <w:tc>
          <w:tcPr>
            <w:tcW w:w="65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33</w:t>
            </w:r>
          </w:p>
        </w:tc>
        <w:tc>
          <w:tcPr>
            <w:tcW w:w="57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117</w:t>
            </w:r>
          </w:p>
        </w:tc>
        <w:tc>
          <w:tcPr>
            <w:tcW w:w="63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1,12</w:t>
            </w:r>
          </w:p>
        </w:tc>
        <w:tc>
          <w:tcPr>
            <w:tcW w:w="640" w:type="dxa"/>
            <w:tcBorders>
              <w:top w:val="nil"/>
              <w:left w:val="nil"/>
              <w:bottom w:val="single" w:sz="4" w:space="0" w:color="auto"/>
              <w:right w:val="single" w:sz="8" w:space="0" w:color="auto"/>
            </w:tcBorders>
            <w:noWrap/>
            <w:vAlign w:val="bottom"/>
            <w:hideMark/>
          </w:tcPr>
          <w:p w:rsidR="006322BC" w:rsidRDefault="006322BC">
            <w:pPr>
              <w:spacing w:line="256" w:lineRule="auto"/>
              <w:jc w:val="right"/>
              <w:rPr>
                <w:color w:val="000000"/>
                <w:lang w:eastAsia="en-US"/>
              </w:rPr>
            </w:pPr>
            <w:r>
              <w:rPr>
                <w:color w:val="000000"/>
                <w:lang w:eastAsia="en-US"/>
              </w:rPr>
              <w:t>0,9</w:t>
            </w:r>
          </w:p>
        </w:tc>
        <w:tc>
          <w:tcPr>
            <w:tcW w:w="81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2500</w:t>
            </w:r>
          </w:p>
        </w:tc>
        <w:tc>
          <w:tcPr>
            <w:tcW w:w="636" w:type="dxa"/>
            <w:tcBorders>
              <w:top w:val="nil"/>
              <w:left w:val="nil"/>
              <w:bottom w:val="single" w:sz="4" w:space="0" w:color="auto"/>
              <w:right w:val="single" w:sz="8" w:space="0" w:color="auto"/>
            </w:tcBorders>
            <w:noWrap/>
            <w:vAlign w:val="bottom"/>
            <w:hideMark/>
          </w:tcPr>
          <w:p w:rsidR="006322BC" w:rsidRDefault="006322BC">
            <w:pPr>
              <w:spacing w:line="256" w:lineRule="auto"/>
              <w:jc w:val="right"/>
              <w:rPr>
                <w:color w:val="000000"/>
                <w:lang w:eastAsia="en-US"/>
              </w:rPr>
            </w:pPr>
            <w:r>
              <w:rPr>
                <w:color w:val="000000"/>
                <w:lang w:eastAsia="en-US"/>
              </w:rPr>
              <w:t>0,3</w:t>
            </w:r>
          </w:p>
        </w:tc>
      </w:tr>
      <w:tr w:rsidR="006322BC" w:rsidTr="006322BC">
        <w:trPr>
          <w:trHeight w:val="315"/>
        </w:trPr>
        <w:tc>
          <w:tcPr>
            <w:tcW w:w="456" w:type="dxa"/>
            <w:tcBorders>
              <w:top w:val="nil"/>
              <w:left w:val="single" w:sz="4" w:space="0" w:color="auto"/>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17</w:t>
            </w:r>
          </w:p>
        </w:tc>
        <w:tc>
          <w:tcPr>
            <w:tcW w:w="67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28</w:t>
            </w:r>
          </w:p>
        </w:tc>
        <w:tc>
          <w:tcPr>
            <w:tcW w:w="65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35,5</w:t>
            </w:r>
          </w:p>
        </w:tc>
        <w:tc>
          <w:tcPr>
            <w:tcW w:w="605"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17</w:t>
            </w:r>
          </w:p>
        </w:tc>
        <w:tc>
          <w:tcPr>
            <w:tcW w:w="57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425</w:t>
            </w:r>
          </w:p>
        </w:tc>
        <w:tc>
          <w:tcPr>
            <w:tcW w:w="640"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1,11</w:t>
            </w:r>
          </w:p>
        </w:tc>
        <w:tc>
          <w:tcPr>
            <w:tcW w:w="700"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0,95</w:t>
            </w:r>
          </w:p>
        </w:tc>
        <w:tc>
          <w:tcPr>
            <w:tcW w:w="700" w:type="dxa"/>
            <w:tcBorders>
              <w:top w:val="nil"/>
              <w:left w:val="single" w:sz="4" w:space="0" w:color="auto"/>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29</w:t>
            </w:r>
          </w:p>
        </w:tc>
        <w:tc>
          <w:tcPr>
            <w:tcW w:w="65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32</w:t>
            </w:r>
          </w:p>
        </w:tc>
        <w:tc>
          <w:tcPr>
            <w:tcW w:w="57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98</w:t>
            </w:r>
          </w:p>
        </w:tc>
        <w:tc>
          <w:tcPr>
            <w:tcW w:w="63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1,08</w:t>
            </w:r>
          </w:p>
        </w:tc>
        <w:tc>
          <w:tcPr>
            <w:tcW w:w="640" w:type="dxa"/>
            <w:tcBorders>
              <w:top w:val="nil"/>
              <w:left w:val="nil"/>
              <w:bottom w:val="single" w:sz="4" w:space="0" w:color="auto"/>
              <w:right w:val="single" w:sz="8" w:space="0" w:color="auto"/>
            </w:tcBorders>
            <w:noWrap/>
            <w:vAlign w:val="bottom"/>
            <w:hideMark/>
          </w:tcPr>
          <w:p w:rsidR="006322BC" w:rsidRDefault="006322BC">
            <w:pPr>
              <w:spacing w:line="256" w:lineRule="auto"/>
              <w:jc w:val="right"/>
              <w:rPr>
                <w:color w:val="000000"/>
                <w:lang w:eastAsia="en-US"/>
              </w:rPr>
            </w:pPr>
            <w:r>
              <w:rPr>
                <w:color w:val="000000"/>
                <w:lang w:eastAsia="en-US"/>
              </w:rPr>
              <w:t>0,95</w:t>
            </w:r>
          </w:p>
        </w:tc>
        <w:tc>
          <w:tcPr>
            <w:tcW w:w="81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1600</w:t>
            </w:r>
          </w:p>
        </w:tc>
        <w:tc>
          <w:tcPr>
            <w:tcW w:w="636" w:type="dxa"/>
            <w:tcBorders>
              <w:top w:val="nil"/>
              <w:left w:val="nil"/>
              <w:bottom w:val="single" w:sz="4" w:space="0" w:color="auto"/>
              <w:right w:val="single" w:sz="8" w:space="0" w:color="auto"/>
            </w:tcBorders>
            <w:noWrap/>
            <w:vAlign w:val="bottom"/>
            <w:hideMark/>
          </w:tcPr>
          <w:p w:rsidR="006322BC" w:rsidRDefault="006322BC">
            <w:pPr>
              <w:spacing w:line="256" w:lineRule="auto"/>
              <w:jc w:val="right"/>
              <w:rPr>
                <w:color w:val="000000"/>
                <w:lang w:eastAsia="en-US"/>
              </w:rPr>
            </w:pPr>
            <w:r>
              <w:rPr>
                <w:color w:val="000000"/>
                <w:lang w:eastAsia="en-US"/>
              </w:rPr>
              <w:t>0,2</w:t>
            </w:r>
          </w:p>
        </w:tc>
      </w:tr>
      <w:tr w:rsidR="006322BC" w:rsidTr="006322BC">
        <w:trPr>
          <w:trHeight w:val="315"/>
        </w:trPr>
        <w:tc>
          <w:tcPr>
            <w:tcW w:w="456" w:type="dxa"/>
            <w:tcBorders>
              <w:top w:val="nil"/>
              <w:left w:val="single" w:sz="4" w:space="0" w:color="auto"/>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18</w:t>
            </w:r>
          </w:p>
        </w:tc>
        <w:tc>
          <w:tcPr>
            <w:tcW w:w="67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29</w:t>
            </w:r>
          </w:p>
        </w:tc>
        <w:tc>
          <w:tcPr>
            <w:tcW w:w="65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36,5</w:t>
            </w:r>
          </w:p>
        </w:tc>
        <w:tc>
          <w:tcPr>
            <w:tcW w:w="605"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23</w:t>
            </w:r>
          </w:p>
        </w:tc>
        <w:tc>
          <w:tcPr>
            <w:tcW w:w="57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430</w:t>
            </w:r>
          </w:p>
        </w:tc>
        <w:tc>
          <w:tcPr>
            <w:tcW w:w="640"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1,12</w:t>
            </w:r>
          </w:p>
        </w:tc>
        <w:tc>
          <w:tcPr>
            <w:tcW w:w="700"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0,9</w:t>
            </w:r>
          </w:p>
        </w:tc>
        <w:tc>
          <w:tcPr>
            <w:tcW w:w="700" w:type="dxa"/>
            <w:tcBorders>
              <w:top w:val="nil"/>
              <w:left w:val="single" w:sz="4" w:space="0" w:color="auto"/>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31</w:t>
            </w:r>
          </w:p>
        </w:tc>
        <w:tc>
          <w:tcPr>
            <w:tcW w:w="65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31</w:t>
            </w:r>
          </w:p>
        </w:tc>
        <w:tc>
          <w:tcPr>
            <w:tcW w:w="57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99</w:t>
            </w:r>
          </w:p>
        </w:tc>
        <w:tc>
          <w:tcPr>
            <w:tcW w:w="63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1,05</w:t>
            </w:r>
          </w:p>
        </w:tc>
        <w:tc>
          <w:tcPr>
            <w:tcW w:w="640" w:type="dxa"/>
            <w:tcBorders>
              <w:top w:val="nil"/>
              <w:left w:val="nil"/>
              <w:bottom w:val="single" w:sz="4" w:space="0" w:color="auto"/>
              <w:right w:val="single" w:sz="8" w:space="0" w:color="auto"/>
            </w:tcBorders>
            <w:noWrap/>
            <w:vAlign w:val="bottom"/>
            <w:hideMark/>
          </w:tcPr>
          <w:p w:rsidR="006322BC" w:rsidRDefault="006322BC">
            <w:pPr>
              <w:spacing w:line="256" w:lineRule="auto"/>
              <w:jc w:val="right"/>
              <w:rPr>
                <w:color w:val="000000"/>
                <w:lang w:eastAsia="en-US"/>
              </w:rPr>
            </w:pPr>
            <w:r>
              <w:rPr>
                <w:color w:val="000000"/>
                <w:lang w:eastAsia="en-US"/>
              </w:rPr>
              <w:t>0,9</w:t>
            </w:r>
          </w:p>
        </w:tc>
        <w:tc>
          <w:tcPr>
            <w:tcW w:w="81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1500</w:t>
            </w:r>
          </w:p>
        </w:tc>
        <w:tc>
          <w:tcPr>
            <w:tcW w:w="636" w:type="dxa"/>
            <w:tcBorders>
              <w:top w:val="nil"/>
              <w:left w:val="nil"/>
              <w:bottom w:val="single" w:sz="4" w:space="0" w:color="auto"/>
              <w:right w:val="single" w:sz="8" w:space="0" w:color="auto"/>
            </w:tcBorders>
            <w:noWrap/>
            <w:vAlign w:val="bottom"/>
            <w:hideMark/>
          </w:tcPr>
          <w:p w:rsidR="006322BC" w:rsidRDefault="006322BC">
            <w:pPr>
              <w:spacing w:line="256" w:lineRule="auto"/>
              <w:jc w:val="right"/>
              <w:rPr>
                <w:color w:val="000000"/>
                <w:lang w:eastAsia="en-US"/>
              </w:rPr>
            </w:pPr>
            <w:r>
              <w:rPr>
                <w:color w:val="000000"/>
                <w:lang w:eastAsia="en-US"/>
              </w:rPr>
              <w:t>0,21</w:t>
            </w:r>
          </w:p>
        </w:tc>
      </w:tr>
      <w:tr w:rsidR="006322BC" w:rsidTr="006322BC">
        <w:trPr>
          <w:trHeight w:val="315"/>
        </w:trPr>
        <w:tc>
          <w:tcPr>
            <w:tcW w:w="456" w:type="dxa"/>
            <w:tcBorders>
              <w:top w:val="nil"/>
              <w:left w:val="single" w:sz="4" w:space="0" w:color="auto"/>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19</w:t>
            </w:r>
          </w:p>
        </w:tc>
        <w:tc>
          <w:tcPr>
            <w:tcW w:w="67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31</w:t>
            </w:r>
          </w:p>
        </w:tc>
        <w:tc>
          <w:tcPr>
            <w:tcW w:w="65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37,5</w:t>
            </w:r>
          </w:p>
        </w:tc>
        <w:tc>
          <w:tcPr>
            <w:tcW w:w="605"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16</w:t>
            </w:r>
          </w:p>
        </w:tc>
        <w:tc>
          <w:tcPr>
            <w:tcW w:w="57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365</w:t>
            </w:r>
          </w:p>
        </w:tc>
        <w:tc>
          <w:tcPr>
            <w:tcW w:w="640"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1,08</w:t>
            </w:r>
          </w:p>
        </w:tc>
        <w:tc>
          <w:tcPr>
            <w:tcW w:w="700"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0,95</w:t>
            </w:r>
          </w:p>
        </w:tc>
        <w:tc>
          <w:tcPr>
            <w:tcW w:w="700" w:type="dxa"/>
            <w:tcBorders>
              <w:top w:val="nil"/>
              <w:left w:val="single" w:sz="4" w:space="0" w:color="auto"/>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32</w:t>
            </w:r>
          </w:p>
        </w:tc>
        <w:tc>
          <w:tcPr>
            <w:tcW w:w="65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30</w:t>
            </w:r>
          </w:p>
        </w:tc>
        <w:tc>
          <w:tcPr>
            <w:tcW w:w="57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100</w:t>
            </w:r>
          </w:p>
        </w:tc>
        <w:tc>
          <w:tcPr>
            <w:tcW w:w="63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1,06</w:t>
            </w:r>
          </w:p>
        </w:tc>
        <w:tc>
          <w:tcPr>
            <w:tcW w:w="640" w:type="dxa"/>
            <w:tcBorders>
              <w:top w:val="nil"/>
              <w:left w:val="nil"/>
              <w:bottom w:val="single" w:sz="4" w:space="0" w:color="auto"/>
              <w:right w:val="single" w:sz="8" w:space="0" w:color="auto"/>
            </w:tcBorders>
            <w:noWrap/>
            <w:vAlign w:val="bottom"/>
            <w:hideMark/>
          </w:tcPr>
          <w:p w:rsidR="006322BC" w:rsidRDefault="006322BC">
            <w:pPr>
              <w:spacing w:line="256" w:lineRule="auto"/>
              <w:jc w:val="right"/>
              <w:rPr>
                <w:color w:val="000000"/>
                <w:lang w:eastAsia="en-US"/>
              </w:rPr>
            </w:pPr>
            <w:r>
              <w:rPr>
                <w:color w:val="000000"/>
                <w:lang w:eastAsia="en-US"/>
              </w:rPr>
              <w:t>0,9</w:t>
            </w:r>
          </w:p>
        </w:tc>
        <w:tc>
          <w:tcPr>
            <w:tcW w:w="81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2000</w:t>
            </w:r>
          </w:p>
        </w:tc>
        <w:tc>
          <w:tcPr>
            <w:tcW w:w="636" w:type="dxa"/>
            <w:tcBorders>
              <w:top w:val="nil"/>
              <w:left w:val="nil"/>
              <w:bottom w:val="single" w:sz="4" w:space="0" w:color="auto"/>
              <w:right w:val="single" w:sz="8" w:space="0" w:color="auto"/>
            </w:tcBorders>
            <w:noWrap/>
            <w:vAlign w:val="bottom"/>
            <w:hideMark/>
          </w:tcPr>
          <w:p w:rsidR="006322BC" w:rsidRDefault="006322BC">
            <w:pPr>
              <w:spacing w:line="256" w:lineRule="auto"/>
              <w:jc w:val="right"/>
              <w:rPr>
                <w:color w:val="000000"/>
                <w:lang w:eastAsia="en-US"/>
              </w:rPr>
            </w:pPr>
            <w:r>
              <w:rPr>
                <w:color w:val="000000"/>
                <w:lang w:eastAsia="en-US"/>
              </w:rPr>
              <w:t>0,22</w:t>
            </w:r>
          </w:p>
        </w:tc>
      </w:tr>
      <w:tr w:rsidR="006322BC" w:rsidTr="006322BC">
        <w:trPr>
          <w:trHeight w:val="315"/>
        </w:trPr>
        <w:tc>
          <w:tcPr>
            <w:tcW w:w="456" w:type="dxa"/>
            <w:tcBorders>
              <w:top w:val="nil"/>
              <w:left w:val="single" w:sz="4" w:space="0" w:color="auto"/>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20</w:t>
            </w:r>
          </w:p>
        </w:tc>
        <w:tc>
          <w:tcPr>
            <w:tcW w:w="67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32</w:t>
            </w:r>
          </w:p>
        </w:tc>
        <w:tc>
          <w:tcPr>
            <w:tcW w:w="65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38,5</w:t>
            </w:r>
          </w:p>
        </w:tc>
        <w:tc>
          <w:tcPr>
            <w:tcW w:w="605"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24</w:t>
            </w:r>
          </w:p>
        </w:tc>
        <w:tc>
          <w:tcPr>
            <w:tcW w:w="57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370</w:t>
            </w:r>
          </w:p>
        </w:tc>
        <w:tc>
          <w:tcPr>
            <w:tcW w:w="640"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1,05</w:t>
            </w:r>
          </w:p>
        </w:tc>
        <w:tc>
          <w:tcPr>
            <w:tcW w:w="700"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0,9</w:t>
            </w:r>
          </w:p>
        </w:tc>
        <w:tc>
          <w:tcPr>
            <w:tcW w:w="700" w:type="dxa"/>
            <w:tcBorders>
              <w:top w:val="nil"/>
              <w:left w:val="single" w:sz="4" w:space="0" w:color="auto"/>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33</w:t>
            </w:r>
          </w:p>
        </w:tc>
        <w:tc>
          <w:tcPr>
            <w:tcW w:w="65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34</w:t>
            </w:r>
          </w:p>
        </w:tc>
        <w:tc>
          <w:tcPr>
            <w:tcW w:w="57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101</w:t>
            </w:r>
          </w:p>
        </w:tc>
        <w:tc>
          <w:tcPr>
            <w:tcW w:w="63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1,07</w:t>
            </w:r>
          </w:p>
        </w:tc>
        <w:tc>
          <w:tcPr>
            <w:tcW w:w="640" w:type="dxa"/>
            <w:tcBorders>
              <w:top w:val="nil"/>
              <w:left w:val="nil"/>
              <w:bottom w:val="single" w:sz="4" w:space="0" w:color="auto"/>
              <w:right w:val="single" w:sz="8" w:space="0" w:color="auto"/>
            </w:tcBorders>
            <w:noWrap/>
            <w:vAlign w:val="bottom"/>
            <w:hideMark/>
          </w:tcPr>
          <w:p w:rsidR="006322BC" w:rsidRDefault="006322BC">
            <w:pPr>
              <w:spacing w:line="256" w:lineRule="auto"/>
              <w:jc w:val="right"/>
              <w:rPr>
                <w:color w:val="000000"/>
                <w:lang w:eastAsia="en-US"/>
              </w:rPr>
            </w:pPr>
            <w:r>
              <w:rPr>
                <w:color w:val="000000"/>
                <w:lang w:eastAsia="en-US"/>
              </w:rPr>
              <w:t>0,95</w:t>
            </w:r>
          </w:p>
        </w:tc>
        <w:tc>
          <w:tcPr>
            <w:tcW w:w="81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1900</w:t>
            </w:r>
          </w:p>
        </w:tc>
        <w:tc>
          <w:tcPr>
            <w:tcW w:w="636" w:type="dxa"/>
            <w:tcBorders>
              <w:top w:val="nil"/>
              <w:left w:val="nil"/>
              <w:bottom w:val="single" w:sz="4" w:space="0" w:color="auto"/>
              <w:right w:val="single" w:sz="8" w:space="0" w:color="auto"/>
            </w:tcBorders>
            <w:noWrap/>
            <w:vAlign w:val="bottom"/>
            <w:hideMark/>
          </w:tcPr>
          <w:p w:rsidR="006322BC" w:rsidRDefault="006322BC">
            <w:pPr>
              <w:spacing w:line="256" w:lineRule="auto"/>
              <w:jc w:val="right"/>
              <w:rPr>
                <w:color w:val="000000"/>
                <w:lang w:eastAsia="en-US"/>
              </w:rPr>
            </w:pPr>
            <w:r>
              <w:rPr>
                <w:color w:val="000000"/>
                <w:lang w:eastAsia="en-US"/>
              </w:rPr>
              <w:t>0,23</w:t>
            </w:r>
          </w:p>
        </w:tc>
      </w:tr>
      <w:tr w:rsidR="006322BC" w:rsidTr="006322BC">
        <w:trPr>
          <w:trHeight w:val="315"/>
        </w:trPr>
        <w:tc>
          <w:tcPr>
            <w:tcW w:w="456" w:type="dxa"/>
            <w:tcBorders>
              <w:top w:val="nil"/>
              <w:left w:val="single" w:sz="4" w:space="0" w:color="auto"/>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21</w:t>
            </w:r>
          </w:p>
        </w:tc>
        <w:tc>
          <w:tcPr>
            <w:tcW w:w="67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33</w:t>
            </w:r>
          </w:p>
        </w:tc>
        <w:tc>
          <w:tcPr>
            <w:tcW w:w="65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39,5</w:t>
            </w:r>
          </w:p>
        </w:tc>
        <w:tc>
          <w:tcPr>
            <w:tcW w:w="605"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15</w:t>
            </w:r>
          </w:p>
        </w:tc>
        <w:tc>
          <w:tcPr>
            <w:tcW w:w="57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375</w:t>
            </w:r>
          </w:p>
        </w:tc>
        <w:tc>
          <w:tcPr>
            <w:tcW w:w="640"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1,06</w:t>
            </w:r>
          </w:p>
        </w:tc>
        <w:tc>
          <w:tcPr>
            <w:tcW w:w="700"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0,95</w:t>
            </w:r>
          </w:p>
        </w:tc>
        <w:tc>
          <w:tcPr>
            <w:tcW w:w="700" w:type="dxa"/>
            <w:tcBorders>
              <w:top w:val="nil"/>
              <w:left w:val="single" w:sz="4" w:space="0" w:color="auto"/>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34</w:t>
            </w:r>
          </w:p>
        </w:tc>
        <w:tc>
          <w:tcPr>
            <w:tcW w:w="65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30,5</w:t>
            </w:r>
          </w:p>
        </w:tc>
        <w:tc>
          <w:tcPr>
            <w:tcW w:w="57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102</w:t>
            </w:r>
          </w:p>
        </w:tc>
        <w:tc>
          <w:tcPr>
            <w:tcW w:w="63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1,08</w:t>
            </w:r>
          </w:p>
        </w:tc>
        <w:tc>
          <w:tcPr>
            <w:tcW w:w="640" w:type="dxa"/>
            <w:tcBorders>
              <w:top w:val="nil"/>
              <w:left w:val="nil"/>
              <w:bottom w:val="single" w:sz="4" w:space="0" w:color="auto"/>
              <w:right w:val="single" w:sz="8" w:space="0" w:color="auto"/>
            </w:tcBorders>
            <w:noWrap/>
            <w:vAlign w:val="bottom"/>
            <w:hideMark/>
          </w:tcPr>
          <w:p w:rsidR="006322BC" w:rsidRDefault="006322BC">
            <w:pPr>
              <w:spacing w:line="256" w:lineRule="auto"/>
              <w:jc w:val="right"/>
              <w:rPr>
                <w:color w:val="000000"/>
                <w:lang w:eastAsia="en-US"/>
              </w:rPr>
            </w:pPr>
            <w:r>
              <w:rPr>
                <w:color w:val="000000"/>
                <w:lang w:eastAsia="en-US"/>
              </w:rPr>
              <w:t>0,9</w:t>
            </w:r>
          </w:p>
        </w:tc>
        <w:tc>
          <w:tcPr>
            <w:tcW w:w="81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1800</w:t>
            </w:r>
          </w:p>
        </w:tc>
        <w:tc>
          <w:tcPr>
            <w:tcW w:w="636" w:type="dxa"/>
            <w:tcBorders>
              <w:top w:val="nil"/>
              <w:left w:val="nil"/>
              <w:bottom w:val="single" w:sz="4" w:space="0" w:color="auto"/>
              <w:right w:val="single" w:sz="8" w:space="0" w:color="auto"/>
            </w:tcBorders>
            <w:noWrap/>
            <w:vAlign w:val="bottom"/>
            <w:hideMark/>
          </w:tcPr>
          <w:p w:rsidR="006322BC" w:rsidRDefault="006322BC">
            <w:pPr>
              <w:spacing w:line="256" w:lineRule="auto"/>
              <w:jc w:val="right"/>
              <w:rPr>
                <w:color w:val="000000"/>
                <w:lang w:eastAsia="en-US"/>
              </w:rPr>
            </w:pPr>
            <w:r>
              <w:rPr>
                <w:color w:val="000000"/>
                <w:lang w:eastAsia="en-US"/>
              </w:rPr>
              <w:t>0,24</w:t>
            </w:r>
          </w:p>
        </w:tc>
      </w:tr>
      <w:tr w:rsidR="006322BC" w:rsidTr="006322BC">
        <w:trPr>
          <w:trHeight w:val="315"/>
        </w:trPr>
        <w:tc>
          <w:tcPr>
            <w:tcW w:w="456" w:type="dxa"/>
            <w:tcBorders>
              <w:top w:val="nil"/>
              <w:left w:val="single" w:sz="4" w:space="0" w:color="auto"/>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22</w:t>
            </w:r>
          </w:p>
        </w:tc>
        <w:tc>
          <w:tcPr>
            <w:tcW w:w="67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34</w:t>
            </w:r>
          </w:p>
        </w:tc>
        <w:tc>
          <w:tcPr>
            <w:tcW w:w="65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33</w:t>
            </w:r>
          </w:p>
        </w:tc>
        <w:tc>
          <w:tcPr>
            <w:tcW w:w="605"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25</w:t>
            </w:r>
          </w:p>
        </w:tc>
        <w:tc>
          <w:tcPr>
            <w:tcW w:w="57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380</w:t>
            </w:r>
          </w:p>
        </w:tc>
        <w:tc>
          <w:tcPr>
            <w:tcW w:w="640"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1,07</w:t>
            </w:r>
          </w:p>
        </w:tc>
        <w:tc>
          <w:tcPr>
            <w:tcW w:w="700"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0,9</w:t>
            </w:r>
          </w:p>
        </w:tc>
        <w:tc>
          <w:tcPr>
            <w:tcW w:w="700" w:type="dxa"/>
            <w:tcBorders>
              <w:top w:val="nil"/>
              <w:left w:val="single" w:sz="4" w:space="0" w:color="auto"/>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24</w:t>
            </w:r>
          </w:p>
        </w:tc>
        <w:tc>
          <w:tcPr>
            <w:tcW w:w="65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31,5</w:t>
            </w:r>
          </w:p>
        </w:tc>
        <w:tc>
          <w:tcPr>
            <w:tcW w:w="57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103</w:t>
            </w:r>
          </w:p>
        </w:tc>
        <w:tc>
          <w:tcPr>
            <w:tcW w:w="63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1,09</w:t>
            </w:r>
          </w:p>
        </w:tc>
        <w:tc>
          <w:tcPr>
            <w:tcW w:w="640" w:type="dxa"/>
            <w:tcBorders>
              <w:top w:val="nil"/>
              <w:left w:val="nil"/>
              <w:bottom w:val="single" w:sz="4" w:space="0" w:color="auto"/>
              <w:right w:val="single" w:sz="8" w:space="0" w:color="auto"/>
            </w:tcBorders>
            <w:noWrap/>
            <w:vAlign w:val="bottom"/>
            <w:hideMark/>
          </w:tcPr>
          <w:p w:rsidR="006322BC" w:rsidRDefault="006322BC">
            <w:pPr>
              <w:spacing w:line="256" w:lineRule="auto"/>
              <w:jc w:val="right"/>
              <w:rPr>
                <w:color w:val="000000"/>
                <w:lang w:eastAsia="en-US"/>
              </w:rPr>
            </w:pPr>
            <w:r>
              <w:rPr>
                <w:color w:val="000000"/>
                <w:lang w:eastAsia="en-US"/>
              </w:rPr>
              <w:t>0,95</w:t>
            </w:r>
          </w:p>
        </w:tc>
        <w:tc>
          <w:tcPr>
            <w:tcW w:w="81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2100</w:t>
            </w:r>
          </w:p>
        </w:tc>
        <w:tc>
          <w:tcPr>
            <w:tcW w:w="636" w:type="dxa"/>
            <w:tcBorders>
              <w:top w:val="nil"/>
              <w:left w:val="nil"/>
              <w:bottom w:val="single" w:sz="4" w:space="0" w:color="auto"/>
              <w:right w:val="single" w:sz="8" w:space="0" w:color="auto"/>
            </w:tcBorders>
            <w:noWrap/>
            <w:vAlign w:val="bottom"/>
            <w:hideMark/>
          </w:tcPr>
          <w:p w:rsidR="006322BC" w:rsidRDefault="006322BC">
            <w:pPr>
              <w:spacing w:line="256" w:lineRule="auto"/>
              <w:jc w:val="right"/>
              <w:rPr>
                <w:color w:val="000000"/>
                <w:lang w:eastAsia="en-US"/>
              </w:rPr>
            </w:pPr>
            <w:r>
              <w:rPr>
                <w:color w:val="000000"/>
                <w:lang w:eastAsia="en-US"/>
              </w:rPr>
              <w:t>0,25</w:t>
            </w:r>
          </w:p>
        </w:tc>
      </w:tr>
      <w:tr w:rsidR="006322BC" w:rsidTr="006322BC">
        <w:trPr>
          <w:trHeight w:val="315"/>
        </w:trPr>
        <w:tc>
          <w:tcPr>
            <w:tcW w:w="456" w:type="dxa"/>
            <w:tcBorders>
              <w:top w:val="nil"/>
              <w:left w:val="single" w:sz="4" w:space="0" w:color="auto"/>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23</w:t>
            </w:r>
          </w:p>
        </w:tc>
        <w:tc>
          <w:tcPr>
            <w:tcW w:w="67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24</w:t>
            </w:r>
          </w:p>
        </w:tc>
        <w:tc>
          <w:tcPr>
            <w:tcW w:w="65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32</w:t>
            </w:r>
          </w:p>
        </w:tc>
        <w:tc>
          <w:tcPr>
            <w:tcW w:w="605"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20</w:t>
            </w:r>
          </w:p>
        </w:tc>
        <w:tc>
          <w:tcPr>
            <w:tcW w:w="57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385</w:t>
            </w:r>
          </w:p>
        </w:tc>
        <w:tc>
          <w:tcPr>
            <w:tcW w:w="640"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1,08</w:t>
            </w:r>
          </w:p>
        </w:tc>
        <w:tc>
          <w:tcPr>
            <w:tcW w:w="700"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0,95</w:t>
            </w:r>
          </w:p>
        </w:tc>
        <w:tc>
          <w:tcPr>
            <w:tcW w:w="700" w:type="dxa"/>
            <w:tcBorders>
              <w:top w:val="nil"/>
              <w:left w:val="single" w:sz="4" w:space="0" w:color="auto"/>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22</w:t>
            </w:r>
          </w:p>
        </w:tc>
        <w:tc>
          <w:tcPr>
            <w:tcW w:w="65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32,5</w:t>
            </w:r>
          </w:p>
        </w:tc>
        <w:tc>
          <w:tcPr>
            <w:tcW w:w="57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104</w:t>
            </w:r>
          </w:p>
        </w:tc>
        <w:tc>
          <w:tcPr>
            <w:tcW w:w="63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1,1</w:t>
            </w:r>
          </w:p>
        </w:tc>
        <w:tc>
          <w:tcPr>
            <w:tcW w:w="640" w:type="dxa"/>
            <w:tcBorders>
              <w:top w:val="nil"/>
              <w:left w:val="nil"/>
              <w:bottom w:val="single" w:sz="4" w:space="0" w:color="auto"/>
              <w:right w:val="single" w:sz="8" w:space="0" w:color="auto"/>
            </w:tcBorders>
            <w:noWrap/>
            <w:vAlign w:val="bottom"/>
            <w:hideMark/>
          </w:tcPr>
          <w:p w:rsidR="006322BC" w:rsidRDefault="006322BC">
            <w:pPr>
              <w:spacing w:line="256" w:lineRule="auto"/>
              <w:jc w:val="right"/>
              <w:rPr>
                <w:color w:val="000000"/>
                <w:lang w:eastAsia="en-US"/>
              </w:rPr>
            </w:pPr>
            <w:r>
              <w:rPr>
                <w:color w:val="000000"/>
                <w:lang w:eastAsia="en-US"/>
              </w:rPr>
              <w:t>0,9</w:t>
            </w:r>
          </w:p>
        </w:tc>
        <w:tc>
          <w:tcPr>
            <w:tcW w:w="81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2200</w:t>
            </w:r>
          </w:p>
        </w:tc>
        <w:tc>
          <w:tcPr>
            <w:tcW w:w="636" w:type="dxa"/>
            <w:tcBorders>
              <w:top w:val="nil"/>
              <w:left w:val="nil"/>
              <w:bottom w:val="single" w:sz="4" w:space="0" w:color="auto"/>
              <w:right w:val="single" w:sz="8" w:space="0" w:color="auto"/>
            </w:tcBorders>
            <w:noWrap/>
            <w:vAlign w:val="bottom"/>
            <w:hideMark/>
          </w:tcPr>
          <w:p w:rsidR="006322BC" w:rsidRDefault="006322BC">
            <w:pPr>
              <w:spacing w:line="256" w:lineRule="auto"/>
              <w:jc w:val="right"/>
              <w:rPr>
                <w:color w:val="000000"/>
                <w:lang w:eastAsia="en-US"/>
              </w:rPr>
            </w:pPr>
            <w:r>
              <w:rPr>
                <w:color w:val="000000"/>
                <w:lang w:eastAsia="en-US"/>
              </w:rPr>
              <w:t>0,26</w:t>
            </w:r>
          </w:p>
        </w:tc>
      </w:tr>
      <w:tr w:rsidR="006322BC" w:rsidTr="006322BC">
        <w:trPr>
          <w:trHeight w:val="315"/>
        </w:trPr>
        <w:tc>
          <w:tcPr>
            <w:tcW w:w="456" w:type="dxa"/>
            <w:tcBorders>
              <w:top w:val="nil"/>
              <w:left w:val="single" w:sz="4" w:space="0" w:color="auto"/>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lastRenderedPageBreak/>
              <w:t>24</w:t>
            </w:r>
          </w:p>
        </w:tc>
        <w:tc>
          <w:tcPr>
            <w:tcW w:w="67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22</w:t>
            </w:r>
          </w:p>
        </w:tc>
        <w:tc>
          <w:tcPr>
            <w:tcW w:w="65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31</w:t>
            </w:r>
          </w:p>
        </w:tc>
        <w:tc>
          <w:tcPr>
            <w:tcW w:w="605"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19</w:t>
            </w:r>
          </w:p>
        </w:tc>
        <w:tc>
          <w:tcPr>
            <w:tcW w:w="57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390</w:t>
            </w:r>
          </w:p>
        </w:tc>
        <w:tc>
          <w:tcPr>
            <w:tcW w:w="640"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1,09</w:t>
            </w:r>
          </w:p>
        </w:tc>
        <w:tc>
          <w:tcPr>
            <w:tcW w:w="700"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0,9</w:t>
            </w:r>
          </w:p>
        </w:tc>
        <w:tc>
          <w:tcPr>
            <w:tcW w:w="700" w:type="dxa"/>
            <w:tcBorders>
              <w:top w:val="nil"/>
              <w:left w:val="single" w:sz="4" w:space="0" w:color="auto"/>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21</w:t>
            </w:r>
          </w:p>
        </w:tc>
        <w:tc>
          <w:tcPr>
            <w:tcW w:w="65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33,5</w:t>
            </w:r>
          </w:p>
        </w:tc>
        <w:tc>
          <w:tcPr>
            <w:tcW w:w="57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105</w:t>
            </w:r>
          </w:p>
        </w:tc>
        <w:tc>
          <w:tcPr>
            <w:tcW w:w="63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1,11</w:t>
            </w:r>
          </w:p>
        </w:tc>
        <w:tc>
          <w:tcPr>
            <w:tcW w:w="640" w:type="dxa"/>
            <w:tcBorders>
              <w:top w:val="nil"/>
              <w:left w:val="nil"/>
              <w:bottom w:val="single" w:sz="4" w:space="0" w:color="auto"/>
              <w:right w:val="single" w:sz="8" w:space="0" w:color="auto"/>
            </w:tcBorders>
            <w:noWrap/>
            <w:vAlign w:val="bottom"/>
            <w:hideMark/>
          </w:tcPr>
          <w:p w:rsidR="006322BC" w:rsidRDefault="006322BC">
            <w:pPr>
              <w:spacing w:line="256" w:lineRule="auto"/>
              <w:jc w:val="right"/>
              <w:rPr>
                <w:color w:val="000000"/>
                <w:lang w:eastAsia="en-US"/>
              </w:rPr>
            </w:pPr>
            <w:r>
              <w:rPr>
                <w:color w:val="000000"/>
                <w:lang w:eastAsia="en-US"/>
              </w:rPr>
              <w:t>0,95</w:t>
            </w:r>
          </w:p>
        </w:tc>
        <w:tc>
          <w:tcPr>
            <w:tcW w:w="81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2300</w:t>
            </w:r>
          </w:p>
        </w:tc>
        <w:tc>
          <w:tcPr>
            <w:tcW w:w="636" w:type="dxa"/>
            <w:tcBorders>
              <w:top w:val="nil"/>
              <w:left w:val="nil"/>
              <w:bottom w:val="single" w:sz="4" w:space="0" w:color="auto"/>
              <w:right w:val="single" w:sz="8" w:space="0" w:color="auto"/>
            </w:tcBorders>
            <w:noWrap/>
            <w:vAlign w:val="bottom"/>
            <w:hideMark/>
          </w:tcPr>
          <w:p w:rsidR="006322BC" w:rsidRDefault="006322BC">
            <w:pPr>
              <w:spacing w:line="256" w:lineRule="auto"/>
              <w:jc w:val="right"/>
              <w:rPr>
                <w:color w:val="000000"/>
                <w:lang w:eastAsia="en-US"/>
              </w:rPr>
            </w:pPr>
            <w:r>
              <w:rPr>
                <w:color w:val="000000"/>
                <w:lang w:eastAsia="en-US"/>
              </w:rPr>
              <w:t>0,27</w:t>
            </w:r>
          </w:p>
        </w:tc>
      </w:tr>
      <w:tr w:rsidR="006322BC" w:rsidTr="006322BC">
        <w:trPr>
          <w:trHeight w:val="315"/>
        </w:trPr>
        <w:tc>
          <w:tcPr>
            <w:tcW w:w="456" w:type="dxa"/>
            <w:tcBorders>
              <w:top w:val="nil"/>
              <w:left w:val="single" w:sz="4" w:space="0" w:color="auto"/>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25</w:t>
            </w:r>
          </w:p>
        </w:tc>
        <w:tc>
          <w:tcPr>
            <w:tcW w:w="67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27</w:t>
            </w:r>
          </w:p>
        </w:tc>
        <w:tc>
          <w:tcPr>
            <w:tcW w:w="65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30</w:t>
            </w:r>
          </w:p>
        </w:tc>
        <w:tc>
          <w:tcPr>
            <w:tcW w:w="605"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21</w:t>
            </w:r>
          </w:p>
        </w:tc>
        <w:tc>
          <w:tcPr>
            <w:tcW w:w="57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395</w:t>
            </w:r>
          </w:p>
        </w:tc>
        <w:tc>
          <w:tcPr>
            <w:tcW w:w="640"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1,1</w:t>
            </w:r>
          </w:p>
        </w:tc>
        <w:tc>
          <w:tcPr>
            <w:tcW w:w="700"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0,95</w:t>
            </w:r>
          </w:p>
        </w:tc>
        <w:tc>
          <w:tcPr>
            <w:tcW w:w="700" w:type="dxa"/>
            <w:tcBorders>
              <w:top w:val="nil"/>
              <w:left w:val="single" w:sz="4" w:space="0" w:color="auto"/>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20</w:t>
            </w:r>
          </w:p>
        </w:tc>
        <w:tc>
          <w:tcPr>
            <w:tcW w:w="65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34,5</w:t>
            </w:r>
          </w:p>
        </w:tc>
        <w:tc>
          <w:tcPr>
            <w:tcW w:w="57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106</w:t>
            </w:r>
          </w:p>
        </w:tc>
        <w:tc>
          <w:tcPr>
            <w:tcW w:w="636"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1,12</w:t>
            </w:r>
          </w:p>
        </w:tc>
        <w:tc>
          <w:tcPr>
            <w:tcW w:w="640" w:type="dxa"/>
            <w:tcBorders>
              <w:top w:val="nil"/>
              <w:left w:val="nil"/>
              <w:bottom w:val="single" w:sz="4" w:space="0" w:color="auto"/>
              <w:right w:val="single" w:sz="8" w:space="0" w:color="auto"/>
            </w:tcBorders>
            <w:noWrap/>
            <w:vAlign w:val="bottom"/>
            <w:hideMark/>
          </w:tcPr>
          <w:p w:rsidR="006322BC" w:rsidRDefault="006322BC">
            <w:pPr>
              <w:spacing w:line="256" w:lineRule="auto"/>
              <w:jc w:val="right"/>
              <w:rPr>
                <w:color w:val="000000"/>
                <w:lang w:eastAsia="en-US"/>
              </w:rPr>
            </w:pPr>
            <w:r>
              <w:rPr>
                <w:color w:val="000000"/>
                <w:lang w:eastAsia="en-US"/>
              </w:rPr>
              <w:t>0,9</w:t>
            </w:r>
          </w:p>
        </w:tc>
        <w:tc>
          <w:tcPr>
            <w:tcW w:w="817" w:type="dxa"/>
            <w:tcBorders>
              <w:top w:val="nil"/>
              <w:left w:val="nil"/>
              <w:bottom w:val="single" w:sz="4" w:space="0" w:color="auto"/>
              <w:right w:val="single" w:sz="4" w:space="0" w:color="auto"/>
            </w:tcBorders>
            <w:noWrap/>
            <w:vAlign w:val="bottom"/>
            <w:hideMark/>
          </w:tcPr>
          <w:p w:rsidR="006322BC" w:rsidRDefault="006322BC">
            <w:pPr>
              <w:spacing w:line="256" w:lineRule="auto"/>
              <w:jc w:val="right"/>
              <w:rPr>
                <w:color w:val="000000"/>
                <w:lang w:eastAsia="en-US"/>
              </w:rPr>
            </w:pPr>
            <w:r>
              <w:rPr>
                <w:color w:val="000000"/>
                <w:lang w:eastAsia="en-US"/>
              </w:rPr>
              <w:t>2500</w:t>
            </w:r>
          </w:p>
        </w:tc>
        <w:tc>
          <w:tcPr>
            <w:tcW w:w="636" w:type="dxa"/>
            <w:tcBorders>
              <w:top w:val="nil"/>
              <w:left w:val="nil"/>
              <w:bottom w:val="single" w:sz="4" w:space="0" w:color="auto"/>
              <w:right w:val="single" w:sz="8" w:space="0" w:color="auto"/>
            </w:tcBorders>
            <w:noWrap/>
            <w:vAlign w:val="bottom"/>
            <w:hideMark/>
          </w:tcPr>
          <w:p w:rsidR="006322BC" w:rsidRDefault="006322BC">
            <w:pPr>
              <w:spacing w:line="256" w:lineRule="auto"/>
              <w:jc w:val="right"/>
              <w:rPr>
                <w:color w:val="000000"/>
                <w:lang w:eastAsia="en-US"/>
              </w:rPr>
            </w:pPr>
            <w:r>
              <w:rPr>
                <w:color w:val="000000"/>
                <w:lang w:eastAsia="en-US"/>
              </w:rPr>
              <w:t>0,27</w:t>
            </w:r>
          </w:p>
        </w:tc>
      </w:tr>
    </w:tbl>
    <w:p w:rsidR="006322BC" w:rsidRDefault="006322BC">
      <w:pPr>
        <w:spacing w:after="160" w:line="259" w:lineRule="auto"/>
        <w:rPr>
          <w:b/>
          <w:szCs w:val="28"/>
        </w:rPr>
      </w:pPr>
    </w:p>
    <w:p w:rsidR="006322BC" w:rsidRPr="006322BC" w:rsidRDefault="006322BC" w:rsidP="006322BC">
      <w:pPr>
        <w:ind w:left="360"/>
        <w:jc w:val="center"/>
        <w:rPr>
          <w:b/>
          <w:sz w:val="28"/>
          <w:szCs w:val="28"/>
        </w:rPr>
      </w:pPr>
      <w:r w:rsidRPr="006322BC">
        <w:rPr>
          <w:b/>
          <w:sz w:val="28"/>
          <w:szCs w:val="28"/>
        </w:rPr>
        <w:t>Методические указания</w:t>
      </w:r>
    </w:p>
    <w:p w:rsidR="006322BC" w:rsidRPr="006322BC" w:rsidRDefault="006322BC" w:rsidP="006322BC">
      <w:pPr>
        <w:ind w:left="360"/>
        <w:rPr>
          <w:sz w:val="28"/>
          <w:szCs w:val="28"/>
        </w:rPr>
      </w:pPr>
      <w:r w:rsidRPr="006322BC">
        <w:rPr>
          <w:sz w:val="28"/>
          <w:szCs w:val="28"/>
        </w:rPr>
        <w:tab/>
        <w:t>Часовая практическая производительность непрерывного стана холодной прокатки по годному определяется по формуле:</w:t>
      </w:r>
    </w:p>
    <w:p w:rsidR="006322BC" w:rsidRPr="006322BC" w:rsidRDefault="00CF3CC6" w:rsidP="006322BC">
      <w:pPr>
        <w:ind w:left="360"/>
        <w:rPr>
          <w:sz w:val="28"/>
          <w:szCs w:val="28"/>
          <w:lang w:bidi="yi-Hebr"/>
        </w:rPr>
      </w:pPr>
      <w:r>
        <w:rPr>
          <w:sz w:val="28"/>
          <w:szCs w:val="28"/>
          <w:lang w:val="uk-UA"/>
        </w:rPr>
        <w:object w:dxaOrig="1440" w:dyaOrig="1440">
          <v:shape id="_x0000_s1197" type="#_x0000_t75" style="position:absolute;left:0;text-align:left;margin-left:162pt;margin-top:10.5pt;width:94pt;height:28pt;z-index:251676160" wrapcoords="13708 2298 7477 5515 1662 8732 831 13328 4154 15626 12877 17464 15785 19302 16200 19302 19523 19302 19938 17923 18277 17004 14538 17004 20769 14247 19938 9651 18277 2298 13708 2298">
            <v:imagedata r:id="rId371" o:title=""/>
          </v:shape>
          <o:OLEObject Type="Embed" ProgID="Equation.3" ShapeID="_x0000_s1197" DrawAspect="Content" ObjectID="_1603808891" r:id="rId372"/>
        </w:object>
      </w:r>
    </w:p>
    <w:p w:rsidR="006322BC" w:rsidRPr="006322BC" w:rsidRDefault="006322BC" w:rsidP="006322BC">
      <w:pPr>
        <w:ind w:left="360"/>
        <w:rPr>
          <w:sz w:val="28"/>
          <w:szCs w:val="28"/>
          <w:lang w:bidi="yi-Hebr"/>
        </w:rPr>
      </w:pPr>
    </w:p>
    <w:p w:rsidR="006322BC" w:rsidRPr="006322BC" w:rsidRDefault="006322BC" w:rsidP="006322BC">
      <w:pPr>
        <w:ind w:left="360"/>
        <w:rPr>
          <w:sz w:val="28"/>
          <w:szCs w:val="28"/>
        </w:rPr>
      </w:pPr>
    </w:p>
    <w:p w:rsidR="006322BC" w:rsidRPr="006322BC" w:rsidRDefault="006322BC" w:rsidP="006322BC">
      <w:pPr>
        <w:ind w:left="360"/>
        <w:jc w:val="center"/>
        <w:rPr>
          <w:sz w:val="28"/>
          <w:szCs w:val="28"/>
          <w:lang w:val="en-US"/>
        </w:rPr>
      </w:pPr>
      <w:r w:rsidRPr="006322BC">
        <w:rPr>
          <w:position w:val="-14"/>
          <w:sz w:val="28"/>
          <w:szCs w:val="28"/>
          <w:lang w:val="uk-UA"/>
        </w:rPr>
        <w:object w:dxaOrig="1515" w:dyaOrig="375">
          <v:shape id="_x0000_i1220" type="#_x0000_t75" style="width:75.75pt;height:18.75pt" o:ole="">
            <v:imagedata r:id="rId373" o:title=""/>
          </v:shape>
          <o:OLEObject Type="Embed" ProgID="Equation.3" ShapeID="_x0000_i1220" DrawAspect="Content" ObjectID="_1603808884" r:id="rId374"/>
        </w:object>
      </w:r>
    </w:p>
    <w:p w:rsidR="006322BC" w:rsidRPr="006322BC" w:rsidRDefault="006322BC" w:rsidP="006322BC">
      <w:pPr>
        <w:ind w:left="360"/>
        <w:rPr>
          <w:sz w:val="28"/>
          <w:szCs w:val="28"/>
          <w:lang w:val="uk-UA"/>
        </w:rPr>
      </w:pPr>
      <w:r w:rsidRPr="006322BC">
        <w:rPr>
          <w:sz w:val="28"/>
          <w:szCs w:val="28"/>
        </w:rPr>
        <w:t xml:space="preserve">где    </w:t>
      </w:r>
      <w:r w:rsidRPr="006322BC">
        <w:rPr>
          <w:sz w:val="28"/>
          <w:szCs w:val="28"/>
          <w:lang w:val="en-US"/>
        </w:rPr>
        <w:t>t</w:t>
      </w:r>
      <w:r w:rsidRPr="006322BC">
        <w:rPr>
          <w:i/>
          <w:sz w:val="28"/>
          <w:szCs w:val="28"/>
          <w:vertAlign w:val="subscript"/>
        </w:rPr>
        <w:t xml:space="preserve">в </w:t>
      </w:r>
      <w:r w:rsidRPr="006322BC">
        <w:rPr>
          <w:i/>
          <w:sz w:val="28"/>
          <w:szCs w:val="28"/>
        </w:rPr>
        <w:t xml:space="preserve">- </w:t>
      </w:r>
      <w:r w:rsidRPr="006322BC">
        <w:rPr>
          <w:sz w:val="28"/>
          <w:szCs w:val="28"/>
        </w:rPr>
        <w:t>время вспомогательных операций.</w:t>
      </w:r>
    </w:p>
    <w:p w:rsidR="006322BC" w:rsidRPr="006322BC" w:rsidRDefault="006322BC" w:rsidP="006322BC">
      <w:pPr>
        <w:ind w:left="360"/>
        <w:rPr>
          <w:sz w:val="28"/>
          <w:szCs w:val="28"/>
        </w:rPr>
      </w:pPr>
      <w:r w:rsidRPr="006322BC">
        <w:rPr>
          <w:sz w:val="28"/>
          <w:szCs w:val="28"/>
        </w:rPr>
        <w:tab/>
        <w:t>Если работа на станах холодной прокатки производится с перекрытием.</w:t>
      </w:r>
    </w:p>
    <w:p w:rsidR="006322BC" w:rsidRPr="006322BC" w:rsidRDefault="006322BC" w:rsidP="006322BC">
      <w:pPr>
        <w:ind w:left="360"/>
        <w:rPr>
          <w:sz w:val="28"/>
          <w:szCs w:val="28"/>
        </w:rPr>
      </w:pPr>
      <w:r w:rsidRPr="006322BC">
        <w:rPr>
          <w:sz w:val="28"/>
          <w:szCs w:val="28"/>
        </w:rPr>
        <w:t>Тогда длительность цикла прокатки, ритм прокатки и перекрытие связаны между собой соотношением:</w:t>
      </w:r>
    </w:p>
    <w:p w:rsidR="006322BC" w:rsidRPr="006322BC" w:rsidRDefault="006322BC" w:rsidP="006322BC">
      <w:pPr>
        <w:ind w:left="360"/>
        <w:jc w:val="center"/>
        <w:rPr>
          <w:sz w:val="28"/>
          <w:szCs w:val="28"/>
        </w:rPr>
      </w:pPr>
      <w:r w:rsidRPr="006322BC">
        <w:rPr>
          <w:position w:val="-14"/>
          <w:sz w:val="28"/>
          <w:szCs w:val="28"/>
          <w:lang w:val="uk-UA"/>
        </w:rPr>
        <w:object w:dxaOrig="1965" w:dyaOrig="375">
          <v:shape id="_x0000_i1221" type="#_x0000_t75" style="width:98.25pt;height:18.75pt" o:ole="">
            <v:imagedata r:id="rId375" o:title=""/>
          </v:shape>
          <o:OLEObject Type="Embed" ProgID="Equation.3" ShapeID="_x0000_i1221" DrawAspect="Content" ObjectID="_1603808885" r:id="rId376"/>
        </w:object>
      </w:r>
    </w:p>
    <w:p w:rsidR="006322BC" w:rsidRPr="006322BC" w:rsidRDefault="006322BC" w:rsidP="006322BC">
      <w:pPr>
        <w:ind w:left="360"/>
        <w:rPr>
          <w:sz w:val="28"/>
          <w:szCs w:val="28"/>
        </w:rPr>
      </w:pPr>
      <w:r w:rsidRPr="006322BC">
        <w:rPr>
          <w:sz w:val="28"/>
          <w:szCs w:val="28"/>
        </w:rPr>
        <w:t xml:space="preserve">Таким образом ритм прокатки на станах холодной прокатки тем меньше, чем больше перекрытие составляет 30-50 </w:t>
      </w:r>
      <w:r w:rsidRPr="006322BC">
        <w:rPr>
          <w:i/>
          <w:sz w:val="28"/>
          <w:szCs w:val="28"/>
        </w:rPr>
        <w:t>с</w:t>
      </w:r>
      <w:r w:rsidRPr="006322BC">
        <w:rPr>
          <w:sz w:val="28"/>
          <w:szCs w:val="28"/>
        </w:rPr>
        <w:t>.</w:t>
      </w:r>
    </w:p>
    <w:p w:rsidR="006322BC" w:rsidRPr="006322BC" w:rsidRDefault="006322BC" w:rsidP="006322BC">
      <w:pPr>
        <w:ind w:left="360"/>
        <w:rPr>
          <w:sz w:val="28"/>
          <w:szCs w:val="28"/>
        </w:rPr>
      </w:pPr>
      <w:r w:rsidRPr="006322BC">
        <w:rPr>
          <w:sz w:val="28"/>
          <w:szCs w:val="28"/>
        </w:rPr>
        <w:tab/>
        <w:t>Для решения третьей задачи необходимо исследовать соотношение</w:t>
      </w:r>
    </w:p>
    <w:p w:rsidR="006322BC" w:rsidRPr="006322BC" w:rsidRDefault="006322BC" w:rsidP="006322BC">
      <w:pPr>
        <w:ind w:left="360"/>
        <w:jc w:val="center"/>
        <w:rPr>
          <w:sz w:val="28"/>
          <w:szCs w:val="28"/>
        </w:rPr>
      </w:pPr>
      <w:r w:rsidRPr="006322BC">
        <w:rPr>
          <w:position w:val="-12"/>
          <w:sz w:val="28"/>
          <w:szCs w:val="28"/>
          <w:lang w:val="uk-UA"/>
        </w:rPr>
        <w:object w:dxaOrig="4680" w:dyaOrig="360">
          <v:shape id="_x0000_i1222" type="#_x0000_t75" style="width:234pt;height:18pt" o:ole="">
            <v:imagedata r:id="rId377" o:title=""/>
          </v:shape>
          <o:OLEObject Type="Embed" ProgID="Equation.3" ShapeID="_x0000_i1222" DrawAspect="Content" ObjectID="_1603808886" r:id="rId378"/>
        </w:object>
      </w:r>
    </w:p>
    <w:p w:rsidR="006322BC" w:rsidRPr="006322BC" w:rsidRDefault="006322BC" w:rsidP="006322BC">
      <w:pPr>
        <w:ind w:left="360"/>
        <w:rPr>
          <w:sz w:val="28"/>
          <w:szCs w:val="28"/>
        </w:rPr>
      </w:pPr>
      <w:r w:rsidRPr="006322BC">
        <w:rPr>
          <w:sz w:val="28"/>
          <w:szCs w:val="28"/>
        </w:rPr>
        <w:t xml:space="preserve">     </w:t>
      </w:r>
      <w:r w:rsidRPr="006322BC">
        <w:rPr>
          <w:sz w:val="28"/>
          <w:szCs w:val="28"/>
        </w:rPr>
        <w:tab/>
        <w:t>Опережение рекомендуется определять по формуле:</w:t>
      </w:r>
    </w:p>
    <w:p w:rsidR="006322BC" w:rsidRPr="006322BC" w:rsidRDefault="006322BC" w:rsidP="006322BC">
      <w:pPr>
        <w:ind w:left="360"/>
        <w:jc w:val="center"/>
        <w:rPr>
          <w:sz w:val="28"/>
          <w:szCs w:val="28"/>
        </w:rPr>
      </w:pPr>
      <w:r w:rsidRPr="006322BC">
        <w:rPr>
          <w:position w:val="-30"/>
          <w:sz w:val="28"/>
          <w:szCs w:val="28"/>
          <w:lang w:val="uk-UA"/>
        </w:rPr>
        <w:object w:dxaOrig="1005" w:dyaOrig="675">
          <v:shape id="_x0000_i1223" type="#_x0000_t75" style="width:50.25pt;height:33.75pt" o:ole="">
            <v:imagedata r:id="rId379" o:title=""/>
          </v:shape>
          <o:OLEObject Type="Embed" ProgID="Equation.3" ShapeID="_x0000_i1223" DrawAspect="Content" ObjectID="_1603808887" r:id="rId380"/>
        </w:object>
      </w:r>
    </w:p>
    <w:p w:rsidR="006322BC" w:rsidRPr="006322BC" w:rsidRDefault="006322BC" w:rsidP="006322BC">
      <w:pPr>
        <w:ind w:left="360"/>
        <w:rPr>
          <w:sz w:val="28"/>
          <w:szCs w:val="28"/>
        </w:rPr>
      </w:pPr>
      <w:r w:rsidRPr="006322BC">
        <w:rPr>
          <w:sz w:val="28"/>
          <w:szCs w:val="28"/>
        </w:rPr>
        <w:t>Нейтральный угол определяется по формуле:</w:t>
      </w:r>
    </w:p>
    <w:p w:rsidR="006322BC" w:rsidRPr="006322BC" w:rsidRDefault="006322BC" w:rsidP="006322BC">
      <w:pPr>
        <w:ind w:left="360"/>
        <w:jc w:val="center"/>
        <w:rPr>
          <w:sz w:val="28"/>
          <w:szCs w:val="28"/>
        </w:rPr>
      </w:pPr>
      <w:r w:rsidRPr="006322BC">
        <w:rPr>
          <w:position w:val="-30"/>
          <w:sz w:val="28"/>
          <w:szCs w:val="28"/>
          <w:lang w:val="uk-UA"/>
        </w:rPr>
        <w:object w:dxaOrig="1545" w:dyaOrig="720">
          <v:shape id="_x0000_i1224" type="#_x0000_t75" style="width:77.25pt;height:36pt" o:ole="">
            <v:imagedata r:id="rId381" o:title=""/>
          </v:shape>
          <o:OLEObject Type="Embed" ProgID="Equation.3" ShapeID="_x0000_i1224" DrawAspect="Content" ObjectID="_1603808888" r:id="rId382"/>
        </w:object>
      </w:r>
    </w:p>
    <w:p w:rsidR="006322BC" w:rsidRPr="006322BC" w:rsidRDefault="006322BC" w:rsidP="006322BC">
      <w:pPr>
        <w:ind w:left="360"/>
        <w:rPr>
          <w:sz w:val="28"/>
          <w:szCs w:val="28"/>
        </w:rPr>
      </w:pPr>
      <w:r w:rsidRPr="006322BC">
        <w:rPr>
          <w:sz w:val="28"/>
          <w:szCs w:val="28"/>
        </w:rPr>
        <w:tab/>
        <w:t>Для определения угла захвата α и угла трения β рекомендуется использовать формулы:</w:t>
      </w:r>
    </w:p>
    <w:p w:rsidR="006322BC" w:rsidRPr="006322BC" w:rsidRDefault="006322BC" w:rsidP="006322BC">
      <w:pPr>
        <w:ind w:left="360"/>
        <w:jc w:val="center"/>
        <w:rPr>
          <w:sz w:val="28"/>
          <w:szCs w:val="28"/>
        </w:rPr>
      </w:pPr>
      <w:r w:rsidRPr="006322BC">
        <w:rPr>
          <w:position w:val="-20"/>
          <w:sz w:val="28"/>
          <w:szCs w:val="28"/>
          <w:lang w:val="uk-UA"/>
        </w:rPr>
        <w:object w:dxaOrig="1125" w:dyaOrig="495">
          <v:shape id="_x0000_i1225" type="#_x0000_t75" style="width:56.25pt;height:24.75pt" o:ole="">
            <v:imagedata r:id="rId383" o:title=""/>
          </v:shape>
          <o:OLEObject Type="Embed" ProgID="Equation.3" ShapeID="_x0000_i1225" DrawAspect="Content" ObjectID="_1603808889" r:id="rId384"/>
        </w:object>
      </w:r>
      <w:r w:rsidRPr="006322BC">
        <w:rPr>
          <w:sz w:val="28"/>
          <w:szCs w:val="28"/>
        </w:rPr>
        <w:t xml:space="preserve">  </w:t>
      </w:r>
    </w:p>
    <w:p w:rsidR="006322BC" w:rsidRPr="006322BC" w:rsidRDefault="006322BC" w:rsidP="006322BC">
      <w:pPr>
        <w:ind w:left="360"/>
        <w:jc w:val="center"/>
        <w:rPr>
          <w:sz w:val="28"/>
          <w:szCs w:val="28"/>
          <w:lang w:val="uk-UA"/>
        </w:rPr>
      </w:pPr>
      <w:r w:rsidRPr="006322BC">
        <w:rPr>
          <w:sz w:val="28"/>
          <w:szCs w:val="28"/>
        </w:rPr>
        <w:t xml:space="preserve"> </w:t>
      </w:r>
      <w:r w:rsidRPr="006322BC">
        <w:rPr>
          <w:position w:val="-10"/>
          <w:sz w:val="28"/>
          <w:szCs w:val="28"/>
          <w:lang w:val="uk-UA"/>
        </w:rPr>
        <w:object w:dxaOrig="1095" w:dyaOrig="315">
          <v:shape id="_x0000_i1226" type="#_x0000_t75" style="width:54.75pt;height:15.75pt" o:ole="">
            <v:imagedata r:id="rId385" o:title=""/>
          </v:shape>
          <o:OLEObject Type="Embed" ProgID="Equation.3" ShapeID="_x0000_i1226" DrawAspect="Content" ObjectID="_1603808890" r:id="rId386"/>
        </w:object>
      </w:r>
    </w:p>
    <w:p w:rsidR="006322BC" w:rsidRDefault="006322BC" w:rsidP="002F4919">
      <w:pPr>
        <w:pStyle w:val="a3"/>
        <w:spacing w:after="160" w:line="259" w:lineRule="auto"/>
        <w:ind w:left="0" w:firstLine="709"/>
        <w:jc w:val="center"/>
        <w:rPr>
          <w:rFonts w:ascii="Times New Roman" w:hAnsi="Times New Roman" w:cs="Times New Roman"/>
          <w:sz w:val="28"/>
          <w:szCs w:val="28"/>
        </w:rPr>
      </w:pPr>
    </w:p>
    <w:p w:rsidR="006322BC" w:rsidRDefault="003830AB" w:rsidP="006322BC">
      <w:pPr>
        <w:pStyle w:val="ac"/>
        <w:jc w:val="center"/>
        <w:rPr>
          <w:b/>
          <w:sz w:val="28"/>
          <w:szCs w:val="28"/>
        </w:rPr>
      </w:pPr>
      <w:r>
        <w:rPr>
          <w:b/>
          <w:sz w:val="28"/>
          <w:szCs w:val="28"/>
        </w:rPr>
        <w:br w:type="page"/>
      </w:r>
      <w:r w:rsidR="006322BC">
        <w:rPr>
          <w:b/>
          <w:sz w:val="28"/>
          <w:szCs w:val="28"/>
        </w:rPr>
        <w:lastRenderedPageBreak/>
        <w:t>Тематический план внеаудиторной самостоятельной работы студентов (42 час)</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2"/>
        <w:gridCol w:w="17"/>
        <w:gridCol w:w="2198"/>
        <w:gridCol w:w="40"/>
        <w:gridCol w:w="1998"/>
        <w:gridCol w:w="40"/>
        <w:gridCol w:w="1702"/>
        <w:gridCol w:w="13"/>
        <w:gridCol w:w="1880"/>
        <w:gridCol w:w="1143"/>
        <w:gridCol w:w="8"/>
      </w:tblGrid>
      <w:tr w:rsidR="006322BC" w:rsidTr="00A353AF">
        <w:tc>
          <w:tcPr>
            <w:tcW w:w="278" w:type="pct"/>
            <w:tcBorders>
              <w:top w:val="single" w:sz="4" w:space="0" w:color="000000"/>
              <w:left w:val="single" w:sz="4" w:space="0" w:color="000000"/>
              <w:bottom w:val="single" w:sz="4" w:space="0" w:color="000000"/>
              <w:right w:val="single" w:sz="4" w:space="0" w:color="000000"/>
            </w:tcBorders>
            <w:vAlign w:val="center"/>
            <w:hideMark/>
          </w:tcPr>
          <w:p w:rsidR="006322BC" w:rsidRDefault="006322BC">
            <w:pPr>
              <w:pStyle w:val="ac"/>
              <w:jc w:val="center"/>
              <w:rPr>
                <w:lang w:val="en-US"/>
              </w:rPr>
            </w:pPr>
            <w:r>
              <w:t>№</w:t>
            </w:r>
            <w:r>
              <w:br/>
              <w:t>п/п</w:t>
            </w:r>
          </w:p>
        </w:tc>
        <w:tc>
          <w:tcPr>
            <w:tcW w:w="1178" w:type="pct"/>
            <w:gridSpan w:val="3"/>
            <w:tcBorders>
              <w:top w:val="single" w:sz="4" w:space="0" w:color="000000"/>
              <w:left w:val="single" w:sz="4" w:space="0" w:color="000000"/>
              <w:bottom w:val="single" w:sz="4" w:space="0" w:color="000000"/>
              <w:right w:val="single" w:sz="4" w:space="0" w:color="000000"/>
            </w:tcBorders>
            <w:vAlign w:val="center"/>
            <w:hideMark/>
          </w:tcPr>
          <w:p w:rsidR="006322BC" w:rsidRDefault="006322BC">
            <w:pPr>
              <w:pStyle w:val="ac"/>
              <w:jc w:val="center"/>
              <w:rPr>
                <w:lang w:val="en-US"/>
              </w:rPr>
            </w:pPr>
            <w:r>
              <w:rPr>
                <w:bCs/>
              </w:rPr>
              <w:t>Наименование разделов и тем</w:t>
            </w:r>
          </w:p>
        </w:tc>
        <w:tc>
          <w:tcPr>
            <w:tcW w:w="1065" w:type="pct"/>
            <w:gridSpan w:val="2"/>
            <w:tcBorders>
              <w:top w:val="single" w:sz="4" w:space="0" w:color="000000"/>
              <w:left w:val="single" w:sz="4" w:space="0" w:color="000000"/>
              <w:bottom w:val="single" w:sz="4" w:space="0" w:color="000000"/>
              <w:right w:val="single" w:sz="4" w:space="0" w:color="000000"/>
            </w:tcBorders>
            <w:vAlign w:val="center"/>
            <w:hideMark/>
          </w:tcPr>
          <w:p w:rsidR="006322BC" w:rsidRDefault="006322BC">
            <w:pPr>
              <w:pStyle w:val="ac"/>
              <w:jc w:val="center"/>
            </w:pPr>
            <w:r>
              <w:t>Тема СРС</w:t>
            </w:r>
          </w:p>
        </w:tc>
        <w:tc>
          <w:tcPr>
            <w:tcW w:w="896" w:type="pct"/>
            <w:gridSpan w:val="2"/>
            <w:tcBorders>
              <w:top w:val="single" w:sz="4" w:space="0" w:color="000000"/>
              <w:left w:val="single" w:sz="4" w:space="0" w:color="000000"/>
              <w:bottom w:val="single" w:sz="4" w:space="0" w:color="000000"/>
              <w:right w:val="single" w:sz="4" w:space="0" w:color="000000"/>
            </w:tcBorders>
            <w:vAlign w:val="center"/>
            <w:hideMark/>
          </w:tcPr>
          <w:p w:rsidR="006322BC" w:rsidRDefault="006322BC">
            <w:pPr>
              <w:pStyle w:val="ac"/>
              <w:jc w:val="center"/>
            </w:pPr>
            <w:r>
              <w:t>Вид внеаудиторной СРС</w:t>
            </w:r>
          </w:p>
        </w:tc>
        <w:tc>
          <w:tcPr>
            <w:tcW w:w="982" w:type="pct"/>
            <w:tcBorders>
              <w:top w:val="single" w:sz="4" w:space="0" w:color="000000"/>
              <w:left w:val="single" w:sz="4" w:space="0" w:color="000000"/>
              <w:bottom w:val="single" w:sz="4" w:space="0" w:color="000000"/>
              <w:right w:val="single" w:sz="4" w:space="0" w:color="000000"/>
            </w:tcBorders>
            <w:vAlign w:val="center"/>
            <w:hideMark/>
          </w:tcPr>
          <w:p w:rsidR="006322BC" w:rsidRDefault="006322BC">
            <w:pPr>
              <w:pStyle w:val="ac"/>
              <w:jc w:val="center"/>
            </w:pPr>
            <w:r>
              <w:t>Форма контроля</w:t>
            </w:r>
          </w:p>
        </w:tc>
        <w:tc>
          <w:tcPr>
            <w:tcW w:w="601" w:type="pct"/>
            <w:gridSpan w:val="2"/>
            <w:tcBorders>
              <w:top w:val="single" w:sz="4" w:space="0" w:color="000000"/>
              <w:left w:val="single" w:sz="4" w:space="0" w:color="000000"/>
              <w:bottom w:val="single" w:sz="4" w:space="0" w:color="000000"/>
              <w:right w:val="single" w:sz="4" w:space="0" w:color="000000"/>
            </w:tcBorders>
            <w:vAlign w:val="center"/>
            <w:hideMark/>
          </w:tcPr>
          <w:p w:rsidR="006322BC" w:rsidRDefault="006322BC">
            <w:pPr>
              <w:pStyle w:val="ac"/>
              <w:jc w:val="center"/>
            </w:pPr>
            <w:r>
              <w:t>Количество часов СРС</w:t>
            </w:r>
          </w:p>
        </w:tc>
      </w:tr>
      <w:tr w:rsidR="006322BC" w:rsidTr="00A353AF">
        <w:tc>
          <w:tcPr>
            <w:tcW w:w="278" w:type="pct"/>
            <w:tcBorders>
              <w:top w:val="single" w:sz="4" w:space="0" w:color="000000"/>
              <w:left w:val="single" w:sz="4" w:space="0" w:color="000000"/>
              <w:bottom w:val="single" w:sz="4" w:space="0" w:color="000000"/>
              <w:right w:val="single" w:sz="4" w:space="0" w:color="000000"/>
            </w:tcBorders>
            <w:vAlign w:val="center"/>
            <w:hideMark/>
          </w:tcPr>
          <w:p w:rsidR="006322BC" w:rsidRDefault="006322BC">
            <w:pPr>
              <w:pStyle w:val="ac"/>
              <w:jc w:val="center"/>
            </w:pPr>
            <w:r>
              <w:t>1</w:t>
            </w:r>
          </w:p>
        </w:tc>
        <w:tc>
          <w:tcPr>
            <w:tcW w:w="1178" w:type="pct"/>
            <w:gridSpan w:val="3"/>
            <w:tcBorders>
              <w:top w:val="single" w:sz="4" w:space="0" w:color="000000"/>
              <w:left w:val="single" w:sz="4" w:space="0" w:color="000000"/>
              <w:bottom w:val="single" w:sz="4" w:space="0" w:color="000000"/>
              <w:right w:val="single" w:sz="4" w:space="0" w:color="000000"/>
            </w:tcBorders>
            <w:vAlign w:val="center"/>
            <w:hideMark/>
          </w:tcPr>
          <w:p w:rsidR="006322BC" w:rsidRDefault="006322BC">
            <w:pPr>
              <w:pStyle w:val="ac"/>
              <w:rPr>
                <w:bCs/>
              </w:rPr>
            </w:pPr>
            <w:r>
              <w:rPr>
                <w:rFonts w:eastAsia="Calibri"/>
                <w:bCs/>
              </w:rPr>
              <w:t>Расчет калибровки валков обжимной клети</w:t>
            </w:r>
          </w:p>
        </w:tc>
        <w:tc>
          <w:tcPr>
            <w:tcW w:w="1065" w:type="pct"/>
            <w:gridSpan w:val="2"/>
            <w:tcBorders>
              <w:top w:val="single" w:sz="4" w:space="0" w:color="000000"/>
              <w:left w:val="single" w:sz="4" w:space="0" w:color="000000"/>
              <w:bottom w:val="single" w:sz="4" w:space="0" w:color="000000"/>
              <w:right w:val="single" w:sz="4" w:space="0" w:color="000000"/>
            </w:tcBorders>
            <w:vAlign w:val="center"/>
            <w:hideMark/>
          </w:tcPr>
          <w:p w:rsidR="006322BC" w:rsidRDefault="006322BC">
            <w:pPr>
              <w:pStyle w:val="ac"/>
            </w:pPr>
            <w:r>
              <w:rPr>
                <w:color w:val="000000"/>
              </w:rPr>
              <w:t>Доработка отдельных вопросов работы, подготовка отчета по лабораторно-практической работе</w:t>
            </w:r>
          </w:p>
        </w:tc>
        <w:tc>
          <w:tcPr>
            <w:tcW w:w="896" w:type="pct"/>
            <w:gridSpan w:val="2"/>
            <w:tcBorders>
              <w:top w:val="single" w:sz="4" w:space="0" w:color="000000"/>
              <w:left w:val="single" w:sz="4" w:space="0" w:color="000000"/>
              <w:bottom w:val="single" w:sz="4" w:space="0" w:color="000000"/>
              <w:right w:val="single" w:sz="4" w:space="0" w:color="000000"/>
            </w:tcBorders>
            <w:vAlign w:val="center"/>
            <w:hideMark/>
          </w:tcPr>
          <w:p w:rsidR="006322BC" w:rsidRDefault="006322BC">
            <w:pPr>
              <w:rPr>
                <w:color w:val="000000"/>
              </w:rPr>
            </w:pPr>
            <w:r>
              <w:rPr>
                <w:color w:val="000000"/>
                <w:sz w:val="22"/>
              </w:rPr>
              <w:t>Оформление отчета</w:t>
            </w:r>
          </w:p>
        </w:tc>
        <w:tc>
          <w:tcPr>
            <w:tcW w:w="982" w:type="pct"/>
            <w:tcBorders>
              <w:top w:val="single" w:sz="4" w:space="0" w:color="000000"/>
              <w:left w:val="single" w:sz="4" w:space="0" w:color="000000"/>
              <w:bottom w:val="single" w:sz="4" w:space="0" w:color="000000"/>
              <w:right w:val="single" w:sz="4" w:space="0" w:color="000000"/>
            </w:tcBorders>
            <w:vAlign w:val="center"/>
            <w:hideMark/>
          </w:tcPr>
          <w:p w:rsidR="006322BC" w:rsidRDefault="006322BC">
            <w:pPr>
              <w:pStyle w:val="ac"/>
              <w:jc w:val="center"/>
            </w:pPr>
            <w:r>
              <w:t>Проверка отчета</w:t>
            </w:r>
          </w:p>
        </w:tc>
        <w:tc>
          <w:tcPr>
            <w:tcW w:w="601" w:type="pct"/>
            <w:gridSpan w:val="2"/>
            <w:tcBorders>
              <w:top w:val="single" w:sz="4" w:space="0" w:color="000000"/>
              <w:left w:val="single" w:sz="4" w:space="0" w:color="000000"/>
              <w:bottom w:val="single" w:sz="4" w:space="0" w:color="000000"/>
              <w:right w:val="single" w:sz="4" w:space="0" w:color="000000"/>
            </w:tcBorders>
            <w:vAlign w:val="center"/>
            <w:hideMark/>
          </w:tcPr>
          <w:p w:rsidR="006322BC" w:rsidRDefault="00A353AF">
            <w:pPr>
              <w:pStyle w:val="ac"/>
              <w:jc w:val="center"/>
            </w:pPr>
            <w:r>
              <w:t>2</w:t>
            </w:r>
          </w:p>
        </w:tc>
      </w:tr>
      <w:tr w:rsidR="006322BC" w:rsidTr="00A353AF">
        <w:tc>
          <w:tcPr>
            <w:tcW w:w="278" w:type="pct"/>
            <w:tcBorders>
              <w:top w:val="single" w:sz="4" w:space="0" w:color="000000"/>
              <w:left w:val="single" w:sz="4" w:space="0" w:color="000000"/>
              <w:bottom w:val="single" w:sz="4" w:space="0" w:color="000000"/>
              <w:right w:val="single" w:sz="4" w:space="0" w:color="000000"/>
            </w:tcBorders>
            <w:vAlign w:val="center"/>
            <w:hideMark/>
          </w:tcPr>
          <w:p w:rsidR="006322BC" w:rsidRDefault="006322BC">
            <w:pPr>
              <w:pStyle w:val="ac"/>
              <w:jc w:val="center"/>
            </w:pPr>
            <w:r>
              <w:t>2</w:t>
            </w:r>
          </w:p>
        </w:tc>
        <w:tc>
          <w:tcPr>
            <w:tcW w:w="1178" w:type="pct"/>
            <w:gridSpan w:val="3"/>
            <w:tcBorders>
              <w:top w:val="single" w:sz="4" w:space="0" w:color="000000"/>
              <w:left w:val="single" w:sz="4" w:space="0" w:color="000000"/>
              <w:bottom w:val="single" w:sz="4" w:space="0" w:color="000000"/>
              <w:right w:val="single" w:sz="4" w:space="0" w:color="000000"/>
            </w:tcBorders>
            <w:vAlign w:val="center"/>
            <w:hideMark/>
          </w:tcPr>
          <w:p w:rsidR="006322BC" w:rsidRDefault="006322BC">
            <w:pPr>
              <w:pStyle w:val="ac"/>
              <w:rPr>
                <w:bCs/>
              </w:rPr>
            </w:pPr>
            <w:r>
              <w:rPr>
                <w:rFonts w:eastAsia="Calibri"/>
                <w:bCs/>
              </w:rPr>
              <w:t>Расчет производительности обжимных станов</w:t>
            </w:r>
          </w:p>
        </w:tc>
        <w:tc>
          <w:tcPr>
            <w:tcW w:w="1065" w:type="pct"/>
            <w:gridSpan w:val="2"/>
            <w:tcBorders>
              <w:top w:val="single" w:sz="4" w:space="0" w:color="000000"/>
              <w:left w:val="single" w:sz="4" w:space="0" w:color="000000"/>
              <w:bottom w:val="single" w:sz="4" w:space="0" w:color="000000"/>
              <w:right w:val="single" w:sz="4" w:space="0" w:color="000000"/>
            </w:tcBorders>
            <w:vAlign w:val="center"/>
            <w:hideMark/>
          </w:tcPr>
          <w:p w:rsidR="006322BC" w:rsidRDefault="006322BC">
            <w:pPr>
              <w:pStyle w:val="ac"/>
            </w:pPr>
            <w:r>
              <w:rPr>
                <w:color w:val="000000"/>
              </w:rPr>
              <w:t>Подготовка отчета по лабораторно-практической работе</w:t>
            </w:r>
          </w:p>
        </w:tc>
        <w:tc>
          <w:tcPr>
            <w:tcW w:w="896" w:type="pct"/>
            <w:gridSpan w:val="2"/>
            <w:tcBorders>
              <w:top w:val="single" w:sz="4" w:space="0" w:color="000000"/>
              <w:left w:val="single" w:sz="4" w:space="0" w:color="000000"/>
              <w:bottom w:val="single" w:sz="4" w:space="0" w:color="000000"/>
              <w:right w:val="single" w:sz="4" w:space="0" w:color="000000"/>
            </w:tcBorders>
            <w:vAlign w:val="center"/>
            <w:hideMark/>
          </w:tcPr>
          <w:p w:rsidR="006322BC" w:rsidRDefault="006322BC">
            <w:pPr>
              <w:rPr>
                <w:color w:val="000000"/>
              </w:rPr>
            </w:pPr>
            <w:r>
              <w:rPr>
                <w:color w:val="000000"/>
                <w:sz w:val="22"/>
              </w:rPr>
              <w:t>Оформление отчета</w:t>
            </w:r>
          </w:p>
        </w:tc>
        <w:tc>
          <w:tcPr>
            <w:tcW w:w="982" w:type="pct"/>
            <w:tcBorders>
              <w:top w:val="single" w:sz="4" w:space="0" w:color="000000"/>
              <w:left w:val="single" w:sz="4" w:space="0" w:color="000000"/>
              <w:bottom w:val="single" w:sz="4" w:space="0" w:color="000000"/>
              <w:right w:val="single" w:sz="4" w:space="0" w:color="000000"/>
            </w:tcBorders>
            <w:vAlign w:val="center"/>
            <w:hideMark/>
          </w:tcPr>
          <w:p w:rsidR="006322BC" w:rsidRDefault="006322BC">
            <w:pPr>
              <w:pStyle w:val="ac"/>
              <w:jc w:val="center"/>
            </w:pPr>
            <w:r>
              <w:t>Проверка отчета</w:t>
            </w:r>
          </w:p>
        </w:tc>
        <w:tc>
          <w:tcPr>
            <w:tcW w:w="601" w:type="pct"/>
            <w:gridSpan w:val="2"/>
            <w:tcBorders>
              <w:top w:val="single" w:sz="4" w:space="0" w:color="000000"/>
              <w:left w:val="single" w:sz="4" w:space="0" w:color="000000"/>
              <w:bottom w:val="single" w:sz="4" w:space="0" w:color="000000"/>
              <w:right w:val="single" w:sz="4" w:space="0" w:color="000000"/>
            </w:tcBorders>
            <w:vAlign w:val="center"/>
            <w:hideMark/>
          </w:tcPr>
          <w:p w:rsidR="006322BC" w:rsidRPr="00A353AF" w:rsidRDefault="00A353AF">
            <w:pPr>
              <w:pStyle w:val="ac"/>
              <w:jc w:val="center"/>
            </w:pPr>
            <w:r>
              <w:t>2</w:t>
            </w:r>
          </w:p>
        </w:tc>
      </w:tr>
      <w:tr w:rsidR="006322BC" w:rsidTr="00A353AF">
        <w:tc>
          <w:tcPr>
            <w:tcW w:w="278" w:type="pct"/>
            <w:tcBorders>
              <w:top w:val="single" w:sz="4" w:space="0" w:color="000000"/>
              <w:left w:val="single" w:sz="4" w:space="0" w:color="000000"/>
              <w:bottom w:val="single" w:sz="4" w:space="0" w:color="000000"/>
              <w:right w:val="single" w:sz="4" w:space="0" w:color="000000"/>
            </w:tcBorders>
            <w:vAlign w:val="center"/>
            <w:hideMark/>
          </w:tcPr>
          <w:p w:rsidR="006322BC" w:rsidRDefault="006322BC">
            <w:pPr>
              <w:pStyle w:val="ac"/>
              <w:jc w:val="center"/>
            </w:pPr>
            <w:r>
              <w:t>3</w:t>
            </w:r>
          </w:p>
        </w:tc>
        <w:tc>
          <w:tcPr>
            <w:tcW w:w="1178" w:type="pct"/>
            <w:gridSpan w:val="3"/>
            <w:tcBorders>
              <w:top w:val="single" w:sz="4" w:space="0" w:color="000000"/>
              <w:left w:val="single" w:sz="4" w:space="0" w:color="000000"/>
              <w:bottom w:val="single" w:sz="4" w:space="0" w:color="000000"/>
              <w:right w:val="single" w:sz="4" w:space="0" w:color="000000"/>
            </w:tcBorders>
            <w:vAlign w:val="center"/>
            <w:hideMark/>
          </w:tcPr>
          <w:p w:rsidR="006322BC" w:rsidRDefault="006322BC">
            <w:pPr>
              <w:pStyle w:val="ac"/>
              <w:rPr>
                <w:bCs/>
              </w:rPr>
            </w:pPr>
            <w:r>
              <w:t>Дефекты полупродукта и их предупреждение. Правила техники безопасности при обслуживании обжимных станов.</w:t>
            </w:r>
          </w:p>
        </w:tc>
        <w:tc>
          <w:tcPr>
            <w:tcW w:w="1065" w:type="pct"/>
            <w:gridSpan w:val="2"/>
            <w:tcBorders>
              <w:top w:val="single" w:sz="4" w:space="0" w:color="000000"/>
              <w:left w:val="single" w:sz="4" w:space="0" w:color="000000"/>
              <w:bottom w:val="single" w:sz="4" w:space="0" w:color="000000"/>
              <w:right w:val="single" w:sz="4" w:space="0" w:color="000000"/>
            </w:tcBorders>
            <w:vAlign w:val="center"/>
            <w:hideMark/>
          </w:tcPr>
          <w:p w:rsidR="006322BC" w:rsidRDefault="006322BC">
            <w:pPr>
              <w:pStyle w:val="ac"/>
            </w:pPr>
            <w:r>
              <w:t>Доклад «Правила техники безопасности при обслуживании обжимных станов»</w:t>
            </w:r>
          </w:p>
        </w:tc>
        <w:tc>
          <w:tcPr>
            <w:tcW w:w="896" w:type="pct"/>
            <w:gridSpan w:val="2"/>
            <w:tcBorders>
              <w:top w:val="single" w:sz="4" w:space="0" w:color="000000"/>
              <w:left w:val="single" w:sz="4" w:space="0" w:color="000000"/>
              <w:bottom w:val="single" w:sz="4" w:space="0" w:color="000000"/>
              <w:right w:val="single" w:sz="4" w:space="0" w:color="000000"/>
            </w:tcBorders>
            <w:vAlign w:val="center"/>
            <w:hideMark/>
          </w:tcPr>
          <w:p w:rsidR="006322BC" w:rsidRDefault="006322BC">
            <w:pPr>
              <w:rPr>
                <w:color w:val="000000"/>
              </w:rPr>
            </w:pPr>
            <w:r>
              <w:rPr>
                <w:color w:val="000000"/>
                <w:sz w:val="22"/>
              </w:rPr>
              <w:t>Поиск информации в сети Интернет, изучение технической литературы.</w:t>
            </w:r>
          </w:p>
        </w:tc>
        <w:tc>
          <w:tcPr>
            <w:tcW w:w="982" w:type="pct"/>
            <w:tcBorders>
              <w:top w:val="single" w:sz="4" w:space="0" w:color="000000"/>
              <w:left w:val="single" w:sz="4" w:space="0" w:color="000000"/>
              <w:bottom w:val="single" w:sz="4" w:space="0" w:color="000000"/>
              <w:right w:val="single" w:sz="4" w:space="0" w:color="000000"/>
            </w:tcBorders>
            <w:vAlign w:val="center"/>
            <w:hideMark/>
          </w:tcPr>
          <w:p w:rsidR="006322BC" w:rsidRDefault="006322BC">
            <w:pPr>
              <w:pStyle w:val="ac"/>
              <w:jc w:val="center"/>
            </w:pPr>
            <w:r>
              <w:t xml:space="preserve">Заслушивание сообщений </w:t>
            </w:r>
          </w:p>
        </w:tc>
        <w:tc>
          <w:tcPr>
            <w:tcW w:w="601" w:type="pct"/>
            <w:gridSpan w:val="2"/>
            <w:tcBorders>
              <w:top w:val="single" w:sz="4" w:space="0" w:color="000000"/>
              <w:left w:val="single" w:sz="4" w:space="0" w:color="000000"/>
              <w:bottom w:val="single" w:sz="4" w:space="0" w:color="000000"/>
              <w:right w:val="single" w:sz="4" w:space="0" w:color="000000"/>
            </w:tcBorders>
            <w:vAlign w:val="center"/>
            <w:hideMark/>
          </w:tcPr>
          <w:p w:rsidR="006322BC" w:rsidRDefault="006322BC">
            <w:pPr>
              <w:jc w:val="center"/>
              <w:rPr>
                <w:color w:val="000000"/>
              </w:rPr>
            </w:pPr>
            <w:r>
              <w:rPr>
                <w:color w:val="000000"/>
                <w:sz w:val="22"/>
              </w:rPr>
              <w:t>2</w:t>
            </w:r>
          </w:p>
        </w:tc>
      </w:tr>
      <w:tr w:rsidR="006322BC" w:rsidTr="00A353AF">
        <w:tc>
          <w:tcPr>
            <w:tcW w:w="278" w:type="pct"/>
            <w:tcBorders>
              <w:top w:val="single" w:sz="4" w:space="0" w:color="000000"/>
              <w:left w:val="single" w:sz="4" w:space="0" w:color="000000"/>
              <w:bottom w:val="single" w:sz="4" w:space="0" w:color="000000"/>
              <w:right w:val="single" w:sz="4" w:space="0" w:color="000000"/>
            </w:tcBorders>
            <w:vAlign w:val="center"/>
            <w:hideMark/>
          </w:tcPr>
          <w:p w:rsidR="006322BC" w:rsidRDefault="006322BC">
            <w:pPr>
              <w:jc w:val="center"/>
              <w:rPr>
                <w:color w:val="000000"/>
              </w:rPr>
            </w:pPr>
            <w:r>
              <w:rPr>
                <w:color w:val="000000"/>
                <w:sz w:val="22"/>
              </w:rPr>
              <w:t>4</w:t>
            </w:r>
          </w:p>
        </w:tc>
        <w:tc>
          <w:tcPr>
            <w:tcW w:w="1178" w:type="pct"/>
            <w:gridSpan w:val="3"/>
            <w:tcBorders>
              <w:top w:val="single" w:sz="4" w:space="0" w:color="000000"/>
              <w:left w:val="single" w:sz="4" w:space="0" w:color="000000"/>
              <w:bottom w:val="single" w:sz="4" w:space="0" w:color="000000"/>
              <w:right w:val="single" w:sz="4" w:space="0" w:color="000000"/>
            </w:tcBorders>
            <w:vAlign w:val="center"/>
            <w:hideMark/>
          </w:tcPr>
          <w:p w:rsidR="006322BC" w:rsidRDefault="006322BC">
            <w:pPr>
              <w:pStyle w:val="ac"/>
            </w:pPr>
            <w:r>
              <w:t>Сортамент сортовых станов. ГОСТы на различные виды сортового проката. Классификация сортовых станов.</w:t>
            </w:r>
          </w:p>
        </w:tc>
        <w:tc>
          <w:tcPr>
            <w:tcW w:w="1065" w:type="pct"/>
            <w:gridSpan w:val="2"/>
            <w:tcBorders>
              <w:top w:val="single" w:sz="4" w:space="0" w:color="000000"/>
              <w:left w:val="single" w:sz="4" w:space="0" w:color="000000"/>
              <w:bottom w:val="single" w:sz="4" w:space="0" w:color="000000"/>
              <w:right w:val="single" w:sz="4" w:space="0" w:color="000000"/>
            </w:tcBorders>
            <w:vAlign w:val="center"/>
            <w:hideMark/>
          </w:tcPr>
          <w:p w:rsidR="006322BC" w:rsidRDefault="006322BC">
            <w:pPr>
              <w:pStyle w:val="ac"/>
              <w:rPr>
                <w:color w:val="000000"/>
              </w:rPr>
            </w:pPr>
            <w:r>
              <w:rPr>
                <w:color w:val="000000"/>
              </w:rPr>
              <w:t>Доклад «Особенности ГОСТов на сортовой прокат простого геометрического сечения»</w:t>
            </w:r>
          </w:p>
        </w:tc>
        <w:tc>
          <w:tcPr>
            <w:tcW w:w="896" w:type="pct"/>
            <w:gridSpan w:val="2"/>
            <w:tcBorders>
              <w:top w:val="single" w:sz="4" w:space="0" w:color="000000"/>
              <w:left w:val="single" w:sz="4" w:space="0" w:color="000000"/>
              <w:bottom w:val="single" w:sz="4" w:space="0" w:color="000000"/>
              <w:right w:val="single" w:sz="4" w:space="0" w:color="000000"/>
            </w:tcBorders>
            <w:vAlign w:val="center"/>
            <w:hideMark/>
          </w:tcPr>
          <w:p w:rsidR="006322BC" w:rsidRDefault="006322BC">
            <w:pPr>
              <w:rPr>
                <w:color w:val="000000"/>
              </w:rPr>
            </w:pPr>
            <w:r>
              <w:rPr>
                <w:color w:val="000000"/>
                <w:sz w:val="22"/>
              </w:rPr>
              <w:t>Поиск информации в сети Интернет, изучение технической литературы.</w:t>
            </w:r>
          </w:p>
        </w:tc>
        <w:tc>
          <w:tcPr>
            <w:tcW w:w="982" w:type="pct"/>
            <w:tcBorders>
              <w:top w:val="single" w:sz="4" w:space="0" w:color="000000"/>
              <w:left w:val="single" w:sz="4" w:space="0" w:color="000000"/>
              <w:bottom w:val="single" w:sz="4" w:space="0" w:color="000000"/>
              <w:right w:val="single" w:sz="4" w:space="0" w:color="000000"/>
            </w:tcBorders>
            <w:vAlign w:val="center"/>
            <w:hideMark/>
          </w:tcPr>
          <w:p w:rsidR="006322BC" w:rsidRDefault="006322BC">
            <w:pPr>
              <w:pStyle w:val="ac"/>
              <w:jc w:val="center"/>
            </w:pPr>
            <w:r>
              <w:t xml:space="preserve">Заслушивание сообщений </w:t>
            </w:r>
          </w:p>
        </w:tc>
        <w:tc>
          <w:tcPr>
            <w:tcW w:w="601" w:type="pct"/>
            <w:gridSpan w:val="2"/>
            <w:tcBorders>
              <w:top w:val="single" w:sz="4" w:space="0" w:color="000000"/>
              <w:left w:val="single" w:sz="4" w:space="0" w:color="000000"/>
              <w:bottom w:val="single" w:sz="4" w:space="0" w:color="000000"/>
              <w:right w:val="single" w:sz="4" w:space="0" w:color="000000"/>
            </w:tcBorders>
            <w:vAlign w:val="center"/>
            <w:hideMark/>
          </w:tcPr>
          <w:p w:rsidR="006322BC" w:rsidRDefault="006322BC">
            <w:pPr>
              <w:jc w:val="center"/>
              <w:rPr>
                <w:color w:val="000000"/>
              </w:rPr>
            </w:pPr>
            <w:r>
              <w:rPr>
                <w:color w:val="000000"/>
                <w:sz w:val="22"/>
              </w:rPr>
              <w:t>2</w:t>
            </w:r>
          </w:p>
        </w:tc>
      </w:tr>
      <w:tr w:rsidR="006322BC" w:rsidTr="00A353AF">
        <w:tc>
          <w:tcPr>
            <w:tcW w:w="278" w:type="pct"/>
            <w:tcBorders>
              <w:top w:val="single" w:sz="4" w:space="0" w:color="000000"/>
              <w:left w:val="single" w:sz="4" w:space="0" w:color="000000"/>
              <w:bottom w:val="single" w:sz="4" w:space="0" w:color="000000"/>
              <w:right w:val="single" w:sz="4" w:space="0" w:color="000000"/>
            </w:tcBorders>
            <w:hideMark/>
          </w:tcPr>
          <w:p w:rsidR="006322BC" w:rsidRDefault="006322BC">
            <w:pPr>
              <w:jc w:val="both"/>
            </w:pPr>
            <w:r>
              <w:rPr>
                <w:sz w:val="22"/>
              </w:rPr>
              <w:t>5</w:t>
            </w:r>
          </w:p>
        </w:tc>
        <w:tc>
          <w:tcPr>
            <w:tcW w:w="1178" w:type="pct"/>
            <w:gridSpan w:val="3"/>
            <w:tcBorders>
              <w:top w:val="single" w:sz="4" w:space="0" w:color="000000"/>
              <w:left w:val="single" w:sz="4" w:space="0" w:color="000000"/>
              <w:bottom w:val="single" w:sz="4" w:space="0" w:color="000000"/>
              <w:right w:val="single" w:sz="4" w:space="0" w:color="000000"/>
            </w:tcBorders>
            <w:vAlign w:val="center"/>
            <w:hideMark/>
          </w:tcPr>
          <w:p w:rsidR="006322BC" w:rsidRDefault="00797CFE">
            <w:pPr>
              <w:pStyle w:val="ac"/>
            </w:pPr>
            <w:r w:rsidRPr="00797CFE">
              <w:rPr>
                <w:szCs w:val="20"/>
              </w:rPr>
              <w:t>Расположение оборудования, его характеристика и технологический процесс прокатки на крупносортном стане 650 линейного типа</w:t>
            </w:r>
            <w:r>
              <w:rPr>
                <w:sz w:val="20"/>
                <w:szCs w:val="20"/>
              </w:rPr>
              <w:t>.</w:t>
            </w:r>
          </w:p>
        </w:tc>
        <w:tc>
          <w:tcPr>
            <w:tcW w:w="1065" w:type="pct"/>
            <w:gridSpan w:val="2"/>
            <w:tcBorders>
              <w:top w:val="single" w:sz="4" w:space="0" w:color="000000"/>
              <w:left w:val="single" w:sz="4" w:space="0" w:color="000000"/>
              <w:bottom w:val="single" w:sz="4" w:space="0" w:color="000000"/>
              <w:right w:val="single" w:sz="4" w:space="0" w:color="000000"/>
            </w:tcBorders>
            <w:vAlign w:val="center"/>
            <w:hideMark/>
          </w:tcPr>
          <w:p w:rsidR="006322BC" w:rsidRDefault="006322BC">
            <w:pPr>
              <w:pStyle w:val="ac"/>
              <w:rPr>
                <w:color w:val="000000"/>
              </w:rPr>
            </w:pPr>
            <w:r>
              <w:rPr>
                <w:color w:val="000000"/>
              </w:rPr>
              <w:t>Конспект «Технология производства сортового проката на полунепрерывных станах»</w:t>
            </w:r>
          </w:p>
        </w:tc>
        <w:tc>
          <w:tcPr>
            <w:tcW w:w="896" w:type="pct"/>
            <w:gridSpan w:val="2"/>
            <w:tcBorders>
              <w:top w:val="single" w:sz="4" w:space="0" w:color="000000"/>
              <w:left w:val="single" w:sz="4" w:space="0" w:color="000000"/>
              <w:bottom w:val="single" w:sz="4" w:space="0" w:color="000000"/>
              <w:right w:val="single" w:sz="4" w:space="0" w:color="000000"/>
            </w:tcBorders>
            <w:vAlign w:val="center"/>
          </w:tcPr>
          <w:p w:rsidR="006322BC" w:rsidRDefault="006322BC">
            <w:pPr>
              <w:rPr>
                <w:rFonts w:eastAsia="Calibri"/>
                <w:bCs/>
              </w:rPr>
            </w:pPr>
            <w:r>
              <w:rPr>
                <w:color w:val="000000"/>
                <w:sz w:val="22"/>
              </w:rPr>
              <w:t>Изучение учебной литературы по теме, доработка конспекта.</w:t>
            </w:r>
          </w:p>
          <w:p w:rsidR="006322BC" w:rsidRDefault="006322BC">
            <w:pPr>
              <w:rPr>
                <w:color w:val="000000"/>
              </w:rPr>
            </w:pPr>
          </w:p>
        </w:tc>
        <w:tc>
          <w:tcPr>
            <w:tcW w:w="982" w:type="pct"/>
            <w:tcBorders>
              <w:top w:val="single" w:sz="4" w:space="0" w:color="000000"/>
              <w:left w:val="single" w:sz="4" w:space="0" w:color="000000"/>
              <w:bottom w:val="single" w:sz="4" w:space="0" w:color="000000"/>
              <w:right w:val="single" w:sz="4" w:space="0" w:color="000000"/>
            </w:tcBorders>
            <w:vAlign w:val="center"/>
            <w:hideMark/>
          </w:tcPr>
          <w:p w:rsidR="006322BC" w:rsidRDefault="006322BC">
            <w:pPr>
              <w:pStyle w:val="ac"/>
              <w:jc w:val="center"/>
            </w:pPr>
            <w:r>
              <w:t>Проверка конспекта</w:t>
            </w:r>
          </w:p>
        </w:tc>
        <w:tc>
          <w:tcPr>
            <w:tcW w:w="601" w:type="pct"/>
            <w:gridSpan w:val="2"/>
            <w:tcBorders>
              <w:top w:val="single" w:sz="4" w:space="0" w:color="000000"/>
              <w:left w:val="single" w:sz="4" w:space="0" w:color="000000"/>
              <w:bottom w:val="single" w:sz="4" w:space="0" w:color="000000"/>
              <w:right w:val="single" w:sz="4" w:space="0" w:color="000000"/>
            </w:tcBorders>
            <w:vAlign w:val="center"/>
            <w:hideMark/>
          </w:tcPr>
          <w:p w:rsidR="006322BC" w:rsidRDefault="00A353AF">
            <w:pPr>
              <w:jc w:val="center"/>
              <w:rPr>
                <w:color w:val="000000"/>
              </w:rPr>
            </w:pPr>
            <w:r>
              <w:rPr>
                <w:color w:val="000000"/>
                <w:sz w:val="22"/>
              </w:rPr>
              <w:t>4</w:t>
            </w:r>
          </w:p>
        </w:tc>
      </w:tr>
      <w:tr w:rsidR="006322BC" w:rsidTr="00A353AF">
        <w:tc>
          <w:tcPr>
            <w:tcW w:w="278" w:type="pct"/>
            <w:tcBorders>
              <w:top w:val="single" w:sz="4" w:space="0" w:color="000000"/>
              <w:left w:val="single" w:sz="4" w:space="0" w:color="000000"/>
              <w:bottom w:val="single" w:sz="4" w:space="0" w:color="000000"/>
              <w:right w:val="single" w:sz="4" w:space="0" w:color="000000"/>
            </w:tcBorders>
          </w:tcPr>
          <w:p w:rsidR="006322BC" w:rsidRDefault="006322BC">
            <w:pPr>
              <w:jc w:val="both"/>
            </w:pPr>
            <w:r>
              <w:rPr>
                <w:sz w:val="22"/>
              </w:rPr>
              <w:t>6</w:t>
            </w:r>
          </w:p>
        </w:tc>
        <w:tc>
          <w:tcPr>
            <w:tcW w:w="1178" w:type="pct"/>
            <w:gridSpan w:val="3"/>
            <w:tcBorders>
              <w:top w:val="single" w:sz="4" w:space="0" w:color="000000"/>
              <w:left w:val="single" w:sz="4" w:space="0" w:color="000000"/>
              <w:bottom w:val="single" w:sz="4" w:space="0" w:color="000000"/>
              <w:right w:val="single" w:sz="4" w:space="0" w:color="000000"/>
            </w:tcBorders>
            <w:vAlign w:val="center"/>
            <w:hideMark/>
          </w:tcPr>
          <w:p w:rsidR="006322BC" w:rsidRDefault="00797CFE">
            <w:pPr>
              <w:rPr>
                <w:rFonts w:eastAsia="Calibri"/>
                <w:bCs/>
              </w:rPr>
            </w:pPr>
            <w:r w:rsidRPr="00797CFE">
              <w:rPr>
                <w:szCs w:val="20"/>
              </w:rPr>
              <w:t xml:space="preserve">Расположение оборудования, его характеристика и технологический процесс прокатки на мелкосортных станах линейного, </w:t>
            </w:r>
            <w:r w:rsidRPr="00797CFE">
              <w:rPr>
                <w:szCs w:val="20"/>
              </w:rPr>
              <w:lastRenderedPageBreak/>
              <w:t>полунепрерывного и непрерывного типа.</w:t>
            </w:r>
          </w:p>
        </w:tc>
        <w:tc>
          <w:tcPr>
            <w:tcW w:w="1065" w:type="pct"/>
            <w:gridSpan w:val="2"/>
            <w:tcBorders>
              <w:top w:val="single" w:sz="4" w:space="0" w:color="000000"/>
              <w:left w:val="single" w:sz="4" w:space="0" w:color="000000"/>
              <w:bottom w:val="single" w:sz="4" w:space="0" w:color="000000"/>
              <w:right w:val="single" w:sz="4" w:space="0" w:color="000000"/>
            </w:tcBorders>
            <w:vAlign w:val="center"/>
            <w:hideMark/>
          </w:tcPr>
          <w:p w:rsidR="006322BC" w:rsidRDefault="006322BC">
            <w:pPr>
              <w:rPr>
                <w:color w:val="000000"/>
              </w:rPr>
            </w:pPr>
            <w:r>
              <w:rPr>
                <w:sz w:val="22"/>
              </w:rPr>
              <w:lastRenderedPageBreak/>
              <w:t>Конспект «МСС 250 непрерывного типа»</w:t>
            </w:r>
          </w:p>
        </w:tc>
        <w:tc>
          <w:tcPr>
            <w:tcW w:w="896" w:type="pct"/>
            <w:gridSpan w:val="2"/>
            <w:tcBorders>
              <w:top w:val="single" w:sz="4" w:space="0" w:color="000000"/>
              <w:left w:val="single" w:sz="4" w:space="0" w:color="000000"/>
              <w:bottom w:val="single" w:sz="4" w:space="0" w:color="000000"/>
              <w:right w:val="single" w:sz="4" w:space="0" w:color="000000"/>
            </w:tcBorders>
            <w:vAlign w:val="center"/>
          </w:tcPr>
          <w:p w:rsidR="006322BC" w:rsidRDefault="006322BC">
            <w:pPr>
              <w:rPr>
                <w:rFonts w:eastAsia="Calibri"/>
                <w:bCs/>
              </w:rPr>
            </w:pPr>
            <w:r>
              <w:rPr>
                <w:color w:val="000000"/>
                <w:sz w:val="22"/>
              </w:rPr>
              <w:t>Изучение учебной литературы по теме, доработка конспекта.</w:t>
            </w:r>
          </w:p>
          <w:p w:rsidR="006322BC" w:rsidRDefault="006322BC">
            <w:pPr>
              <w:rPr>
                <w:color w:val="000000"/>
              </w:rPr>
            </w:pPr>
          </w:p>
        </w:tc>
        <w:tc>
          <w:tcPr>
            <w:tcW w:w="982" w:type="pct"/>
            <w:tcBorders>
              <w:top w:val="single" w:sz="4" w:space="0" w:color="000000"/>
              <w:left w:val="single" w:sz="4" w:space="0" w:color="000000"/>
              <w:bottom w:val="single" w:sz="4" w:space="0" w:color="000000"/>
              <w:right w:val="single" w:sz="4" w:space="0" w:color="000000"/>
            </w:tcBorders>
            <w:vAlign w:val="center"/>
            <w:hideMark/>
          </w:tcPr>
          <w:p w:rsidR="006322BC" w:rsidRDefault="006322BC">
            <w:pPr>
              <w:pStyle w:val="ac"/>
              <w:jc w:val="center"/>
            </w:pPr>
            <w:r>
              <w:t>Проверка конспекта</w:t>
            </w:r>
          </w:p>
        </w:tc>
        <w:tc>
          <w:tcPr>
            <w:tcW w:w="601" w:type="pct"/>
            <w:gridSpan w:val="2"/>
            <w:tcBorders>
              <w:top w:val="single" w:sz="4" w:space="0" w:color="000000"/>
              <w:left w:val="single" w:sz="4" w:space="0" w:color="000000"/>
              <w:bottom w:val="single" w:sz="4" w:space="0" w:color="000000"/>
              <w:right w:val="single" w:sz="4" w:space="0" w:color="000000"/>
            </w:tcBorders>
            <w:vAlign w:val="center"/>
            <w:hideMark/>
          </w:tcPr>
          <w:p w:rsidR="006322BC" w:rsidRDefault="00A353AF">
            <w:pPr>
              <w:jc w:val="center"/>
              <w:rPr>
                <w:color w:val="000000"/>
              </w:rPr>
            </w:pPr>
            <w:r>
              <w:rPr>
                <w:color w:val="000000"/>
                <w:sz w:val="22"/>
              </w:rPr>
              <w:t>4</w:t>
            </w:r>
          </w:p>
        </w:tc>
      </w:tr>
      <w:tr w:rsidR="006322BC" w:rsidTr="00A353AF">
        <w:tc>
          <w:tcPr>
            <w:tcW w:w="278" w:type="pct"/>
            <w:tcBorders>
              <w:top w:val="single" w:sz="4" w:space="0" w:color="000000"/>
              <w:left w:val="single" w:sz="4" w:space="0" w:color="000000"/>
              <w:bottom w:val="single" w:sz="4" w:space="0" w:color="000000"/>
              <w:right w:val="single" w:sz="4" w:space="0" w:color="000000"/>
            </w:tcBorders>
            <w:vAlign w:val="center"/>
          </w:tcPr>
          <w:p w:rsidR="006322BC" w:rsidRDefault="006322BC">
            <w:pPr>
              <w:jc w:val="center"/>
              <w:rPr>
                <w:color w:val="000000"/>
              </w:rPr>
            </w:pPr>
            <w:r>
              <w:rPr>
                <w:color w:val="000000"/>
                <w:sz w:val="22"/>
              </w:rPr>
              <w:t>7</w:t>
            </w:r>
          </w:p>
        </w:tc>
        <w:tc>
          <w:tcPr>
            <w:tcW w:w="1178" w:type="pct"/>
            <w:gridSpan w:val="3"/>
            <w:tcBorders>
              <w:top w:val="single" w:sz="4" w:space="0" w:color="000000"/>
              <w:left w:val="single" w:sz="4" w:space="0" w:color="000000"/>
              <w:bottom w:val="single" w:sz="4" w:space="0" w:color="000000"/>
              <w:right w:val="single" w:sz="4" w:space="0" w:color="000000"/>
            </w:tcBorders>
            <w:vAlign w:val="center"/>
            <w:hideMark/>
          </w:tcPr>
          <w:p w:rsidR="006322BC" w:rsidRDefault="006322BC">
            <w:pPr>
              <w:pStyle w:val="ac"/>
              <w:rPr>
                <w:bCs/>
              </w:rPr>
            </w:pPr>
            <w:r>
              <w:t>Расчет средневзвешенной производительности крупносортного стана</w:t>
            </w:r>
          </w:p>
        </w:tc>
        <w:tc>
          <w:tcPr>
            <w:tcW w:w="1065" w:type="pct"/>
            <w:gridSpan w:val="2"/>
            <w:tcBorders>
              <w:top w:val="single" w:sz="4" w:space="0" w:color="000000"/>
              <w:left w:val="single" w:sz="4" w:space="0" w:color="000000"/>
              <w:bottom w:val="single" w:sz="4" w:space="0" w:color="000000"/>
              <w:right w:val="single" w:sz="4" w:space="0" w:color="000000"/>
            </w:tcBorders>
            <w:vAlign w:val="center"/>
            <w:hideMark/>
          </w:tcPr>
          <w:p w:rsidR="006322BC" w:rsidRDefault="006322BC">
            <w:pPr>
              <w:pStyle w:val="ac"/>
            </w:pPr>
            <w:r>
              <w:rPr>
                <w:color w:val="000000"/>
              </w:rPr>
              <w:t>Подготовка отчета по лабораторно-практической работе</w:t>
            </w:r>
          </w:p>
        </w:tc>
        <w:tc>
          <w:tcPr>
            <w:tcW w:w="896" w:type="pct"/>
            <w:gridSpan w:val="2"/>
            <w:tcBorders>
              <w:top w:val="single" w:sz="4" w:space="0" w:color="000000"/>
              <w:left w:val="single" w:sz="4" w:space="0" w:color="000000"/>
              <w:bottom w:val="single" w:sz="4" w:space="0" w:color="000000"/>
              <w:right w:val="single" w:sz="4" w:space="0" w:color="000000"/>
            </w:tcBorders>
            <w:vAlign w:val="center"/>
            <w:hideMark/>
          </w:tcPr>
          <w:p w:rsidR="006322BC" w:rsidRDefault="006322BC">
            <w:pPr>
              <w:rPr>
                <w:color w:val="000000"/>
              </w:rPr>
            </w:pPr>
            <w:r>
              <w:rPr>
                <w:color w:val="000000"/>
                <w:sz w:val="22"/>
              </w:rPr>
              <w:t>Оформление отчета</w:t>
            </w:r>
          </w:p>
        </w:tc>
        <w:tc>
          <w:tcPr>
            <w:tcW w:w="982" w:type="pct"/>
            <w:tcBorders>
              <w:top w:val="single" w:sz="4" w:space="0" w:color="000000"/>
              <w:left w:val="single" w:sz="4" w:space="0" w:color="000000"/>
              <w:bottom w:val="single" w:sz="4" w:space="0" w:color="000000"/>
              <w:right w:val="single" w:sz="4" w:space="0" w:color="000000"/>
            </w:tcBorders>
            <w:vAlign w:val="center"/>
            <w:hideMark/>
          </w:tcPr>
          <w:p w:rsidR="006322BC" w:rsidRDefault="006322BC">
            <w:pPr>
              <w:pStyle w:val="ac"/>
              <w:jc w:val="center"/>
            </w:pPr>
            <w:r>
              <w:t>Проверка отчета</w:t>
            </w:r>
          </w:p>
        </w:tc>
        <w:tc>
          <w:tcPr>
            <w:tcW w:w="601" w:type="pct"/>
            <w:gridSpan w:val="2"/>
            <w:tcBorders>
              <w:top w:val="single" w:sz="4" w:space="0" w:color="000000"/>
              <w:left w:val="single" w:sz="4" w:space="0" w:color="000000"/>
              <w:bottom w:val="single" w:sz="4" w:space="0" w:color="000000"/>
              <w:right w:val="single" w:sz="4" w:space="0" w:color="000000"/>
            </w:tcBorders>
            <w:vAlign w:val="center"/>
            <w:hideMark/>
          </w:tcPr>
          <w:p w:rsidR="006322BC" w:rsidRDefault="006322BC">
            <w:pPr>
              <w:pStyle w:val="ac"/>
              <w:jc w:val="center"/>
            </w:pPr>
            <w:r>
              <w:t>2</w:t>
            </w:r>
          </w:p>
        </w:tc>
      </w:tr>
      <w:tr w:rsidR="006322BC" w:rsidTr="00A353AF">
        <w:tc>
          <w:tcPr>
            <w:tcW w:w="278" w:type="pct"/>
            <w:tcBorders>
              <w:top w:val="single" w:sz="4" w:space="0" w:color="000000"/>
              <w:left w:val="single" w:sz="4" w:space="0" w:color="000000"/>
              <w:bottom w:val="single" w:sz="4" w:space="0" w:color="000000"/>
              <w:right w:val="single" w:sz="4" w:space="0" w:color="000000"/>
            </w:tcBorders>
            <w:vAlign w:val="center"/>
          </w:tcPr>
          <w:p w:rsidR="006322BC" w:rsidRDefault="006322BC">
            <w:pPr>
              <w:jc w:val="center"/>
              <w:rPr>
                <w:color w:val="000000"/>
              </w:rPr>
            </w:pPr>
            <w:r>
              <w:rPr>
                <w:color w:val="000000"/>
                <w:sz w:val="22"/>
                <w:szCs w:val="22"/>
              </w:rPr>
              <w:t>8</w:t>
            </w:r>
          </w:p>
        </w:tc>
        <w:tc>
          <w:tcPr>
            <w:tcW w:w="1178" w:type="pct"/>
            <w:gridSpan w:val="3"/>
            <w:tcBorders>
              <w:top w:val="single" w:sz="4" w:space="0" w:color="000000"/>
              <w:left w:val="single" w:sz="4" w:space="0" w:color="000000"/>
              <w:bottom w:val="single" w:sz="4" w:space="0" w:color="000000"/>
              <w:right w:val="single" w:sz="4" w:space="0" w:color="000000"/>
            </w:tcBorders>
            <w:hideMark/>
          </w:tcPr>
          <w:p w:rsidR="006322BC" w:rsidRDefault="006322BC" w:rsidP="00797CFE">
            <w:r>
              <w:rPr>
                <w:sz w:val="22"/>
                <w:szCs w:val="22"/>
              </w:rPr>
              <w:t xml:space="preserve">Способы калибровки квадратной стали. </w:t>
            </w:r>
          </w:p>
        </w:tc>
        <w:tc>
          <w:tcPr>
            <w:tcW w:w="1065" w:type="pct"/>
            <w:gridSpan w:val="2"/>
            <w:tcBorders>
              <w:top w:val="single" w:sz="4" w:space="0" w:color="000000"/>
              <w:left w:val="single" w:sz="4" w:space="0" w:color="000000"/>
              <w:bottom w:val="single" w:sz="4" w:space="0" w:color="000000"/>
              <w:right w:val="single" w:sz="4" w:space="0" w:color="000000"/>
            </w:tcBorders>
            <w:vAlign w:val="center"/>
            <w:hideMark/>
          </w:tcPr>
          <w:p w:rsidR="006322BC" w:rsidRDefault="006322BC">
            <w:pPr>
              <w:jc w:val="both"/>
              <w:rPr>
                <w:color w:val="000000"/>
              </w:rPr>
            </w:pPr>
            <w:r>
              <w:rPr>
                <w:sz w:val="22"/>
                <w:szCs w:val="22"/>
              </w:rPr>
              <w:t>Построение чертежа калибров при прокатке квадратной стали</w:t>
            </w:r>
          </w:p>
        </w:tc>
        <w:tc>
          <w:tcPr>
            <w:tcW w:w="896" w:type="pct"/>
            <w:gridSpan w:val="2"/>
            <w:tcBorders>
              <w:top w:val="single" w:sz="4" w:space="0" w:color="000000"/>
              <w:left w:val="single" w:sz="4" w:space="0" w:color="000000"/>
              <w:bottom w:val="single" w:sz="4" w:space="0" w:color="000000"/>
              <w:right w:val="single" w:sz="4" w:space="0" w:color="000000"/>
            </w:tcBorders>
            <w:vAlign w:val="center"/>
          </w:tcPr>
          <w:p w:rsidR="006322BC" w:rsidRDefault="006322BC">
            <w:pPr>
              <w:rPr>
                <w:rFonts w:eastAsia="Calibri"/>
                <w:bCs/>
              </w:rPr>
            </w:pPr>
            <w:r>
              <w:rPr>
                <w:color w:val="000000"/>
                <w:sz w:val="22"/>
                <w:szCs w:val="22"/>
              </w:rPr>
              <w:t>Изучение учебной литературы по теме, доработка конспекта.</w:t>
            </w:r>
          </w:p>
          <w:p w:rsidR="006322BC" w:rsidRDefault="006322BC">
            <w:pPr>
              <w:rPr>
                <w:color w:val="000000"/>
              </w:rPr>
            </w:pPr>
          </w:p>
        </w:tc>
        <w:tc>
          <w:tcPr>
            <w:tcW w:w="982" w:type="pct"/>
            <w:tcBorders>
              <w:top w:val="single" w:sz="4" w:space="0" w:color="000000"/>
              <w:left w:val="single" w:sz="4" w:space="0" w:color="000000"/>
              <w:bottom w:val="single" w:sz="4" w:space="0" w:color="000000"/>
              <w:right w:val="single" w:sz="4" w:space="0" w:color="000000"/>
            </w:tcBorders>
            <w:vAlign w:val="center"/>
            <w:hideMark/>
          </w:tcPr>
          <w:p w:rsidR="006322BC" w:rsidRDefault="006322BC">
            <w:pPr>
              <w:pStyle w:val="ac"/>
              <w:jc w:val="center"/>
            </w:pPr>
            <w:r>
              <w:rPr>
                <w:szCs w:val="22"/>
              </w:rPr>
              <w:t>Проверка конспекта</w:t>
            </w:r>
          </w:p>
        </w:tc>
        <w:tc>
          <w:tcPr>
            <w:tcW w:w="601" w:type="pct"/>
            <w:gridSpan w:val="2"/>
            <w:tcBorders>
              <w:top w:val="single" w:sz="4" w:space="0" w:color="000000"/>
              <w:left w:val="single" w:sz="4" w:space="0" w:color="000000"/>
              <w:bottom w:val="single" w:sz="4" w:space="0" w:color="000000"/>
              <w:right w:val="single" w:sz="4" w:space="0" w:color="000000"/>
            </w:tcBorders>
            <w:vAlign w:val="center"/>
            <w:hideMark/>
          </w:tcPr>
          <w:p w:rsidR="006322BC" w:rsidRDefault="006322BC">
            <w:pPr>
              <w:jc w:val="center"/>
              <w:rPr>
                <w:color w:val="000000"/>
              </w:rPr>
            </w:pPr>
            <w:r>
              <w:rPr>
                <w:color w:val="000000"/>
                <w:sz w:val="22"/>
                <w:szCs w:val="22"/>
              </w:rPr>
              <w:t>2</w:t>
            </w:r>
          </w:p>
        </w:tc>
      </w:tr>
      <w:tr w:rsidR="006322BC" w:rsidTr="00A353AF">
        <w:tc>
          <w:tcPr>
            <w:tcW w:w="278" w:type="pct"/>
            <w:tcBorders>
              <w:top w:val="single" w:sz="4" w:space="0" w:color="000000"/>
              <w:left w:val="single" w:sz="4" w:space="0" w:color="000000"/>
              <w:bottom w:val="single" w:sz="4" w:space="0" w:color="000000"/>
              <w:right w:val="single" w:sz="4" w:space="0" w:color="000000"/>
            </w:tcBorders>
            <w:vAlign w:val="center"/>
          </w:tcPr>
          <w:p w:rsidR="006322BC" w:rsidRDefault="006322BC">
            <w:pPr>
              <w:jc w:val="center"/>
              <w:rPr>
                <w:color w:val="000000"/>
              </w:rPr>
            </w:pPr>
            <w:r>
              <w:rPr>
                <w:color w:val="000000"/>
                <w:sz w:val="22"/>
                <w:szCs w:val="22"/>
              </w:rPr>
              <w:t>9</w:t>
            </w:r>
          </w:p>
        </w:tc>
        <w:tc>
          <w:tcPr>
            <w:tcW w:w="1178" w:type="pct"/>
            <w:gridSpan w:val="3"/>
            <w:tcBorders>
              <w:top w:val="single" w:sz="4" w:space="0" w:color="000000"/>
              <w:left w:val="single" w:sz="4" w:space="0" w:color="000000"/>
              <w:bottom w:val="single" w:sz="4" w:space="0" w:color="000000"/>
              <w:right w:val="single" w:sz="4" w:space="0" w:color="000000"/>
            </w:tcBorders>
            <w:hideMark/>
          </w:tcPr>
          <w:p w:rsidR="006322BC" w:rsidRDefault="006322BC">
            <w:r>
              <w:rPr>
                <w:sz w:val="22"/>
                <w:szCs w:val="22"/>
              </w:rPr>
              <w:t>Расчет калибровки валков при прокатке квадратной стали</w:t>
            </w:r>
          </w:p>
        </w:tc>
        <w:tc>
          <w:tcPr>
            <w:tcW w:w="1065" w:type="pct"/>
            <w:gridSpan w:val="2"/>
            <w:tcBorders>
              <w:top w:val="single" w:sz="4" w:space="0" w:color="000000"/>
              <w:left w:val="single" w:sz="4" w:space="0" w:color="000000"/>
              <w:bottom w:val="single" w:sz="4" w:space="0" w:color="000000"/>
              <w:right w:val="single" w:sz="4" w:space="0" w:color="000000"/>
            </w:tcBorders>
            <w:vAlign w:val="center"/>
            <w:hideMark/>
          </w:tcPr>
          <w:p w:rsidR="006322BC" w:rsidRDefault="006322BC">
            <w:pPr>
              <w:jc w:val="both"/>
            </w:pPr>
            <w:r>
              <w:rPr>
                <w:color w:val="000000"/>
                <w:sz w:val="22"/>
                <w:szCs w:val="22"/>
              </w:rPr>
              <w:t>Подготовка отчета по лабораторно-практической работе</w:t>
            </w:r>
          </w:p>
        </w:tc>
        <w:tc>
          <w:tcPr>
            <w:tcW w:w="896" w:type="pct"/>
            <w:gridSpan w:val="2"/>
            <w:tcBorders>
              <w:top w:val="single" w:sz="4" w:space="0" w:color="000000"/>
              <w:left w:val="single" w:sz="4" w:space="0" w:color="000000"/>
              <w:bottom w:val="single" w:sz="4" w:space="0" w:color="000000"/>
              <w:right w:val="single" w:sz="4" w:space="0" w:color="000000"/>
            </w:tcBorders>
            <w:vAlign w:val="center"/>
            <w:hideMark/>
          </w:tcPr>
          <w:p w:rsidR="006322BC" w:rsidRDefault="006322BC">
            <w:pPr>
              <w:rPr>
                <w:color w:val="000000"/>
              </w:rPr>
            </w:pPr>
            <w:r>
              <w:rPr>
                <w:color w:val="000000"/>
                <w:sz w:val="22"/>
                <w:szCs w:val="22"/>
              </w:rPr>
              <w:t>Оформление отчета</w:t>
            </w:r>
          </w:p>
        </w:tc>
        <w:tc>
          <w:tcPr>
            <w:tcW w:w="982" w:type="pct"/>
            <w:tcBorders>
              <w:top w:val="single" w:sz="4" w:space="0" w:color="000000"/>
              <w:left w:val="single" w:sz="4" w:space="0" w:color="000000"/>
              <w:bottom w:val="single" w:sz="4" w:space="0" w:color="000000"/>
              <w:right w:val="single" w:sz="4" w:space="0" w:color="000000"/>
            </w:tcBorders>
            <w:vAlign w:val="center"/>
            <w:hideMark/>
          </w:tcPr>
          <w:p w:rsidR="006322BC" w:rsidRDefault="006322BC">
            <w:pPr>
              <w:pStyle w:val="ac"/>
              <w:jc w:val="center"/>
            </w:pPr>
            <w:r>
              <w:rPr>
                <w:szCs w:val="22"/>
              </w:rPr>
              <w:t>Проверка отчета</w:t>
            </w:r>
          </w:p>
        </w:tc>
        <w:tc>
          <w:tcPr>
            <w:tcW w:w="601" w:type="pct"/>
            <w:gridSpan w:val="2"/>
            <w:tcBorders>
              <w:top w:val="single" w:sz="4" w:space="0" w:color="000000"/>
              <w:left w:val="single" w:sz="4" w:space="0" w:color="000000"/>
              <w:bottom w:val="single" w:sz="4" w:space="0" w:color="000000"/>
              <w:right w:val="single" w:sz="4" w:space="0" w:color="000000"/>
            </w:tcBorders>
            <w:vAlign w:val="center"/>
            <w:hideMark/>
          </w:tcPr>
          <w:p w:rsidR="006322BC" w:rsidRDefault="006322BC">
            <w:pPr>
              <w:jc w:val="center"/>
              <w:rPr>
                <w:color w:val="000000"/>
              </w:rPr>
            </w:pPr>
            <w:r>
              <w:rPr>
                <w:color w:val="000000"/>
                <w:sz w:val="22"/>
                <w:szCs w:val="22"/>
              </w:rPr>
              <w:t>2</w:t>
            </w:r>
          </w:p>
        </w:tc>
      </w:tr>
      <w:tr w:rsidR="006322BC" w:rsidTr="00A353AF">
        <w:tc>
          <w:tcPr>
            <w:tcW w:w="278" w:type="pct"/>
            <w:tcBorders>
              <w:top w:val="single" w:sz="4" w:space="0" w:color="000000"/>
              <w:left w:val="single" w:sz="4" w:space="0" w:color="000000"/>
              <w:bottom w:val="single" w:sz="4" w:space="0" w:color="000000"/>
              <w:right w:val="single" w:sz="4" w:space="0" w:color="000000"/>
            </w:tcBorders>
            <w:vAlign w:val="center"/>
          </w:tcPr>
          <w:p w:rsidR="006322BC" w:rsidRDefault="006322BC">
            <w:pPr>
              <w:jc w:val="center"/>
              <w:rPr>
                <w:color w:val="000000"/>
              </w:rPr>
            </w:pPr>
            <w:r>
              <w:rPr>
                <w:color w:val="000000"/>
                <w:sz w:val="22"/>
                <w:szCs w:val="22"/>
              </w:rPr>
              <w:t>10</w:t>
            </w:r>
          </w:p>
        </w:tc>
        <w:tc>
          <w:tcPr>
            <w:tcW w:w="1178" w:type="pct"/>
            <w:gridSpan w:val="3"/>
            <w:tcBorders>
              <w:top w:val="single" w:sz="4" w:space="0" w:color="000000"/>
              <w:left w:val="single" w:sz="4" w:space="0" w:color="000000"/>
              <w:bottom w:val="single" w:sz="4" w:space="0" w:color="000000"/>
              <w:right w:val="single" w:sz="4" w:space="0" w:color="000000"/>
            </w:tcBorders>
          </w:tcPr>
          <w:p w:rsidR="006322BC" w:rsidRDefault="006322BC" w:rsidP="00797CFE">
            <w:r>
              <w:rPr>
                <w:sz w:val="22"/>
                <w:szCs w:val="22"/>
              </w:rPr>
              <w:t xml:space="preserve">Способы калибровки круглой стали. </w:t>
            </w:r>
          </w:p>
        </w:tc>
        <w:tc>
          <w:tcPr>
            <w:tcW w:w="1065" w:type="pct"/>
            <w:gridSpan w:val="2"/>
            <w:tcBorders>
              <w:top w:val="single" w:sz="4" w:space="0" w:color="000000"/>
              <w:left w:val="single" w:sz="4" w:space="0" w:color="000000"/>
              <w:bottom w:val="single" w:sz="4" w:space="0" w:color="000000"/>
              <w:right w:val="single" w:sz="4" w:space="0" w:color="000000"/>
            </w:tcBorders>
            <w:vAlign w:val="center"/>
            <w:hideMark/>
          </w:tcPr>
          <w:p w:rsidR="006322BC" w:rsidRDefault="006322BC">
            <w:pPr>
              <w:jc w:val="both"/>
            </w:pPr>
            <w:r>
              <w:rPr>
                <w:sz w:val="22"/>
                <w:szCs w:val="22"/>
              </w:rPr>
              <w:t xml:space="preserve">Построение чертежа калибров при прокатке круглой стали </w:t>
            </w:r>
          </w:p>
        </w:tc>
        <w:tc>
          <w:tcPr>
            <w:tcW w:w="896" w:type="pct"/>
            <w:gridSpan w:val="2"/>
            <w:tcBorders>
              <w:top w:val="single" w:sz="4" w:space="0" w:color="000000"/>
              <w:left w:val="single" w:sz="4" w:space="0" w:color="000000"/>
              <w:bottom w:val="single" w:sz="4" w:space="0" w:color="000000"/>
              <w:right w:val="single" w:sz="4" w:space="0" w:color="000000"/>
            </w:tcBorders>
            <w:vAlign w:val="center"/>
            <w:hideMark/>
          </w:tcPr>
          <w:p w:rsidR="006322BC" w:rsidRDefault="006322BC">
            <w:pPr>
              <w:rPr>
                <w:color w:val="000000"/>
              </w:rPr>
            </w:pPr>
            <w:r>
              <w:rPr>
                <w:color w:val="000000"/>
                <w:sz w:val="22"/>
                <w:szCs w:val="22"/>
              </w:rPr>
              <w:t>Изучение учебной литературы по теме, доработка конспекта.</w:t>
            </w:r>
          </w:p>
        </w:tc>
        <w:tc>
          <w:tcPr>
            <w:tcW w:w="982" w:type="pct"/>
            <w:tcBorders>
              <w:top w:val="single" w:sz="4" w:space="0" w:color="000000"/>
              <w:left w:val="single" w:sz="4" w:space="0" w:color="000000"/>
              <w:bottom w:val="single" w:sz="4" w:space="0" w:color="000000"/>
              <w:right w:val="single" w:sz="4" w:space="0" w:color="000000"/>
            </w:tcBorders>
            <w:vAlign w:val="center"/>
            <w:hideMark/>
          </w:tcPr>
          <w:p w:rsidR="006322BC" w:rsidRDefault="006322BC">
            <w:pPr>
              <w:pStyle w:val="ac"/>
              <w:jc w:val="center"/>
            </w:pPr>
            <w:r>
              <w:rPr>
                <w:szCs w:val="22"/>
              </w:rPr>
              <w:t>Проверка конспекта</w:t>
            </w:r>
          </w:p>
        </w:tc>
        <w:tc>
          <w:tcPr>
            <w:tcW w:w="601" w:type="pct"/>
            <w:gridSpan w:val="2"/>
            <w:tcBorders>
              <w:top w:val="single" w:sz="4" w:space="0" w:color="000000"/>
              <w:left w:val="single" w:sz="4" w:space="0" w:color="000000"/>
              <w:bottom w:val="single" w:sz="4" w:space="0" w:color="000000"/>
              <w:right w:val="single" w:sz="4" w:space="0" w:color="000000"/>
            </w:tcBorders>
            <w:vAlign w:val="center"/>
            <w:hideMark/>
          </w:tcPr>
          <w:p w:rsidR="006322BC" w:rsidRDefault="006322BC">
            <w:pPr>
              <w:jc w:val="center"/>
              <w:rPr>
                <w:color w:val="000000"/>
              </w:rPr>
            </w:pPr>
            <w:r>
              <w:rPr>
                <w:color w:val="000000"/>
                <w:sz w:val="22"/>
                <w:szCs w:val="22"/>
              </w:rPr>
              <w:t>2</w:t>
            </w:r>
          </w:p>
        </w:tc>
      </w:tr>
      <w:tr w:rsidR="006322BC" w:rsidTr="00A353AF">
        <w:tc>
          <w:tcPr>
            <w:tcW w:w="278" w:type="pct"/>
            <w:tcBorders>
              <w:top w:val="single" w:sz="4" w:space="0" w:color="000000"/>
              <w:left w:val="single" w:sz="4" w:space="0" w:color="000000"/>
              <w:bottom w:val="single" w:sz="4" w:space="0" w:color="000000"/>
              <w:right w:val="single" w:sz="4" w:space="0" w:color="000000"/>
            </w:tcBorders>
            <w:vAlign w:val="center"/>
          </w:tcPr>
          <w:p w:rsidR="006322BC" w:rsidRDefault="006322BC">
            <w:pPr>
              <w:jc w:val="center"/>
              <w:rPr>
                <w:color w:val="000000"/>
              </w:rPr>
            </w:pPr>
            <w:r>
              <w:rPr>
                <w:color w:val="000000"/>
                <w:sz w:val="22"/>
                <w:szCs w:val="22"/>
              </w:rPr>
              <w:t>11</w:t>
            </w:r>
          </w:p>
        </w:tc>
        <w:tc>
          <w:tcPr>
            <w:tcW w:w="1178" w:type="pct"/>
            <w:gridSpan w:val="3"/>
            <w:tcBorders>
              <w:top w:val="single" w:sz="4" w:space="0" w:color="000000"/>
              <w:left w:val="single" w:sz="4" w:space="0" w:color="000000"/>
              <w:bottom w:val="single" w:sz="4" w:space="0" w:color="000000"/>
              <w:right w:val="single" w:sz="4" w:space="0" w:color="000000"/>
            </w:tcBorders>
            <w:hideMark/>
          </w:tcPr>
          <w:p w:rsidR="006322BC" w:rsidRDefault="006322BC">
            <w:r>
              <w:rPr>
                <w:sz w:val="22"/>
                <w:szCs w:val="22"/>
              </w:rPr>
              <w:t>Расчет калибровки валков при прокатке круглой стали</w:t>
            </w:r>
          </w:p>
        </w:tc>
        <w:tc>
          <w:tcPr>
            <w:tcW w:w="1065" w:type="pct"/>
            <w:gridSpan w:val="2"/>
            <w:tcBorders>
              <w:top w:val="single" w:sz="4" w:space="0" w:color="000000"/>
              <w:left w:val="single" w:sz="4" w:space="0" w:color="000000"/>
              <w:bottom w:val="single" w:sz="4" w:space="0" w:color="000000"/>
              <w:right w:val="single" w:sz="4" w:space="0" w:color="000000"/>
            </w:tcBorders>
            <w:vAlign w:val="center"/>
            <w:hideMark/>
          </w:tcPr>
          <w:p w:rsidR="006322BC" w:rsidRDefault="006322BC">
            <w:pPr>
              <w:jc w:val="both"/>
            </w:pPr>
            <w:r>
              <w:rPr>
                <w:color w:val="000000"/>
                <w:sz w:val="22"/>
                <w:szCs w:val="22"/>
              </w:rPr>
              <w:t>Подготовка отчета по лабораторно-практической работе</w:t>
            </w:r>
          </w:p>
        </w:tc>
        <w:tc>
          <w:tcPr>
            <w:tcW w:w="896" w:type="pct"/>
            <w:gridSpan w:val="2"/>
            <w:tcBorders>
              <w:top w:val="single" w:sz="4" w:space="0" w:color="000000"/>
              <w:left w:val="single" w:sz="4" w:space="0" w:color="000000"/>
              <w:bottom w:val="single" w:sz="4" w:space="0" w:color="000000"/>
              <w:right w:val="single" w:sz="4" w:space="0" w:color="000000"/>
            </w:tcBorders>
            <w:vAlign w:val="center"/>
            <w:hideMark/>
          </w:tcPr>
          <w:p w:rsidR="006322BC" w:rsidRDefault="006322BC">
            <w:pPr>
              <w:rPr>
                <w:color w:val="000000"/>
              </w:rPr>
            </w:pPr>
            <w:r>
              <w:rPr>
                <w:color w:val="000000"/>
                <w:sz w:val="22"/>
                <w:szCs w:val="22"/>
              </w:rPr>
              <w:t>Оформление отчета</w:t>
            </w:r>
          </w:p>
        </w:tc>
        <w:tc>
          <w:tcPr>
            <w:tcW w:w="982" w:type="pct"/>
            <w:tcBorders>
              <w:top w:val="single" w:sz="4" w:space="0" w:color="000000"/>
              <w:left w:val="single" w:sz="4" w:space="0" w:color="000000"/>
              <w:bottom w:val="single" w:sz="4" w:space="0" w:color="000000"/>
              <w:right w:val="single" w:sz="4" w:space="0" w:color="000000"/>
            </w:tcBorders>
            <w:vAlign w:val="center"/>
            <w:hideMark/>
          </w:tcPr>
          <w:p w:rsidR="006322BC" w:rsidRDefault="006322BC">
            <w:pPr>
              <w:pStyle w:val="ac"/>
              <w:jc w:val="center"/>
            </w:pPr>
            <w:r>
              <w:rPr>
                <w:szCs w:val="22"/>
              </w:rPr>
              <w:t>Проверка отчета</w:t>
            </w:r>
          </w:p>
        </w:tc>
        <w:tc>
          <w:tcPr>
            <w:tcW w:w="601" w:type="pct"/>
            <w:gridSpan w:val="2"/>
            <w:tcBorders>
              <w:top w:val="single" w:sz="4" w:space="0" w:color="000000"/>
              <w:left w:val="single" w:sz="4" w:space="0" w:color="000000"/>
              <w:bottom w:val="single" w:sz="4" w:space="0" w:color="000000"/>
              <w:right w:val="single" w:sz="4" w:space="0" w:color="000000"/>
            </w:tcBorders>
            <w:vAlign w:val="center"/>
            <w:hideMark/>
          </w:tcPr>
          <w:p w:rsidR="006322BC" w:rsidRDefault="006322BC">
            <w:pPr>
              <w:jc w:val="center"/>
              <w:rPr>
                <w:color w:val="000000"/>
              </w:rPr>
            </w:pPr>
            <w:r>
              <w:rPr>
                <w:color w:val="000000"/>
                <w:sz w:val="22"/>
                <w:szCs w:val="22"/>
              </w:rPr>
              <w:t>4</w:t>
            </w:r>
          </w:p>
        </w:tc>
      </w:tr>
      <w:tr w:rsidR="006322BC" w:rsidTr="00A353AF">
        <w:trPr>
          <w:gridAfter w:val="1"/>
          <w:wAfter w:w="4" w:type="pct"/>
        </w:trPr>
        <w:tc>
          <w:tcPr>
            <w:tcW w:w="287" w:type="pct"/>
            <w:gridSpan w:val="2"/>
            <w:tcBorders>
              <w:top w:val="single" w:sz="4" w:space="0" w:color="000000"/>
              <w:left w:val="single" w:sz="4" w:space="0" w:color="000000"/>
              <w:bottom w:val="single" w:sz="4" w:space="0" w:color="000000"/>
              <w:right w:val="single" w:sz="4" w:space="0" w:color="000000"/>
            </w:tcBorders>
            <w:vAlign w:val="center"/>
            <w:hideMark/>
          </w:tcPr>
          <w:p w:rsidR="006322BC" w:rsidRDefault="00A353AF">
            <w:pPr>
              <w:jc w:val="center"/>
              <w:rPr>
                <w:color w:val="000000"/>
              </w:rPr>
            </w:pPr>
            <w:r>
              <w:rPr>
                <w:color w:val="000000"/>
                <w:sz w:val="22"/>
                <w:szCs w:val="22"/>
              </w:rPr>
              <w:t>12</w:t>
            </w:r>
          </w:p>
        </w:tc>
        <w:tc>
          <w:tcPr>
            <w:tcW w:w="1148" w:type="pct"/>
            <w:tcBorders>
              <w:top w:val="single" w:sz="4" w:space="0" w:color="000000"/>
              <w:left w:val="single" w:sz="4" w:space="0" w:color="000000"/>
              <w:bottom w:val="single" w:sz="4" w:space="0" w:color="000000"/>
              <w:right w:val="single" w:sz="4" w:space="0" w:color="000000"/>
            </w:tcBorders>
          </w:tcPr>
          <w:p w:rsidR="006322BC" w:rsidRDefault="006322BC">
            <w:pPr>
              <w:jc w:val="both"/>
            </w:pPr>
            <w:r>
              <w:rPr>
                <w:sz w:val="22"/>
                <w:szCs w:val="22"/>
              </w:rPr>
              <w:t xml:space="preserve">Расположение и характеристика оборудования </w:t>
            </w:r>
            <w:r w:rsidR="00797CFE">
              <w:rPr>
                <w:sz w:val="22"/>
                <w:szCs w:val="22"/>
              </w:rPr>
              <w:t>трехк</w:t>
            </w:r>
            <w:r>
              <w:rPr>
                <w:sz w:val="22"/>
                <w:szCs w:val="22"/>
              </w:rPr>
              <w:t>летьевых толстолистовых станов.</w:t>
            </w:r>
          </w:p>
          <w:p w:rsidR="006322BC" w:rsidRDefault="006322BC">
            <w:pPr>
              <w:jc w:val="both"/>
            </w:pPr>
          </w:p>
        </w:tc>
        <w:tc>
          <w:tcPr>
            <w:tcW w:w="1065" w:type="pct"/>
            <w:gridSpan w:val="2"/>
            <w:tcBorders>
              <w:top w:val="single" w:sz="4" w:space="0" w:color="000000"/>
              <w:left w:val="single" w:sz="4" w:space="0" w:color="000000"/>
              <w:bottom w:val="single" w:sz="4" w:space="0" w:color="000000"/>
              <w:right w:val="single" w:sz="4" w:space="0" w:color="000000"/>
            </w:tcBorders>
            <w:vAlign w:val="center"/>
            <w:hideMark/>
          </w:tcPr>
          <w:p w:rsidR="006322BC" w:rsidRDefault="006322BC">
            <w:pPr>
              <w:jc w:val="both"/>
              <w:rPr>
                <w:color w:val="000000"/>
              </w:rPr>
            </w:pPr>
            <w:r>
              <w:rPr>
                <w:sz w:val="22"/>
                <w:szCs w:val="22"/>
              </w:rPr>
              <w:t>Конспект «Расположение оборудования толстолистового двухклетьевого стана «2800»</w:t>
            </w:r>
          </w:p>
        </w:tc>
        <w:tc>
          <w:tcPr>
            <w:tcW w:w="910" w:type="pct"/>
            <w:gridSpan w:val="2"/>
            <w:tcBorders>
              <w:top w:val="single" w:sz="4" w:space="0" w:color="000000"/>
              <w:left w:val="single" w:sz="4" w:space="0" w:color="000000"/>
              <w:bottom w:val="single" w:sz="4" w:space="0" w:color="000000"/>
              <w:right w:val="single" w:sz="4" w:space="0" w:color="000000"/>
            </w:tcBorders>
            <w:vAlign w:val="center"/>
          </w:tcPr>
          <w:p w:rsidR="006322BC" w:rsidRDefault="006322BC">
            <w:pPr>
              <w:rPr>
                <w:rFonts w:eastAsia="Calibri"/>
                <w:bCs/>
              </w:rPr>
            </w:pPr>
            <w:r>
              <w:rPr>
                <w:color w:val="000000"/>
                <w:sz w:val="22"/>
                <w:szCs w:val="22"/>
              </w:rPr>
              <w:t>Изучение учебной литературы по теме, доработка конспекта.</w:t>
            </w:r>
          </w:p>
          <w:p w:rsidR="006322BC" w:rsidRDefault="006322BC">
            <w:pPr>
              <w:rPr>
                <w:color w:val="000000"/>
              </w:rPr>
            </w:pPr>
          </w:p>
        </w:tc>
        <w:tc>
          <w:tcPr>
            <w:tcW w:w="989" w:type="pct"/>
            <w:gridSpan w:val="2"/>
            <w:tcBorders>
              <w:top w:val="single" w:sz="4" w:space="0" w:color="000000"/>
              <w:left w:val="single" w:sz="4" w:space="0" w:color="000000"/>
              <w:bottom w:val="single" w:sz="4" w:space="0" w:color="000000"/>
              <w:right w:val="single" w:sz="4" w:space="0" w:color="000000"/>
            </w:tcBorders>
            <w:vAlign w:val="center"/>
            <w:hideMark/>
          </w:tcPr>
          <w:p w:rsidR="006322BC" w:rsidRDefault="006322BC">
            <w:pPr>
              <w:pStyle w:val="ac"/>
              <w:jc w:val="center"/>
            </w:pPr>
            <w:r>
              <w:rPr>
                <w:szCs w:val="22"/>
              </w:rPr>
              <w:t>Проверка конспекта</w:t>
            </w:r>
          </w:p>
        </w:tc>
        <w:tc>
          <w:tcPr>
            <w:tcW w:w="597" w:type="pct"/>
            <w:tcBorders>
              <w:top w:val="single" w:sz="4" w:space="0" w:color="000000"/>
              <w:left w:val="single" w:sz="4" w:space="0" w:color="000000"/>
              <w:bottom w:val="single" w:sz="4" w:space="0" w:color="000000"/>
              <w:right w:val="single" w:sz="4" w:space="0" w:color="000000"/>
            </w:tcBorders>
            <w:vAlign w:val="center"/>
            <w:hideMark/>
          </w:tcPr>
          <w:p w:rsidR="006322BC" w:rsidRDefault="006322BC">
            <w:pPr>
              <w:jc w:val="center"/>
              <w:rPr>
                <w:color w:val="000000"/>
              </w:rPr>
            </w:pPr>
            <w:r>
              <w:rPr>
                <w:color w:val="000000"/>
                <w:sz w:val="22"/>
                <w:szCs w:val="22"/>
              </w:rPr>
              <w:t>2</w:t>
            </w:r>
          </w:p>
        </w:tc>
      </w:tr>
      <w:tr w:rsidR="006322BC" w:rsidTr="00A353AF">
        <w:trPr>
          <w:gridAfter w:val="1"/>
          <w:wAfter w:w="4" w:type="pct"/>
        </w:trPr>
        <w:tc>
          <w:tcPr>
            <w:tcW w:w="287" w:type="pct"/>
            <w:gridSpan w:val="2"/>
            <w:tcBorders>
              <w:top w:val="single" w:sz="4" w:space="0" w:color="000000"/>
              <w:left w:val="single" w:sz="4" w:space="0" w:color="000000"/>
              <w:bottom w:val="single" w:sz="4" w:space="0" w:color="000000"/>
              <w:right w:val="single" w:sz="4" w:space="0" w:color="000000"/>
            </w:tcBorders>
            <w:vAlign w:val="center"/>
            <w:hideMark/>
          </w:tcPr>
          <w:p w:rsidR="006322BC" w:rsidRDefault="00A353AF">
            <w:pPr>
              <w:jc w:val="center"/>
              <w:rPr>
                <w:color w:val="000000"/>
              </w:rPr>
            </w:pPr>
            <w:r>
              <w:rPr>
                <w:color w:val="000000"/>
                <w:sz w:val="22"/>
                <w:szCs w:val="22"/>
              </w:rPr>
              <w:t>13</w:t>
            </w:r>
          </w:p>
        </w:tc>
        <w:tc>
          <w:tcPr>
            <w:tcW w:w="1148" w:type="pct"/>
            <w:tcBorders>
              <w:top w:val="single" w:sz="4" w:space="0" w:color="000000"/>
              <w:left w:val="single" w:sz="4" w:space="0" w:color="000000"/>
              <w:bottom w:val="single" w:sz="4" w:space="0" w:color="000000"/>
              <w:right w:val="single" w:sz="4" w:space="0" w:color="000000"/>
            </w:tcBorders>
            <w:hideMark/>
          </w:tcPr>
          <w:p w:rsidR="006322BC" w:rsidRDefault="00797CFE">
            <w:pPr>
              <w:jc w:val="both"/>
              <w:rPr>
                <w:rFonts w:eastAsia="Calibri"/>
                <w:bCs/>
              </w:rPr>
            </w:pPr>
            <w:r w:rsidRPr="00797CFE">
              <w:rPr>
                <w:szCs w:val="20"/>
              </w:rPr>
              <w:t>Термическая обработка, отделка толстых листов.</w:t>
            </w:r>
          </w:p>
        </w:tc>
        <w:tc>
          <w:tcPr>
            <w:tcW w:w="1065" w:type="pct"/>
            <w:gridSpan w:val="2"/>
            <w:tcBorders>
              <w:top w:val="single" w:sz="4" w:space="0" w:color="000000"/>
              <w:left w:val="single" w:sz="4" w:space="0" w:color="000000"/>
              <w:bottom w:val="single" w:sz="4" w:space="0" w:color="000000"/>
              <w:right w:val="single" w:sz="4" w:space="0" w:color="000000"/>
            </w:tcBorders>
            <w:vAlign w:val="center"/>
            <w:hideMark/>
          </w:tcPr>
          <w:p w:rsidR="006322BC" w:rsidRDefault="006322BC">
            <w:pPr>
              <w:jc w:val="both"/>
              <w:rPr>
                <w:color w:val="000000"/>
              </w:rPr>
            </w:pPr>
            <w:r>
              <w:rPr>
                <w:color w:val="000000"/>
                <w:sz w:val="22"/>
                <w:szCs w:val="22"/>
              </w:rPr>
              <w:t>Доклад «Противоизгиб валков. Профилировка бочки валков листопрокатных станов»</w:t>
            </w:r>
          </w:p>
        </w:tc>
        <w:tc>
          <w:tcPr>
            <w:tcW w:w="910" w:type="pct"/>
            <w:gridSpan w:val="2"/>
            <w:tcBorders>
              <w:top w:val="single" w:sz="4" w:space="0" w:color="000000"/>
              <w:left w:val="single" w:sz="4" w:space="0" w:color="000000"/>
              <w:bottom w:val="single" w:sz="4" w:space="0" w:color="000000"/>
              <w:right w:val="single" w:sz="4" w:space="0" w:color="000000"/>
            </w:tcBorders>
            <w:vAlign w:val="center"/>
            <w:hideMark/>
          </w:tcPr>
          <w:p w:rsidR="006322BC" w:rsidRDefault="006322BC">
            <w:pPr>
              <w:rPr>
                <w:color w:val="000000"/>
              </w:rPr>
            </w:pPr>
            <w:r>
              <w:rPr>
                <w:color w:val="000000"/>
                <w:sz w:val="22"/>
                <w:szCs w:val="22"/>
              </w:rPr>
              <w:t>Поиск информации в сети Интернет, изучение технической литературы.</w:t>
            </w:r>
          </w:p>
        </w:tc>
        <w:tc>
          <w:tcPr>
            <w:tcW w:w="989" w:type="pct"/>
            <w:gridSpan w:val="2"/>
            <w:tcBorders>
              <w:top w:val="single" w:sz="4" w:space="0" w:color="000000"/>
              <w:left w:val="single" w:sz="4" w:space="0" w:color="000000"/>
              <w:bottom w:val="single" w:sz="4" w:space="0" w:color="000000"/>
              <w:right w:val="single" w:sz="4" w:space="0" w:color="000000"/>
            </w:tcBorders>
            <w:vAlign w:val="center"/>
            <w:hideMark/>
          </w:tcPr>
          <w:p w:rsidR="006322BC" w:rsidRDefault="006322BC">
            <w:pPr>
              <w:pStyle w:val="ac"/>
              <w:jc w:val="center"/>
            </w:pPr>
            <w:r>
              <w:rPr>
                <w:szCs w:val="22"/>
              </w:rPr>
              <w:t xml:space="preserve">Заслушивание сообщений </w:t>
            </w:r>
          </w:p>
        </w:tc>
        <w:tc>
          <w:tcPr>
            <w:tcW w:w="597" w:type="pct"/>
            <w:tcBorders>
              <w:top w:val="single" w:sz="4" w:space="0" w:color="000000"/>
              <w:left w:val="single" w:sz="4" w:space="0" w:color="000000"/>
              <w:bottom w:val="single" w:sz="4" w:space="0" w:color="000000"/>
              <w:right w:val="single" w:sz="4" w:space="0" w:color="000000"/>
            </w:tcBorders>
            <w:vAlign w:val="center"/>
            <w:hideMark/>
          </w:tcPr>
          <w:p w:rsidR="006322BC" w:rsidRDefault="006322BC">
            <w:pPr>
              <w:jc w:val="center"/>
              <w:rPr>
                <w:color w:val="000000"/>
              </w:rPr>
            </w:pPr>
            <w:r>
              <w:rPr>
                <w:color w:val="000000"/>
                <w:sz w:val="22"/>
                <w:szCs w:val="22"/>
              </w:rPr>
              <w:t>2</w:t>
            </w:r>
          </w:p>
        </w:tc>
      </w:tr>
      <w:tr w:rsidR="006322BC" w:rsidTr="00A353AF">
        <w:trPr>
          <w:gridAfter w:val="1"/>
          <w:wAfter w:w="4" w:type="pct"/>
        </w:trPr>
        <w:tc>
          <w:tcPr>
            <w:tcW w:w="287" w:type="pct"/>
            <w:gridSpan w:val="2"/>
            <w:tcBorders>
              <w:top w:val="single" w:sz="4" w:space="0" w:color="000000"/>
              <w:left w:val="single" w:sz="4" w:space="0" w:color="000000"/>
              <w:bottom w:val="single" w:sz="4" w:space="0" w:color="000000"/>
              <w:right w:val="single" w:sz="4" w:space="0" w:color="000000"/>
            </w:tcBorders>
            <w:vAlign w:val="center"/>
            <w:hideMark/>
          </w:tcPr>
          <w:p w:rsidR="006322BC" w:rsidRDefault="00A353AF">
            <w:pPr>
              <w:jc w:val="center"/>
              <w:rPr>
                <w:color w:val="000000"/>
              </w:rPr>
            </w:pPr>
            <w:r>
              <w:rPr>
                <w:color w:val="000000"/>
                <w:sz w:val="22"/>
                <w:szCs w:val="22"/>
              </w:rPr>
              <w:t>14</w:t>
            </w:r>
          </w:p>
        </w:tc>
        <w:tc>
          <w:tcPr>
            <w:tcW w:w="1148" w:type="pct"/>
            <w:tcBorders>
              <w:top w:val="single" w:sz="4" w:space="0" w:color="000000"/>
              <w:left w:val="single" w:sz="4" w:space="0" w:color="000000"/>
              <w:bottom w:val="single" w:sz="4" w:space="0" w:color="000000"/>
              <w:right w:val="single" w:sz="4" w:space="0" w:color="000000"/>
            </w:tcBorders>
            <w:hideMark/>
          </w:tcPr>
          <w:p w:rsidR="006322BC" w:rsidRDefault="006322BC">
            <w:pPr>
              <w:jc w:val="both"/>
            </w:pPr>
            <w:r>
              <w:rPr>
                <w:rFonts w:eastAsia="Calibri"/>
                <w:bCs/>
                <w:sz w:val="22"/>
                <w:szCs w:val="22"/>
              </w:rPr>
              <w:t>Разработка режима обжатий толстых листов</w:t>
            </w:r>
          </w:p>
        </w:tc>
        <w:tc>
          <w:tcPr>
            <w:tcW w:w="1065" w:type="pct"/>
            <w:gridSpan w:val="2"/>
            <w:tcBorders>
              <w:top w:val="single" w:sz="4" w:space="0" w:color="000000"/>
              <w:left w:val="single" w:sz="4" w:space="0" w:color="000000"/>
              <w:bottom w:val="single" w:sz="4" w:space="0" w:color="000000"/>
              <w:right w:val="single" w:sz="4" w:space="0" w:color="000000"/>
            </w:tcBorders>
            <w:vAlign w:val="center"/>
            <w:hideMark/>
          </w:tcPr>
          <w:p w:rsidR="006322BC" w:rsidRDefault="006322BC">
            <w:pPr>
              <w:jc w:val="both"/>
              <w:rPr>
                <w:color w:val="000000"/>
              </w:rPr>
            </w:pPr>
            <w:r>
              <w:rPr>
                <w:color w:val="000000"/>
                <w:sz w:val="22"/>
                <w:szCs w:val="22"/>
              </w:rPr>
              <w:t>Подготовка отчета по лабораторно-практической работе</w:t>
            </w:r>
          </w:p>
        </w:tc>
        <w:tc>
          <w:tcPr>
            <w:tcW w:w="910" w:type="pct"/>
            <w:gridSpan w:val="2"/>
            <w:tcBorders>
              <w:top w:val="single" w:sz="4" w:space="0" w:color="000000"/>
              <w:left w:val="single" w:sz="4" w:space="0" w:color="000000"/>
              <w:bottom w:val="single" w:sz="4" w:space="0" w:color="000000"/>
              <w:right w:val="single" w:sz="4" w:space="0" w:color="000000"/>
            </w:tcBorders>
            <w:vAlign w:val="center"/>
            <w:hideMark/>
          </w:tcPr>
          <w:p w:rsidR="006322BC" w:rsidRDefault="006322BC">
            <w:pPr>
              <w:rPr>
                <w:color w:val="000000"/>
              </w:rPr>
            </w:pPr>
            <w:r>
              <w:rPr>
                <w:color w:val="000000"/>
                <w:sz w:val="22"/>
                <w:szCs w:val="22"/>
              </w:rPr>
              <w:t>Оформление отчета</w:t>
            </w:r>
          </w:p>
        </w:tc>
        <w:tc>
          <w:tcPr>
            <w:tcW w:w="989" w:type="pct"/>
            <w:gridSpan w:val="2"/>
            <w:tcBorders>
              <w:top w:val="single" w:sz="4" w:space="0" w:color="000000"/>
              <w:left w:val="single" w:sz="4" w:space="0" w:color="000000"/>
              <w:bottom w:val="single" w:sz="4" w:space="0" w:color="000000"/>
              <w:right w:val="single" w:sz="4" w:space="0" w:color="000000"/>
            </w:tcBorders>
            <w:vAlign w:val="center"/>
            <w:hideMark/>
          </w:tcPr>
          <w:p w:rsidR="006322BC" w:rsidRDefault="006322BC">
            <w:pPr>
              <w:pStyle w:val="ac"/>
              <w:jc w:val="center"/>
            </w:pPr>
            <w:r>
              <w:rPr>
                <w:szCs w:val="22"/>
              </w:rPr>
              <w:t>Проверка отчета</w:t>
            </w:r>
          </w:p>
        </w:tc>
        <w:tc>
          <w:tcPr>
            <w:tcW w:w="597" w:type="pct"/>
            <w:tcBorders>
              <w:top w:val="single" w:sz="4" w:space="0" w:color="000000"/>
              <w:left w:val="single" w:sz="4" w:space="0" w:color="000000"/>
              <w:bottom w:val="single" w:sz="4" w:space="0" w:color="000000"/>
              <w:right w:val="single" w:sz="4" w:space="0" w:color="000000"/>
            </w:tcBorders>
            <w:vAlign w:val="center"/>
            <w:hideMark/>
          </w:tcPr>
          <w:p w:rsidR="006322BC" w:rsidRDefault="006322BC">
            <w:pPr>
              <w:jc w:val="center"/>
              <w:rPr>
                <w:color w:val="000000"/>
              </w:rPr>
            </w:pPr>
            <w:r>
              <w:rPr>
                <w:color w:val="000000"/>
                <w:sz w:val="22"/>
                <w:szCs w:val="22"/>
              </w:rPr>
              <w:t>2</w:t>
            </w:r>
          </w:p>
        </w:tc>
      </w:tr>
      <w:tr w:rsidR="006322BC" w:rsidTr="00A353AF">
        <w:trPr>
          <w:gridAfter w:val="1"/>
          <w:wAfter w:w="4" w:type="pct"/>
        </w:trPr>
        <w:tc>
          <w:tcPr>
            <w:tcW w:w="287" w:type="pct"/>
            <w:gridSpan w:val="2"/>
            <w:tcBorders>
              <w:top w:val="single" w:sz="4" w:space="0" w:color="000000"/>
              <w:left w:val="single" w:sz="4" w:space="0" w:color="000000"/>
              <w:bottom w:val="single" w:sz="4" w:space="0" w:color="000000"/>
              <w:right w:val="single" w:sz="4" w:space="0" w:color="000000"/>
            </w:tcBorders>
            <w:vAlign w:val="center"/>
            <w:hideMark/>
          </w:tcPr>
          <w:p w:rsidR="006322BC" w:rsidRDefault="00A353AF">
            <w:pPr>
              <w:jc w:val="center"/>
              <w:rPr>
                <w:color w:val="000000"/>
              </w:rPr>
            </w:pPr>
            <w:r>
              <w:rPr>
                <w:color w:val="000000"/>
                <w:sz w:val="22"/>
                <w:szCs w:val="22"/>
              </w:rPr>
              <w:t>1</w:t>
            </w:r>
            <w:r w:rsidR="006322BC">
              <w:rPr>
                <w:color w:val="000000"/>
                <w:sz w:val="22"/>
                <w:szCs w:val="22"/>
              </w:rPr>
              <w:t>5</w:t>
            </w:r>
          </w:p>
        </w:tc>
        <w:tc>
          <w:tcPr>
            <w:tcW w:w="1148" w:type="pct"/>
            <w:tcBorders>
              <w:top w:val="single" w:sz="4" w:space="0" w:color="000000"/>
              <w:left w:val="single" w:sz="4" w:space="0" w:color="000000"/>
              <w:bottom w:val="single" w:sz="4" w:space="0" w:color="000000"/>
              <w:right w:val="single" w:sz="4" w:space="0" w:color="000000"/>
            </w:tcBorders>
          </w:tcPr>
          <w:p w:rsidR="006322BC" w:rsidRDefault="006322BC" w:rsidP="00797CFE">
            <w:pPr>
              <w:jc w:val="both"/>
            </w:pPr>
            <w:r>
              <w:rPr>
                <w:sz w:val="22"/>
                <w:szCs w:val="22"/>
              </w:rPr>
              <w:t>Современный непрерывный широкополосный стан «2000». Характеристика оборудования.</w:t>
            </w:r>
          </w:p>
        </w:tc>
        <w:tc>
          <w:tcPr>
            <w:tcW w:w="1065" w:type="pct"/>
            <w:gridSpan w:val="2"/>
            <w:tcBorders>
              <w:top w:val="single" w:sz="4" w:space="0" w:color="000000"/>
              <w:left w:val="single" w:sz="4" w:space="0" w:color="000000"/>
              <w:bottom w:val="single" w:sz="4" w:space="0" w:color="000000"/>
              <w:right w:val="single" w:sz="4" w:space="0" w:color="000000"/>
            </w:tcBorders>
            <w:vAlign w:val="center"/>
          </w:tcPr>
          <w:p w:rsidR="006322BC" w:rsidRDefault="006322BC">
            <w:pPr>
              <w:jc w:val="both"/>
            </w:pPr>
            <w:r>
              <w:rPr>
                <w:sz w:val="22"/>
                <w:szCs w:val="22"/>
              </w:rPr>
              <w:t>Доклад «Технология прокатки на стане Стеккеля»</w:t>
            </w:r>
          </w:p>
          <w:p w:rsidR="006322BC" w:rsidRDefault="006322BC">
            <w:pPr>
              <w:jc w:val="both"/>
              <w:rPr>
                <w:color w:val="000000"/>
              </w:rPr>
            </w:pPr>
          </w:p>
        </w:tc>
        <w:tc>
          <w:tcPr>
            <w:tcW w:w="910" w:type="pct"/>
            <w:gridSpan w:val="2"/>
            <w:tcBorders>
              <w:top w:val="single" w:sz="4" w:space="0" w:color="000000"/>
              <w:left w:val="single" w:sz="4" w:space="0" w:color="000000"/>
              <w:bottom w:val="single" w:sz="4" w:space="0" w:color="000000"/>
              <w:right w:val="single" w:sz="4" w:space="0" w:color="000000"/>
            </w:tcBorders>
            <w:vAlign w:val="center"/>
            <w:hideMark/>
          </w:tcPr>
          <w:p w:rsidR="006322BC" w:rsidRDefault="006322BC">
            <w:pPr>
              <w:rPr>
                <w:color w:val="000000"/>
              </w:rPr>
            </w:pPr>
            <w:r>
              <w:rPr>
                <w:color w:val="000000"/>
                <w:sz w:val="22"/>
                <w:szCs w:val="22"/>
              </w:rPr>
              <w:t>Поиск информации в сети Интернет, изучение технической литературы.</w:t>
            </w:r>
          </w:p>
        </w:tc>
        <w:tc>
          <w:tcPr>
            <w:tcW w:w="989" w:type="pct"/>
            <w:gridSpan w:val="2"/>
            <w:tcBorders>
              <w:top w:val="single" w:sz="4" w:space="0" w:color="000000"/>
              <w:left w:val="single" w:sz="4" w:space="0" w:color="000000"/>
              <w:bottom w:val="single" w:sz="4" w:space="0" w:color="000000"/>
              <w:right w:val="single" w:sz="4" w:space="0" w:color="000000"/>
            </w:tcBorders>
            <w:vAlign w:val="center"/>
            <w:hideMark/>
          </w:tcPr>
          <w:p w:rsidR="006322BC" w:rsidRDefault="006322BC">
            <w:pPr>
              <w:pStyle w:val="ac"/>
              <w:jc w:val="center"/>
            </w:pPr>
            <w:r>
              <w:rPr>
                <w:szCs w:val="22"/>
              </w:rPr>
              <w:t xml:space="preserve">Заслушивание сообщений </w:t>
            </w:r>
          </w:p>
        </w:tc>
        <w:tc>
          <w:tcPr>
            <w:tcW w:w="597" w:type="pct"/>
            <w:tcBorders>
              <w:top w:val="single" w:sz="4" w:space="0" w:color="000000"/>
              <w:left w:val="single" w:sz="4" w:space="0" w:color="000000"/>
              <w:bottom w:val="single" w:sz="4" w:space="0" w:color="000000"/>
              <w:right w:val="single" w:sz="4" w:space="0" w:color="000000"/>
            </w:tcBorders>
            <w:vAlign w:val="center"/>
            <w:hideMark/>
          </w:tcPr>
          <w:p w:rsidR="006322BC" w:rsidRDefault="006322BC">
            <w:pPr>
              <w:jc w:val="center"/>
              <w:rPr>
                <w:color w:val="000000"/>
              </w:rPr>
            </w:pPr>
            <w:r>
              <w:rPr>
                <w:color w:val="000000"/>
                <w:sz w:val="22"/>
                <w:szCs w:val="22"/>
              </w:rPr>
              <w:t>2</w:t>
            </w:r>
          </w:p>
        </w:tc>
      </w:tr>
      <w:tr w:rsidR="006322BC" w:rsidTr="00A353AF">
        <w:trPr>
          <w:gridAfter w:val="1"/>
          <w:wAfter w:w="4" w:type="pct"/>
        </w:trPr>
        <w:tc>
          <w:tcPr>
            <w:tcW w:w="287" w:type="pct"/>
            <w:gridSpan w:val="2"/>
            <w:tcBorders>
              <w:top w:val="single" w:sz="4" w:space="0" w:color="000000"/>
              <w:left w:val="single" w:sz="4" w:space="0" w:color="000000"/>
              <w:bottom w:val="single" w:sz="4" w:space="0" w:color="000000"/>
              <w:right w:val="single" w:sz="4" w:space="0" w:color="000000"/>
            </w:tcBorders>
            <w:vAlign w:val="center"/>
            <w:hideMark/>
          </w:tcPr>
          <w:p w:rsidR="006322BC" w:rsidRDefault="00A353AF">
            <w:pPr>
              <w:rPr>
                <w:color w:val="000000"/>
                <w:lang w:val="en-US"/>
              </w:rPr>
            </w:pPr>
            <w:r>
              <w:rPr>
                <w:color w:val="000000"/>
                <w:sz w:val="22"/>
                <w:szCs w:val="22"/>
              </w:rPr>
              <w:t>1</w:t>
            </w:r>
            <w:r w:rsidR="006322BC">
              <w:rPr>
                <w:color w:val="000000"/>
                <w:sz w:val="22"/>
                <w:szCs w:val="22"/>
                <w:lang w:val="en-US"/>
              </w:rPr>
              <w:t>6</w:t>
            </w:r>
          </w:p>
        </w:tc>
        <w:tc>
          <w:tcPr>
            <w:tcW w:w="1148" w:type="pct"/>
            <w:tcBorders>
              <w:top w:val="single" w:sz="4" w:space="0" w:color="000000"/>
              <w:left w:val="single" w:sz="4" w:space="0" w:color="000000"/>
              <w:bottom w:val="single" w:sz="4" w:space="0" w:color="000000"/>
              <w:right w:val="single" w:sz="4" w:space="0" w:color="000000"/>
            </w:tcBorders>
            <w:hideMark/>
          </w:tcPr>
          <w:p w:rsidR="006322BC" w:rsidRDefault="00797CFE">
            <w:pPr>
              <w:jc w:val="both"/>
            </w:pPr>
            <w:r w:rsidRPr="00797CFE">
              <w:rPr>
                <w:szCs w:val="20"/>
              </w:rPr>
              <w:t xml:space="preserve">Возможные дефекты горячекатаных </w:t>
            </w:r>
            <w:r w:rsidRPr="00797CFE">
              <w:rPr>
                <w:szCs w:val="20"/>
              </w:rPr>
              <w:lastRenderedPageBreak/>
              <w:t>тонких листов.</w:t>
            </w:r>
          </w:p>
        </w:tc>
        <w:tc>
          <w:tcPr>
            <w:tcW w:w="1065" w:type="pct"/>
            <w:gridSpan w:val="2"/>
            <w:tcBorders>
              <w:top w:val="single" w:sz="4" w:space="0" w:color="000000"/>
              <w:left w:val="single" w:sz="4" w:space="0" w:color="000000"/>
              <w:bottom w:val="single" w:sz="4" w:space="0" w:color="000000"/>
              <w:right w:val="single" w:sz="4" w:space="0" w:color="000000"/>
            </w:tcBorders>
            <w:vAlign w:val="center"/>
            <w:hideMark/>
          </w:tcPr>
          <w:p w:rsidR="006322BC" w:rsidRDefault="006322BC" w:rsidP="00797CFE">
            <w:pPr>
              <w:jc w:val="both"/>
            </w:pPr>
            <w:r>
              <w:rPr>
                <w:sz w:val="22"/>
                <w:szCs w:val="22"/>
              </w:rPr>
              <w:lastRenderedPageBreak/>
              <w:t>Доклад «</w:t>
            </w:r>
            <w:r w:rsidR="00797CFE">
              <w:rPr>
                <w:sz w:val="22"/>
                <w:szCs w:val="22"/>
              </w:rPr>
              <w:t>Способоы предупреждения дефектов</w:t>
            </w:r>
            <w:r>
              <w:rPr>
                <w:sz w:val="22"/>
                <w:szCs w:val="22"/>
              </w:rPr>
              <w:t>»</w:t>
            </w:r>
          </w:p>
        </w:tc>
        <w:tc>
          <w:tcPr>
            <w:tcW w:w="910" w:type="pct"/>
            <w:gridSpan w:val="2"/>
            <w:tcBorders>
              <w:top w:val="single" w:sz="4" w:space="0" w:color="000000"/>
              <w:left w:val="single" w:sz="4" w:space="0" w:color="000000"/>
              <w:bottom w:val="single" w:sz="4" w:space="0" w:color="000000"/>
              <w:right w:val="single" w:sz="4" w:space="0" w:color="000000"/>
            </w:tcBorders>
            <w:vAlign w:val="center"/>
            <w:hideMark/>
          </w:tcPr>
          <w:p w:rsidR="006322BC" w:rsidRDefault="006322BC">
            <w:pPr>
              <w:rPr>
                <w:color w:val="000000"/>
              </w:rPr>
            </w:pPr>
            <w:r>
              <w:rPr>
                <w:color w:val="000000"/>
                <w:sz w:val="22"/>
                <w:szCs w:val="22"/>
              </w:rPr>
              <w:t xml:space="preserve">Поиск информации в сети Интернет, изучение </w:t>
            </w:r>
            <w:r>
              <w:rPr>
                <w:color w:val="000000"/>
                <w:sz w:val="22"/>
                <w:szCs w:val="22"/>
              </w:rPr>
              <w:lastRenderedPageBreak/>
              <w:t>технической литературы.</w:t>
            </w:r>
          </w:p>
        </w:tc>
        <w:tc>
          <w:tcPr>
            <w:tcW w:w="989" w:type="pct"/>
            <w:gridSpan w:val="2"/>
            <w:tcBorders>
              <w:top w:val="single" w:sz="4" w:space="0" w:color="000000"/>
              <w:left w:val="single" w:sz="4" w:space="0" w:color="000000"/>
              <w:bottom w:val="single" w:sz="4" w:space="0" w:color="000000"/>
              <w:right w:val="single" w:sz="4" w:space="0" w:color="000000"/>
            </w:tcBorders>
            <w:vAlign w:val="center"/>
            <w:hideMark/>
          </w:tcPr>
          <w:p w:rsidR="006322BC" w:rsidRDefault="006322BC">
            <w:pPr>
              <w:pStyle w:val="ac"/>
              <w:jc w:val="center"/>
            </w:pPr>
            <w:r>
              <w:rPr>
                <w:szCs w:val="22"/>
              </w:rPr>
              <w:lastRenderedPageBreak/>
              <w:t xml:space="preserve">Заслушивание сообщений </w:t>
            </w:r>
          </w:p>
        </w:tc>
        <w:tc>
          <w:tcPr>
            <w:tcW w:w="597" w:type="pct"/>
            <w:tcBorders>
              <w:top w:val="single" w:sz="4" w:space="0" w:color="000000"/>
              <w:left w:val="single" w:sz="4" w:space="0" w:color="000000"/>
              <w:bottom w:val="single" w:sz="4" w:space="0" w:color="000000"/>
              <w:right w:val="single" w:sz="4" w:space="0" w:color="000000"/>
            </w:tcBorders>
            <w:vAlign w:val="center"/>
            <w:hideMark/>
          </w:tcPr>
          <w:p w:rsidR="006322BC" w:rsidRDefault="00A353AF">
            <w:pPr>
              <w:jc w:val="center"/>
              <w:rPr>
                <w:color w:val="000000"/>
              </w:rPr>
            </w:pPr>
            <w:r>
              <w:rPr>
                <w:color w:val="000000"/>
                <w:sz w:val="22"/>
                <w:szCs w:val="22"/>
              </w:rPr>
              <w:t>4</w:t>
            </w:r>
          </w:p>
        </w:tc>
      </w:tr>
      <w:tr w:rsidR="006322BC" w:rsidTr="00A353AF">
        <w:trPr>
          <w:gridAfter w:val="1"/>
          <w:wAfter w:w="4" w:type="pct"/>
        </w:trPr>
        <w:tc>
          <w:tcPr>
            <w:tcW w:w="287" w:type="pct"/>
            <w:gridSpan w:val="2"/>
            <w:tcBorders>
              <w:top w:val="single" w:sz="4" w:space="0" w:color="000000"/>
              <w:left w:val="single" w:sz="4" w:space="0" w:color="000000"/>
              <w:bottom w:val="single" w:sz="4" w:space="0" w:color="000000"/>
              <w:right w:val="single" w:sz="4" w:space="0" w:color="000000"/>
            </w:tcBorders>
            <w:vAlign w:val="center"/>
            <w:hideMark/>
          </w:tcPr>
          <w:p w:rsidR="006322BC" w:rsidRDefault="00A353AF">
            <w:pPr>
              <w:rPr>
                <w:color w:val="000000"/>
              </w:rPr>
            </w:pPr>
            <w:r>
              <w:rPr>
                <w:color w:val="000000"/>
                <w:sz w:val="22"/>
                <w:szCs w:val="22"/>
              </w:rPr>
              <w:t>1</w:t>
            </w:r>
            <w:r w:rsidR="006322BC">
              <w:rPr>
                <w:color w:val="000000"/>
                <w:sz w:val="22"/>
                <w:szCs w:val="22"/>
              </w:rPr>
              <w:t>7</w:t>
            </w:r>
          </w:p>
        </w:tc>
        <w:tc>
          <w:tcPr>
            <w:tcW w:w="1148" w:type="pct"/>
            <w:tcBorders>
              <w:top w:val="single" w:sz="4" w:space="0" w:color="000000"/>
              <w:left w:val="single" w:sz="4" w:space="0" w:color="000000"/>
              <w:bottom w:val="single" w:sz="4" w:space="0" w:color="000000"/>
              <w:right w:val="single" w:sz="4" w:space="0" w:color="000000"/>
            </w:tcBorders>
          </w:tcPr>
          <w:p w:rsidR="006322BC" w:rsidRDefault="006322BC">
            <w:pPr>
              <w:jc w:val="both"/>
            </w:pPr>
            <w:r>
              <w:rPr>
                <w:sz w:val="22"/>
                <w:szCs w:val="22"/>
              </w:rPr>
              <w:t>Исходный материал и его подготовка к прокатке. Непрерывные травильные агрегаты.</w:t>
            </w:r>
          </w:p>
          <w:p w:rsidR="006322BC" w:rsidRDefault="006322BC">
            <w:pPr>
              <w:jc w:val="both"/>
            </w:pPr>
          </w:p>
        </w:tc>
        <w:tc>
          <w:tcPr>
            <w:tcW w:w="1065" w:type="pct"/>
            <w:gridSpan w:val="2"/>
            <w:tcBorders>
              <w:top w:val="single" w:sz="4" w:space="0" w:color="000000"/>
              <w:left w:val="single" w:sz="4" w:space="0" w:color="000000"/>
              <w:bottom w:val="single" w:sz="4" w:space="0" w:color="000000"/>
              <w:right w:val="single" w:sz="4" w:space="0" w:color="000000"/>
            </w:tcBorders>
            <w:vAlign w:val="center"/>
          </w:tcPr>
          <w:p w:rsidR="006322BC" w:rsidRDefault="006322BC">
            <w:pPr>
              <w:jc w:val="both"/>
            </w:pPr>
            <w:r>
              <w:rPr>
                <w:sz w:val="22"/>
                <w:szCs w:val="22"/>
              </w:rPr>
              <w:t>Конспект «Непрерывный травильный агрегат башенного типа»</w:t>
            </w:r>
          </w:p>
          <w:p w:rsidR="006322BC" w:rsidRDefault="006322BC">
            <w:pPr>
              <w:jc w:val="both"/>
              <w:rPr>
                <w:color w:val="000000"/>
              </w:rPr>
            </w:pPr>
          </w:p>
        </w:tc>
        <w:tc>
          <w:tcPr>
            <w:tcW w:w="910" w:type="pct"/>
            <w:gridSpan w:val="2"/>
            <w:tcBorders>
              <w:top w:val="single" w:sz="4" w:space="0" w:color="000000"/>
              <w:left w:val="single" w:sz="4" w:space="0" w:color="000000"/>
              <w:bottom w:val="single" w:sz="4" w:space="0" w:color="000000"/>
              <w:right w:val="single" w:sz="4" w:space="0" w:color="000000"/>
            </w:tcBorders>
            <w:vAlign w:val="center"/>
          </w:tcPr>
          <w:p w:rsidR="006322BC" w:rsidRDefault="006322BC">
            <w:pPr>
              <w:rPr>
                <w:rFonts w:eastAsia="Calibri"/>
                <w:bCs/>
              </w:rPr>
            </w:pPr>
            <w:r>
              <w:rPr>
                <w:color w:val="000000"/>
                <w:sz w:val="22"/>
                <w:szCs w:val="22"/>
              </w:rPr>
              <w:t>Изучение учебной литературы по теме, доработка конспекта.</w:t>
            </w:r>
          </w:p>
          <w:p w:rsidR="006322BC" w:rsidRDefault="006322BC">
            <w:pPr>
              <w:rPr>
                <w:color w:val="000000"/>
              </w:rPr>
            </w:pPr>
          </w:p>
        </w:tc>
        <w:tc>
          <w:tcPr>
            <w:tcW w:w="989" w:type="pct"/>
            <w:gridSpan w:val="2"/>
            <w:tcBorders>
              <w:top w:val="single" w:sz="4" w:space="0" w:color="000000"/>
              <w:left w:val="single" w:sz="4" w:space="0" w:color="000000"/>
              <w:bottom w:val="single" w:sz="4" w:space="0" w:color="000000"/>
              <w:right w:val="single" w:sz="4" w:space="0" w:color="000000"/>
            </w:tcBorders>
            <w:vAlign w:val="center"/>
            <w:hideMark/>
          </w:tcPr>
          <w:p w:rsidR="006322BC" w:rsidRDefault="006322BC">
            <w:pPr>
              <w:pStyle w:val="ac"/>
              <w:jc w:val="center"/>
            </w:pPr>
            <w:r>
              <w:rPr>
                <w:szCs w:val="22"/>
              </w:rPr>
              <w:t>Проверка конспекта</w:t>
            </w:r>
          </w:p>
        </w:tc>
        <w:tc>
          <w:tcPr>
            <w:tcW w:w="597" w:type="pct"/>
            <w:tcBorders>
              <w:top w:val="single" w:sz="4" w:space="0" w:color="000000"/>
              <w:left w:val="single" w:sz="4" w:space="0" w:color="000000"/>
              <w:bottom w:val="single" w:sz="4" w:space="0" w:color="000000"/>
              <w:right w:val="single" w:sz="4" w:space="0" w:color="000000"/>
            </w:tcBorders>
            <w:vAlign w:val="center"/>
            <w:hideMark/>
          </w:tcPr>
          <w:p w:rsidR="006322BC" w:rsidRDefault="006322BC">
            <w:pPr>
              <w:jc w:val="center"/>
              <w:rPr>
                <w:color w:val="000000"/>
              </w:rPr>
            </w:pPr>
            <w:r>
              <w:rPr>
                <w:color w:val="000000"/>
                <w:sz w:val="22"/>
                <w:szCs w:val="22"/>
              </w:rPr>
              <w:t>2</w:t>
            </w:r>
          </w:p>
        </w:tc>
      </w:tr>
    </w:tbl>
    <w:p w:rsidR="006322BC" w:rsidRDefault="006322BC">
      <w:pPr>
        <w:spacing w:after="160" w:line="259" w:lineRule="auto"/>
        <w:rPr>
          <w:b/>
          <w:sz w:val="28"/>
          <w:szCs w:val="28"/>
        </w:rPr>
      </w:pPr>
    </w:p>
    <w:p w:rsidR="003830AB" w:rsidRDefault="003830AB">
      <w:pPr>
        <w:spacing w:after="160" w:line="259" w:lineRule="auto"/>
        <w:rPr>
          <w:b/>
          <w:sz w:val="28"/>
          <w:szCs w:val="28"/>
        </w:rPr>
      </w:pPr>
    </w:p>
    <w:p w:rsidR="00A353AF" w:rsidRDefault="00A353AF">
      <w:pPr>
        <w:spacing w:after="160" w:line="259" w:lineRule="auto"/>
        <w:rPr>
          <w:b/>
          <w:bCs/>
          <w:sz w:val="28"/>
          <w:szCs w:val="28"/>
        </w:rPr>
      </w:pPr>
      <w:r>
        <w:rPr>
          <w:b/>
          <w:bCs/>
          <w:sz w:val="28"/>
          <w:szCs w:val="28"/>
        </w:rPr>
        <w:br w:type="page"/>
      </w:r>
    </w:p>
    <w:p w:rsidR="00DB7D65" w:rsidRDefault="00DB7D65" w:rsidP="00DB7D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center"/>
        <w:rPr>
          <w:b/>
          <w:bCs/>
          <w:sz w:val="28"/>
          <w:szCs w:val="28"/>
        </w:rPr>
      </w:pPr>
      <w:r>
        <w:rPr>
          <w:b/>
          <w:bCs/>
          <w:sz w:val="28"/>
          <w:szCs w:val="28"/>
        </w:rPr>
        <w:lastRenderedPageBreak/>
        <w:t>Рекомендуемая литература</w:t>
      </w:r>
    </w:p>
    <w:p w:rsidR="00DB7D65" w:rsidRDefault="00DB7D65" w:rsidP="00DB7D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b/>
          <w:bCs/>
          <w:sz w:val="28"/>
          <w:szCs w:val="28"/>
        </w:rPr>
      </w:pPr>
    </w:p>
    <w:p w:rsidR="00DB7D65" w:rsidRPr="002A3193" w:rsidRDefault="00DB7D65" w:rsidP="002A3193">
      <w:pPr>
        <w:pStyle w:val="a3"/>
        <w:numPr>
          <w:ilvl w:val="0"/>
          <w:numId w:val="39"/>
        </w:numPr>
        <w:tabs>
          <w:tab w:val="clear" w:pos="786"/>
          <w:tab w:val="num" w:pos="993"/>
        </w:tabs>
        <w:spacing w:after="160" w:line="240" w:lineRule="auto"/>
        <w:ind w:left="0" w:firstLine="709"/>
        <w:rPr>
          <w:rFonts w:ascii="Times New Roman" w:hAnsi="Times New Roman" w:cs="Times New Roman"/>
          <w:color w:val="000000"/>
          <w:sz w:val="28"/>
          <w:szCs w:val="28"/>
          <w:shd w:val="clear" w:color="auto" w:fill="EBEFF2"/>
        </w:rPr>
      </w:pPr>
      <w:r w:rsidRPr="002A3193">
        <w:rPr>
          <w:rFonts w:ascii="Times New Roman" w:eastAsia="Times New Roman" w:hAnsi="Times New Roman" w:cs="Times New Roman"/>
          <w:color w:val="000000"/>
          <w:spacing w:val="2"/>
          <w:kern w:val="36"/>
          <w:sz w:val="28"/>
          <w:szCs w:val="28"/>
          <w:lang w:eastAsia="ru-RU"/>
        </w:rPr>
        <w:t>Константинов И.Л., Сидельников С.Б. Основы технических процессов обработки металлов давлением. – М.: Инфра-М, 2016. – 488 с.</w:t>
      </w:r>
    </w:p>
    <w:p w:rsidR="00DB7D65" w:rsidRPr="002A3193" w:rsidRDefault="00DB7D65" w:rsidP="002A3193">
      <w:pPr>
        <w:pStyle w:val="a3"/>
        <w:numPr>
          <w:ilvl w:val="0"/>
          <w:numId w:val="39"/>
        </w:numPr>
        <w:shd w:val="clear" w:color="auto" w:fill="FFFFFF"/>
        <w:tabs>
          <w:tab w:val="clear" w:pos="786"/>
          <w:tab w:val="num" w:pos="993"/>
        </w:tabs>
        <w:spacing w:after="150" w:line="240" w:lineRule="auto"/>
        <w:ind w:left="0" w:firstLine="709"/>
        <w:textAlignment w:val="center"/>
        <w:outlineLvl w:val="0"/>
        <w:rPr>
          <w:rFonts w:ascii="Times New Roman" w:eastAsia="Times New Roman" w:hAnsi="Times New Roman" w:cs="Times New Roman"/>
          <w:color w:val="000000"/>
          <w:spacing w:val="2"/>
          <w:kern w:val="36"/>
          <w:sz w:val="28"/>
          <w:szCs w:val="28"/>
          <w:lang w:eastAsia="ru-RU"/>
        </w:rPr>
      </w:pPr>
      <w:r w:rsidRPr="002A3193">
        <w:rPr>
          <w:rFonts w:ascii="Times New Roman" w:hAnsi="Times New Roman" w:cs="Times New Roman"/>
          <w:color w:val="000000"/>
          <w:spacing w:val="2"/>
          <w:kern w:val="36"/>
          <w:sz w:val="28"/>
          <w:szCs w:val="28"/>
        </w:rPr>
        <w:t xml:space="preserve">Константинов И.Л. </w:t>
      </w:r>
      <w:r w:rsidRPr="002A3193">
        <w:rPr>
          <w:rFonts w:ascii="Times New Roman" w:eastAsia="Times New Roman" w:hAnsi="Times New Roman" w:cs="Times New Roman"/>
          <w:color w:val="000000"/>
          <w:spacing w:val="2"/>
          <w:kern w:val="36"/>
          <w:sz w:val="28"/>
          <w:szCs w:val="28"/>
          <w:lang w:eastAsia="ru-RU"/>
        </w:rPr>
        <w:t xml:space="preserve">Технология ковки и горячей объемной штамповки. - </w:t>
      </w:r>
      <w:r w:rsidRPr="002A3193">
        <w:rPr>
          <w:rFonts w:ascii="Times New Roman" w:hAnsi="Times New Roman" w:cs="Times New Roman"/>
          <w:color w:val="000000"/>
          <w:spacing w:val="2"/>
          <w:kern w:val="36"/>
          <w:sz w:val="28"/>
          <w:szCs w:val="28"/>
        </w:rPr>
        <w:t>М.: ДРОФА, 2014. – 560 с.</w:t>
      </w:r>
    </w:p>
    <w:p w:rsidR="00DB7D65" w:rsidRPr="002A3193" w:rsidRDefault="00DB7D65" w:rsidP="002A3193">
      <w:pPr>
        <w:numPr>
          <w:ilvl w:val="0"/>
          <w:numId w:val="39"/>
        </w:numPr>
        <w:tabs>
          <w:tab w:val="clear" w:pos="786"/>
          <w:tab w:val="num" w:pos="0"/>
          <w:tab w:val="left" w:pos="916"/>
          <w:tab w:val="num"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rPr>
          <w:bCs/>
          <w:sz w:val="28"/>
          <w:szCs w:val="28"/>
        </w:rPr>
      </w:pPr>
      <w:r w:rsidRPr="002A3193">
        <w:rPr>
          <w:bCs/>
          <w:sz w:val="28"/>
          <w:szCs w:val="28"/>
        </w:rPr>
        <w:t xml:space="preserve">Теория и технология прокатного производства: учебное пособие./  Рудской А.И., Лунев В.А. Издательство: Наука, 2008. 527с. </w:t>
      </w:r>
    </w:p>
    <w:p w:rsidR="00DB7D65" w:rsidRPr="002A3193" w:rsidRDefault="00DB7D65" w:rsidP="002A3193">
      <w:pPr>
        <w:pStyle w:val="a3"/>
        <w:numPr>
          <w:ilvl w:val="0"/>
          <w:numId w:val="39"/>
        </w:numPr>
        <w:tabs>
          <w:tab w:val="clear" w:pos="786"/>
          <w:tab w:val="left" w:pos="916"/>
          <w:tab w:val="num"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rPr>
          <w:rFonts w:ascii="Times New Roman" w:hAnsi="Times New Roman" w:cs="Times New Roman"/>
          <w:bCs/>
          <w:sz w:val="28"/>
          <w:szCs w:val="28"/>
        </w:rPr>
      </w:pPr>
      <w:r w:rsidRPr="002A3193">
        <w:rPr>
          <w:rFonts w:ascii="Times New Roman" w:hAnsi="Times New Roman" w:cs="Times New Roman"/>
          <w:color w:val="000000"/>
          <w:sz w:val="28"/>
          <w:szCs w:val="28"/>
        </w:rPr>
        <w:t>Полухин П.И. и др. Технология процессов обработки металлов давлением.-  М: Металлургия, 1988. 408 с.</w:t>
      </w:r>
    </w:p>
    <w:p w:rsidR="008256CB" w:rsidRPr="002A3193" w:rsidRDefault="00DB7D65" w:rsidP="002A3193">
      <w:pPr>
        <w:numPr>
          <w:ilvl w:val="0"/>
          <w:numId w:val="39"/>
        </w:numPr>
        <w:tabs>
          <w:tab w:val="clear" w:pos="786"/>
          <w:tab w:val="num" w:pos="0"/>
          <w:tab w:val="num" w:pos="993"/>
        </w:tabs>
        <w:ind w:left="0" w:firstLine="709"/>
        <w:rPr>
          <w:sz w:val="28"/>
          <w:szCs w:val="28"/>
        </w:rPr>
      </w:pPr>
      <w:r w:rsidRPr="002A3193">
        <w:rPr>
          <w:sz w:val="28"/>
          <w:szCs w:val="28"/>
        </w:rPr>
        <w:t>Зотов, В. Ф. Производство проката.- М.: Интермет Инжиниринг, 2000. 352 с.</w:t>
      </w:r>
    </w:p>
    <w:p w:rsidR="002A3193" w:rsidRPr="002A3193" w:rsidRDefault="008256CB" w:rsidP="002A3193">
      <w:pPr>
        <w:numPr>
          <w:ilvl w:val="0"/>
          <w:numId w:val="39"/>
        </w:numPr>
        <w:tabs>
          <w:tab w:val="clear" w:pos="786"/>
          <w:tab w:val="num" w:pos="993"/>
        </w:tabs>
        <w:ind w:left="0" w:firstLine="709"/>
        <w:rPr>
          <w:sz w:val="28"/>
          <w:szCs w:val="28"/>
        </w:rPr>
      </w:pPr>
      <w:r w:rsidRPr="002A3193">
        <w:rPr>
          <w:bCs/>
          <w:color w:val="000000"/>
          <w:sz w:val="28"/>
          <w:szCs w:val="28"/>
        </w:rPr>
        <w:t xml:space="preserve">Смирнов В.К., Шилов В.А., Инатович Ю.В. Калибровка прокатных валков. </w:t>
      </w:r>
      <w:r w:rsidRPr="002A3193">
        <w:rPr>
          <w:color w:val="000000"/>
          <w:sz w:val="28"/>
          <w:szCs w:val="28"/>
          <w:shd w:val="clear" w:color="auto" w:fill="FFFFFF"/>
        </w:rPr>
        <w:t>Учебное пособие для вузов. — Издание второе, переработанное и дополненное. — М.: Теплотехник, 2010. — 490 с.</w:t>
      </w:r>
    </w:p>
    <w:p w:rsidR="002A3193" w:rsidRPr="002A3193" w:rsidRDefault="002A3193" w:rsidP="002A3193">
      <w:pPr>
        <w:numPr>
          <w:ilvl w:val="0"/>
          <w:numId w:val="39"/>
        </w:numPr>
        <w:tabs>
          <w:tab w:val="clear" w:pos="786"/>
          <w:tab w:val="num" w:pos="993"/>
        </w:tabs>
        <w:ind w:left="0" w:firstLine="709"/>
        <w:rPr>
          <w:sz w:val="28"/>
          <w:szCs w:val="28"/>
        </w:rPr>
      </w:pPr>
      <w:r w:rsidRPr="002A3193">
        <w:rPr>
          <w:bCs/>
          <w:color w:val="000000"/>
          <w:sz w:val="28"/>
          <w:szCs w:val="28"/>
        </w:rPr>
        <w:t xml:space="preserve">Бахтинов В.Б. Прокатное производство. </w:t>
      </w:r>
      <w:r w:rsidRPr="002A3193">
        <w:rPr>
          <w:color w:val="000000"/>
          <w:sz w:val="28"/>
          <w:szCs w:val="28"/>
          <w:shd w:val="clear" w:color="auto" w:fill="FFFFFF"/>
        </w:rPr>
        <w:t>Учебник для техникумов. — М.: Металлургия, 1987. — 488 с.</w:t>
      </w:r>
    </w:p>
    <w:p w:rsidR="00DB7D65" w:rsidRPr="002A3193" w:rsidRDefault="002A3193" w:rsidP="002A3193">
      <w:pPr>
        <w:numPr>
          <w:ilvl w:val="0"/>
          <w:numId w:val="39"/>
        </w:numPr>
        <w:tabs>
          <w:tab w:val="clear" w:pos="786"/>
          <w:tab w:val="num" w:pos="993"/>
        </w:tabs>
        <w:ind w:left="0" w:firstLine="709"/>
        <w:rPr>
          <w:sz w:val="28"/>
          <w:szCs w:val="28"/>
        </w:rPr>
      </w:pPr>
      <w:r w:rsidRPr="002A3193">
        <w:rPr>
          <w:color w:val="000000"/>
          <w:sz w:val="28"/>
          <w:szCs w:val="28"/>
          <w:shd w:val="clear" w:color="auto" w:fill="FFFFFF"/>
        </w:rPr>
        <w:t xml:space="preserve">Шевакин Ю.Ф., Чернышев В.Н., Шаталов Р.Л., Мочалов H.A. Обработка </w:t>
      </w:r>
      <w:r w:rsidRPr="002A3193">
        <w:rPr>
          <w:sz w:val="28"/>
          <w:szCs w:val="28"/>
        </w:rPr>
        <w:t xml:space="preserve">металлов давлением. </w:t>
      </w:r>
      <w:r w:rsidRPr="002A3193">
        <w:rPr>
          <w:color w:val="000000"/>
          <w:sz w:val="28"/>
          <w:szCs w:val="28"/>
          <w:shd w:val="clear" w:color="auto" w:fill="FFFFFF"/>
        </w:rPr>
        <w:t>М.: Интермет Инжиниринг, 2005. - 496 с.</w:t>
      </w:r>
    </w:p>
    <w:p w:rsidR="002A3193" w:rsidRDefault="002A3193" w:rsidP="00DB7D65">
      <w:pPr>
        <w:ind w:firstLine="567"/>
        <w:jc w:val="both"/>
        <w:rPr>
          <w:b/>
          <w:bCs/>
          <w:sz w:val="28"/>
          <w:szCs w:val="28"/>
        </w:rPr>
      </w:pPr>
    </w:p>
    <w:p w:rsidR="00DB7D65" w:rsidRDefault="00DB7D65" w:rsidP="00DB7D65">
      <w:pPr>
        <w:ind w:firstLine="567"/>
        <w:jc w:val="both"/>
        <w:rPr>
          <w:b/>
          <w:bCs/>
          <w:sz w:val="28"/>
          <w:szCs w:val="28"/>
        </w:rPr>
      </w:pPr>
      <w:r>
        <w:rPr>
          <w:b/>
          <w:bCs/>
          <w:sz w:val="28"/>
          <w:szCs w:val="28"/>
        </w:rPr>
        <w:t>Отечественные журналы:</w:t>
      </w:r>
    </w:p>
    <w:p w:rsidR="00DB7D65" w:rsidRPr="002A3193" w:rsidRDefault="00DB7D65" w:rsidP="002A3193">
      <w:pPr>
        <w:pStyle w:val="1"/>
        <w:tabs>
          <w:tab w:val="num" w:pos="0"/>
        </w:tabs>
        <w:spacing w:before="0"/>
        <w:ind w:firstLine="567"/>
        <w:contextualSpacing/>
        <w:jc w:val="both"/>
        <w:rPr>
          <w:rFonts w:ascii="Times New Roman" w:hAnsi="Times New Roman" w:cs="Times New Roman"/>
          <w:color w:val="auto"/>
          <w:sz w:val="28"/>
          <w:szCs w:val="24"/>
        </w:rPr>
      </w:pPr>
      <w:r w:rsidRPr="002A3193">
        <w:rPr>
          <w:rFonts w:ascii="Times New Roman" w:hAnsi="Times New Roman" w:cs="Times New Roman"/>
          <w:color w:val="auto"/>
          <w:sz w:val="28"/>
        </w:rPr>
        <w:t>«Сталь»</w:t>
      </w:r>
    </w:p>
    <w:p w:rsidR="00DB7D65" w:rsidRPr="002A3193" w:rsidRDefault="00DB7D65" w:rsidP="002A3193">
      <w:pPr>
        <w:pStyle w:val="1"/>
        <w:tabs>
          <w:tab w:val="num" w:pos="0"/>
        </w:tabs>
        <w:spacing w:before="0"/>
        <w:ind w:firstLine="567"/>
        <w:contextualSpacing/>
        <w:jc w:val="both"/>
        <w:rPr>
          <w:rFonts w:ascii="Times New Roman" w:hAnsi="Times New Roman" w:cs="Times New Roman"/>
          <w:color w:val="auto"/>
          <w:sz w:val="28"/>
        </w:rPr>
      </w:pPr>
      <w:r w:rsidRPr="002A3193">
        <w:rPr>
          <w:rFonts w:ascii="Times New Roman" w:hAnsi="Times New Roman" w:cs="Times New Roman"/>
          <w:color w:val="auto"/>
          <w:sz w:val="28"/>
        </w:rPr>
        <w:t>«Прокатное производство»</w:t>
      </w:r>
    </w:p>
    <w:p w:rsidR="00DB7D65" w:rsidRPr="002A3193" w:rsidRDefault="00DB7D65" w:rsidP="002A3193">
      <w:pPr>
        <w:pStyle w:val="1"/>
        <w:tabs>
          <w:tab w:val="num" w:pos="0"/>
        </w:tabs>
        <w:spacing w:before="0"/>
        <w:ind w:firstLine="567"/>
        <w:contextualSpacing/>
        <w:jc w:val="both"/>
        <w:rPr>
          <w:rFonts w:ascii="Times New Roman" w:hAnsi="Times New Roman" w:cs="Times New Roman"/>
          <w:color w:val="auto"/>
          <w:sz w:val="28"/>
        </w:rPr>
      </w:pPr>
      <w:r w:rsidRPr="002A3193">
        <w:rPr>
          <w:rFonts w:ascii="Times New Roman" w:hAnsi="Times New Roman" w:cs="Times New Roman"/>
          <w:color w:val="auto"/>
          <w:sz w:val="28"/>
        </w:rPr>
        <w:t>«Металлург»</w:t>
      </w:r>
    </w:p>
    <w:p w:rsidR="00DB7D65" w:rsidRDefault="00DB7D65" w:rsidP="00DB7D65">
      <w:pPr>
        <w:ind w:firstLine="567"/>
        <w:jc w:val="both"/>
      </w:pPr>
    </w:p>
    <w:p w:rsidR="00DB7D65" w:rsidRDefault="00DB7D65" w:rsidP="00DB7D65">
      <w:pPr>
        <w:pStyle w:val="21"/>
        <w:spacing w:after="0" w:line="240" w:lineRule="auto"/>
        <w:ind w:firstLine="567"/>
        <w:jc w:val="both"/>
        <w:rPr>
          <w:b/>
          <w:bCs/>
          <w:sz w:val="28"/>
          <w:szCs w:val="28"/>
        </w:rPr>
      </w:pPr>
      <w:r>
        <w:rPr>
          <w:b/>
          <w:bCs/>
          <w:sz w:val="28"/>
          <w:szCs w:val="28"/>
        </w:rPr>
        <w:t>Интернет – ресурсы:</w:t>
      </w:r>
    </w:p>
    <w:p w:rsidR="00DB7D65" w:rsidRPr="002A3193" w:rsidRDefault="00DB7D65" w:rsidP="00DB7D65">
      <w:pPr>
        <w:pStyle w:val="21"/>
        <w:numPr>
          <w:ilvl w:val="0"/>
          <w:numId w:val="41"/>
        </w:numPr>
        <w:spacing w:after="0" w:line="240" w:lineRule="auto"/>
        <w:rPr>
          <w:rStyle w:val="a7"/>
          <w:color w:val="2F2F00"/>
          <w:sz w:val="28"/>
          <w:szCs w:val="28"/>
        </w:rPr>
      </w:pPr>
      <w:r w:rsidRPr="002A3193">
        <w:rPr>
          <w:bCs/>
          <w:i/>
          <w:iCs/>
          <w:color w:val="090904"/>
          <w:sz w:val="28"/>
          <w:szCs w:val="28"/>
        </w:rPr>
        <w:t>ТехЛит.ру</w:t>
      </w:r>
      <w:r w:rsidRPr="002A3193">
        <w:rPr>
          <w:color w:val="202020"/>
          <w:sz w:val="28"/>
          <w:szCs w:val="28"/>
        </w:rPr>
        <w:t xml:space="preserve"> Крупнейшая библиотека нормативно-технической литературы.</w:t>
      </w:r>
      <w:r w:rsidRPr="002A3193">
        <w:rPr>
          <w:sz w:val="28"/>
          <w:szCs w:val="28"/>
        </w:rPr>
        <w:t>http://www.tehlit.ru/</w:t>
      </w:r>
      <w:r w:rsidRPr="002A3193">
        <w:rPr>
          <w:color w:val="202020"/>
          <w:sz w:val="28"/>
          <w:szCs w:val="28"/>
        </w:rPr>
        <w:t>;</w:t>
      </w:r>
    </w:p>
    <w:p w:rsidR="00DB7D65" w:rsidRPr="002A3193" w:rsidRDefault="00DB7D65" w:rsidP="00DB7D65">
      <w:pPr>
        <w:pStyle w:val="21"/>
        <w:numPr>
          <w:ilvl w:val="0"/>
          <w:numId w:val="41"/>
        </w:numPr>
        <w:spacing w:after="0" w:line="240" w:lineRule="auto"/>
        <w:rPr>
          <w:rStyle w:val="a7"/>
          <w:caps/>
          <w:sz w:val="28"/>
          <w:szCs w:val="28"/>
        </w:rPr>
      </w:pPr>
      <w:r w:rsidRPr="002A3193">
        <w:rPr>
          <w:bCs/>
          <w:i/>
          <w:iCs/>
          <w:color w:val="090904"/>
          <w:sz w:val="28"/>
          <w:szCs w:val="28"/>
        </w:rPr>
        <w:t>NeHudLit.Ru</w:t>
      </w:r>
      <w:r w:rsidRPr="002A3193">
        <w:rPr>
          <w:bCs/>
          <w:iCs/>
          <w:color w:val="090904"/>
          <w:sz w:val="28"/>
          <w:szCs w:val="28"/>
        </w:rPr>
        <w:t xml:space="preserve">Нехудожественная библиотека </w:t>
      </w:r>
      <w:hyperlink r:id="rId387" w:tgtFrame="_blank" w:history="1">
        <w:r w:rsidRPr="002A3193">
          <w:rPr>
            <w:rStyle w:val="a7"/>
            <w:color w:val="2F2F00"/>
            <w:sz w:val="28"/>
            <w:szCs w:val="28"/>
          </w:rPr>
          <w:t>http://nehudlit.ru/</w:t>
        </w:r>
      </w:hyperlink>
      <w:r w:rsidRPr="002A3193">
        <w:rPr>
          <w:rStyle w:val="a7"/>
          <w:color w:val="2F2F00"/>
          <w:sz w:val="28"/>
          <w:szCs w:val="28"/>
        </w:rPr>
        <w:t>;</w:t>
      </w:r>
    </w:p>
    <w:p w:rsidR="00BF5125" w:rsidRPr="002A3193" w:rsidRDefault="00DB7D65" w:rsidP="002A3193">
      <w:pPr>
        <w:pStyle w:val="a3"/>
        <w:numPr>
          <w:ilvl w:val="0"/>
          <w:numId w:val="41"/>
        </w:numPr>
        <w:shd w:val="clear" w:color="auto" w:fill="FFFFFF"/>
        <w:spacing w:line="255" w:lineRule="atLeast"/>
        <w:textAlignment w:val="top"/>
        <w:outlineLvl w:val="1"/>
        <w:rPr>
          <w:rFonts w:ascii="Times New Roman" w:hAnsi="Times New Roman" w:cs="Times New Roman"/>
          <w:sz w:val="28"/>
          <w:szCs w:val="28"/>
        </w:rPr>
      </w:pPr>
      <w:r w:rsidRPr="002A3193">
        <w:rPr>
          <w:rFonts w:ascii="Times New Roman" w:hAnsi="Times New Roman" w:cs="Times New Roman"/>
          <w:bCs/>
          <w:iCs/>
          <w:color w:val="090904"/>
          <w:sz w:val="28"/>
          <w:szCs w:val="28"/>
        </w:rPr>
        <w:t xml:space="preserve">Металлургический портал </w:t>
      </w:r>
      <w:r w:rsidRPr="002A3193">
        <w:rPr>
          <w:rFonts w:ascii="Times New Roman" w:hAnsi="Times New Roman" w:cs="Times New Roman"/>
          <w:bCs/>
          <w:i/>
          <w:iCs/>
          <w:color w:val="090904"/>
          <w:sz w:val="28"/>
          <w:szCs w:val="28"/>
          <w:lang w:val="en-US"/>
        </w:rPr>
        <w:t>Metalspace.ru/</w:t>
      </w:r>
      <w:r w:rsidRPr="002A3193">
        <w:rPr>
          <w:rFonts w:ascii="Times New Roman" w:hAnsi="Times New Roman" w:cs="Times New Roman"/>
          <w:bCs/>
          <w:iCs/>
          <w:color w:val="090904"/>
          <w:sz w:val="28"/>
          <w:szCs w:val="28"/>
        </w:rPr>
        <w:t>.</w:t>
      </w:r>
    </w:p>
    <w:p w:rsidR="00975D2A" w:rsidRPr="00BB0C29" w:rsidRDefault="00975D2A" w:rsidP="00BF5125">
      <w:pPr>
        <w:pStyle w:val="a3"/>
        <w:spacing w:after="160" w:line="259" w:lineRule="auto"/>
        <w:ind w:left="709" w:hanging="425"/>
        <w:rPr>
          <w:sz w:val="28"/>
          <w:szCs w:val="28"/>
        </w:rPr>
      </w:pPr>
    </w:p>
    <w:p w:rsidR="00BB0C29" w:rsidRDefault="00BB0C29" w:rsidP="00BB0C29">
      <w:pPr>
        <w:spacing w:after="160" w:line="259" w:lineRule="auto"/>
        <w:ind w:left="426" w:hanging="426"/>
        <w:rPr>
          <w:sz w:val="28"/>
          <w:szCs w:val="28"/>
        </w:rPr>
      </w:pPr>
    </w:p>
    <w:p w:rsidR="00BB0C29" w:rsidRDefault="00BB0C29" w:rsidP="00BB0C29">
      <w:pPr>
        <w:spacing w:after="160" w:line="259" w:lineRule="auto"/>
        <w:ind w:left="426" w:hanging="426"/>
        <w:rPr>
          <w:sz w:val="28"/>
          <w:szCs w:val="28"/>
        </w:rPr>
      </w:pPr>
    </w:p>
    <w:p w:rsidR="00BB0C29" w:rsidRDefault="00BB0C29">
      <w:pPr>
        <w:spacing w:after="160" w:line="259" w:lineRule="auto"/>
        <w:rPr>
          <w:sz w:val="28"/>
          <w:szCs w:val="28"/>
        </w:rPr>
      </w:pPr>
    </w:p>
    <w:p w:rsidR="00BB0C29" w:rsidRDefault="00BB0C29">
      <w:pPr>
        <w:spacing w:after="160" w:line="259" w:lineRule="auto"/>
        <w:rPr>
          <w:sz w:val="28"/>
          <w:szCs w:val="28"/>
        </w:rPr>
      </w:pPr>
    </w:p>
    <w:p w:rsidR="00BE0485" w:rsidRDefault="00BE0485">
      <w:pPr>
        <w:spacing w:after="160" w:line="259" w:lineRule="auto"/>
        <w:rPr>
          <w:sz w:val="28"/>
          <w:szCs w:val="28"/>
        </w:rPr>
      </w:pPr>
      <w:r>
        <w:rPr>
          <w:sz w:val="28"/>
          <w:szCs w:val="28"/>
        </w:rPr>
        <w:br w:type="page"/>
      </w:r>
    </w:p>
    <w:p w:rsidR="00AC3A3E" w:rsidRDefault="00BE0485" w:rsidP="00BE0485">
      <w:pPr>
        <w:spacing w:after="160" w:line="259" w:lineRule="auto"/>
        <w:jc w:val="right"/>
        <w:rPr>
          <w:sz w:val="28"/>
          <w:szCs w:val="28"/>
        </w:rPr>
      </w:pPr>
      <w:r>
        <w:rPr>
          <w:sz w:val="28"/>
          <w:szCs w:val="28"/>
        </w:rPr>
        <w:lastRenderedPageBreak/>
        <w:t>ПРИЛОЖЕНИЕ 1</w:t>
      </w:r>
    </w:p>
    <w:p w:rsidR="00BE0485" w:rsidRDefault="00BE0485" w:rsidP="00BE0485">
      <w:pPr>
        <w:spacing w:after="160" w:line="259" w:lineRule="auto"/>
        <w:jc w:val="center"/>
        <w:rPr>
          <w:sz w:val="28"/>
          <w:szCs w:val="28"/>
        </w:rPr>
      </w:pPr>
      <w:r>
        <w:rPr>
          <w:sz w:val="28"/>
          <w:szCs w:val="28"/>
        </w:rPr>
        <w:t>Таблица Кирхберга</w:t>
      </w:r>
    </w:p>
    <w:p w:rsidR="00BE0485" w:rsidRPr="00AC3A3E" w:rsidRDefault="00BE08ED" w:rsidP="00BE0485">
      <w:pPr>
        <w:spacing w:after="160" w:line="259" w:lineRule="auto"/>
        <w:jc w:val="center"/>
        <w:rPr>
          <w:sz w:val="28"/>
          <w:szCs w:val="28"/>
        </w:rPr>
      </w:pPr>
      <w:r w:rsidRPr="00BE08ED">
        <w:rPr>
          <w:noProof/>
          <w:sz w:val="28"/>
          <w:szCs w:val="28"/>
        </w:rPr>
        <w:drawing>
          <wp:inline distT="0" distB="0" distL="0" distR="0">
            <wp:extent cx="5544791" cy="8350094"/>
            <wp:effectExtent l="0" t="0" r="0" b="0"/>
            <wp:docPr id="15" name="Рисунок 15" descr="J:\Лекции\ТП ОМД\2.2 Калибровка валков подготовительных клетей\ПР\1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J:\Лекции\ТП ОМД\2.2 Калибровка валков подготовительных клетей\ПР\1133.jpg"/>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5546929" cy="8353314"/>
                    </a:xfrm>
                    <a:prstGeom prst="rect">
                      <a:avLst/>
                    </a:prstGeom>
                    <a:noFill/>
                    <a:ln>
                      <a:noFill/>
                    </a:ln>
                  </pic:spPr>
                </pic:pic>
              </a:graphicData>
            </a:graphic>
          </wp:inline>
        </w:drawing>
      </w:r>
    </w:p>
    <w:sectPr w:rsidR="00BE0485" w:rsidRPr="00AC3A3E" w:rsidSect="009C0C82">
      <w:footerReference w:type="default" r:id="rId389"/>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F3CC6" w:rsidRDefault="00CF3CC6" w:rsidP="00566FE3">
      <w:r>
        <w:separator/>
      </w:r>
    </w:p>
  </w:endnote>
  <w:endnote w:type="continuationSeparator" w:id="0">
    <w:p w:rsidR="00CF3CC6" w:rsidRDefault="00CF3CC6" w:rsidP="00566F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66487773"/>
      <w:docPartObj>
        <w:docPartGallery w:val="Page Numbers (Bottom of Page)"/>
        <w:docPartUnique/>
      </w:docPartObj>
    </w:sdtPr>
    <w:sdtContent>
      <w:p w:rsidR="00CF3CC6" w:rsidRDefault="00CF3CC6">
        <w:pPr>
          <w:pStyle w:val="aa"/>
          <w:jc w:val="center"/>
        </w:pPr>
        <w:r>
          <w:fldChar w:fldCharType="begin"/>
        </w:r>
        <w:r>
          <w:instrText>PAGE   \* MERGEFORMAT</w:instrText>
        </w:r>
        <w:r>
          <w:fldChar w:fldCharType="separate"/>
        </w:r>
        <w:r w:rsidR="00DE1FAC">
          <w:rPr>
            <w:noProof/>
          </w:rPr>
          <w:t>12</w:t>
        </w:r>
        <w:r>
          <w:rPr>
            <w:noProof/>
          </w:rPr>
          <w:fldChar w:fldCharType="end"/>
        </w:r>
      </w:p>
    </w:sdtContent>
  </w:sdt>
  <w:p w:rsidR="00CF3CC6" w:rsidRDefault="00CF3CC6">
    <w:pPr>
      <w:pStyle w:val="a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F3CC6" w:rsidRDefault="00CF3CC6" w:rsidP="00566FE3">
      <w:r>
        <w:separator/>
      </w:r>
    </w:p>
  </w:footnote>
  <w:footnote w:type="continuationSeparator" w:id="0">
    <w:p w:rsidR="00CF3CC6" w:rsidRDefault="00CF3CC6" w:rsidP="00566FE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D05B81"/>
    <w:multiLevelType w:val="hybridMultilevel"/>
    <w:tmpl w:val="3DA656BE"/>
    <w:lvl w:ilvl="0" w:tplc="3B34947E">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9A36415"/>
    <w:multiLevelType w:val="hybridMultilevel"/>
    <w:tmpl w:val="0DA23D76"/>
    <w:lvl w:ilvl="0" w:tplc="B1745BFA">
      <w:start w:val="1"/>
      <w:numFmt w:val="decimal"/>
      <w:lvlText w:val="%1."/>
      <w:lvlJc w:val="left"/>
      <w:pPr>
        <w:tabs>
          <w:tab w:val="num" w:pos="720"/>
        </w:tabs>
        <w:ind w:left="720" w:hanging="360"/>
      </w:pPr>
      <w:rPr>
        <w:rFonts w:ascii="Times New Roman" w:hAnsi="Times New Roman" w:cs="Times New Roman" w:hint="default"/>
        <w:color w:val="auto"/>
        <w:sz w:val="28"/>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 w15:restartNumberingAfterBreak="0">
    <w:nsid w:val="0A1E4CDF"/>
    <w:multiLevelType w:val="hybridMultilevel"/>
    <w:tmpl w:val="311A30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FC9531C"/>
    <w:multiLevelType w:val="hybridMultilevel"/>
    <w:tmpl w:val="D8829EF8"/>
    <w:lvl w:ilvl="0" w:tplc="8FE6F3D6">
      <w:start w:val="1"/>
      <w:numFmt w:val="decimal"/>
      <w:lvlText w:val="%1."/>
      <w:lvlJc w:val="left"/>
      <w:pPr>
        <w:ind w:left="1069" w:hanging="360"/>
      </w:pPr>
      <w:rPr>
        <w:rFonts w:eastAsiaTheme="minorEastAsia"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15:restartNumberingAfterBreak="0">
    <w:nsid w:val="12E03CB0"/>
    <w:multiLevelType w:val="hybridMultilevel"/>
    <w:tmpl w:val="DDE073D2"/>
    <w:lvl w:ilvl="0" w:tplc="81D2D6EE">
      <w:start w:val="1"/>
      <w:numFmt w:val="bullet"/>
      <w:lvlText w:val=""/>
      <w:lvlJc w:val="left"/>
      <w:pPr>
        <w:tabs>
          <w:tab w:val="num" w:pos="1440"/>
        </w:tabs>
        <w:ind w:left="1440" w:hanging="360"/>
      </w:pPr>
      <w:rPr>
        <w:rFonts w:ascii="Symbol" w:hAnsi="Symbol"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start w:val="1"/>
      <w:numFmt w:val="bullet"/>
      <w:lvlText w:val=""/>
      <w:lvlJc w:val="left"/>
      <w:pPr>
        <w:tabs>
          <w:tab w:val="num" w:pos="2880"/>
        </w:tabs>
        <w:ind w:left="2880" w:hanging="360"/>
      </w:pPr>
      <w:rPr>
        <w:rFonts w:ascii="Wingdings" w:hAnsi="Wingdings" w:hint="default"/>
      </w:rPr>
    </w:lvl>
    <w:lvl w:ilvl="3" w:tplc="04190001">
      <w:start w:val="1"/>
      <w:numFmt w:val="bullet"/>
      <w:lvlText w:val=""/>
      <w:lvlJc w:val="left"/>
      <w:pPr>
        <w:tabs>
          <w:tab w:val="num" w:pos="3600"/>
        </w:tabs>
        <w:ind w:left="3600" w:hanging="360"/>
      </w:pPr>
      <w:rPr>
        <w:rFonts w:ascii="Symbol" w:hAnsi="Symbol" w:hint="default"/>
      </w:rPr>
    </w:lvl>
    <w:lvl w:ilvl="4" w:tplc="04190003">
      <w:start w:val="1"/>
      <w:numFmt w:val="bullet"/>
      <w:lvlText w:val="o"/>
      <w:lvlJc w:val="left"/>
      <w:pPr>
        <w:tabs>
          <w:tab w:val="num" w:pos="4320"/>
        </w:tabs>
        <w:ind w:left="4320" w:hanging="360"/>
      </w:pPr>
      <w:rPr>
        <w:rFonts w:ascii="Courier New" w:hAnsi="Courier New" w:cs="Courier New" w:hint="default"/>
      </w:rPr>
    </w:lvl>
    <w:lvl w:ilvl="5" w:tplc="04190005">
      <w:start w:val="1"/>
      <w:numFmt w:val="bullet"/>
      <w:lvlText w:val=""/>
      <w:lvlJc w:val="left"/>
      <w:pPr>
        <w:tabs>
          <w:tab w:val="num" w:pos="5040"/>
        </w:tabs>
        <w:ind w:left="5040" w:hanging="360"/>
      </w:pPr>
      <w:rPr>
        <w:rFonts w:ascii="Wingdings" w:hAnsi="Wingdings" w:hint="default"/>
      </w:rPr>
    </w:lvl>
    <w:lvl w:ilvl="6" w:tplc="04190001">
      <w:start w:val="1"/>
      <w:numFmt w:val="bullet"/>
      <w:lvlText w:val=""/>
      <w:lvlJc w:val="left"/>
      <w:pPr>
        <w:tabs>
          <w:tab w:val="num" w:pos="5760"/>
        </w:tabs>
        <w:ind w:left="5760" w:hanging="360"/>
      </w:pPr>
      <w:rPr>
        <w:rFonts w:ascii="Symbol" w:hAnsi="Symbol" w:hint="default"/>
      </w:rPr>
    </w:lvl>
    <w:lvl w:ilvl="7" w:tplc="04190003">
      <w:start w:val="1"/>
      <w:numFmt w:val="bullet"/>
      <w:lvlText w:val="o"/>
      <w:lvlJc w:val="left"/>
      <w:pPr>
        <w:tabs>
          <w:tab w:val="num" w:pos="6480"/>
        </w:tabs>
        <w:ind w:left="6480" w:hanging="360"/>
      </w:pPr>
      <w:rPr>
        <w:rFonts w:ascii="Courier New" w:hAnsi="Courier New" w:cs="Courier New" w:hint="default"/>
      </w:rPr>
    </w:lvl>
    <w:lvl w:ilvl="8" w:tplc="04190005">
      <w:start w:val="1"/>
      <w:numFmt w:val="bullet"/>
      <w:lvlText w:val=""/>
      <w:lvlJc w:val="left"/>
      <w:pPr>
        <w:tabs>
          <w:tab w:val="num" w:pos="7200"/>
        </w:tabs>
        <w:ind w:left="7200" w:hanging="360"/>
      </w:pPr>
      <w:rPr>
        <w:rFonts w:ascii="Wingdings" w:hAnsi="Wingdings" w:hint="default"/>
      </w:rPr>
    </w:lvl>
  </w:abstractNum>
  <w:abstractNum w:abstractNumId="5" w15:restartNumberingAfterBreak="0">
    <w:nsid w:val="14FB1093"/>
    <w:multiLevelType w:val="hybridMultilevel"/>
    <w:tmpl w:val="64D60282"/>
    <w:lvl w:ilvl="0" w:tplc="A31C0788">
      <w:start w:val="1"/>
      <w:numFmt w:val="decimal"/>
      <w:lvlText w:val="%1."/>
      <w:lvlJc w:val="left"/>
      <w:pPr>
        <w:ind w:left="927" w:hanging="360"/>
      </w:pPr>
      <w:rPr>
        <w:strike w:val="0"/>
        <w:dstrike w:val="0"/>
        <w:color w:val="auto"/>
        <w:u w:val="none"/>
        <w:effect w:val="none"/>
      </w:r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6" w15:restartNumberingAfterBreak="0">
    <w:nsid w:val="16D3479A"/>
    <w:multiLevelType w:val="hybridMultilevel"/>
    <w:tmpl w:val="EF02E1B8"/>
    <w:lvl w:ilvl="0" w:tplc="7BCCD728">
      <w:start w:val="1"/>
      <w:numFmt w:val="decimal"/>
      <w:lvlText w:val="%1."/>
      <w:lvlJc w:val="left"/>
      <w:pPr>
        <w:tabs>
          <w:tab w:val="num" w:pos="1080"/>
        </w:tabs>
        <w:ind w:left="1080" w:hanging="360"/>
      </w:pPr>
    </w:lvl>
    <w:lvl w:ilvl="1" w:tplc="81D2D6EE">
      <w:start w:val="1"/>
      <w:numFmt w:val="bullet"/>
      <w:lvlText w:val=""/>
      <w:lvlJc w:val="left"/>
      <w:pPr>
        <w:tabs>
          <w:tab w:val="num" w:pos="360"/>
        </w:tabs>
        <w:ind w:left="0" w:firstLine="0"/>
      </w:pPr>
      <w:rPr>
        <w:rFonts w:ascii="Symbol" w:hAnsi="Symbol" w:hint="default"/>
      </w:rPr>
    </w:lvl>
    <w:lvl w:ilvl="2" w:tplc="03005A5A">
      <w:numFmt w:val="none"/>
      <w:lvlText w:val=""/>
      <w:lvlJc w:val="left"/>
      <w:pPr>
        <w:tabs>
          <w:tab w:val="num" w:pos="360"/>
        </w:tabs>
        <w:ind w:left="0" w:firstLine="0"/>
      </w:pPr>
    </w:lvl>
    <w:lvl w:ilvl="3" w:tplc="B34E6502">
      <w:numFmt w:val="none"/>
      <w:lvlText w:val=""/>
      <w:lvlJc w:val="left"/>
      <w:pPr>
        <w:tabs>
          <w:tab w:val="num" w:pos="360"/>
        </w:tabs>
        <w:ind w:left="0" w:firstLine="0"/>
      </w:pPr>
    </w:lvl>
    <w:lvl w:ilvl="4" w:tplc="859A0C66">
      <w:numFmt w:val="none"/>
      <w:lvlText w:val=""/>
      <w:lvlJc w:val="left"/>
      <w:pPr>
        <w:tabs>
          <w:tab w:val="num" w:pos="360"/>
        </w:tabs>
        <w:ind w:left="0" w:firstLine="0"/>
      </w:pPr>
    </w:lvl>
    <w:lvl w:ilvl="5" w:tplc="23A6F4FC">
      <w:numFmt w:val="none"/>
      <w:lvlText w:val=""/>
      <w:lvlJc w:val="left"/>
      <w:pPr>
        <w:tabs>
          <w:tab w:val="num" w:pos="360"/>
        </w:tabs>
        <w:ind w:left="0" w:firstLine="0"/>
      </w:pPr>
    </w:lvl>
    <w:lvl w:ilvl="6" w:tplc="2A927030">
      <w:numFmt w:val="none"/>
      <w:lvlText w:val=""/>
      <w:lvlJc w:val="left"/>
      <w:pPr>
        <w:tabs>
          <w:tab w:val="num" w:pos="360"/>
        </w:tabs>
        <w:ind w:left="0" w:firstLine="0"/>
      </w:pPr>
    </w:lvl>
    <w:lvl w:ilvl="7" w:tplc="61A2F43E">
      <w:numFmt w:val="none"/>
      <w:lvlText w:val=""/>
      <w:lvlJc w:val="left"/>
      <w:pPr>
        <w:tabs>
          <w:tab w:val="num" w:pos="360"/>
        </w:tabs>
        <w:ind w:left="0" w:firstLine="0"/>
      </w:pPr>
    </w:lvl>
    <w:lvl w:ilvl="8" w:tplc="78028152">
      <w:numFmt w:val="none"/>
      <w:lvlText w:val=""/>
      <w:lvlJc w:val="left"/>
      <w:pPr>
        <w:tabs>
          <w:tab w:val="num" w:pos="360"/>
        </w:tabs>
        <w:ind w:left="0" w:firstLine="0"/>
      </w:pPr>
    </w:lvl>
  </w:abstractNum>
  <w:abstractNum w:abstractNumId="7" w15:restartNumberingAfterBreak="0">
    <w:nsid w:val="1A8401BE"/>
    <w:multiLevelType w:val="multilevel"/>
    <w:tmpl w:val="14508D06"/>
    <w:lvl w:ilvl="0">
      <w:start w:val="2"/>
      <w:numFmt w:val="decimal"/>
      <w:lvlText w:val="%1"/>
      <w:lvlJc w:val="left"/>
      <w:pPr>
        <w:tabs>
          <w:tab w:val="num" w:pos="405"/>
        </w:tabs>
        <w:ind w:left="405" w:hanging="405"/>
      </w:pPr>
    </w:lvl>
    <w:lvl w:ilvl="1">
      <w:start w:val="1"/>
      <w:numFmt w:val="decimal"/>
      <w:lvlText w:val="%1.%2"/>
      <w:lvlJc w:val="left"/>
      <w:pPr>
        <w:tabs>
          <w:tab w:val="num" w:pos="720"/>
        </w:tabs>
        <w:ind w:left="720" w:hanging="720"/>
      </w:p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440"/>
        </w:tabs>
        <w:ind w:left="1440" w:hanging="144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800"/>
        </w:tabs>
        <w:ind w:left="1800" w:hanging="1800"/>
      </w:pPr>
    </w:lvl>
    <w:lvl w:ilvl="7">
      <w:start w:val="1"/>
      <w:numFmt w:val="decimal"/>
      <w:lvlText w:val="%1.%2.%3.%4.%5.%6.%7.%8"/>
      <w:lvlJc w:val="left"/>
      <w:pPr>
        <w:tabs>
          <w:tab w:val="num" w:pos="2160"/>
        </w:tabs>
        <w:ind w:left="2160" w:hanging="2160"/>
      </w:pPr>
    </w:lvl>
    <w:lvl w:ilvl="8">
      <w:start w:val="1"/>
      <w:numFmt w:val="decimal"/>
      <w:lvlText w:val="%1.%2.%3.%4.%5.%6.%7.%8.%9"/>
      <w:lvlJc w:val="left"/>
      <w:pPr>
        <w:tabs>
          <w:tab w:val="num" w:pos="2160"/>
        </w:tabs>
        <w:ind w:left="2160" w:hanging="2160"/>
      </w:pPr>
    </w:lvl>
  </w:abstractNum>
  <w:abstractNum w:abstractNumId="8" w15:restartNumberingAfterBreak="0">
    <w:nsid w:val="1DE75838"/>
    <w:multiLevelType w:val="hybridMultilevel"/>
    <w:tmpl w:val="4A7A9C54"/>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9" w15:restartNumberingAfterBreak="0">
    <w:nsid w:val="1E277AA7"/>
    <w:multiLevelType w:val="hybridMultilevel"/>
    <w:tmpl w:val="E7346B0E"/>
    <w:lvl w:ilvl="0" w:tplc="20A6E16A">
      <w:start w:val="1"/>
      <w:numFmt w:val="bullet"/>
      <w:lvlText w:val=""/>
      <w:lvlJc w:val="left"/>
      <w:pPr>
        <w:ind w:left="862"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0" w15:restartNumberingAfterBreak="0">
    <w:nsid w:val="20D3072E"/>
    <w:multiLevelType w:val="hybridMultilevel"/>
    <w:tmpl w:val="5C5EFA7A"/>
    <w:lvl w:ilvl="0" w:tplc="5FFE00AE">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11" w15:restartNumberingAfterBreak="0">
    <w:nsid w:val="210B65EB"/>
    <w:multiLevelType w:val="hybridMultilevel"/>
    <w:tmpl w:val="9F82C9D0"/>
    <w:lvl w:ilvl="0" w:tplc="E850E326">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36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15:restartNumberingAfterBreak="0">
    <w:nsid w:val="25920BD3"/>
    <w:multiLevelType w:val="hybridMultilevel"/>
    <w:tmpl w:val="317810B0"/>
    <w:lvl w:ilvl="0" w:tplc="1FA8F246">
      <w:start w:val="1"/>
      <w:numFmt w:val="decimal"/>
      <w:lvlText w:val="%1."/>
      <w:lvlJc w:val="left"/>
      <w:pPr>
        <w:ind w:left="720" w:hanging="360"/>
      </w:pPr>
      <w:rPr>
        <w:color w:val="000000"/>
        <w:sz w:val="28"/>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3" w15:restartNumberingAfterBreak="0">
    <w:nsid w:val="26E725B3"/>
    <w:multiLevelType w:val="hybridMultilevel"/>
    <w:tmpl w:val="E2E64E60"/>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4" w15:restartNumberingAfterBreak="0">
    <w:nsid w:val="27897EAE"/>
    <w:multiLevelType w:val="hybridMultilevel"/>
    <w:tmpl w:val="555AC3F2"/>
    <w:lvl w:ilvl="0" w:tplc="51047D74">
      <w:start w:val="1"/>
      <w:numFmt w:val="decimal"/>
      <w:lvlText w:val="%1."/>
      <w:lvlJc w:val="left"/>
      <w:pPr>
        <w:tabs>
          <w:tab w:val="num" w:pos="1069"/>
        </w:tabs>
        <w:ind w:left="1069" w:hanging="360"/>
      </w:pPr>
    </w:lvl>
    <w:lvl w:ilvl="1" w:tplc="04190019">
      <w:start w:val="1"/>
      <w:numFmt w:val="lowerLetter"/>
      <w:lvlText w:val="%2."/>
      <w:lvlJc w:val="left"/>
      <w:pPr>
        <w:tabs>
          <w:tab w:val="num" w:pos="1789"/>
        </w:tabs>
        <w:ind w:left="1789" w:hanging="360"/>
      </w:pPr>
    </w:lvl>
    <w:lvl w:ilvl="2" w:tplc="0419001B">
      <w:start w:val="1"/>
      <w:numFmt w:val="lowerRoman"/>
      <w:lvlText w:val="%3."/>
      <w:lvlJc w:val="right"/>
      <w:pPr>
        <w:tabs>
          <w:tab w:val="num" w:pos="2509"/>
        </w:tabs>
        <w:ind w:left="2509" w:hanging="180"/>
      </w:pPr>
    </w:lvl>
    <w:lvl w:ilvl="3" w:tplc="0419000F">
      <w:start w:val="1"/>
      <w:numFmt w:val="decimal"/>
      <w:lvlText w:val="%4."/>
      <w:lvlJc w:val="left"/>
      <w:pPr>
        <w:tabs>
          <w:tab w:val="num" w:pos="3229"/>
        </w:tabs>
        <w:ind w:left="3229" w:hanging="360"/>
      </w:pPr>
    </w:lvl>
    <w:lvl w:ilvl="4" w:tplc="04190019">
      <w:start w:val="1"/>
      <w:numFmt w:val="lowerLetter"/>
      <w:lvlText w:val="%5."/>
      <w:lvlJc w:val="left"/>
      <w:pPr>
        <w:tabs>
          <w:tab w:val="num" w:pos="3949"/>
        </w:tabs>
        <w:ind w:left="3949" w:hanging="360"/>
      </w:pPr>
    </w:lvl>
    <w:lvl w:ilvl="5" w:tplc="0419001B">
      <w:start w:val="1"/>
      <w:numFmt w:val="lowerRoman"/>
      <w:lvlText w:val="%6."/>
      <w:lvlJc w:val="right"/>
      <w:pPr>
        <w:tabs>
          <w:tab w:val="num" w:pos="4669"/>
        </w:tabs>
        <w:ind w:left="4669" w:hanging="180"/>
      </w:pPr>
    </w:lvl>
    <w:lvl w:ilvl="6" w:tplc="0419000F">
      <w:start w:val="1"/>
      <w:numFmt w:val="decimal"/>
      <w:lvlText w:val="%7."/>
      <w:lvlJc w:val="left"/>
      <w:pPr>
        <w:tabs>
          <w:tab w:val="num" w:pos="5389"/>
        </w:tabs>
        <w:ind w:left="5389" w:hanging="360"/>
      </w:pPr>
    </w:lvl>
    <w:lvl w:ilvl="7" w:tplc="04190019">
      <w:start w:val="1"/>
      <w:numFmt w:val="lowerLetter"/>
      <w:lvlText w:val="%8."/>
      <w:lvlJc w:val="left"/>
      <w:pPr>
        <w:tabs>
          <w:tab w:val="num" w:pos="6109"/>
        </w:tabs>
        <w:ind w:left="6109" w:hanging="360"/>
      </w:pPr>
    </w:lvl>
    <w:lvl w:ilvl="8" w:tplc="0419001B">
      <w:start w:val="1"/>
      <w:numFmt w:val="lowerRoman"/>
      <w:lvlText w:val="%9."/>
      <w:lvlJc w:val="right"/>
      <w:pPr>
        <w:tabs>
          <w:tab w:val="num" w:pos="6829"/>
        </w:tabs>
        <w:ind w:left="6829" w:hanging="180"/>
      </w:pPr>
    </w:lvl>
  </w:abstractNum>
  <w:abstractNum w:abstractNumId="15" w15:restartNumberingAfterBreak="0">
    <w:nsid w:val="2860250D"/>
    <w:multiLevelType w:val="hybridMultilevel"/>
    <w:tmpl w:val="6ABC2F7C"/>
    <w:lvl w:ilvl="0" w:tplc="BA5AB22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15:restartNumberingAfterBreak="0">
    <w:nsid w:val="29851911"/>
    <w:multiLevelType w:val="hybridMultilevel"/>
    <w:tmpl w:val="2D4AC14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29F30F7F"/>
    <w:multiLevelType w:val="multilevel"/>
    <w:tmpl w:val="41F0F31E"/>
    <w:lvl w:ilvl="0">
      <w:start w:val="1"/>
      <w:numFmt w:val="decimal"/>
      <w:lvlText w:val="%1"/>
      <w:lvlJc w:val="left"/>
      <w:pPr>
        <w:tabs>
          <w:tab w:val="num" w:pos="405"/>
        </w:tabs>
        <w:ind w:left="405" w:hanging="405"/>
      </w:pPr>
    </w:lvl>
    <w:lvl w:ilvl="1">
      <w:start w:val="1"/>
      <w:numFmt w:val="decimal"/>
      <w:lvlText w:val="%1.%2"/>
      <w:lvlJc w:val="left"/>
      <w:pPr>
        <w:tabs>
          <w:tab w:val="num" w:pos="1620"/>
        </w:tabs>
        <w:ind w:left="1620" w:hanging="720"/>
      </w:pPr>
    </w:lvl>
    <w:lvl w:ilvl="2">
      <w:start w:val="1"/>
      <w:numFmt w:val="decimal"/>
      <w:lvlText w:val="%1.%2.%3"/>
      <w:lvlJc w:val="left"/>
      <w:pPr>
        <w:tabs>
          <w:tab w:val="num" w:pos="2520"/>
        </w:tabs>
        <w:ind w:left="2520" w:hanging="720"/>
      </w:pPr>
    </w:lvl>
    <w:lvl w:ilvl="3">
      <w:start w:val="1"/>
      <w:numFmt w:val="decimal"/>
      <w:lvlText w:val="%1.%2.%3.%4"/>
      <w:lvlJc w:val="left"/>
      <w:pPr>
        <w:tabs>
          <w:tab w:val="num" w:pos="3780"/>
        </w:tabs>
        <w:ind w:left="3780" w:hanging="1080"/>
      </w:pPr>
    </w:lvl>
    <w:lvl w:ilvl="4">
      <w:start w:val="1"/>
      <w:numFmt w:val="decimal"/>
      <w:lvlText w:val="%1.%2.%3.%4.%5"/>
      <w:lvlJc w:val="left"/>
      <w:pPr>
        <w:tabs>
          <w:tab w:val="num" w:pos="5040"/>
        </w:tabs>
        <w:ind w:left="5040" w:hanging="1440"/>
      </w:pPr>
    </w:lvl>
    <w:lvl w:ilvl="5">
      <w:start w:val="1"/>
      <w:numFmt w:val="decimal"/>
      <w:lvlText w:val="%1.%2.%3.%4.%5.%6"/>
      <w:lvlJc w:val="left"/>
      <w:pPr>
        <w:tabs>
          <w:tab w:val="num" w:pos="5940"/>
        </w:tabs>
        <w:ind w:left="5940" w:hanging="1440"/>
      </w:pPr>
    </w:lvl>
    <w:lvl w:ilvl="6">
      <w:start w:val="1"/>
      <w:numFmt w:val="decimal"/>
      <w:lvlText w:val="%1.%2.%3.%4.%5.%6.%7"/>
      <w:lvlJc w:val="left"/>
      <w:pPr>
        <w:tabs>
          <w:tab w:val="num" w:pos="7200"/>
        </w:tabs>
        <w:ind w:left="7200" w:hanging="1800"/>
      </w:pPr>
    </w:lvl>
    <w:lvl w:ilvl="7">
      <w:start w:val="1"/>
      <w:numFmt w:val="decimal"/>
      <w:lvlText w:val="%1.%2.%3.%4.%5.%6.%7.%8"/>
      <w:lvlJc w:val="left"/>
      <w:pPr>
        <w:tabs>
          <w:tab w:val="num" w:pos="8460"/>
        </w:tabs>
        <w:ind w:left="8460" w:hanging="2160"/>
      </w:pPr>
    </w:lvl>
    <w:lvl w:ilvl="8">
      <w:start w:val="1"/>
      <w:numFmt w:val="decimal"/>
      <w:lvlText w:val="%1.%2.%3.%4.%5.%6.%7.%8.%9"/>
      <w:lvlJc w:val="left"/>
      <w:pPr>
        <w:tabs>
          <w:tab w:val="num" w:pos="9360"/>
        </w:tabs>
        <w:ind w:left="9360" w:hanging="2160"/>
      </w:pPr>
    </w:lvl>
  </w:abstractNum>
  <w:abstractNum w:abstractNumId="18" w15:restartNumberingAfterBreak="0">
    <w:nsid w:val="2B022D00"/>
    <w:multiLevelType w:val="hybridMultilevel"/>
    <w:tmpl w:val="B7DCE30C"/>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9" w15:restartNumberingAfterBreak="0">
    <w:nsid w:val="2E937022"/>
    <w:multiLevelType w:val="hybridMultilevel"/>
    <w:tmpl w:val="D6DC58F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 w15:restartNumberingAfterBreak="0">
    <w:nsid w:val="30737852"/>
    <w:multiLevelType w:val="hybridMultilevel"/>
    <w:tmpl w:val="FAA42256"/>
    <w:lvl w:ilvl="0" w:tplc="B716769A">
      <w:start w:val="1"/>
      <w:numFmt w:val="decimal"/>
      <w:lvlText w:val="%1."/>
      <w:lvlJc w:val="left"/>
      <w:pPr>
        <w:tabs>
          <w:tab w:val="num" w:pos="720"/>
        </w:tabs>
        <w:ind w:left="720" w:hanging="360"/>
      </w:pPr>
      <w:rPr>
        <w:b w:val="0"/>
        <w:i w:val="0"/>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1" w15:restartNumberingAfterBreak="0">
    <w:nsid w:val="30804850"/>
    <w:multiLevelType w:val="hybridMultilevel"/>
    <w:tmpl w:val="D2FEED8E"/>
    <w:lvl w:ilvl="0" w:tplc="81D2D6E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33F31F2C"/>
    <w:multiLevelType w:val="hybridMultilevel"/>
    <w:tmpl w:val="BAC6DD00"/>
    <w:lvl w:ilvl="0" w:tplc="62E2166E">
      <w:start w:val="1"/>
      <w:numFmt w:val="bullet"/>
      <w:lvlText w:val=""/>
      <w:lvlJc w:val="left"/>
      <w:pPr>
        <w:ind w:left="1434"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3" w15:restartNumberingAfterBreak="0">
    <w:nsid w:val="34A31AAF"/>
    <w:multiLevelType w:val="hybridMultilevel"/>
    <w:tmpl w:val="913C1B86"/>
    <w:lvl w:ilvl="0" w:tplc="3B34947E">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278EF058">
      <w:start w:val="1"/>
      <w:numFmt w:val="decimal"/>
      <w:lvlText w:val="%4."/>
      <w:lvlJc w:val="left"/>
      <w:pPr>
        <w:ind w:left="2880" w:hanging="360"/>
      </w:pPr>
      <w:rPr>
        <w:rFonts w:ascii="Times New Roman" w:hAnsi="Times New Roman" w:cs="Times New Roman" w:hint="default"/>
        <w:b w:val="0"/>
      </w:r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 w15:restartNumberingAfterBreak="0">
    <w:nsid w:val="3EE76BAF"/>
    <w:multiLevelType w:val="hybridMultilevel"/>
    <w:tmpl w:val="9ED4C36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4422157F"/>
    <w:multiLevelType w:val="hybridMultilevel"/>
    <w:tmpl w:val="5A6AF904"/>
    <w:lvl w:ilvl="0" w:tplc="A85A1C4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6" w15:restartNumberingAfterBreak="0">
    <w:nsid w:val="456F6D5A"/>
    <w:multiLevelType w:val="hybridMultilevel"/>
    <w:tmpl w:val="BAC24252"/>
    <w:lvl w:ilvl="0" w:tplc="A37C7042">
      <w:start w:val="1"/>
      <w:numFmt w:val="decimal"/>
      <w:lvlText w:val="%1."/>
      <w:lvlJc w:val="left"/>
      <w:pPr>
        <w:ind w:left="720" w:hanging="360"/>
      </w:pPr>
      <w:rPr>
        <w:rFonts w:ascii="Times New Roman" w:hAnsi="Times New Roman" w:cs="Times New Roman" w:hint="default"/>
        <w:b w:val="0"/>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45D82072"/>
    <w:multiLevelType w:val="hybridMultilevel"/>
    <w:tmpl w:val="E48C8A44"/>
    <w:lvl w:ilvl="0" w:tplc="10829D2A">
      <w:start w:val="1"/>
      <w:numFmt w:val="decimal"/>
      <w:lvlText w:val="%1."/>
      <w:lvlJc w:val="left"/>
      <w:pPr>
        <w:ind w:left="644"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28" w15:restartNumberingAfterBreak="0">
    <w:nsid w:val="50853214"/>
    <w:multiLevelType w:val="hybridMultilevel"/>
    <w:tmpl w:val="CF56B5E4"/>
    <w:lvl w:ilvl="0" w:tplc="641A950A">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51A61416"/>
    <w:multiLevelType w:val="hybridMultilevel"/>
    <w:tmpl w:val="C48819D8"/>
    <w:lvl w:ilvl="0" w:tplc="DFE27DB0">
      <w:start w:val="1"/>
      <w:numFmt w:val="decimal"/>
      <w:lvlText w:val="%1."/>
      <w:lvlJc w:val="left"/>
      <w:pPr>
        <w:tabs>
          <w:tab w:val="num" w:pos="720"/>
        </w:tabs>
        <w:ind w:left="720" w:hanging="360"/>
      </w:pPr>
      <w:rPr>
        <w:rFonts w:ascii="Times New Roman" w:hAnsi="Times New Roman" w:cs="Times New Roman"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0" w15:restartNumberingAfterBreak="0">
    <w:nsid w:val="52AB3AA7"/>
    <w:multiLevelType w:val="multilevel"/>
    <w:tmpl w:val="5E9AA756"/>
    <w:lvl w:ilvl="0">
      <w:start w:val="1"/>
      <w:numFmt w:val="decimal"/>
      <w:lvlText w:val="%1."/>
      <w:lvlJc w:val="left"/>
      <w:pPr>
        <w:tabs>
          <w:tab w:val="num" w:pos="1729"/>
        </w:tabs>
        <w:ind w:left="1729" w:hanging="1020"/>
      </w:pPr>
    </w:lvl>
    <w:lvl w:ilvl="1">
      <w:start w:val="1"/>
      <w:numFmt w:val="decimal"/>
      <w:isLgl/>
      <w:lvlText w:val="%1.%2"/>
      <w:lvlJc w:val="left"/>
      <w:pPr>
        <w:tabs>
          <w:tab w:val="num" w:pos="1440"/>
        </w:tabs>
        <w:ind w:left="1440" w:hanging="720"/>
      </w:pPr>
    </w:lvl>
    <w:lvl w:ilvl="2">
      <w:start w:val="1"/>
      <w:numFmt w:val="decimal"/>
      <w:isLgl/>
      <w:lvlText w:val="%1.%2.%3"/>
      <w:lvlJc w:val="left"/>
      <w:pPr>
        <w:tabs>
          <w:tab w:val="num" w:pos="1451"/>
        </w:tabs>
        <w:ind w:left="1451" w:hanging="720"/>
      </w:pPr>
    </w:lvl>
    <w:lvl w:ilvl="3">
      <w:start w:val="1"/>
      <w:numFmt w:val="decimal"/>
      <w:isLgl/>
      <w:lvlText w:val="%1.%2.%3.%4"/>
      <w:lvlJc w:val="left"/>
      <w:pPr>
        <w:tabs>
          <w:tab w:val="num" w:pos="1822"/>
        </w:tabs>
        <w:ind w:left="1822" w:hanging="1080"/>
      </w:pPr>
    </w:lvl>
    <w:lvl w:ilvl="4">
      <w:start w:val="1"/>
      <w:numFmt w:val="decimal"/>
      <w:isLgl/>
      <w:lvlText w:val="%1.%2.%3.%4.%5"/>
      <w:lvlJc w:val="left"/>
      <w:pPr>
        <w:tabs>
          <w:tab w:val="num" w:pos="2193"/>
        </w:tabs>
        <w:ind w:left="2193" w:hanging="1440"/>
      </w:pPr>
    </w:lvl>
    <w:lvl w:ilvl="5">
      <w:start w:val="1"/>
      <w:numFmt w:val="decimal"/>
      <w:isLgl/>
      <w:lvlText w:val="%1.%2.%3.%4.%5.%6"/>
      <w:lvlJc w:val="left"/>
      <w:pPr>
        <w:tabs>
          <w:tab w:val="num" w:pos="2204"/>
        </w:tabs>
        <w:ind w:left="2204" w:hanging="1440"/>
      </w:pPr>
    </w:lvl>
    <w:lvl w:ilvl="6">
      <w:start w:val="1"/>
      <w:numFmt w:val="decimal"/>
      <w:isLgl/>
      <w:lvlText w:val="%1.%2.%3.%4.%5.%6.%7"/>
      <w:lvlJc w:val="left"/>
      <w:pPr>
        <w:tabs>
          <w:tab w:val="num" w:pos="2575"/>
        </w:tabs>
        <w:ind w:left="2575" w:hanging="1800"/>
      </w:pPr>
    </w:lvl>
    <w:lvl w:ilvl="7">
      <w:start w:val="1"/>
      <w:numFmt w:val="decimal"/>
      <w:isLgl/>
      <w:lvlText w:val="%1.%2.%3.%4.%5.%6.%7.%8"/>
      <w:lvlJc w:val="left"/>
      <w:pPr>
        <w:tabs>
          <w:tab w:val="num" w:pos="2946"/>
        </w:tabs>
        <w:ind w:left="2946" w:hanging="2160"/>
      </w:pPr>
    </w:lvl>
    <w:lvl w:ilvl="8">
      <w:start w:val="1"/>
      <w:numFmt w:val="decimal"/>
      <w:isLgl/>
      <w:lvlText w:val="%1.%2.%3.%4.%5.%6.%7.%8.%9"/>
      <w:lvlJc w:val="left"/>
      <w:pPr>
        <w:tabs>
          <w:tab w:val="num" w:pos="2957"/>
        </w:tabs>
        <w:ind w:left="2957" w:hanging="2160"/>
      </w:pPr>
    </w:lvl>
  </w:abstractNum>
  <w:abstractNum w:abstractNumId="31" w15:restartNumberingAfterBreak="0">
    <w:nsid w:val="56176DF1"/>
    <w:multiLevelType w:val="hybridMultilevel"/>
    <w:tmpl w:val="268418EA"/>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2" w15:restartNumberingAfterBreak="0">
    <w:nsid w:val="58590C1E"/>
    <w:multiLevelType w:val="hybridMultilevel"/>
    <w:tmpl w:val="BC28E272"/>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3" w15:restartNumberingAfterBreak="0">
    <w:nsid w:val="58BB3CF9"/>
    <w:multiLevelType w:val="hybridMultilevel"/>
    <w:tmpl w:val="C3EE1FBA"/>
    <w:lvl w:ilvl="0" w:tplc="0419000F">
      <w:start w:val="1"/>
      <w:numFmt w:val="decimal"/>
      <w:lvlText w:val="%1."/>
      <w:lvlJc w:val="left"/>
      <w:pPr>
        <w:tabs>
          <w:tab w:val="num" w:pos="786"/>
        </w:tabs>
        <w:ind w:left="786" w:hanging="360"/>
      </w:pPr>
    </w:lvl>
    <w:lvl w:ilvl="1" w:tplc="04190019">
      <w:start w:val="1"/>
      <w:numFmt w:val="lowerLetter"/>
      <w:lvlText w:val="%2."/>
      <w:lvlJc w:val="left"/>
      <w:pPr>
        <w:tabs>
          <w:tab w:val="num" w:pos="1506"/>
        </w:tabs>
        <w:ind w:left="1506" w:hanging="360"/>
      </w:pPr>
    </w:lvl>
    <w:lvl w:ilvl="2" w:tplc="0419001B">
      <w:start w:val="1"/>
      <w:numFmt w:val="lowerRoman"/>
      <w:lvlText w:val="%3."/>
      <w:lvlJc w:val="right"/>
      <w:pPr>
        <w:tabs>
          <w:tab w:val="num" w:pos="2226"/>
        </w:tabs>
        <w:ind w:left="2226" w:hanging="180"/>
      </w:pPr>
    </w:lvl>
    <w:lvl w:ilvl="3" w:tplc="0419000F">
      <w:start w:val="1"/>
      <w:numFmt w:val="decimal"/>
      <w:lvlText w:val="%4."/>
      <w:lvlJc w:val="left"/>
      <w:pPr>
        <w:tabs>
          <w:tab w:val="num" w:pos="2946"/>
        </w:tabs>
        <w:ind w:left="2946" w:hanging="360"/>
      </w:pPr>
    </w:lvl>
    <w:lvl w:ilvl="4" w:tplc="04190019">
      <w:start w:val="1"/>
      <w:numFmt w:val="lowerLetter"/>
      <w:lvlText w:val="%5."/>
      <w:lvlJc w:val="left"/>
      <w:pPr>
        <w:tabs>
          <w:tab w:val="num" w:pos="3666"/>
        </w:tabs>
        <w:ind w:left="3666" w:hanging="360"/>
      </w:pPr>
    </w:lvl>
    <w:lvl w:ilvl="5" w:tplc="0419001B">
      <w:start w:val="1"/>
      <w:numFmt w:val="lowerRoman"/>
      <w:lvlText w:val="%6."/>
      <w:lvlJc w:val="right"/>
      <w:pPr>
        <w:tabs>
          <w:tab w:val="num" w:pos="4386"/>
        </w:tabs>
        <w:ind w:left="4386" w:hanging="180"/>
      </w:pPr>
    </w:lvl>
    <w:lvl w:ilvl="6" w:tplc="0419000F">
      <w:start w:val="1"/>
      <w:numFmt w:val="decimal"/>
      <w:lvlText w:val="%7."/>
      <w:lvlJc w:val="left"/>
      <w:pPr>
        <w:tabs>
          <w:tab w:val="num" w:pos="5106"/>
        </w:tabs>
        <w:ind w:left="5106" w:hanging="360"/>
      </w:pPr>
    </w:lvl>
    <w:lvl w:ilvl="7" w:tplc="04190019">
      <w:start w:val="1"/>
      <w:numFmt w:val="lowerLetter"/>
      <w:lvlText w:val="%8."/>
      <w:lvlJc w:val="left"/>
      <w:pPr>
        <w:tabs>
          <w:tab w:val="num" w:pos="5826"/>
        </w:tabs>
        <w:ind w:left="5826" w:hanging="360"/>
      </w:pPr>
    </w:lvl>
    <w:lvl w:ilvl="8" w:tplc="0419001B">
      <w:start w:val="1"/>
      <w:numFmt w:val="lowerRoman"/>
      <w:lvlText w:val="%9."/>
      <w:lvlJc w:val="right"/>
      <w:pPr>
        <w:tabs>
          <w:tab w:val="num" w:pos="6546"/>
        </w:tabs>
        <w:ind w:left="6546" w:hanging="180"/>
      </w:pPr>
    </w:lvl>
  </w:abstractNum>
  <w:abstractNum w:abstractNumId="34" w15:restartNumberingAfterBreak="0">
    <w:nsid w:val="5CFD252F"/>
    <w:multiLevelType w:val="hybridMultilevel"/>
    <w:tmpl w:val="C1B48F2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865878E4">
      <w:start w:val="1"/>
      <w:numFmt w:val="decimal"/>
      <w:lvlText w:val="%4."/>
      <w:lvlJc w:val="left"/>
      <w:pPr>
        <w:ind w:left="360" w:hanging="360"/>
      </w:pPr>
      <w:rPr>
        <w:b w:val="0"/>
      </w:r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5" w15:restartNumberingAfterBreak="0">
    <w:nsid w:val="629D64DF"/>
    <w:multiLevelType w:val="hybridMultilevel"/>
    <w:tmpl w:val="12C2FC7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 w15:restartNumberingAfterBreak="0">
    <w:nsid w:val="68A267DF"/>
    <w:multiLevelType w:val="hybridMultilevel"/>
    <w:tmpl w:val="C46E3492"/>
    <w:lvl w:ilvl="0" w:tplc="25C0C354">
      <w:start w:val="1"/>
      <w:numFmt w:val="decimal"/>
      <w:lvlText w:val="%1."/>
      <w:lvlJc w:val="left"/>
      <w:pPr>
        <w:ind w:left="720" w:hanging="360"/>
      </w:pPr>
      <w:rPr>
        <w:b w:val="0"/>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6A6201C6"/>
    <w:multiLevelType w:val="hybridMultilevel"/>
    <w:tmpl w:val="389630BA"/>
    <w:lvl w:ilvl="0" w:tplc="0419000F">
      <w:start w:val="1"/>
      <w:numFmt w:val="decimal"/>
      <w:lvlText w:val="%1."/>
      <w:lvlJc w:val="left"/>
      <w:pPr>
        <w:ind w:left="720" w:hanging="360"/>
      </w:pPr>
    </w:lvl>
    <w:lvl w:ilvl="1" w:tplc="9F0E66DE">
      <w:start w:val="1"/>
      <w:numFmt w:val="decimal"/>
      <w:lvlText w:val="%2."/>
      <w:lvlJc w:val="left"/>
      <w:pPr>
        <w:ind w:left="1440" w:hanging="360"/>
      </w:pPr>
      <w:rPr>
        <w:rFonts w:ascii="Times New Roman" w:eastAsia="Times New Roman" w:hAnsi="Times New Roman" w:cs="Times New Roman"/>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75CB4C42"/>
    <w:multiLevelType w:val="hybridMultilevel"/>
    <w:tmpl w:val="58E4A98C"/>
    <w:lvl w:ilvl="0" w:tplc="FDA441A8">
      <w:start w:val="6"/>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9" w15:restartNumberingAfterBreak="0">
    <w:nsid w:val="760E593B"/>
    <w:multiLevelType w:val="hybridMultilevel"/>
    <w:tmpl w:val="95BE0532"/>
    <w:lvl w:ilvl="0" w:tplc="0419000F">
      <w:start w:val="1"/>
      <w:numFmt w:val="decimal"/>
      <w:lvlText w:val="%1."/>
      <w:lvlJc w:val="left"/>
      <w:pPr>
        <w:tabs>
          <w:tab w:val="num" w:pos="720"/>
        </w:tabs>
        <w:ind w:left="720" w:hanging="360"/>
      </w:pPr>
    </w:lvl>
    <w:lvl w:ilvl="1" w:tplc="04190001">
      <w:start w:val="1"/>
      <w:numFmt w:val="bullet"/>
      <w:lvlText w:val=""/>
      <w:lvlJc w:val="left"/>
      <w:pPr>
        <w:tabs>
          <w:tab w:val="num" w:pos="1440"/>
        </w:tabs>
        <w:ind w:left="1440" w:hanging="360"/>
      </w:pPr>
      <w:rPr>
        <w:rFonts w:ascii="Symbol" w:hAnsi="Symbol" w:hint="default"/>
      </w:r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0" w15:restartNumberingAfterBreak="0">
    <w:nsid w:val="786A4F1E"/>
    <w:multiLevelType w:val="hybridMultilevel"/>
    <w:tmpl w:val="AF340314"/>
    <w:lvl w:ilvl="0" w:tplc="5CE06856">
      <w:start w:val="1"/>
      <w:numFmt w:val="decimal"/>
      <w:lvlText w:val="%1."/>
      <w:lvlJc w:val="left"/>
      <w:pPr>
        <w:ind w:left="720" w:hanging="360"/>
      </w:pPr>
      <w:rPr>
        <w:rFonts w:ascii="Times New Roman" w:hAnsi="Times New Roman" w:cs="Times New Roman" w:hint="default"/>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1" w15:restartNumberingAfterBreak="0">
    <w:nsid w:val="7FC871B3"/>
    <w:multiLevelType w:val="hybridMultilevel"/>
    <w:tmpl w:val="5320788C"/>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num w:numId="1">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
  </w:num>
  <w:num w:numId="6">
    <w:abstractNumId w:val="16"/>
  </w:num>
  <w:num w:numId="7">
    <w:abstractNumId w:val="25"/>
  </w:num>
  <w:num w:numId="8">
    <w:abstractNumId w:val="28"/>
  </w:num>
  <w:num w:numId="9">
    <w:abstractNumId w:val="26"/>
  </w:num>
  <w:num w:numId="1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1"/>
  </w:num>
  <w:num w:numId="14">
    <w:abstractNumId w:val="4"/>
  </w:num>
  <w:num w:numId="1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6"/>
  </w:num>
  <w:num w:numId="23">
    <w:abstractNumId w:val="6"/>
  </w:num>
  <w:num w:numId="2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5"/>
  </w:num>
  <w:num w:numId="27">
    <w:abstractNumId w:val="10"/>
  </w:num>
  <w:num w:numId="28">
    <w:abstractNumId w:val="38"/>
  </w:num>
  <w:num w:numId="29">
    <w:abstractNumId w:val="24"/>
  </w:num>
  <w:num w:numId="30">
    <w:abstractNumId w:val="23"/>
  </w:num>
  <w:num w:numId="31">
    <w:abstractNumId w:val="37"/>
  </w:num>
  <w:num w:numId="32">
    <w:abstractNumId w:val="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0"/>
  </w:num>
  <w:num w:numId="3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5"/>
  </w:num>
  <w:num w:numId="3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40"/>
  </w:num>
  <w:num w:numId="38">
    <w:abstractNumId w:val="8"/>
  </w:num>
  <w:num w:numId="3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
  </w:num>
  <w:num w:numId="43">
    <w:abstractNumId w:val="19"/>
  </w:num>
  <w:num w:numId="4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5327FA"/>
    <w:rsid w:val="000113D6"/>
    <w:rsid w:val="00023F20"/>
    <w:rsid w:val="00024110"/>
    <w:rsid w:val="000630E6"/>
    <w:rsid w:val="000831F3"/>
    <w:rsid w:val="000978E5"/>
    <w:rsid w:val="000A6844"/>
    <w:rsid w:val="001354B3"/>
    <w:rsid w:val="00171690"/>
    <w:rsid w:val="001721E6"/>
    <w:rsid w:val="00173503"/>
    <w:rsid w:val="001810F5"/>
    <w:rsid w:val="00185BCF"/>
    <w:rsid w:val="001A288D"/>
    <w:rsid w:val="001C5B11"/>
    <w:rsid w:val="001C6DBE"/>
    <w:rsid w:val="001F1904"/>
    <w:rsid w:val="00220450"/>
    <w:rsid w:val="0022418D"/>
    <w:rsid w:val="00236ABE"/>
    <w:rsid w:val="00242DF8"/>
    <w:rsid w:val="002A3193"/>
    <w:rsid w:val="002C6BAE"/>
    <w:rsid w:val="002D32A2"/>
    <w:rsid w:val="002D5341"/>
    <w:rsid w:val="002E255B"/>
    <w:rsid w:val="002F2AD0"/>
    <w:rsid w:val="002F4919"/>
    <w:rsid w:val="002F4A93"/>
    <w:rsid w:val="00305C52"/>
    <w:rsid w:val="00307F3A"/>
    <w:rsid w:val="003111FE"/>
    <w:rsid w:val="003141D4"/>
    <w:rsid w:val="00334B6A"/>
    <w:rsid w:val="00335B5B"/>
    <w:rsid w:val="00344121"/>
    <w:rsid w:val="003830AB"/>
    <w:rsid w:val="003A7605"/>
    <w:rsid w:val="003B44A9"/>
    <w:rsid w:val="003B480B"/>
    <w:rsid w:val="003D1308"/>
    <w:rsid w:val="003E4901"/>
    <w:rsid w:val="00457F75"/>
    <w:rsid w:val="004742ED"/>
    <w:rsid w:val="004D3E8A"/>
    <w:rsid w:val="004E248F"/>
    <w:rsid w:val="004F2685"/>
    <w:rsid w:val="0052486C"/>
    <w:rsid w:val="0053019F"/>
    <w:rsid w:val="005327FA"/>
    <w:rsid w:val="00536A92"/>
    <w:rsid w:val="00543EC1"/>
    <w:rsid w:val="00547336"/>
    <w:rsid w:val="00566FE3"/>
    <w:rsid w:val="005764FE"/>
    <w:rsid w:val="00583477"/>
    <w:rsid w:val="005A4575"/>
    <w:rsid w:val="005A4D94"/>
    <w:rsid w:val="005D1CEB"/>
    <w:rsid w:val="005F2554"/>
    <w:rsid w:val="00604D72"/>
    <w:rsid w:val="006059BC"/>
    <w:rsid w:val="00617739"/>
    <w:rsid w:val="00621122"/>
    <w:rsid w:val="006322BC"/>
    <w:rsid w:val="006527AB"/>
    <w:rsid w:val="0065451D"/>
    <w:rsid w:val="00672F57"/>
    <w:rsid w:val="006831D0"/>
    <w:rsid w:val="00691CDE"/>
    <w:rsid w:val="00693655"/>
    <w:rsid w:val="006B4E25"/>
    <w:rsid w:val="006C2C1F"/>
    <w:rsid w:val="007071B0"/>
    <w:rsid w:val="00713223"/>
    <w:rsid w:val="0072059C"/>
    <w:rsid w:val="007356F4"/>
    <w:rsid w:val="007450E0"/>
    <w:rsid w:val="0076641C"/>
    <w:rsid w:val="00773F9E"/>
    <w:rsid w:val="00780C25"/>
    <w:rsid w:val="007844C6"/>
    <w:rsid w:val="00794FF4"/>
    <w:rsid w:val="00797CFE"/>
    <w:rsid w:val="007A65DC"/>
    <w:rsid w:val="007B1870"/>
    <w:rsid w:val="007B26DA"/>
    <w:rsid w:val="007B77D6"/>
    <w:rsid w:val="007D0089"/>
    <w:rsid w:val="007D7235"/>
    <w:rsid w:val="007F6D28"/>
    <w:rsid w:val="00804DB6"/>
    <w:rsid w:val="008232D1"/>
    <w:rsid w:val="008247CA"/>
    <w:rsid w:val="008256CB"/>
    <w:rsid w:val="0082599B"/>
    <w:rsid w:val="00844355"/>
    <w:rsid w:val="00844D8F"/>
    <w:rsid w:val="008856FE"/>
    <w:rsid w:val="00892215"/>
    <w:rsid w:val="008C139D"/>
    <w:rsid w:val="008C3088"/>
    <w:rsid w:val="008D6D5F"/>
    <w:rsid w:val="008E50CC"/>
    <w:rsid w:val="008E6A97"/>
    <w:rsid w:val="008F7D7D"/>
    <w:rsid w:val="009068E2"/>
    <w:rsid w:val="0092245A"/>
    <w:rsid w:val="00923E14"/>
    <w:rsid w:val="0092653A"/>
    <w:rsid w:val="009562D2"/>
    <w:rsid w:val="00975D2A"/>
    <w:rsid w:val="00976284"/>
    <w:rsid w:val="00993764"/>
    <w:rsid w:val="009C0C82"/>
    <w:rsid w:val="009D211E"/>
    <w:rsid w:val="00A01838"/>
    <w:rsid w:val="00A11B51"/>
    <w:rsid w:val="00A33994"/>
    <w:rsid w:val="00A353AF"/>
    <w:rsid w:val="00A555A9"/>
    <w:rsid w:val="00AA126B"/>
    <w:rsid w:val="00AB1DDB"/>
    <w:rsid w:val="00AC3A3E"/>
    <w:rsid w:val="00AE322C"/>
    <w:rsid w:val="00AE4BF4"/>
    <w:rsid w:val="00B24377"/>
    <w:rsid w:val="00B35853"/>
    <w:rsid w:val="00B4757E"/>
    <w:rsid w:val="00B67D73"/>
    <w:rsid w:val="00BA3567"/>
    <w:rsid w:val="00BB0C29"/>
    <w:rsid w:val="00BC55E8"/>
    <w:rsid w:val="00BD3B1E"/>
    <w:rsid w:val="00BE0485"/>
    <w:rsid w:val="00BE08ED"/>
    <w:rsid w:val="00BE379C"/>
    <w:rsid w:val="00BE5B6C"/>
    <w:rsid w:val="00BF5125"/>
    <w:rsid w:val="00BF610F"/>
    <w:rsid w:val="00C07DDC"/>
    <w:rsid w:val="00C10B4D"/>
    <w:rsid w:val="00C15558"/>
    <w:rsid w:val="00C35506"/>
    <w:rsid w:val="00C42FCC"/>
    <w:rsid w:val="00CC46AE"/>
    <w:rsid w:val="00CC4D84"/>
    <w:rsid w:val="00CF3CC6"/>
    <w:rsid w:val="00D27122"/>
    <w:rsid w:val="00D3045C"/>
    <w:rsid w:val="00D40243"/>
    <w:rsid w:val="00DA3990"/>
    <w:rsid w:val="00DB2C80"/>
    <w:rsid w:val="00DB7D65"/>
    <w:rsid w:val="00DD20A1"/>
    <w:rsid w:val="00DE1FAC"/>
    <w:rsid w:val="00E04AFC"/>
    <w:rsid w:val="00E157CF"/>
    <w:rsid w:val="00E40EAC"/>
    <w:rsid w:val="00E5278F"/>
    <w:rsid w:val="00E73C4C"/>
    <w:rsid w:val="00E86F9E"/>
    <w:rsid w:val="00EA05BC"/>
    <w:rsid w:val="00EA3D32"/>
    <w:rsid w:val="00EB47C5"/>
    <w:rsid w:val="00EC0AFB"/>
    <w:rsid w:val="00EE6374"/>
    <w:rsid w:val="00EE74D6"/>
    <w:rsid w:val="00F116F6"/>
    <w:rsid w:val="00F32B1D"/>
    <w:rsid w:val="00F76E29"/>
    <w:rsid w:val="00FA5B49"/>
    <w:rsid w:val="00FD311B"/>
    <w:rsid w:val="00FE500B"/>
    <w:rsid w:val="00FF47E4"/>
    <w:rsid w:val="00FF5D1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metricconverter"/>
  <w:shapeDefaults>
    <o:shapedefaults v:ext="edit" spidmax="1508"/>
    <o:shapelayout v:ext="edit">
      <o:idmap v:ext="edit" data="1"/>
    </o:shapelayout>
  </w:shapeDefaults>
  <w:decimalSymbol w:val=","/>
  <w:listSeparator w:val=";"/>
  <w14:docId w14:val="5A9499D6"/>
  <w15:docId w15:val="{D77571EA-6128-466C-92D3-4C76D22700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A288D"/>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DB7D65"/>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link w:val="20"/>
    <w:uiPriority w:val="9"/>
    <w:qFormat/>
    <w:rsid w:val="00975D2A"/>
    <w:pPr>
      <w:spacing w:before="100" w:beforeAutospacing="1" w:after="100" w:afterAutospacing="1"/>
      <w:outlineLvl w:val="1"/>
    </w:pPr>
    <w:rPr>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DB7D65"/>
    <w:rPr>
      <w:rFonts w:asciiTheme="majorHAnsi" w:eastAsiaTheme="majorEastAsia" w:hAnsiTheme="majorHAnsi" w:cstheme="majorBidi"/>
      <w:color w:val="2E74B5" w:themeColor="accent1" w:themeShade="BF"/>
      <w:sz w:val="32"/>
      <w:szCs w:val="32"/>
      <w:lang w:eastAsia="ru-RU"/>
    </w:rPr>
  </w:style>
  <w:style w:type="character" w:customStyle="1" w:styleId="20">
    <w:name w:val="Заголовок 2 Знак"/>
    <w:basedOn w:val="a0"/>
    <w:link w:val="2"/>
    <w:uiPriority w:val="9"/>
    <w:rsid w:val="00975D2A"/>
    <w:rPr>
      <w:rFonts w:ascii="Times New Roman" w:eastAsia="Times New Roman" w:hAnsi="Times New Roman" w:cs="Times New Roman"/>
      <w:b/>
      <w:bCs/>
      <w:sz w:val="36"/>
      <w:szCs w:val="36"/>
      <w:lang w:eastAsia="ru-RU"/>
    </w:rPr>
  </w:style>
  <w:style w:type="paragraph" w:styleId="21">
    <w:name w:val="Body Text 2"/>
    <w:basedOn w:val="a"/>
    <w:link w:val="22"/>
    <w:semiHidden/>
    <w:unhideWhenUsed/>
    <w:rsid w:val="009D211E"/>
    <w:pPr>
      <w:spacing w:after="120" w:line="480" w:lineRule="auto"/>
    </w:pPr>
  </w:style>
  <w:style w:type="character" w:customStyle="1" w:styleId="22">
    <w:name w:val="Основной текст 2 Знак"/>
    <w:basedOn w:val="a0"/>
    <w:link w:val="21"/>
    <w:semiHidden/>
    <w:rsid w:val="009D211E"/>
    <w:rPr>
      <w:rFonts w:ascii="Times New Roman" w:eastAsia="Times New Roman" w:hAnsi="Times New Roman" w:cs="Times New Roman"/>
      <w:sz w:val="24"/>
      <w:szCs w:val="24"/>
    </w:rPr>
  </w:style>
  <w:style w:type="paragraph" w:styleId="a3">
    <w:name w:val="List Paragraph"/>
    <w:basedOn w:val="a"/>
    <w:uiPriority w:val="34"/>
    <w:qFormat/>
    <w:rsid w:val="00B4757E"/>
    <w:pPr>
      <w:spacing w:after="200" w:line="276" w:lineRule="auto"/>
      <w:ind w:left="720"/>
      <w:contextualSpacing/>
    </w:pPr>
    <w:rPr>
      <w:rFonts w:asciiTheme="minorHAnsi" w:eastAsiaTheme="minorHAnsi" w:hAnsiTheme="minorHAnsi" w:cstheme="minorBidi"/>
      <w:sz w:val="22"/>
      <w:szCs w:val="22"/>
      <w:lang w:eastAsia="en-US"/>
    </w:rPr>
  </w:style>
  <w:style w:type="paragraph" w:styleId="a4">
    <w:name w:val="Balloon Text"/>
    <w:basedOn w:val="a"/>
    <w:link w:val="a5"/>
    <w:uiPriority w:val="99"/>
    <w:semiHidden/>
    <w:unhideWhenUsed/>
    <w:rsid w:val="008856FE"/>
    <w:rPr>
      <w:rFonts w:ascii="Tahoma" w:hAnsi="Tahoma" w:cs="Tahoma"/>
      <w:sz w:val="16"/>
      <w:szCs w:val="16"/>
    </w:rPr>
  </w:style>
  <w:style w:type="character" w:customStyle="1" w:styleId="a5">
    <w:name w:val="Текст выноски Знак"/>
    <w:basedOn w:val="a0"/>
    <w:link w:val="a4"/>
    <w:uiPriority w:val="99"/>
    <w:semiHidden/>
    <w:rsid w:val="008856FE"/>
    <w:rPr>
      <w:rFonts w:ascii="Tahoma" w:eastAsia="Times New Roman" w:hAnsi="Tahoma" w:cs="Tahoma"/>
      <w:sz w:val="16"/>
      <w:szCs w:val="16"/>
      <w:lang w:eastAsia="ru-RU"/>
    </w:rPr>
  </w:style>
  <w:style w:type="character" w:customStyle="1" w:styleId="4">
    <w:name w:val="Основной текст (4)"/>
    <w:basedOn w:val="a0"/>
    <w:uiPriority w:val="99"/>
    <w:rsid w:val="004742ED"/>
    <w:rPr>
      <w:rFonts w:ascii="Times New Roman" w:hAnsi="Times New Roman" w:cs="Times New Roman" w:hint="default"/>
      <w:b/>
      <w:bCs/>
      <w:i/>
      <w:iCs/>
      <w:sz w:val="19"/>
      <w:szCs w:val="19"/>
      <w:shd w:val="clear" w:color="auto" w:fill="FFFFFF"/>
    </w:rPr>
  </w:style>
  <w:style w:type="character" w:customStyle="1" w:styleId="5">
    <w:name w:val="Основной текст (5)_"/>
    <w:basedOn w:val="a0"/>
    <w:link w:val="50"/>
    <w:uiPriority w:val="99"/>
    <w:locked/>
    <w:rsid w:val="004742ED"/>
    <w:rPr>
      <w:rFonts w:ascii="Times New Roman" w:hAnsi="Times New Roman" w:cs="Times New Roman"/>
      <w:b/>
      <w:bCs/>
      <w:sz w:val="19"/>
      <w:szCs w:val="19"/>
      <w:shd w:val="clear" w:color="auto" w:fill="FFFFFF"/>
    </w:rPr>
  </w:style>
  <w:style w:type="paragraph" w:customStyle="1" w:styleId="50">
    <w:name w:val="Основной текст (5)"/>
    <w:basedOn w:val="a"/>
    <w:link w:val="5"/>
    <w:uiPriority w:val="99"/>
    <w:rsid w:val="004742ED"/>
    <w:pPr>
      <w:shd w:val="clear" w:color="auto" w:fill="FFFFFF"/>
      <w:spacing w:line="237" w:lineRule="exact"/>
      <w:ind w:firstLine="300"/>
    </w:pPr>
    <w:rPr>
      <w:rFonts w:eastAsiaTheme="minorHAnsi"/>
      <w:b/>
      <w:bCs/>
      <w:sz w:val="19"/>
      <w:szCs w:val="19"/>
      <w:lang w:eastAsia="en-US"/>
    </w:rPr>
  </w:style>
  <w:style w:type="character" w:customStyle="1" w:styleId="23">
    <w:name w:val="Основной текст (2)_"/>
    <w:basedOn w:val="a0"/>
    <w:link w:val="24"/>
    <w:uiPriority w:val="99"/>
    <w:locked/>
    <w:rsid w:val="004742ED"/>
    <w:rPr>
      <w:rFonts w:ascii="Times New Roman" w:hAnsi="Times New Roman" w:cs="Times New Roman"/>
      <w:i/>
      <w:iCs/>
      <w:sz w:val="17"/>
      <w:szCs w:val="17"/>
      <w:shd w:val="clear" w:color="auto" w:fill="FFFFFF"/>
    </w:rPr>
  </w:style>
  <w:style w:type="paragraph" w:customStyle="1" w:styleId="24">
    <w:name w:val="Основной текст (2)"/>
    <w:basedOn w:val="a"/>
    <w:link w:val="23"/>
    <w:uiPriority w:val="99"/>
    <w:rsid w:val="004742ED"/>
    <w:pPr>
      <w:shd w:val="clear" w:color="auto" w:fill="FFFFFF"/>
      <w:spacing w:line="240" w:lineRule="atLeast"/>
      <w:jc w:val="center"/>
    </w:pPr>
    <w:rPr>
      <w:rFonts w:eastAsiaTheme="minorHAnsi"/>
      <w:i/>
      <w:iCs/>
      <w:sz w:val="17"/>
      <w:szCs w:val="17"/>
      <w:lang w:eastAsia="en-US"/>
    </w:rPr>
  </w:style>
  <w:style w:type="table" w:styleId="a6">
    <w:name w:val="Table Grid"/>
    <w:basedOn w:val="a1"/>
    <w:uiPriority w:val="59"/>
    <w:rsid w:val="000113D6"/>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a7">
    <w:name w:val="Hyperlink"/>
    <w:basedOn w:val="a0"/>
    <w:uiPriority w:val="99"/>
    <w:semiHidden/>
    <w:unhideWhenUsed/>
    <w:rsid w:val="00975D2A"/>
    <w:rPr>
      <w:color w:val="0000FF"/>
      <w:u w:val="single"/>
    </w:rPr>
  </w:style>
  <w:style w:type="character" w:customStyle="1" w:styleId="apple-converted-space">
    <w:name w:val="apple-converted-space"/>
    <w:basedOn w:val="a0"/>
    <w:rsid w:val="00975D2A"/>
  </w:style>
  <w:style w:type="paragraph" w:styleId="a8">
    <w:name w:val="header"/>
    <w:basedOn w:val="a"/>
    <w:link w:val="a9"/>
    <w:uiPriority w:val="99"/>
    <w:unhideWhenUsed/>
    <w:rsid w:val="00566FE3"/>
    <w:pPr>
      <w:tabs>
        <w:tab w:val="center" w:pos="4677"/>
        <w:tab w:val="right" w:pos="9355"/>
      </w:tabs>
    </w:pPr>
  </w:style>
  <w:style w:type="character" w:customStyle="1" w:styleId="a9">
    <w:name w:val="Верхний колонтитул Знак"/>
    <w:basedOn w:val="a0"/>
    <w:link w:val="a8"/>
    <w:uiPriority w:val="99"/>
    <w:rsid w:val="00566FE3"/>
    <w:rPr>
      <w:rFonts w:ascii="Times New Roman" w:eastAsia="Times New Roman" w:hAnsi="Times New Roman" w:cs="Times New Roman"/>
      <w:sz w:val="24"/>
      <w:szCs w:val="24"/>
      <w:lang w:eastAsia="ru-RU"/>
    </w:rPr>
  </w:style>
  <w:style w:type="paragraph" w:styleId="aa">
    <w:name w:val="footer"/>
    <w:basedOn w:val="a"/>
    <w:link w:val="ab"/>
    <w:uiPriority w:val="99"/>
    <w:unhideWhenUsed/>
    <w:rsid w:val="00566FE3"/>
    <w:pPr>
      <w:tabs>
        <w:tab w:val="center" w:pos="4677"/>
        <w:tab w:val="right" w:pos="9355"/>
      </w:tabs>
    </w:pPr>
  </w:style>
  <w:style w:type="character" w:customStyle="1" w:styleId="ab">
    <w:name w:val="Нижний колонтитул Знак"/>
    <w:basedOn w:val="a0"/>
    <w:link w:val="aa"/>
    <w:uiPriority w:val="99"/>
    <w:rsid w:val="00566FE3"/>
    <w:rPr>
      <w:rFonts w:ascii="Times New Roman" w:eastAsia="Times New Roman" w:hAnsi="Times New Roman" w:cs="Times New Roman"/>
      <w:sz w:val="24"/>
      <w:szCs w:val="24"/>
      <w:lang w:eastAsia="ru-RU"/>
    </w:rPr>
  </w:style>
  <w:style w:type="paragraph" w:customStyle="1" w:styleId="ConsPlusNormal">
    <w:name w:val="ConsPlusNormal"/>
    <w:rsid w:val="00DD20A1"/>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msonormal0">
    <w:name w:val="msonormal"/>
    <w:basedOn w:val="a"/>
    <w:rsid w:val="003D1308"/>
    <w:pPr>
      <w:spacing w:before="100" w:beforeAutospacing="1" w:after="100" w:afterAutospacing="1"/>
    </w:pPr>
  </w:style>
  <w:style w:type="paragraph" w:styleId="ac">
    <w:name w:val="Body Text"/>
    <w:basedOn w:val="a"/>
    <w:link w:val="ad"/>
    <w:uiPriority w:val="99"/>
    <w:semiHidden/>
    <w:unhideWhenUsed/>
    <w:rsid w:val="006322BC"/>
    <w:pPr>
      <w:spacing w:after="120"/>
    </w:pPr>
  </w:style>
  <w:style w:type="character" w:customStyle="1" w:styleId="ad">
    <w:name w:val="Основной текст Знак"/>
    <w:basedOn w:val="a0"/>
    <w:link w:val="ac"/>
    <w:uiPriority w:val="99"/>
    <w:semiHidden/>
    <w:rsid w:val="006322BC"/>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279263">
      <w:bodyDiv w:val="1"/>
      <w:marLeft w:val="0"/>
      <w:marRight w:val="0"/>
      <w:marTop w:val="0"/>
      <w:marBottom w:val="0"/>
      <w:divBdr>
        <w:top w:val="none" w:sz="0" w:space="0" w:color="auto"/>
        <w:left w:val="none" w:sz="0" w:space="0" w:color="auto"/>
        <w:bottom w:val="none" w:sz="0" w:space="0" w:color="auto"/>
        <w:right w:val="none" w:sz="0" w:space="0" w:color="auto"/>
      </w:divBdr>
    </w:div>
    <w:div w:id="41056445">
      <w:bodyDiv w:val="1"/>
      <w:marLeft w:val="0"/>
      <w:marRight w:val="0"/>
      <w:marTop w:val="0"/>
      <w:marBottom w:val="0"/>
      <w:divBdr>
        <w:top w:val="none" w:sz="0" w:space="0" w:color="auto"/>
        <w:left w:val="none" w:sz="0" w:space="0" w:color="auto"/>
        <w:bottom w:val="none" w:sz="0" w:space="0" w:color="auto"/>
        <w:right w:val="none" w:sz="0" w:space="0" w:color="auto"/>
      </w:divBdr>
    </w:div>
    <w:div w:id="53436144">
      <w:bodyDiv w:val="1"/>
      <w:marLeft w:val="0"/>
      <w:marRight w:val="0"/>
      <w:marTop w:val="0"/>
      <w:marBottom w:val="0"/>
      <w:divBdr>
        <w:top w:val="none" w:sz="0" w:space="0" w:color="auto"/>
        <w:left w:val="none" w:sz="0" w:space="0" w:color="auto"/>
        <w:bottom w:val="none" w:sz="0" w:space="0" w:color="auto"/>
        <w:right w:val="none" w:sz="0" w:space="0" w:color="auto"/>
      </w:divBdr>
    </w:div>
    <w:div w:id="62804162">
      <w:bodyDiv w:val="1"/>
      <w:marLeft w:val="0"/>
      <w:marRight w:val="0"/>
      <w:marTop w:val="0"/>
      <w:marBottom w:val="0"/>
      <w:divBdr>
        <w:top w:val="none" w:sz="0" w:space="0" w:color="auto"/>
        <w:left w:val="none" w:sz="0" w:space="0" w:color="auto"/>
        <w:bottom w:val="none" w:sz="0" w:space="0" w:color="auto"/>
        <w:right w:val="none" w:sz="0" w:space="0" w:color="auto"/>
      </w:divBdr>
    </w:div>
    <w:div w:id="67578875">
      <w:bodyDiv w:val="1"/>
      <w:marLeft w:val="0"/>
      <w:marRight w:val="0"/>
      <w:marTop w:val="0"/>
      <w:marBottom w:val="0"/>
      <w:divBdr>
        <w:top w:val="none" w:sz="0" w:space="0" w:color="auto"/>
        <w:left w:val="none" w:sz="0" w:space="0" w:color="auto"/>
        <w:bottom w:val="none" w:sz="0" w:space="0" w:color="auto"/>
        <w:right w:val="none" w:sz="0" w:space="0" w:color="auto"/>
      </w:divBdr>
    </w:div>
    <w:div w:id="79103847">
      <w:bodyDiv w:val="1"/>
      <w:marLeft w:val="0"/>
      <w:marRight w:val="0"/>
      <w:marTop w:val="0"/>
      <w:marBottom w:val="0"/>
      <w:divBdr>
        <w:top w:val="none" w:sz="0" w:space="0" w:color="auto"/>
        <w:left w:val="none" w:sz="0" w:space="0" w:color="auto"/>
        <w:bottom w:val="none" w:sz="0" w:space="0" w:color="auto"/>
        <w:right w:val="none" w:sz="0" w:space="0" w:color="auto"/>
      </w:divBdr>
    </w:div>
    <w:div w:id="93552303">
      <w:bodyDiv w:val="1"/>
      <w:marLeft w:val="0"/>
      <w:marRight w:val="0"/>
      <w:marTop w:val="0"/>
      <w:marBottom w:val="0"/>
      <w:divBdr>
        <w:top w:val="none" w:sz="0" w:space="0" w:color="auto"/>
        <w:left w:val="none" w:sz="0" w:space="0" w:color="auto"/>
        <w:bottom w:val="none" w:sz="0" w:space="0" w:color="auto"/>
        <w:right w:val="none" w:sz="0" w:space="0" w:color="auto"/>
      </w:divBdr>
    </w:div>
    <w:div w:id="96798095">
      <w:bodyDiv w:val="1"/>
      <w:marLeft w:val="0"/>
      <w:marRight w:val="0"/>
      <w:marTop w:val="0"/>
      <w:marBottom w:val="0"/>
      <w:divBdr>
        <w:top w:val="none" w:sz="0" w:space="0" w:color="auto"/>
        <w:left w:val="none" w:sz="0" w:space="0" w:color="auto"/>
        <w:bottom w:val="none" w:sz="0" w:space="0" w:color="auto"/>
        <w:right w:val="none" w:sz="0" w:space="0" w:color="auto"/>
      </w:divBdr>
    </w:div>
    <w:div w:id="114645671">
      <w:bodyDiv w:val="1"/>
      <w:marLeft w:val="0"/>
      <w:marRight w:val="0"/>
      <w:marTop w:val="0"/>
      <w:marBottom w:val="0"/>
      <w:divBdr>
        <w:top w:val="none" w:sz="0" w:space="0" w:color="auto"/>
        <w:left w:val="none" w:sz="0" w:space="0" w:color="auto"/>
        <w:bottom w:val="none" w:sz="0" w:space="0" w:color="auto"/>
        <w:right w:val="none" w:sz="0" w:space="0" w:color="auto"/>
      </w:divBdr>
    </w:div>
    <w:div w:id="142890618">
      <w:bodyDiv w:val="1"/>
      <w:marLeft w:val="0"/>
      <w:marRight w:val="0"/>
      <w:marTop w:val="0"/>
      <w:marBottom w:val="0"/>
      <w:divBdr>
        <w:top w:val="none" w:sz="0" w:space="0" w:color="auto"/>
        <w:left w:val="none" w:sz="0" w:space="0" w:color="auto"/>
        <w:bottom w:val="none" w:sz="0" w:space="0" w:color="auto"/>
        <w:right w:val="none" w:sz="0" w:space="0" w:color="auto"/>
      </w:divBdr>
    </w:div>
    <w:div w:id="156651893">
      <w:bodyDiv w:val="1"/>
      <w:marLeft w:val="0"/>
      <w:marRight w:val="0"/>
      <w:marTop w:val="0"/>
      <w:marBottom w:val="0"/>
      <w:divBdr>
        <w:top w:val="none" w:sz="0" w:space="0" w:color="auto"/>
        <w:left w:val="none" w:sz="0" w:space="0" w:color="auto"/>
        <w:bottom w:val="none" w:sz="0" w:space="0" w:color="auto"/>
        <w:right w:val="none" w:sz="0" w:space="0" w:color="auto"/>
      </w:divBdr>
    </w:div>
    <w:div w:id="208958032">
      <w:bodyDiv w:val="1"/>
      <w:marLeft w:val="0"/>
      <w:marRight w:val="0"/>
      <w:marTop w:val="0"/>
      <w:marBottom w:val="0"/>
      <w:divBdr>
        <w:top w:val="none" w:sz="0" w:space="0" w:color="auto"/>
        <w:left w:val="none" w:sz="0" w:space="0" w:color="auto"/>
        <w:bottom w:val="none" w:sz="0" w:space="0" w:color="auto"/>
        <w:right w:val="none" w:sz="0" w:space="0" w:color="auto"/>
      </w:divBdr>
    </w:div>
    <w:div w:id="225262437">
      <w:bodyDiv w:val="1"/>
      <w:marLeft w:val="0"/>
      <w:marRight w:val="0"/>
      <w:marTop w:val="0"/>
      <w:marBottom w:val="0"/>
      <w:divBdr>
        <w:top w:val="none" w:sz="0" w:space="0" w:color="auto"/>
        <w:left w:val="none" w:sz="0" w:space="0" w:color="auto"/>
        <w:bottom w:val="none" w:sz="0" w:space="0" w:color="auto"/>
        <w:right w:val="none" w:sz="0" w:space="0" w:color="auto"/>
      </w:divBdr>
    </w:div>
    <w:div w:id="228618992">
      <w:bodyDiv w:val="1"/>
      <w:marLeft w:val="0"/>
      <w:marRight w:val="0"/>
      <w:marTop w:val="0"/>
      <w:marBottom w:val="0"/>
      <w:divBdr>
        <w:top w:val="none" w:sz="0" w:space="0" w:color="auto"/>
        <w:left w:val="none" w:sz="0" w:space="0" w:color="auto"/>
        <w:bottom w:val="none" w:sz="0" w:space="0" w:color="auto"/>
        <w:right w:val="none" w:sz="0" w:space="0" w:color="auto"/>
      </w:divBdr>
    </w:div>
    <w:div w:id="231623350">
      <w:bodyDiv w:val="1"/>
      <w:marLeft w:val="0"/>
      <w:marRight w:val="0"/>
      <w:marTop w:val="0"/>
      <w:marBottom w:val="0"/>
      <w:divBdr>
        <w:top w:val="none" w:sz="0" w:space="0" w:color="auto"/>
        <w:left w:val="none" w:sz="0" w:space="0" w:color="auto"/>
        <w:bottom w:val="none" w:sz="0" w:space="0" w:color="auto"/>
        <w:right w:val="none" w:sz="0" w:space="0" w:color="auto"/>
      </w:divBdr>
    </w:div>
    <w:div w:id="241113018">
      <w:bodyDiv w:val="1"/>
      <w:marLeft w:val="0"/>
      <w:marRight w:val="0"/>
      <w:marTop w:val="0"/>
      <w:marBottom w:val="0"/>
      <w:divBdr>
        <w:top w:val="none" w:sz="0" w:space="0" w:color="auto"/>
        <w:left w:val="none" w:sz="0" w:space="0" w:color="auto"/>
        <w:bottom w:val="none" w:sz="0" w:space="0" w:color="auto"/>
        <w:right w:val="none" w:sz="0" w:space="0" w:color="auto"/>
      </w:divBdr>
    </w:div>
    <w:div w:id="307175942">
      <w:bodyDiv w:val="1"/>
      <w:marLeft w:val="0"/>
      <w:marRight w:val="0"/>
      <w:marTop w:val="0"/>
      <w:marBottom w:val="0"/>
      <w:divBdr>
        <w:top w:val="none" w:sz="0" w:space="0" w:color="auto"/>
        <w:left w:val="none" w:sz="0" w:space="0" w:color="auto"/>
        <w:bottom w:val="none" w:sz="0" w:space="0" w:color="auto"/>
        <w:right w:val="none" w:sz="0" w:space="0" w:color="auto"/>
      </w:divBdr>
    </w:div>
    <w:div w:id="321860962">
      <w:bodyDiv w:val="1"/>
      <w:marLeft w:val="0"/>
      <w:marRight w:val="0"/>
      <w:marTop w:val="0"/>
      <w:marBottom w:val="0"/>
      <w:divBdr>
        <w:top w:val="none" w:sz="0" w:space="0" w:color="auto"/>
        <w:left w:val="none" w:sz="0" w:space="0" w:color="auto"/>
        <w:bottom w:val="none" w:sz="0" w:space="0" w:color="auto"/>
        <w:right w:val="none" w:sz="0" w:space="0" w:color="auto"/>
      </w:divBdr>
    </w:div>
    <w:div w:id="344285124">
      <w:bodyDiv w:val="1"/>
      <w:marLeft w:val="0"/>
      <w:marRight w:val="0"/>
      <w:marTop w:val="0"/>
      <w:marBottom w:val="0"/>
      <w:divBdr>
        <w:top w:val="none" w:sz="0" w:space="0" w:color="auto"/>
        <w:left w:val="none" w:sz="0" w:space="0" w:color="auto"/>
        <w:bottom w:val="none" w:sz="0" w:space="0" w:color="auto"/>
        <w:right w:val="none" w:sz="0" w:space="0" w:color="auto"/>
      </w:divBdr>
    </w:div>
    <w:div w:id="344985965">
      <w:bodyDiv w:val="1"/>
      <w:marLeft w:val="0"/>
      <w:marRight w:val="0"/>
      <w:marTop w:val="0"/>
      <w:marBottom w:val="0"/>
      <w:divBdr>
        <w:top w:val="none" w:sz="0" w:space="0" w:color="auto"/>
        <w:left w:val="none" w:sz="0" w:space="0" w:color="auto"/>
        <w:bottom w:val="none" w:sz="0" w:space="0" w:color="auto"/>
        <w:right w:val="none" w:sz="0" w:space="0" w:color="auto"/>
      </w:divBdr>
    </w:div>
    <w:div w:id="365832182">
      <w:bodyDiv w:val="1"/>
      <w:marLeft w:val="0"/>
      <w:marRight w:val="0"/>
      <w:marTop w:val="0"/>
      <w:marBottom w:val="0"/>
      <w:divBdr>
        <w:top w:val="none" w:sz="0" w:space="0" w:color="auto"/>
        <w:left w:val="none" w:sz="0" w:space="0" w:color="auto"/>
        <w:bottom w:val="none" w:sz="0" w:space="0" w:color="auto"/>
        <w:right w:val="none" w:sz="0" w:space="0" w:color="auto"/>
      </w:divBdr>
    </w:div>
    <w:div w:id="386270958">
      <w:bodyDiv w:val="1"/>
      <w:marLeft w:val="0"/>
      <w:marRight w:val="0"/>
      <w:marTop w:val="0"/>
      <w:marBottom w:val="0"/>
      <w:divBdr>
        <w:top w:val="none" w:sz="0" w:space="0" w:color="auto"/>
        <w:left w:val="none" w:sz="0" w:space="0" w:color="auto"/>
        <w:bottom w:val="none" w:sz="0" w:space="0" w:color="auto"/>
        <w:right w:val="none" w:sz="0" w:space="0" w:color="auto"/>
      </w:divBdr>
    </w:div>
    <w:div w:id="387732547">
      <w:bodyDiv w:val="1"/>
      <w:marLeft w:val="0"/>
      <w:marRight w:val="0"/>
      <w:marTop w:val="0"/>
      <w:marBottom w:val="0"/>
      <w:divBdr>
        <w:top w:val="none" w:sz="0" w:space="0" w:color="auto"/>
        <w:left w:val="none" w:sz="0" w:space="0" w:color="auto"/>
        <w:bottom w:val="none" w:sz="0" w:space="0" w:color="auto"/>
        <w:right w:val="none" w:sz="0" w:space="0" w:color="auto"/>
      </w:divBdr>
    </w:div>
    <w:div w:id="393503399">
      <w:bodyDiv w:val="1"/>
      <w:marLeft w:val="0"/>
      <w:marRight w:val="0"/>
      <w:marTop w:val="0"/>
      <w:marBottom w:val="0"/>
      <w:divBdr>
        <w:top w:val="none" w:sz="0" w:space="0" w:color="auto"/>
        <w:left w:val="none" w:sz="0" w:space="0" w:color="auto"/>
        <w:bottom w:val="none" w:sz="0" w:space="0" w:color="auto"/>
        <w:right w:val="none" w:sz="0" w:space="0" w:color="auto"/>
      </w:divBdr>
    </w:div>
    <w:div w:id="403795899">
      <w:bodyDiv w:val="1"/>
      <w:marLeft w:val="0"/>
      <w:marRight w:val="0"/>
      <w:marTop w:val="0"/>
      <w:marBottom w:val="0"/>
      <w:divBdr>
        <w:top w:val="none" w:sz="0" w:space="0" w:color="auto"/>
        <w:left w:val="none" w:sz="0" w:space="0" w:color="auto"/>
        <w:bottom w:val="none" w:sz="0" w:space="0" w:color="auto"/>
        <w:right w:val="none" w:sz="0" w:space="0" w:color="auto"/>
      </w:divBdr>
    </w:div>
    <w:div w:id="422529484">
      <w:bodyDiv w:val="1"/>
      <w:marLeft w:val="0"/>
      <w:marRight w:val="0"/>
      <w:marTop w:val="0"/>
      <w:marBottom w:val="0"/>
      <w:divBdr>
        <w:top w:val="none" w:sz="0" w:space="0" w:color="auto"/>
        <w:left w:val="none" w:sz="0" w:space="0" w:color="auto"/>
        <w:bottom w:val="none" w:sz="0" w:space="0" w:color="auto"/>
        <w:right w:val="none" w:sz="0" w:space="0" w:color="auto"/>
      </w:divBdr>
    </w:div>
    <w:div w:id="471947371">
      <w:bodyDiv w:val="1"/>
      <w:marLeft w:val="0"/>
      <w:marRight w:val="0"/>
      <w:marTop w:val="0"/>
      <w:marBottom w:val="0"/>
      <w:divBdr>
        <w:top w:val="none" w:sz="0" w:space="0" w:color="auto"/>
        <w:left w:val="none" w:sz="0" w:space="0" w:color="auto"/>
        <w:bottom w:val="none" w:sz="0" w:space="0" w:color="auto"/>
        <w:right w:val="none" w:sz="0" w:space="0" w:color="auto"/>
      </w:divBdr>
    </w:div>
    <w:div w:id="482935726">
      <w:bodyDiv w:val="1"/>
      <w:marLeft w:val="0"/>
      <w:marRight w:val="0"/>
      <w:marTop w:val="0"/>
      <w:marBottom w:val="0"/>
      <w:divBdr>
        <w:top w:val="none" w:sz="0" w:space="0" w:color="auto"/>
        <w:left w:val="none" w:sz="0" w:space="0" w:color="auto"/>
        <w:bottom w:val="none" w:sz="0" w:space="0" w:color="auto"/>
        <w:right w:val="none" w:sz="0" w:space="0" w:color="auto"/>
      </w:divBdr>
    </w:div>
    <w:div w:id="518008929">
      <w:bodyDiv w:val="1"/>
      <w:marLeft w:val="0"/>
      <w:marRight w:val="0"/>
      <w:marTop w:val="0"/>
      <w:marBottom w:val="0"/>
      <w:divBdr>
        <w:top w:val="none" w:sz="0" w:space="0" w:color="auto"/>
        <w:left w:val="none" w:sz="0" w:space="0" w:color="auto"/>
        <w:bottom w:val="none" w:sz="0" w:space="0" w:color="auto"/>
        <w:right w:val="none" w:sz="0" w:space="0" w:color="auto"/>
      </w:divBdr>
    </w:div>
    <w:div w:id="531386700">
      <w:bodyDiv w:val="1"/>
      <w:marLeft w:val="0"/>
      <w:marRight w:val="0"/>
      <w:marTop w:val="0"/>
      <w:marBottom w:val="0"/>
      <w:divBdr>
        <w:top w:val="none" w:sz="0" w:space="0" w:color="auto"/>
        <w:left w:val="none" w:sz="0" w:space="0" w:color="auto"/>
        <w:bottom w:val="none" w:sz="0" w:space="0" w:color="auto"/>
        <w:right w:val="none" w:sz="0" w:space="0" w:color="auto"/>
      </w:divBdr>
    </w:div>
    <w:div w:id="534074300">
      <w:bodyDiv w:val="1"/>
      <w:marLeft w:val="0"/>
      <w:marRight w:val="0"/>
      <w:marTop w:val="0"/>
      <w:marBottom w:val="0"/>
      <w:divBdr>
        <w:top w:val="none" w:sz="0" w:space="0" w:color="auto"/>
        <w:left w:val="none" w:sz="0" w:space="0" w:color="auto"/>
        <w:bottom w:val="none" w:sz="0" w:space="0" w:color="auto"/>
        <w:right w:val="none" w:sz="0" w:space="0" w:color="auto"/>
      </w:divBdr>
    </w:div>
    <w:div w:id="554632821">
      <w:bodyDiv w:val="1"/>
      <w:marLeft w:val="0"/>
      <w:marRight w:val="0"/>
      <w:marTop w:val="0"/>
      <w:marBottom w:val="0"/>
      <w:divBdr>
        <w:top w:val="none" w:sz="0" w:space="0" w:color="auto"/>
        <w:left w:val="none" w:sz="0" w:space="0" w:color="auto"/>
        <w:bottom w:val="none" w:sz="0" w:space="0" w:color="auto"/>
        <w:right w:val="none" w:sz="0" w:space="0" w:color="auto"/>
      </w:divBdr>
    </w:div>
    <w:div w:id="555819906">
      <w:bodyDiv w:val="1"/>
      <w:marLeft w:val="0"/>
      <w:marRight w:val="0"/>
      <w:marTop w:val="0"/>
      <w:marBottom w:val="0"/>
      <w:divBdr>
        <w:top w:val="none" w:sz="0" w:space="0" w:color="auto"/>
        <w:left w:val="none" w:sz="0" w:space="0" w:color="auto"/>
        <w:bottom w:val="none" w:sz="0" w:space="0" w:color="auto"/>
        <w:right w:val="none" w:sz="0" w:space="0" w:color="auto"/>
      </w:divBdr>
    </w:div>
    <w:div w:id="597566028">
      <w:bodyDiv w:val="1"/>
      <w:marLeft w:val="0"/>
      <w:marRight w:val="0"/>
      <w:marTop w:val="0"/>
      <w:marBottom w:val="0"/>
      <w:divBdr>
        <w:top w:val="none" w:sz="0" w:space="0" w:color="auto"/>
        <w:left w:val="none" w:sz="0" w:space="0" w:color="auto"/>
        <w:bottom w:val="none" w:sz="0" w:space="0" w:color="auto"/>
        <w:right w:val="none" w:sz="0" w:space="0" w:color="auto"/>
      </w:divBdr>
    </w:div>
    <w:div w:id="615411970">
      <w:bodyDiv w:val="1"/>
      <w:marLeft w:val="0"/>
      <w:marRight w:val="0"/>
      <w:marTop w:val="0"/>
      <w:marBottom w:val="0"/>
      <w:divBdr>
        <w:top w:val="none" w:sz="0" w:space="0" w:color="auto"/>
        <w:left w:val="none" w:sz="0" w:space="0" w:color="auto"/>
        <w:bottom w:val="none" w:sz="0" w:space="0" w:color="auto"/>
        <w:right w:val="none" w:sz="0" w:space="0" w:color="auto"/>
      </w:divBdr>
    </w:div>
    <w:div w:id="692536389">
      <w:bodyDiv w:val="1"/>
      <w:marLeft w:val="0"/>
      <w:marRight w:val="0"/>
      <w:marTop w:val="0"/>
      <w:marBottom w:val="0"/>
      <w:divBdr>
        <w:top w:val="none" w:sz="0" w:space="0" w:color="auto"/>
        <w:left w:val="none" w:sz="0" w:space="0" w:color="auto"/>
        <w:bottom w:val="none" w:sz="0" w:space="0" w:color="auto"/>
        <w:right w:val="none" w:sz="0" w:space="0" w:color="auto"/>
      </w:divBdr>
    </w:div>
    <w:div w:id="712848123">
      <w:bodyDiv w:val="1"/>
      <w:marLeft w:val="0"/>
      <w:marRight w:val="0"/>
      <w:marTop w:val="0"/>
      <w:marBottom w:val="0"/>
      <w:divBdr>
        <w:top w:val="none" w:sz="0" w:space="0" w:color="auto"/>
        <w:left w:val="none" w:sz="0" w:space="0" w:color="auto"/>
        <w:bottom w:val="none" w:sz="0" w:space="0" w:color="auto"/>
        <w:right w:val="none" w:sz="0" w:space="0" w:color="auto"/>
      </w:divBdr>
    </w:div>
    <w:div w:id="717820635">
      <w:bodyDiv w:val="1"/>
      <w:marLeft w:val="0"/>
      <w:marRight w:val="0"/>
      <w:marTop w:val="0"/>
      <w:marBottom w:val="0"/>
      <w:divBdr>
        <w:top w:val="none" w:sz="0" w:space="0" w:color="auto"/>
        <w:left w:val="none" w:sz="0" w:space="0" w:color="auto"/>
        <w:bottom w:val="none" w:sz="0" w:space="0" w:color="auto"/>
        <w:right w:val="none" w:sz="0" w:space="0" w:color="auto"/>
      </w:divBdr>
    </w:div>
    <w:div w:id="773013895">
      <w:bodyDiv w:val="1"/>
      <w:marLeft w:val="0"/>
      <w:marRight w:val="0"/>
      <w:marTop w:val="0"/>
      <w:marBottom w:val="0"/>
      <w:divBdr>
        <w:top w:val="none" w:sz="0" w:space="0" w:color="auto"/>
        <w:left w:val="none" w:sz="0" w:space="0" w:color="auto"/>
        <w:bottom w:val="none" w:sz="0" w:space="0" w:color="auto"/>
        <w:right w:val="none" w:sz="0" w:space="0" w:color="auto"/>
      </w:divBdr>
    </w:div>
    <w:div w:id="784425086">
      <w:bodyDiv w:val="1"/>
      <w:marLeft w:val="0"/>
      <w:marRight w:val="0"/>
      <w:marTop w:val="0"/>
      <w:marBottom w:val="0"/>
      <w:divBdr>
        <w:top w:val="none" w:sz="0" w:space="0" w:color="auto"/>
        <w:left w:val="none" w:sz="0" w:space="0" w:color="auto"/>
        <w:bottom w:val="none" w:sz="0" w:space="0" w:color="auto"/>
        <w:right w:val="none" w:sz="0" w:space="0" w:color="auto"/>
      </w:divBdr>
    </w:div>
    <w:div w:id="792744932">
      <w:bodyDiv w:val="1"/>
      <w:marLeft w:val="0"/>
      <w:marRight w:val="0"/>
      <w:marTop w:val="0"/>
      <w:marBottom w:val="0"/>
      <w:divBdr>
        <w:top w:val="none" w:sz="0" w:space="0" w:color="auto"/>
        <w:left w:val="none" w:sz="0" w:space="0" w:color="auto"/>
        <w:bottom w:val="none" w:sz="0" w:space="0" w:color="auto"/>
        <w:right w:val="none" w:sz="0" w:space="0" w:color="auto"/>
      </w:divBdr>
    </w:div>
    <w:div w:id="793324937">
      <w:bodyDiv w:val="1"/>
      <w:marLeft w:val="0"/>
      <w:marRight w:val="0"/>
      <w:marTop w:val="0"/>
      <w:marBottom w:val="0"/>
      <w:divBdr>
        <w:top w:val="none" w:sz="0" w:space="0" w:color="auto"/>
        <w:left w:val="none" w:sz="0" w:space="0" w:color="auto"/>
        <w:bottom w:val="none" w:sz="0" w:space="0" w:color="auto"/>
        <w:right w:val="none" w:sz="0" w:space="0" w:color="auto"/>
      </w:divBdr>
    </w:div>
    <w:div w:id="820002811">
      <w:bodyDiv w:val="1"/>
      <w:marLeft w:val="0"/>
      <w:marRight w:val="0"/>
      <w:marTop w:val="0"/>
      <w:marBottom w:val="0"/>
      <w:divBdr>
        <w:top w:val="none" w:sz="0" w:space="0" w:color="auto"/>
        <w:left w:val="none" w:sz="0" w:space="0" w:color="auto"/>
        <w:bottom w:val="none" w:sz="0" w:space="0" w:color="auto"/>
        <w:right w:val="none" w:sz="0" w:space="0" w:color="auto"/>
      </w:divBdr>
    </w:div>
    <w:div w:id="820074219">
      <w:bodyDiv w:val="1"/>
      <w:marLeft w:val="0"/>
      <w:marRight w:val="0"/>
      <w:marTop w:val="0"/>
      <w:marBottom w:val="0"/>
      <w:divBdr>
        <w:top w:val="none" w:sz="0" w:space="0" w:color="auto"/>
        <w:left w:val="none" w:sz="0" w:space="0" w:color="auto"/>
        <w:bottom w:val="none" w:sz="0" w:space="0" w:color="auto"/>
        <w:right w:val="none" w:sz="0" w:space="0" w:color="auto"/>
      </w:divBdr>
    </w:div>
    <w:div w:id="832795098">
      <w:bodyDiv w:val="1"/>
      <w:marLeft w:val="0"/>
      <w:marRight w:val="0"/>
      <w:marTop w:val="0"/>
      <w:marBottom w:val="0"/>
      <w:divBdr>
        <w:top w:val="none" w:sz="0" w:space="0" w:color="auto"/>
        <w:left w:val="none" w:sz="0" w:space="0" w:color="auto"/>
        <w:bottom w:val="none" w:sz="0" w:space="0" w:color="auto"/>
        <w:right w:val="none" w:sz="0" w:space="0" w:color="auto"/>
      </w:divBdr>
      <w:divsChild>
        <w:div w:id="645399930">
          <w:marLeft w:val="965"/>
          <w:marRight w:val="0"/>
          <w:marTop w:val="154"/>
          <w:marBottom w:val="0"/>
          <w:divBdr>
            <w:top w:val="none" w:sz="0" w:space="0" w:color="auto"/>
            <w:left w:val="none" w:sz="0" w:space="0" w:color="auto"/>
            <w:bottom w:val="none" w:sz="0" w:space="0" w:color="auto"/>
            <w:right w:val="none" w:sz="0" w:space="0" w:color="auto"/>
          </w:divBdr>
        </w:div>
        <w:div w:id="783966065">
          <w:marLeft w:val="965"/>
          <w:marRight w:val="0"/>
          <w:marTop w:val="154"/>
          <w:marBottom w:val="0"/>
          <w:divBdr>
            <w:top w:val="none" w:sz="0" w:space="0" w:color="auto"/>
            <w:left w:val="none" w:sz="0" w:space="0" w:color="auto"/>
            <w:bottom w:val="none" w:sz="0" w:space="0" w:color="auto"/>
            <w:right w:val="none" w:sz="0" w:space="0" w:color="auto"/>
          </w:divBdr>
        </w:div>
      </w:divsChild>
    </w:div>
    <w:div w:id="836923376">
      <w:bodyDiv w:val="1"/>
      <w:marLeft w:val="0"/>
      <w:marRight w:val="0"/>
      <w:marTop w:val="0"/>
      <w:marBottom w:val="0"/>
      <w:divBdr>
        <w:top w:val="none" w:sz="0" w:space="0" w:color="auto"/>
        <w:left w:val="none" w:sz="0" w:space="0" w:color="auto"/>
        <w:bottom w:val="none" w:sz="0" w:space="0" w:color="auto"/>
        <w:right w:val="none" w:sz="0" w:space="0" w:color="auto"/>
      </w:divBdr>
    </w:div>
    <w:div w:id="857305253">
      <w:bodyDiv w:val="1"/>
      <w:marLeft w:val="0"/>
      <w:marRight w:val="0"/>
      <w:marTop w:val="0"/>
      <w:marBottom w:val="0"/>
      <w:divBdr>
        <w:top w:val="none" w:sz="0" w:space="0" w:color="auto"/>
        <w:left w:val="none" w:sz="0" w:space="0" w:color="auto"/>
        <w:bottom w:val="none" w:sz="0" w:space="0" w:color="auto"/>
        <w:right w:val="none" w:sz="0" w:space="0" w:color="auto"/>
      </w:divBdr>
    </w:div>
    <w:div w:id="867255804">
      <w:bodyDiv w:val="1"/>
      <w:marLeft w:val="0"/>
      <w:marRight w:val="0"/>
      <w:marTop w:val="0"/>
      <w:marBottom w:val="0"/>
      <w:divBdr>
        <w:top w:val="none" w:sz="0" w:space="0" w:color="auto"/>
        <w:left w:val="none" w:sz="0" w:space="0" w:color="auto"/>
        <w:bottom w:val="none" w:sz="0" w:space="0" w:color="auto"/>
        <w:right w:val="none" w:sz="0" w:space="0" w:color="auto"/>
      </w:divBdr>
    </w:div>
    <w:div w:id="873469610">
      <w:bodyDiv w:val="1"/>
      <w:marLeft w:val="0"/>
      <w:marRight w:val="0"/>
      <w:marTop w:val="0"/>
      <w:marBottom w:val="0"/>
      <w:divBdr>
        <w:top w:val="none" w:sz="0" w:space="0" w:color="auto"/>
        <w:left w:val="none" w:sz="0" w:space="0" w:color="auto"/>
        <w:bottom w:val="none" w:sz="0" w:space="0" w:color="auto"/>
        <w:right w:val="none" w:sz="0" w:space="0" w:color="auto"/>
      </w:divBdr>
    </w:div>
    <w:div w:id="878475377">
      <w:bodyDiv w:val="1"/>
      <w:marLeft w:val="0"/>
      <w:marRight w:val="0"/>
      <w:marTop w:val="0"/>
      <w:marBottom w:val="0"/>
      <w:divBdr>
        <w:top w:val="none" w:sz="0" w:space="0" w:color="auto"/>
        <w:left w:val="none" w:sz="0" w:space="0" w:color="auto"/>
        <w:bottom w:val="none" w:sz="0" w:space="0" w:color="auto"/>
        <w:right w:val="none" w:sz="0" w:space="0" w:color="auto"/>
      </w:divBdr>
      <w:divsChild>
        <w:div w:id="1390347209">
          <w:marLeft w:val="0"/>
          <w:marRight w:val="0"/>
          <w:marTop w:val="0"/>
          <w:marBottom w:val="0"/>
          <w:divBdr>
            <w:top w:val="none" w:sz="0" w:space="0" w:color="auto"/>
            <w:left w:val="none" w:sz="0" w:space="0" w:color="auto"/>
            <w:bottom w:val="none" w:sz="0" w:space="0" w:color="auto"/>
            <w:right w:val="none" w:sz="0" w:space="0" w:color="auto"/>
          </w:divBdr>
          <w:divsChild>
            <w:div w:id="953831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0530405">
      <w:bodyDiv w:val="1"/>
      <w:marLeft w:val="0"/>
      <w:marRight w:val="0"/>
      <w:marTop w:val="0"/>
      <w:marBottom w:val="0"/>
      <w:divBdr>
        <w:top w:val="none" w:sz="0" w:space="0" w:color="auto"/>
        <w:left w:val="none" w:sz="0" w:space="0" w:color="auto"/>
        <w:bottom w:val="none" w:sz="0" w:space="0" w:color="auto"/>
        <w:right w:val="none" w:sz="0" w:space="0" w:color="auto"/>
      </w:divBdr>
    </w:div>
    <w:div w:id="925191146">
      <w:bodyDiv w:val="1"/>
      <w:marLeft w:val="0"/>
      <w:marRight w:val="0"/>
      <w:marTop w:val="0"/>
      <w:marBottom w:val="0"/>
      <w:divBdr>
        <w:top w:val="none" w:sz="0" w:space="0" w:color="auto"/>
        <w:left w:val="none" w:sz="0" w:space="0" w:color="auto"/>
        <w:bottom w:val="none" w:sz="0" w:space="0" w:color="auto"/>
        <w:right w:val="none" w:sz="0" w:space="0" w:color="auto"/>
      </w:divBdr>
      <w:divsChild>
        <w:div w:id="75518320">
          <w:marLeft w:val="864"/>
          <w:marRight w:val="0"/>
          <w:marTop w:val="125"/>
          <w:marBottom w:val="0"/>
          <w:divBdr>
            <w:top w:val="none" w:sz="0" w:space="0" w:color="auto"/>
            <w:left w:val="none" w:sz="0" w:space="0" w:color="auto"/>
            <w:bottom w:val="none" w:sz="0" w:space="0" w:color="auto"/>
            <w:right w:val="none" w:sz="0" w:space="0" w:color="auto"/>
          </w:divBdr>
        </w:div>
        <w:div w:id="313411917">
          <w:marLeft w:val="864"/>
          <w:marRight w:val="0"/>
          <w:marTop w:val="125"/>
          <w:marBottom w:val="0"/>
          <w:divBdr>
            <w:top w:val="none" w:sz="0" w:space="0" w:color="auto"/>
            <w:left w:val="none" w:sz="0" w:space="0" w:color="auto"/>
            <w:bottom w:val="none" w:sz="0" w:space="0" w:color="auto"/>
            <w:right w:val="none" w:sz="0" w:space="0" w:color="auto"/>
          </w:divBdr>
        </w:div>
        <w:div w:id="1195271899">
          <w:marLeft w:val="864"/>
          <w:marRight w:val="0"/>
          <w:marTop w:val="125"/>
          <w:marBottom w:val="0"/>
          <w:divBdr>
            <w:top w:val="none" w:sz="0" w:space="0" w:color="auto"/>
            <w:left w:val="none" w:sz="0" w:space="0" w:color="auto"/>
            <w:bottom w:val="none" w:sz="0" w:space="0" w:color="auto"/>
            <w:right w:val="none" w:sz="0" w:space="0" w:color="auto"/>
          </w:divBdr>
        </w:div>
      </w:divsChild>
    </w:div>
    <w:div w:id="940797667">
      <w:bodyDiv w:val="1"/>
      <w:marLeft w:val="0"/>
      <w:marRight w:val="0"/>
      <w:marTop w:val="0"/>
      <w:marBottom w:val="0"/>
      <w:divBdr>
        <w:top w:val="none" w:sz="0" w:space="0" w:color="auto"/>
        <w:left w:val="none" w:sz="0" w:space="0" w:color="auto"/>
        <w:bottom w:val="none" w:sz="0" w:space="0" w:color="auto"/>
        <w:right w:val="none" w:sz="0" w:space="0" w:color="auto"/>
      </w:divBdr>
    </w:div>
    <w:div w:id="978918534">
      <w:bodyDiv w:val="1"/>
      <w:marLeft w:val="0"/>
      <w:marRight w:val="0"/>
      <w:marTop w:val="0"/>
      <w:marBottom w:val="0"/>
      <w:divBdr>
        <w:top w:val="none" w:sz="0" w:space="0" w:color="auto"/>
        <w:left w:val="none" w:sz="0" w:space="0" w:color="auto"/>
        <w:bottom w:val="none" w:sz="0" w:space="0" w:color="auto"/>
        <w:right w:val="none" w:sz="0" w:space="0" w:color="auto"/>
      </w:divBdr>
    </w:div>
    <w:div w:id="992831064">
      <w:bodyDiv w:val="1"/>
      <w:marLeft w:val="0"/>
      <w:marRight w:val="0"/>
      <w:marTop w:val="0"/>
      <w:marBottom w:val="0"/>
      <w:divBdr>
        <w:top w:val="none" w:sz="0" w:space="0" w:color="auto"/>
        <w:left w:val="none" w:sz="0" w:space="0" w:color="auto"/>
        <w:bottom w:val="none" w:sz="0" w:space="0" w:color="auto"/>
        <w:right w:val="none" w:sz="0" w:space="0" w:color="auto"/>
      </w:divBdr>
    </w:div>
    <w:div w:id="996498269">
      <w:bodyDiv w:val="1"/>
      <w:marLeft w:val="0"/>
      <w:marRight w:val="0"/>
      <w:marTop w:val="0"/>
      <w:marBottom w:val="0"/>
      <w:divBdr>
        <w:top w:val="none" w:sz="0" w:space="0" w:color="auto"/>
        <w:left w:val="none" w:sz="0" w:space="0" w:color="auto"/>
        <w:bottom w:val="none" w:sz="0" w:space="0" w:color="auto"/>
        <w:right w:val="none" w:sz="0" w:space="0" w:color="auto"/>
      </w:divBdr>
    </w:div>
    <w:div w:id="1007101255">
      <w:bodyDiv w:val="1"/>
      <w:marLeft w:val="0"/>
      <w:marRight w:val="0"/>
      <w:marTop w:val="0"/>
      <w:marBottom w:val="0"/>
      <w:divBdr>
        <w:top w:val="none" w:sz="0" w:space="0" w:color="auto"/>
        <w:left w:val="none" w:sz="0" w:space="0" w:color="auto"/>
        <w:bottom w:val="none" w:sz="0" w:space="0" w:color="auto"/>
        <w:right w:val="none" w:sz="0" w:space="0" w:color="auto"/>
      </w:divBdr>
    </w:div>
    <w:div w:id="1071200199">
      <w:bodyDiv w:val="1"/>
      <w:marLeft w:val="0"/>
      <w:marRight w:val="0"/>
      <w:marTop w:val="0"/>
      <w:marBottom w:val="0"/>
      <w:divBdr>
        <w:top w:val="none" w:sz="0" w:space="0" w:color="auto"/>
        <w:left w:val="none" w:sz="0" w:space="0" w:color="auto"/>
        <w:bottom w:val="none" w:sz="0" w:space="0" w:color="auto"/>
        <w:right w:val="none" w:sz="0" w:space="0" w:color="auto"/>
      </w:divBdr>
    </w:div>
    <w:div w:id="1194271680">
      <w:bodyDiv w:val="1"/>
      <w:marLeft w:val="0"/>
      <w:marRight w:val="0"/>
      <w:marTop w:val="0"/>
      <w:marBottom w:val="0"/>
      <w:divBdr>
        <w:top w:val="none" w:sz="0" w:space="0" w:color="auto"/>
        <w:left w:val="none" w:sz="0" w:space="0" w:color="auto"/>
        <w:bottom w:val="none" w:sz="0" w:space="0" w:color="auto"/>
        <w:right w:val="none" w:sz="0" w:space="0" w:color="auto"/>
      </w:divBdr>
    </w:div>
    <w:div w:id="1233125660">
      <w:bodyDiv w:val="1"/>
      <w:marLeft w:val="0"/>
      <w:marRight w:val="0"/>
      <w:marTop w:val="0"/>
      <w:marBottom w:val="0"/>
      <w:divBdr>
        <w:top w:val="none" w:sz="0" w:space="0" w:color="auto"/>
        <w:left w:val="none" w:sz="0" w:space="0" w:color="auto"/>
        <w:bottom w:val="none" w:sz="0" w:space="0" w:color="auto"/>
        <w:right w:val="none" w:sz="0" w:space="0" w:color="auto"/>
      </w:divBdr>
    </w:div>
    <w:div w:id="1257252279">
      <w:bodyDiv w:val="1"/>
      <w:marLeft w:val="0"/>
      <w:marRight w:val="0"/>
      <w:marTop w:val="0"/>
      <w:marBottom w:val="0"/>
      <w:divBdr>
        <w:top w:val="none" w:sz="0" w:space="0" w:color="auto"/>
        <w:left w:val="none" w:sz="0" w:space="0" w:color="auto"/>
        <w:bottom w:val="none" w:sz="0" w:space="0" w:color="auto"/>
        <w:right w:val="none" w:sz="0" w:space="0" w:color="auto"/>
      </w:divBdr>
    </w:div>
    <w:div w:id="1278484446">
      <w:bodyDiv w:val="1"/>
      <w:marLeft w:val="0"/>
      <w:marRight w:val="0"/>
      <w:marTop w:val="0"/>
      <w:marBottom w:val="0"/>
      <w:divBdr>
        <w:top w:val="none" w:sz="0" w:space="0" w:color="auto"/>
        <w:left w:val="none" w:sz="0" w:space="0" w:color="auto"/>
        <w:bottom w:val="none" w:sz="0" w:space="0" w:color="auto"/>
        <w:right w:val="none" w:sz="0" w:space="0" w:color="auto"/>
      </w:divBdr>
      <w:divsChild>
        <w:div w:id="263073735">
          <w:marLeft w:val="547"/>
          <w:marRight w:val="0"/>
          <w:marTop w:val="86"/>
          <w:marBottom w:val="0"/>
          <w:divBdr>
            <w:top w:val="none" w:sz="0" w:space="0" w:color="auto"/>
            <w:left w:val="none" w:sz="0" w:space="0" w:color="auto"/>
            <w:bottom w:val="none" w:sz="0" w:space="0" w:color="auto"/>
            <w:right w:val="none" w:sz="0" w:space="0" w:color="auto"/>
          </w:divBdr>
        </w:div>
        <w:div w:id="1337029454">
          <w:marLeft w:val="547"/>
          <w:marRight w:val="0"/>
          <w:marTop w:val="86"/>
          <w:marBottom w:val="0"/>
          <w:divBdr>
            <w:top w:val="none" w:sz="0" w:space="0" w:color="auto"/>
            <w:left w:val="none" w:sz="0" w:space="0" w:color="auto"/>
            <w:bottom w:val="none" w:sz="0" w:space="0" w:color="auto"/>
            <w:right w:val="none" w:sz="0" w:space="0" w:color="auto"/>
          </w:divBdr>
        </w:div>
        <w:div w:id="1446461917">
          <w:marLeft w:val="547"/>
          <w:marRight w:val="0"/>
          <w:marTop w:val="86"/>
          <w:marBottom w:val="0"/>
          <w:divBdr>
            <w:top w:val="none" w:sz="0" w:space="0" w:color="auto"/>
            <w:left w:val="none" w:sz="0" w:space="0" w:color="auto"/>
            <w:bottom w:val="none" w:sz="0" w:space="0" w:color="auto"/>
            <w:right w:val="none" w:sz="0" w:space="0" w:color="auto"/>
          </w:divBdr>
        </w:div>
      </w:divsChild>
    </w:div>
    <w:div w:id="1283459461">
      <w:bodyDiv w:val="1"/>
      <w:marLeft w:val="0"/>
      <w:marRight w:val="0"/>
      <w:marTop w:val="0"/>
      <w:marBottom w:val="0"/>
      <w:divBdr>
        <w:top w:val="none" w:sz="0" w:space="0" w:color="auto"/>
        <w:left w:val="none" w:sz="0" w:space="0" w:color="auto"/>
        <w:bottom w:val="none" w:sz="0" w:space="0" w:color="auto"/>
        <w:right w:val="none" w:sz="0" w:space="0" w:color="auto"/>
      </w:divBdr>
    </w:div>
    <w:div w:id="1285313215">
      <w:bodyDiv w:val="1"/>
      <w:marLeft w:val="0"/>
      <w:marRight w:val="0"/>
      <w:marTop w:val="0"/>
      <w:marBottom w:val="0"/>
      <w:divBdr>
        <w:top w:val="none" w:sz="0" w:space="0" w:color="auto"/>
        <w:left w:val="none" w:sz="0" w:space="0" w:color="auto"/>
        <w:bottom w:val="none" w:sz="0" w:space="0" w:color="auto"/>
        <w:right w:val="none" w:sz="0" w:space="0" w:color="auto"/>
      </w:divBdr>
    </w:div>
    <w:div w:id="1295989510">
      <w:bodyDiv w:val="1"/>
      <w:marLeft w:val="0"/>
      <w:marRight w:val="0"/>
      <w:marTop w:val="0"/>
      <w:marBottom w:val="0"/>
      <w:divBdr>
        <w:top w:val="none" w:sz="0" w:space="0" w:color="auto"/>
        <w:left w:val="none" w:sz="0" w:space="0" w:color="auto"/>
        <w:bottom w:val="none" w:sz="0" w:space="0" w:color="auto"/>
        <w:right w:val="none" w:sz="0" w:space="0" w:color="auto"/>
      </w:divBdr>
    </w:div>
    <w:div w:id="1300913876">
      <w:bodyDiv w:val="1"/>
      <w:marLeft w:val="0"/>
      <w:marRight w:val="0"/>
      <w:marTop w:val="0"/>
      <w:marBottom w:val="0"/>
      <w:divBdr>
        <w:top w:val="none" w:sz="0" w:space="0" w:color="auto"/>
        <w:left w:val="none" w:sz="0" w:space="0" w:color="auto"/>
        <w:bottom w:val="none" w:sz="0" w:space="0" w:color="auto"/>
        <w:right w:val="none" w:sz="0" w:space="0" w:color="auto"/>
      </w:divBdr>
      <w:divsChild>
        <w:div w:id="1297370466">
          <w:marLeft w:val="547"/>
          <w:marRight w:val="0"/>
          <w:marTop w:val="115"/>
          <w:marBottom w:val="0"/>
          <w:divBdr>
            <w:top w:val="none" w:sz="0" w:space="0" w:color="auto"/>
            <w:left w:val="none" w:sz="0" w:space="0" w:color="auto"/>
            <w:bottom w:val="none" w:sz="0" w:space="0" w:color="auto"/>
            <w:right w:val="none" w:sz="0" w:space="0" w:color="auto"/>
          </w:divBdr>
        </w:div>
        <w:div w:id="1412461640">
          <w:marLeft w:val="547"/>
          <w:marRight w:val="0"/>
          <w:marTop w:val="115"/>
          <w:marBottom w:val="0"/>
          <w:divBdr>
            <w:top w:val="none" w:sz="0" w:space="0" w:color="auto"/>
            <w:left w:val="none" w:sz="0" w:space="0" w:color="auto"/>
            <w:bottom w:val="none" w:sz="0" w:space="0" w:color="auto"/>
            <w:right w:val="none" w:sz="0" w:space="0" w:color="auto"/>
          </w:divBdr>
        </w:div>
      </w:divsChild>
    </w:div>
    <w:div w:id="1326056546">
      <w:bodyDiv w:val="1"/>
      <w:marLeft w:val="0"/>
      <w:marRight w:val="0"/>
      <w:marTop w:val="0"/>
      <w:marBottom w:val="0"/>
      <w:divBdr>
        <w:top w:val="none" w:sz="0" w:space="0" w:color="auto"/>
        <w:left w:val="none" w:sz="0" w:space="0" w:color="auto"/>
        <w:bottom w:val="none" w:sz="0" w:space="0" w:color="auto"/>
        <w:right w:val="none" w:sz="0" w:space="0" w:color="auto"/>
      </w:divBdr>
    </w:div>
    <w:div w:id="1350060941">
      <w:bodyDiv w:val="1"/>
      <w:marLeft w:val="0"/>
      <w:marRight w:val="0"/>
      <w:marTop w:val="0"/>
      <w:marBottom w:val="0"/>
      <w:divBdr>
        <w:top w:val="none" w:sz="0" w:space="0" w:color="auto"/>
        <w:left w:val="none" w:sz="0" w:space="0" w:color="auto"/>
        <w:bottom w:val="none" w:sz="0" w:space="0" w:color="auto"/>
        <w:right w:val="none" w:sz="0" w:space="0" w:color="auto"/>
      </w:divBdr>
    </w:div>
    <w:div w:id="1370030865">
      <w:bodyDiv w:val="1"/>
      <w:marLeft w:val="0"/>
      <w:marRight w:val="0"/>
      <w:marTop w:val="0"/>
      <w:marBottom w:val="0"/>
      <w:divBdr>
        <w:top w:val="none" w:sz="0" w:space="0" w:color="auto"/>
        <w:left w:val="none" w:sz="0" w:space="0" w:color="auto"/>
        <w:bottom w:val="none" w:sz="0" w:space="0" w:color="auto"/>
        <w:right w:val="none" w:sz="0" w:space="0" w:color="auto"/>
      </w:divBdr>
    </w:div>
    <w:div w:id="1404716960">
      <w:bodyDiv w:val="1"/>
      <w:marLeft w:val="0"/>
      <w:marRight w:val="0"/>
      <w:marTop w:val="0"/>
      <w:marBottom w:val="0"/>
      <w:divBdr>
        <w:top w:val="none" w:sz="0" w:space="0" w:color="auto"/>
        <w:left w:val="none" w:sz="0" w:space="0" w:color="auto"/>
        <w:bottom w:val="none" w:sz="0" w:space="0" w:color="auto"/>
        <w:right w:val="none" w:sz="0" w:space="0" w:color="auto"/>
      </w:divBdr>
    </w:div>
    <w:div w:id="1406217601">
      <w:bodyDiv w:val="1"/>
      <w:marLeft w:val="0"/>
      <w:marRight w:val="0"/>
      <w:marTop w:val="0"/>
      <w:marBottom w:val="0"/>
      <w:divBdr>
        <w:top w:val="none" w:sz="0" w:space="0" w:color="auto"/>
        <w:left w:val="none" w:sz="0" w:space="0" w:color="auto"/>
        <w:bottom w:val="none" w:sz="0" w:space="0" w:color="auto"/>
        <w:right w:val="none" w:sz="0" w:space="0" w:color="auto"/>
      </w:divBdr>
    </w:div>
    <w:div w:id="1412580229">
      <w:bodyDiv w:val="1"/>
      <w:marLeft w:val="0"/>
      <w:marRight w:val="0"/>
      <w:marTop w:val="0"/>
      <w:marBottom w:val="0"/>
      <w:divBdr>
        <w:top w:val="none" w:sz="0" w:space="0" w:color="auto"/>
        <w:left w:val="none" w:sz="0" w:space="0" w:color="auto"/>
        <w:bottom w:val="none" w:sz="0" w:space="0" w:color="auto"/>
        <w:right w:val="none" w:sz="0" w:space="0" w:color="auto"/>
      </w:divBdr>
      <w:divsChild>
        <w:div w:id="787819665">
          <w:marLeft w:val="0"/>
          <w:marRight w:val="0"/>
          <w:marTop w:val="0"/>
          <w:marBottom w:val="0"/>
          <w:divBdr>
            <w:top w:val="none" w:sz="0" w:space="0" w:color="auto"/>
            <w:left w:val="none" w:sz="0" w:space="0" w:color="auto"/>
            <w:bottom w:val="none" w:sz="0" w:space="0" w:color="auto"/>
            <w:right w:val="none" w:sz="0" w:space="0" w:color="auto"/>
          </w:divBdr>
          <w:divsChild>
            <w:div w:id="295843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9794269">
      <w:bodyDiv w:val="1"/>
      <w:marLeft w:val="0"/>
      <w:marRight w:val="0"/>
      <w:marTop w:val="0"/>
      <w:marBottom w:val="0"/>
      <w:divBdr>
        <w:top w:val="none" w:sz="0" w:space="0" w:color="auto"/>
        <w:left w:val="none" w:sz="0" w:space="0" w:color="auto"/>
        <w:bottom w:val="none" w:sz="0" w:space="0" w:color="auto"/>
        <w:right w:val="none" w:sz="0" w:space="0" w:color="auto"/>
      </w:divBdr>
      <w:divsChild>
        <w:div w:id="1100947891">
          <w:marLeft w:val="0"/>
          <w:marRight w:val="0"/>
          <w:marTop w:val="0"/>
          <w:marBottom w:val="0"/>
          <w:divBdr>
            <w:top w:val="none" w:sz="0" w:space="0" w:color="auto"/>
            <w:left w:val="none" w:sz="0" w:space="0" w:color="auto"/>
            <w:bottom w:val="none" w:sz="0" w:space="0" w:color="auto"/>
            <w:right w:val="none" w:sz="0" w:space="0" w:color="auto"/>
          </w:divBdr>
          <w:divsChild>
            <w:div w:id="524441307">
              <w:marLeft w:val="0"/>
              <w:marRight w:val="0"/>
              <w:marTop w:val="0"/>
              <w:marBottom w:val="0"/>
              <w:divBdr>
                <w:top w:val="none" w:sz="0" w:space="0" w:color="auto"/>
                <w:left w:val="none" w:sz="0" w:space="0" w:color="auto"/>
                <w:bottom w:val="none" w:sz="0" w:space="0" w:color="auto"/>
                <w:right w:val="none" w:sz="0" w:space="0" w:color="auto"/>
              </w:divBdr>
            </w:div>
          </w:divsChild>
        </w:div>
        <w:div w:id="1589970885">
          <w:marLeft w:val="0"/>
          <w:marRight w:val="0"/>
          <w:marTop w:val="0"/>
          <w:marBottom w:val="0"/>
          <w:divBdr>
            <w:top w:val="none" w:sz="0" w:space="0" w:color="auto"/>
            <w:left w:val="none" w:sz="0" w:space="0" w:color="auto"/>
            <w:bottom w:val="none" w:sz="0" w:space="0" w:color="auto"/>
            <w:right w:val="none" w:sz="0" w:space="0" w:color="auto"/>
          </w:divBdr>
        </w:div>
      </w:divsChild>
    </w:div>
    <w:div w:id="1446000924">
      <w:bodyDiv w:val="1"/>
      <w:marLeft w:val="0"/>
      <w:marRight w:val="0"/>
      <w:marTop w:val="0"/>
      <w:marBottom w:val="0"/>
      <w:divBdr>
        <w:top w:val="none" w:sz="0" w:space="0" w:color="auto"/>
        <w:left w:val="none" w:sz="0" w:space="0" w:color="auto"/>
        <w:bottom w:val="none" w:sz="0" w:space="0" w:color="auto"/>
        <w:right w:val="none" w:sz="0" w:space="0" w:color="auto"/>
      </w:divBdr>
    </w:div>
    <w:div w:id="1465468374">
      <w:bodyDiv w:val="1"/>
      <w:marLeft w:val="0"/>
      <w:marRight w:val="0"/>
      <w:marTop w:val="0"/>
      <w:marBottom w:val="0"/>
      <w:divBdr>
        <w:top w:val="none" w:sz="0" w:space="0" w:color="auto"/>
        <w:left w:val="none" w:sz="0" w:space="0" w:color="auto"/>
        <w:bottom w:val="none" w:sz="0" w:space="0" w:color="auto"/>
        <w:right w:val="none" w:sz="0" w:space="0" w:color="auto"/>
      </w:divBdr>
    </w:div>
    <w:div w:id="1471052620">
      <w:bodyDiv w:val="1"/>
      <w:marLeft w:val="0"/>
      <w:marRight w:val="0"/>
      <w:marTop w:val="0"/>
      <w:marBottom w:val="0"/>
      <w:divBdr>
        <w:top w:val="none" w:sz="0" w:space="0" w:color="auto"/>
        <w:left w:val="none" w:sz="0" w:space="0" w:color="auto"/>
        <w:bottom w:val="none" w:sz="0" w:space="0" w:color="auto"/>
        <w:right w:val="none" w:sz="0" w:space="0" w:color="auto"/>
      </w:divBdr>
    </w:div>
    <w:div w:id="1525752358">
      <w:bodyDiv w:val="1"/>
      <w:marLeft w:val="0"/>
      <w:marRight w:val="0"/>
      <w:marTop w:val="0"/>
      <w:marBottom w:val="0"/>
      <w:divBdr>
        <w:top w:val="none" w:sz="0" w:space="0" w:color="auto"/>
        <w:left w:val="none" w:sz="0" w:space="0" w:color="auto"/>
        <w:bottom w:val="none" w:sz="0" w:space="0" w:color="auto"/>
        <w:right w:val="none" w:sz="0" w:space="0" w:color="auto"/>
      </w:divBdr>
    </w:div>
    <w:div w:id="1545018227">
      <w:bodyDiv w:val="1"/>
      <w:marLeft w:val="0"/>
      <w:marRight w:val="0"/>
      <w:marTop w:val="0"/>
      <w:marBottom w:val="0"/>
      <w:divBdr>
        <w:top w:val="none" w:sz="0" w:space="0" w:color="auto"/>
        <w:left w:val="none" w:sz="0" w:space="0" w:color="auto"/>
        <w:bottom w:val="none" w:sz="0" w:space="0" w:color="auto"/>
        <w:right w:val="none" w:sz="0" w:space="0" w:color="auto"/>
      </w:divBdr>
    </w:div>
    <w:div w:id="1546209733">
      <w:bodyDiv w:val="1"/>
      <w:marLeft w:val="0"/>
      <w:marRight w:val="0"/>
      <w:marTop w:val="0"/>
      <w:marBottom w:val="0"/>
      <w:divBdr>
        <w:top w:val="none" w:sz="0" w:space="0" w:color="auto"/>
        <w:left w:val="none" w:sz="0" w:space="0" w:color="auto"/>
        <w:bottom w:val="none" w:sz="0" w:space="0" w:color="auto"/>
        <w:right w:val="none" w:sz="0" w:space="0" w:color="auto"/>
      </w:divBdr>
    </w:div>
    <w:div w:id="1572427258">
      <w:bodyDiv w:val="1"/>
      <w:marLeft w:val="0"/>
      <w:marRight w:val="0"/>
      <w:marTop w:val="0"/>
      <w:marBottom w:val="0"/>
      <w:divBdr>
        <w:top w:val="none" w:sz="0" w:space="0" w:color="auto"/>
        <w:left w:val="none" w:sz="0" w:space="0" w:color="auto"/>
        <w:bottom w:val="none" w:sz="0" w:space="0" w:color="auto"/>
        <w:right w:val="none" w:sz="0" w:space="0" w:color="auto"/>
      </w:divBdr>
    </w:div>
    <w:div w:id="1607997841">
      <w:bodyDiv w:val="1"/>
      <w:marLeft w:val="0"/>
      <w:marRight w:val="0"/>
      <w:marTop w:val="0"/>
      <w:marBottom w:val="0"/>
      <w:divBdr>
        <w:top w:val="none" w:sz="0" w:space="0" w:color="auto"/>
        <w:left w:val="none" w:sz="0" w:space="0" w:color="auto"/>
        <w:bottom w:val="none" w:sz="0" w:space="0" w:color="auto"/>
        <w:right w:val="none" w:sz="0" w:space="0" w:color="auto"/>
      </w:divBdr>
    </w:div>
    <w:div w:id="1621061116">
      <w:bodyDiv w:val="1"/>
      <w:marLeft w:val="0"/>
      <w:marRight w:val="0"/>
      <w:marTop w:val="0"/>
      <w:marBottom w:val="0"/>
      <w:divBdr>
        <w:top w:val="none" w:sz="0" w:space="0" w:color="auto"/>
        <w:left w:val="none" w:sz="0" w:space="0" w:color="auto"/>
        <w:bottom w:val="none" w:sz="0" w:space="0" w:color="auto"/>
        <w:right w:val="none" w:sz="0" w:space="0" w:color="auto"/>
      </w:divBdr>
    </w:div>
    <w:div w:id="1633634186">
      <w:bodyDiv w:val="1"/>
      <w:marLeft w:val="0"/>
      <w:marRight w:val="0"/>
      <w:marTop w:val="0"/>
      <w:marBottom w:val="0"/>
      <w:divBdr>
        <w:top w:val="none" w:sz="0" w:space="0" w:color="auto"/>
        <w:left w:val="none" w:sz="0" w:space="0" w:color="auto"/>
        <w:bottom w:val="none" w:sz="0" w:space="0" w:color="auto"/>
        <w:right w:val="none" w:sz="0" w:space="0" w:color="auto"/>
      </w:divBdr>
    </w:div>
    <w:div w:id="1638955554">
      <w:bodyDiv w:val="1"/>
      <w:marLeft w:val="0"/>
      <w:marRight w:val="0"/>
      <w:marTop w:val="0"/>
      <w:marBottom w:val="0"/>
      <w:divBdr>
        <w:top w:val="none" w:sz="0" w:space="0" w:color="auto"/>
        <w:left w:val="none" w:sz="0" w:space="0" w:color="auto"/>
        <w:bottom w:val="none" w:sz="0" w:space="0" w:color="auto"/>
        <w:right w:val="none" w:sz="0" w:space="0" w:color="auto"/>
      </w:divBdr>
    </w:div>
    <w:div w:id="1668626943">
      <w:bodyDiv w:val="1"/>
      <w:marLeft w:val="0"/>
      <w:marRight w:val="0"/>
      <w:marTop w:val="0"/>
      <w:marBottom w:val="0"/>
      <w:divBdr>
        <w:top w:val="none" w:sz="0" w:space="0" w:color="auto"/>
        <w:left w:val="none" w:sz="0" w:space="0" w:color="auto"/>
        <w:bottom w:val="none" w:sz="0" w:space="0" w:color="auto"/>
        <w:right w:val="none" w:sz="0" w:space="0" w:color="auto"/>
      </w:divBdr>
    </w:div>
    <w:div w:id="1682968018">
      <w:bodyDiv w:val="1"/>
      <w:marLeft w:val="0"/>
      <w:marRight w:val="0"/>
      <w:marTop w:val="0"/>
      <w:marBottom w:val="0"/>
      <w:divBdr>
        <w:top w:val="none" w:sz="0" w:space="0" w:color="auto"/>
        <w:left w:val="none" w:sz="0" w:space="0" w:color="auto"/>
        <w:bottom w:val="none" w:sz="0" w:space="0" w:color="auto"/>
        <w:right w:val="none" w:sz="0" w:space="0" w:color="auto"/>
      </w:divBdr>
    </w:div>
    <w:div w:id="1702899370">
      <w:bodyDiv w:val="1"/>
      <w:marLeft w:val="0"/>
      <w:marRight w:val="0"/>
      <w:marTop w:val="0"/>
      <w:marBottom w:val="0"/>
      <w:divBdr>
        <w:top w:val="none" w:sz="0" w:space="0" w:color="auto"/>
        <w:left w:val="none" w:sz="0" w:space="0" w:color="auto"/>
        <w:bottom w:val="none" w:sz="0" w:space="0" w:color="auto"/>
        <w:right w:val="none" w:sz="0" w:space="0" w:color="auto"/>
      </w:divBdr>
    </w:div>
    <w:div w:id="1714109815">
      <w:bodyDiv w:val="1"/>
      <w:marLeft w:val="0"/>
      <w:marRight w:val="0"/>
      <w:marTop w:val="0"/>
      <w:marBottom w:val="0"/>
      <w:divBdr>
        <w:top w:val="none" w:sz="0" w:space="0" w:color="auto"/>
        <w:left w:val="none" w:sz="0" w:space="0" w:color="auto"/>
        <w:bottom w:val="none" w:sz="0" w:space="0" w:color="auto"/>
        <w:right w:val="none" w:sz="0" w:space="0" w:color="auto"/>
      </w:divBdr>
    </w:div>
    <w:div w:id="1722636861">
      <w:bodyDiv w:val="1"/>
      <w:marLeft w:val="0"/>
      <w:marRight w:val="0"/>
      <w:marTop w:val="0"/>
      <w:marBottom w:val="0"/>
      <w:divBdr>
        <w:top w:val="none" w:sz="0" w:space="0" w:color="auto"/>
        <w:left w:val="none" w:sz="0" w:space="0" w:color="auto"/>
        <w:bottom w:val="none" w:sz="0" w:space="0" w:color="auto"/>
        <w:right w:val="none" w:sz="0" w:space="0" w:color="auto"/>
      </w:divBdr>
    </w:div>
    <w:div w:id="1740399008">
      <w:bodyDiv w:val="1"/>
      <w:marLeft w:val="0"/>
      <w:marRight w:val="0"/>
      <w:marTop w:val="0"/>
      <w:marBottom w:val="0"/>
      <w:divBdr>
        <w:top w:val="none" w:sz="0" w:space="0" w:color="auto"/>
        <w:left w:val="none" w:sz="0" w:space="0" w:color="auto"/>
        <w:bottom w:val="none" w:sz="0" w:space="0" w:color="auto"/>
        <w:right w:val="none" w:sz="0" w:space="0" w:color="auto"/>
      </w:divBdr>
    </w:div>
    <w:div w:id="1750270059">
      <w:bodyDiv w:val="1"/>
      <w:marLeft w:val="0"/>
      <w:marRight w:val="0"/>
      <w:marTop w:val="0"/>
      <w:marBottom w:val="0"/>
      <w:divBdr>
        <w:top w:val="none" w:sz="0" w:space="0" w:color="auto"/>
        <w:left w:val="none" w:sz="0" w:space="0" w:color="auto"/>
        <w:bottom w:val="none" w:sz="0" w:space="0" w:color="auto"/>
        <w:right w:val="none" w:sz="0" w:space="0" w:color="auto"/>
      </w:divBdr>
    </w:div>
    <w:div w:id="1754937939">
      <w:bodyDiv w:val="1"/>
      <w:marLeft w:val="0"/>
      <w:marRight w:val="0"/>
      <w:marTop w:val="0"/>
      <w:marBottom w:val="0"/>
      <w:divBdr>
        <w:top w:val="none" w:sz="0" w:space="0" w:color="auto"/>
        <w:left w:val="none" w:sz="0" w:space="0" w:color="auto"/>
        <w:bottom w:val="none" w:sz="0" w:space="0" w:color="auto"/>
        <w:right w:val="none" w:sz="0" w:space="0" w:color="auto"/>
      </w:divBdr>
    </w:div>
    <w:div w:id="1785542368">
      <w:bodyDiv w:val="1"/>
      <w:marLeft w:val="0"/>
      <w:marRight w:val="0"/>
      <w:marTop w:val="0"/>
      <w:marBottom w:val="0"/>
      <w:divBdr>
        <w:top w:val="none" w:sz="0" w:space="0" w:color="auto"/>
        <w:left w:val="none" w:sz="0" w:space="0" w:color="auto"/>
        <w:bottom w:val="none" w:sz="0" w:space="0" w:color="auto"/>
        <w:right w:val="none" w:sz="0" w:space="0" w:color="auto"/>
      </w:divBdr>
    </w:div>
    <w:div w:id="1815445419">
      <w:bodyDiv w:val="1"/>
      <w:marLeft w:val="0"/>
      <w:marRight w:val="0"/>
      <w:marTop w:val="0"/>
      <w:marBottom w:val="0"/>
      <w:divBdr>
        <w:top w:val="none" w:sz="0" w:space="0" w:color="auto"/>
        <w:left w:val="none" w:sz="0" w:space="0" w:color="auto"/>
        <w:bottom w:val="none" w:sz="0" w:space="0" w:color="auto"/>
        <w:right w:val="none" w:sz="0" w:space="0" w:color="auto"/>
      </w:divBdr>
    </w:div>
    <w:div w:id="1839810810">
      <w:bodyDiv w:val="1"/>
      <w:marLeft w:val="0"/>
      <w:marRight w:val="0"/>
      <w:marTop w:val="0"/>
      <w:marBottom w:val="0"/>
      <w:divBdr>
        <w:top w:val="none" w:sz="0" w:space="0" w:color="auto"/>
        <w:left w:val="none" w:sz="0" w:space="0" w:color="auto"/>
        <w:bottom w:val="none" w:sz="0" w:space="0" w:color="auto"/>
        <w:right w:val="none" w:sz="0" w:space="0" w:color="auto"/>
      </w:divBdr>
    </w:div>
    <w:div w:id="1855802745">
      <w:bodyDiv w:val="1"/>
      <w:marLeft w:val="0"/>
      <w:marRight w:val="0"/>
      <w:marTop w:val="0"/>
      <w:marBottom w:val="0"/>
      <w:divBdr>
        <w:top w:val="none" w:sz="0" w:space="0" w:color="auto"/>
        <w:left w:val="none" w:sz="0" w:space="0" w:color="auto"/>
        <w:bottom w:val="none" w:sz="0" w:space="0" w:color="auto"/>
        <w:right w:val="none" w:sz="0" w:space="0" w:color="auto"/>
      </w:divBdr>
    </w:div>
    <w:div w:id="1904631524">
      <w:bodyDiv w:val="1"/>
      <w:marLeft w:val="0"/>
      <w:marRight w:val="0"/>
      <w:marTop w:val="0"/>
      <w:marBottom w:val="0"/>
      <w:divBdr>
        <w:top w:val="none" w:sz="0" w:space="0" w:color="auto"/>
        <w:left w:val="none" w:sz="0" w:space="0" w:color="auto"/>
        <w:bottom w:val="none" w:sz="0" w:space="0" w:color="auto"/>
        <w:right w:val="none" w:sz="0" w:space="0" w:color="auto"/>
      </w:divBdr>
      <w:divsChild>
        <w:div w:id="539441225">
          <w:marLeft w:val="864"/>
          <w:marRight w:val="0"/>
          <w:marTop w:val="125"/>
          <w:marBottom w:val="0"/>
          <w:divBdr>
            <w:top w:val="none" w:sz="0" w:space="0" w:color="auto"/>
            <w:left w:val="none" w:sz="0" w:space="0" w:color="auto"/>
            <w:bottom w:val="none" w:sz="0" w:space="0" w:color="auto"/>
            <w:right w:val="none" w:sz="0" w:space="0" w:color="auto"/>
          </w:divBdr>
        </w:div>
      </w:divsChild>
    </w:div>
    <w:div w:id="1911577147">
      <w:bodyDiv w:val="1"/>
      <w:marLeft w:val="0"/>
      <w:marRight w:val="0"/>
      <w:marTop w:val="0"/>
      <w:marBottom w:val="0"/>
      <w:divBdr>
        <w:top w:val="none" w:sz="0" w:space="0" w:color="auto"/>
        <w:left w:val="none" w:sz="0" w:space="0" w:color="auto"/>
        <w:bottom w:val="none" w:sz="0" w:space="0" w:color="auto"/>
        <w:right w:val="none" w:sz="0" w:space="0" w:color="auto"/>
      </w:divBdr>
    </w:div>
    <w:div w:id="1937440891">
      <w:bodyDiv w:val="1"/>
      <w:marLeft w:val="0"/>
      <w:marRight w:val="0"/>
      <w:marTop w:val="0"/>
      <w:marBottom w:val="0"/>
      <w:divBdr>
        <w:top w:val="none" w:sz="0" w:space="0" w:color="auto"/>
        <w:left w:val="none" w:sz="0" w:space="0" w:color="auto"/>
        <w:bottom w:val="none" w:sz="0" w:space="0" w:color="auto"/>
        <w:right w:val="none" w:sz="0" w:space="0" w:color="auto"/>
      </w:divBdr>
    </w:div>
    <w:div w:id="1995721878">
      <w:bodyDiv w:val="1"/>
      <w:marLeft w:val="0"/>
      <w:marRight w:val="0"/>
      <w:marTop w:val="0"/>
      <w:marBottom w:val="0"/>
      <w:divBdr>
        <w:top w:val="none" w:sz="0" w:space="0" w:color="auto"/>
        <w:left w:val="none" w:sz="0" w:space="0" w:color="auto"/>
        <w:bottom w:val="none" w:sz="0" w:space="0" w:color="auto"/>
        <w:right w:val="none" w:sz="0" w:space="0" w:color="auto"/>
      </w:divBdr>
    </w:div>
    <w:div w:id="2004697965">
      <w:bodyDiv w:val="1"/>
      <w:marLeft w:val="0"/>
      <w:marRight w:val="0"/>
      <w:marTop w:val="0"/>
      <w:marBottom w:val="0"/>
      <w:divBdr>
        <w:top w:val="none" w:sz="0" w:space="0" w:color="auto"/>
        <w:left w:val="none" w:sz="0" w:space="0" w:color="auto"/>
        <w:bottom w:val="none" w:sz="0" w:space="0" w:color="auto"/>
        <w:right w:val="none" w:sz="0" w:space="0" w:color="auto"/>
      </w:divBdr>
    </w:div>
    <w:div w:id="2032412767">
      <w:bodyDiv w:val="1"/>
      <w:marLeft w:val="0"/>
      <w:marRight w:val="0"/>
      <w:marTop w:val="0"/>
      <w:marBottom w:val="0"/>
      <w:divBdr>
        <w:top w:val="none" w:sz="0" w:space="0" w:color="auto"/>
        <w:left w:val="none" w:sz="0" w:space="0" w:color="auto"/>
        <w:bottom w:val="none" w:sz="0" w:space="0" w:color="auto"/>
        <w:right w:val="none" w:sz="0" w:space="0" w:color="auto"/>
      </w:divBdr>
    </w:div>
    <w:div w:id="2050494606">
      <w:bodyDiv w:val="1"/>
      <w:marLeft w:val="0"/>
      <w:marRight w:val="0"/>
      <w:marTop w:val="0"/>
      <w:marBottom w:val="0"/>
      <w:divBdr>
        <w:top w:val="none" w:sz="0" w:space="0" w:color="auto"/>
        <w:left w:val="none" w:sz="0" w:space="0" w:color="auto"/>
        <w:bottom w:val="none" w:sz="0" w:space="0" w:color="auto"/>
        <w:right w:val="none" w:sz="0" w:space="0" w:color="auto"/>
      </w:divBdr>
    </w:div>
    <w:div w:id="2053141711">
      <w:bodyDiv w:val="1"/>
      <w:marLeft w:val="0"/>
      <w:marRight w:val="0"/>
      <w:marTop w:val="0"/>
      <w:marBottom w:val="0"/>
      <w:divBdr>
        <w:top w:val="none" w:sz="0" w:space="0" w:color="auto"/>
        <w:left w:val="none" w:sz="0" w:space="0" w:color="auto"/>
        <w:bottom w:val="none" w:sz="0" w:space="0" w:color="auto"/>
        <w:right w:val="none" w:sz="0" w:space="0" w:color="auto"/>
      </w:divBdr>
    </w:div>
    <w:div w:id="2054646229">
      <w:bodyDiv w:val="1"/>
      <w:marLeft w:val="0"/>
      <w:marRight w:val="0"/>
      <w:marTop w:val="0"/>
      <w:marBottom w:val="0"/>
      <w:divBdr>
        <w:top w:val="none" w:sz="0" w:space="0" w:color="auto"/>
        <w:left w:val="none" w:sz="0" w:space="0" w:color="auto"/>
        <w:bottom w:val="none" w:sz="0" w:space="0" w:color="auto"/>
        <w:right w:val="none" w:sz="0" w:space="0" w:color="auto"/>
      </w:divBdr>
    </w:div>
    <w:div w:id="2078700301">
      <w:bodyDiv w:val="1"/>
      <w:marLeft w:val="0"/>
      <w:marRight w:val="0"/>
      <w:marTop w:val="0"/>
      <w:marBottom w:val="0"/>
      <w:divBdr>
        <w:top w:val="none" w:sz="0" w:space="0" w:color="auto"/>
        <w:left w:val="none" w:sz="0" w:space="0" w:color="auto"/>
        <w:bottom w:val="none" w:sz="0" w:space="0" w:color="auto"/>
        <w:right w:val="none" w:sz="0" w:space="0" w:color="auto"/>
      </w:divBdr>
    </w:div>
    <w:div w:id="2090878641">
      <w:bodyDiv w:val="1"/>
      <w:marLeft w:val="0"/>
      <w:marRight w:val="0"/>
      <w:marTop w:val="0"/>
      <w:marBottom w:val="0"/>
      <w:divBdr>
        <w:top w:val="none" w:sz="0" w:space="0" w:color="auto"/>
        <w:left w:val="none" w:sz="0" w:space="0" w:color="auto"/>
        <w:bottom w:val="none" w:sz="0" w:space="0" w:color="auto"/>
        <w:right w:val="none" w:sz="0" w:space="0" w:color="auto"/>
      </w:divBdr>
    </w:div>
    <w:div w:id="2119713811">
      <w:bodyDiv w:val="1"/>
      <w:marLeft w:val="0"/>
      <w:marRight w:val="0"/>
      <w:marTop w:val="0"/>
      <w:marBottom w:val="0"/>
      <w:divBdr>
        <w:top w:val="none" w:sz="0" w:space="0" w:color="auto"/>
        <w:left w:val="none" w:sz="0" w:space="0" w:color="auto"/>
        <w:bottom w:val="none" w:sz="0" w:space="0" w:color="auto"/>
        <w:right w:val="none" w:sz="0" w:space="0" w:color="auto"/>
      </w:divBdr>
    </w:div>
    <w:div w:id="2130976126">
      <w:bodyDiv w:val="1"/>
      <w:marLeft w:val="0"/>
      <w:marRight w:val="0"/>
      <w:marTop w:val="0"/>
      <w:marBottom w:val="0"/>
      <w:divBdr>
        <w:top w:val="none" w:sz="0" w:space="0" w:color="auto"/>
        <w:left w:val="none" w:sz="0" w:space="0" w:color="auto"/>
        <w:bottom w:val="none" w:sz="0" w:space="0" w:color="auto"/>
        <w:right w:val="none" w:sz="0" w:space="0" w:color="auto"/>
      </w:divBdr>
    </w:div>
    <w:div w:id="2143882550">
      <w:bodyDiv w:val="1"/>
      <w:marLeft w:val="0"/>
      <w:marRight w:val="0"/>
      <w:marTop w:val="0"/>
      <w:marBottom w:val="0"/>
      <w:divBdr>
        <w:top w:val="none" w:sz="0" w:space="0" w:color="auto"/>
        <w:left w:val="none" w:sz="0" w:space="0" w:color="auto"/>
        <w:bottom w:val="none" w:sz="0" w:space="0" w:color="auto"/>
        <w:right w:val="none" w:sz="0" w:space="0" w:color="auto"/>
      </w:divBdr>
      <w:divsChild>
        <w:div w:id="962884156">
          <w:marLeft w:val="547"/>
          <w:marRight w:val="0"/>
          <w:marTop w:val="115"/>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2.wmf"/><Relationship Id="rId299" Type="http://schemas.openxmlformats.org/officeDocument/2006/relationships/image" Target="media/image134.wmf"/><Relationship Id="rId21" Type="http://schemas.openxmlformats.org/officeDocument/2006/relationships/oleObject" Target="embeddings/oleObject7.bin"/><Relationship Id="rId63" Type="http://schemas.openxmlformats.org/officeDocument/2006/relationships/oleObject" Target="embeddings/oleObject28.bin"/><Relationship Id="rId159" Type="http://schemas.openxmlformats.org/officeDocument/2006/relationships/oleObject" Target="embeddings/oleObject81.bin"/><Relationship Id="rId324" Type="http://schemas.openxmlformats.org/officeDocument/2006/relationships/oleObject" Target="embeddings/oleObject171.bin"/><Relationship Id="rId366" Type="http://schemas.openxmlformats.org/officeDocument/2006/relationships/oleObject" Target="embeddings/oleObject192.bin"/><Relationship Id="rId170" Type="http://schemas.openxmlformats.org/officeDocument/2006/relationships/oleObject" Target="embeddings/oleObject91.bin"/><Relationship Id="rId191" Type="http://schemas.openxmlformats.org/officeDocument/2006/relationships/image" Target="media/image81.wmf"/><Relationship Id="rId205" Type="http://schemas.openxmlformats.org/officeDocument/2006/relationships/image" Target="media/image88.wmf"/><Relationship Id="rId226" Type="http://schemas.openxmlformats.org/officeDocument/2006/relationships/oleObject" Target="embeddings/oleObject121.bin"/><Relationship Id="rId247" Type="http://schemas.openxmlformats.org/officeDocument/2006/relationships/image" Target="media/image108.wmf"/><Relationship Id="rId107" Type="http://schemas.openxmlformats.org/officeDocument/2006/relationships/oleObject" Target="embeddings/oleObject53.bin"/><Relationship Id="rId268" Type="http://schemas.openxmlformats.org/officeDocument/2006/relationships/oleObject" Target="embeddings/oleObject143.bin"/><Relationship Id="rId289" Type="http://schemas.openxmlformats.org/officeDocument/2006/relationships/image" Target="media/image129.wmf"/><Relationship Id="rId11" Type="http://schemas.openxmlformats.org/officeDocument/2006/relationships/oleObject" Target="embeddings/oleObject2.bin"/><Relationship Id="rId32" Type="http://schemas.openxmlformats.org/officeDocument/2006/relationships/image" Target="media/image13.wmf"/><Relationship Id="rId53" Type="http://schemas.openxmlformats.org/officeDocument/2006/relationships/oleObject" Target="embeddings/oleObject23.bin"/><Relationship Id="rId74" Type="http://schemas.openxmlformats.org/officeDocument/2006/relationships/image" Target="media/image31.wmf"/><Relationship Id="rId128" Type="http://schemas.openxmlformats.org/officeDocument/2006/relationships/oleObject" Target="embeddings/oleObject64.bin"/><Relationship Id="rId149" Type="http://schemas.openxmlformats.org/officeDocument/2006/relationships/image" Target="media/image68.wmf"/><Relationship Id="rId314" Type="http://schemas.openxmlformats.org/officeDocument/2006/relationships/oleObject" Target="embeddings/oleObject166.bin"/><Relationship Id="rId335" Type="http://schemas.openxmlformats.org/officeDocument/2006/relationships/image" Target="media/image152.wmf"/><Relationship Id="rId356" Type="http://schemas.openxmlformats.org/officeDocument/2006/relationships/image" Target="media/image162.wmf"/><Relationship Id="rId377" Type="http://schemas.openxmlformats.org/officeDocument/2006/relationships/image" Target="media/image173.wmf"/><Relationship Id="rId5" Type="http://schemas.openxmlformats.org/officeDocument/2006/relationships/webSettings" Target="webSettings.xml"/><Relationship Id="rId95" Type="http://schemas.openxmlformats.org/officeDocument/2006/relationships/oleObject" Target="embeddings/oleObject47.bin"/><Relationship Id="rId160" Type="http://schemas.openxmlformats.org/officeDocument/2006/relationships/oleObject" Target="embeddings/oleObject82.bin"/><Relationship Id="rId181" Type="http://schemas.openxmlformats.org/officeDocument/2006/relationships/image" Target="media/image76.wmf"/><Relationship Id="rId216" Type="http://schemas.openxmlformats.org/officeDocument/2006/relationships/oleObject" Target="embeddings/oleObject116.bin"/><Relationship Id="rId237" Type="http://schemas.openxmlformats.org/officeDocument/2006/relationships/image" Target="media/image103.wmf"/><Relationship Id="rId258" Type="http://schemas.openxmlformats.org/officeDocument/2006/relationships/oleObject" Target="embeddings/oleObject138.bin"/><Relationship Id="rId279" Type="http://schemas.openxmlformats.org/officeDocument/2006/relationships/image" Target="media/image124.wmf"/><Relationship Id="rId22" Type="http://schemas.openxmlformats.org/officeDocument/2006/relationships/image" Target="media/image8.wmf"/><Relationship Id="rId43" Type="http://schemas.openxmlformats.org/officeDocument/2006/relationships/oleObject" Target="embeddings/oleObject18.bin"/><Relationship Id="rId64" Type="http://schemas.openxmlformats.org/officeDocument/2006/relationships/oleObject" Target="embeddings/oleObject29.bin"/><Relationship Id="rId118" Type="http://schemas.openxmlformats.org/officeDocument/2006/relationships/oleObject" Target="embeddings/oleObject59.bin"/><Relationship Id="rId139" Type="http://schemas.openxmlformats.org/officeDocument/2006/relationships/image" Target="media/image63.wmf"/><Relationship Id="rId290" Type="http://schemas.openxmlformats.org/officeDocument/2006/relationships/oleObject" Target="embeddings/oleObject154.bin"/><Relationship Id="rId304" Type="http://schemas.openxmlformats.org/officeDocument/2006/relationships/oleObject" Target="embeddings/oleObject161.bin"/><Relationship Id="rId325" Type="http://schemas.openxmlformats.org/officeDocument/2006/relationships/image" Target="media/image147.wmf"/><Relationship Id="rId346" Type="http://schemas.openxmlformats.org/officeDocument/2006/relationships/image" Target="media/image157.wmf"/><Relationship Id="rId367" Type="http://schemas.openxmlformats.org/officeDocument/2006/relationships/image" Target="media/image168.wmf"/><Relationship Id="rId388" Type="http://schemas.openxmlformats.org/officeDocument/2006/relationships/image" Target="media/image178.jpeg"/><Relationship Id="rId85" Type="http://schemas.openxmlformats.org/officeDocument/2006/relationships/oleObject" Target="embeddings/oleObject42.bin"/><Relationship Id="rId150" Type="http://schemas.openxmlformats.org/officeDocument/2006/relationships/oleObject" Target="embeddings/oleObject75.bin"/><Relationship Id="rId171" Type="http://schemas.openxmlformats.org/officeDocument/2006/relationships/oleObject" Target="embeddings/oleObject92.bin"/><Relationship Id="rId192" Type="http://schemas.openxmlformats.org/officeDocument/2006/relationships/oleObject" Target="embeddings/oleObject104.bin"/><Relationship Id="rId206" Type="http://schemas.openxmlformats.org/officeDocument/2006/relationships/oleObject" Target="embeddings/oleObject111.bin"/><Relationship Id="rId227" Type="http://schemas.openxmlformats.org/officeDocument/2006/relationships/image" Target="media/image99.wmf"/><Relationship Id="rId248" Type="http://schemas.openxmlformats.org/officeDocument/2006/relationships/oleObject" Target="embeddings/oleObject133.bin"/><Relationship Id="rId269" Type="http://schemas.openxmlformats.org/officeDocument/2006/relationships/image" Target="media/image119.wmf"/><Relationship Id="rId12" Type="http://schemas.openxmlformats.org/officeDocument/2006/relationships/image" Target="media/image3.wmf"/><Relationship Id="rId33" Type="http://schemas.openxmlformats.org/officeDocument/2006/relationships/oleObject" Target="embeddings/oleObject13.bin"/><Relationship Id="rId108" Type="http://schemas.openxmlformats.org/officeDocument/2006/relationships/oleObject" Target="embeddings/oleObject54.bin"/><Relationship Id="rId129" Type="http://schemas.openxmlformats.org/officeDocument/2006/relationships/image" Target="media/image58.wmf"/><Relationship Id="rId280" Type="http://schemas.openxmlformats.org/officeDocument/2006/relationships/oleObject" Target="embeddings/oleObject149.bin"/><Relationship Id="rId315" Type="http://schemas.openxmlformats.org/officeDocument/2006/relationships/image" Target="media/image142.wmf"/><Relationship Id="rId336" Type="http://schemas.openxmlformats.org/officeDocument/2006/relationships/oleObject" Target="embeddings/oleObject177.bin"/><Relationship Id="rId357" Type="http://schemas.openxmlformats.org/officeDocument/2006/relationships/oleObject" Target="embeddings/oleObject188.bin"/><Relationship Id="rId54" Type="http://schemas.openxmlformats.org/officeDocument/2006/relationships/image" Target="media/image24.wmf"/><Relationship Id="rId75" Type="http://schemas.openxmlformats.org/officeDocument/2006/relationships/oleObject" Target="embeddings/oleObject37.bin"/><Relationship Id="rId96" Type="http://schemas.openxmlformats.org/officeDocument/2006/relationships/image" Target="media/image42.wmf"/><Relationship Id="rId140" Type="http://schemas.openxmlformats.org/officeDocument/2006/relationships/oleObject" Target="embeddings/oleObject70.bin"/><Relationship Id="rId161" Type="http://schemas.openxmlformats.org/officeDocument/2006/relationships/oleObject" Target="embeddings/oleObject83.bin"/><Relationship Id="rId182" Type="http://schemas.openxmlformats.org/officeDocument/2006/relationships/oleObject" Target="embeddings/oleObject99.bin"/><Relationship Id="rId217" Type="http://schemas.openxmlformats.org/officeDocument/2006/relationships/image" Target="media/image94.wmf"/><Relationship Id="rId378" Type="http://schemas.openxmlformats.org/officeDocument/2006/relationships/oleObject" Target="embeddings/oleObject198.bin"/><Relationship Id="rId6" Type="http://schemas.openxmlformats.org/officeDocument/2006/relationships/footnotes" Target="footnotes.xml"/><Relationship Id="rId238" Type="http://schemas.openxmlformats.org/officeDocument/2006/relationships/oleObject" Target="embeddings/oleObject128.bin"/><Relationship Id="rId259" Type="http://schemas.openxmlformats.org/officeDocument/2006/relationships/image" Target="media/image114.wmf"/><Relationship Id="rId23" Type="http://schemas.openxmlformats.org/officeDocument/2006/relationships/oleObject" Target="embeddings/oleObject8.bin"/><Relationship Id="rId119" Type="http://schemas.openxmlformats.org/officeDocument/2006/relationships/image" Target="media/image53.wmf"/><Relationship Id="rId270" Type="http://schemas.openxmlformats.org/officeDocument/2006/relationships/oleObject" Target="embeddings/oleObject144.bin"/><Relationship Id="rId291" Type="http://schemas.openxmlformats.org/officeDocument/2006/relationships/image" Target="media/image130.wmf"/><Relationship Id="rId305" Type="http://schemas.openxmlformats.org/officeDocument/2006/relationships/image" Target="media/image137.wmf"/><Relationship Id="rId326" Type="http://schemas.openxmlformats.org/officeDocument/2006/relationships/oleObject" Target="embeddings/oleObject172.bin"/><Relationship Id="rId347" Type="http://schemas.openxmlformats.org/officeDocument/2006/relationships/oleObject" Target="embeddings/oleObject183.bin"/><Relationship Id="rId44" Type="http://schemas.openxmlformats.org/officeDocument/2006/relationships/image" Target="media/image19.wmf"/><Relationship Id="rId65" Type="http://schemas.openxmlformats.org/officeDocument/2006/relationships/oleObject" Target="embeddings/oleObject30.bin"/><Relationship Id="rId86" Type="http://schemas.openxmlformats.org/officeDocument/2006/relationships/image" Target="media/image37.wmf"/><Relationship Id="rId130" Type="http://schemas.openxmlformats.org/officeDocument/2006/relationships/oleObject" Target="embeddings/oleObject65.bin"/><Relationship Id="rId151" Type="http://schemas.openxmlformats.org/officeDocument/2006/relationships/image" Target="media/image69.wmf"/><Relationship Id="rId368" Type="http://schemas.openxmlformats.org/officeDocument/2006/relationships/oleObject" Target="embeddings/oleObject193.bin"/><Relationship Id="rId389" Type="http://schemas.openxmlformats.org/officeDocument/2006/relationships/footer" Target="footer1.xml"/><Relationship Id="rId172" Type="http://schemas.openxmlformats.org/officeDocument/2006/relationships/oleObject" Target="embeddings/oleObject93.bin"/><Relationship Id="rId193" Type="http://schemas.openxmlformats.org/officeDocument/2006/relationships/image" Target="media/image82.wmf"/><Relationship Id="rId207" Type="http://schemas.openxmlformats.org/officeDocument/2006/relationships/image" Target="media/image89.wmf"/><Relationship Id="rId228" Type="http://schemas.openxmlformats.org/officeDocument/2006/relationships/oleObject" Target="embeddings/oleObject122.bin"/><Relationship Id="rId249" Type="http://schemas.openxmlformats.org/officeDocument/2006/relationships/image" Target="media/image109.wmf"/><Relationship Id="rId13" Type="http://schemas.openxmlformats.org/officeDocument/2006/relationships/oleObject" Target="embeddings/oleObject3.bin"/><Relationship Id="rId109" Type="http://schemas.openxmlformats.org/officeDocument/2006/relationships/image" Target="media/image48.wmf"/><Relationship Id="rId260" Type="http://schemas.openxmlformats.org/officeDocument/2006/relationships/oleObject" Target="embeddings/oleObject139.bin"/><Relationship Id="rId281" Type="http://schemas.openxmlformats.org/officeDocument/2006/relationships/image" Target="media/image125.wmf"/><Relationship Id="rId316" Type="http://schemas.openxmlformats.org/officeDocument/2006/relationships/oleObject" Target="embeddings/oleObject167.bin"/><Relationship Id="rId337" Type="http://schemas.openxmlformats.org/officeDocument/2006/relationships/image" Target="media/image153.wmf"/><Relationship Id="rId34" Type="http://schemas.openxmlformats.org/officeDocument/2006/relationships/image" Target="media/image14.wmf"/><Relationship Id="rId55" Type="http://schemas.openxmlformats.org/officeDocument/2006/relationships/oleObject" Target="embeddings/oleObject24.bin"/><Relationship Id="rId76" Type="http://schemas.openxmlformats.org/officeDocument/2006/relationships/image" Target="media/image32.wmf"/><Relationship Id="rId97" Type="http://schemas.openxmlformats.org/officeDocument/2006/relationships/oleObject" Target="embeddings/oleObject48.bin"/><Relationship Id="rId120" Type="http://schemas.openxmlformats.org/officeDocument/2006/relationships/oleObject" Target="embeddings/oleObject60.bin"/><Relationship Id="rId141" Type="http://schemas.openxmlformats.org/officeDocument/2006/relationships/image" Target="media/image64.wmf"/><Relationship Id="rId358" Type="http://schemas.openxmlformats.org/officeDocument/2006/relationships/image" Target="media/image163.jpeg"/><Relationship Id="rId379" Type="http://schemas.openxmlformats.org/officeDocument/2006/relationships/image" Target="media/image174.wmf"/><Relationship Id="rId7" Type="http://schemas.openxmlformats.org/officeDocument/2006/relationships/endnotes" Target="endnotes.xml"/><Relationship Id="rId162" Type="http://schemas.openxmlformats.org/officeDocument/2006/relationships/oleObject" Target="embeddings/oleObject84.bin"/><Relationship Id="rId183" Type="http://schemas.openxmlformats.org/officeDocument/2006/relationships/image" Target="media/image77.wmf"/><Relationship Id="rId218" Type="http://schemas.openxmlformats.org/officeDocument/2006/relationships/oleObject" Target="embeddings/oleObject117.bin"/><Relationship Id="rId239" Type="http://schemas.openxmlformats.org/officeDocument/2006/relationships/image" Target="media/image104.wmf"/><Relationship Id="rId390" Type="http://schemas.openxmlformats.org/officeDocument/2006/relationships/fontTable" Target="fontTable.xml"/><Relationship Id="rId250" Type="http://schemas.openxmlformats.org/officeDocument/2006/relationships/oleObject" Target="embeddings/oleObject134.bin"/><Relationship Id="rId271" Type="http://schemas.openxmlformats.org/officeDocument/2006/relationships/image" Target="media/image120.wmf"/><Relationship Id="rId292" Type="http://schemas.openxmlformats.org/officeDocument/2006/relationships/oleObject" Target="embeddings/oleObject155.bin"/><Relationship Id="rId306" Type="http://schemas.openxmlformats.org/officeDocument/2006/relationships/oleObject" Target="embeddings/oleObject162.bin"/><Relationship Id="rId24" Type="http://schemas.openxmlformats.org/officeDocument/2006/relationships/image" Target="media/image9.wmf"/><Relationship Id="rId45" Type="http://schemas.openxmlformats.org/officeDocument/2006/relationships/oleObject" Target="embeddings/oleObject19.bin"/><Relationship Id="rId66" Type="http://schemas.openxmlformats.org/officeDocument/2006/relationships/image" Target="media/image29.wmf"/><Relationship Id="rId87" Type="http://schemas.openxmlformats.org/officeDocument/2006/relationships/oleObject" Target="embeddings/oleObject43.bin"/><Relationship Id="rId110" Type="http://schemas.openxmlformats.org/officeDocument/2006/relationships/oleObject" Target="embeddings/oleObject55.bin"/><Relationship Id="rId131" Type="http://schemas.openxmlformats.org/officeDocument/2006/relationships/image" Target="media/image59.wmf"/><Relationship Id="rId327" Type="http://schemas.openxmlformats.org/officeDocument/2006/relationships/image" Target="media/image148.wmf"/><Relationship Id="rId348" Type="http://schemas.openxmlformats.org/officeDocument/2006/relationships/image" Target="media/image158.wmf"/><Relationship Id="rId369" Type="http://schemas.openxmlformats.org/officeDocument/2006/relationships/image" Target="media/image169.wmf"/><Relationship Id="rId152" Type="http://schemas.openxmlformats.org/officeDocument/2006/relationships/oleObject" Target="embeddings/oleObject76.bin"/><Relationship Id="rId173" Type="http://schemas.openxmlformats.org/officeDocument/2006/relationships/oleObject" Target="embeddings/oleObject94.bin"/><Relationship Id="rId194" Type="http://schemas.openxmlformats.org/officeDocument/2006/relationships/oleObject" Target="embeddings/oleObject105.bin"/><Relationship Id="rId208" Type="http://schemas.openxmlformats.org/officeDocument/2006/relationships/oleObject" Target="embeddings/oleObject112.bin"/><Relationship Id="rId229" Type="http://schemas.openxmlformats.org/officeDocument/2006/relationships/image" Target="media/image100.wmf"/><Relationship Id="rId380" Type="http://schemas.openxmlformats.org/officeDocument/2006/relationships/oleObject" Target="embeddings/oleObject199.bin"/><Relationship Id="rId240" Type="http://schemas.openxmlformats.org/officeDocument/2006/relationships/oleObject" Target="embeddings/oleObject129.bin"/><Relationship Id="rId261" Type="http://schemas.openxmlformats.org/officeDocument/2006/relationships/image" Target="media/image115.wmf"/><Relationship Id="rId14" Type="http://schemas.openxmlformats.org/officeDocument/2006/relationships/image" Target="media/image4.wmf"/><Relationship Id="rId35" Type="http://schemas.openxmlformats.org/officeDocument/2006/relationships/oleObject" Target="embeddings/oleObject14.bin"/><Relationship Id="rId56" Type="http://schemas.openxmlformats.org/officeDocument/2006/relationships/image" Target="media/image25.wmf"/><Relationship Id="rId77" Type="http://schemas.openxmlformats.org/officeDocument/2006/relationships/oleObject" Target="embeddings/oleObject38.bin"/><Relationship Id="rId100" Type="http://schemas.openxmlformats.org/officeDocument/2006/relationships/image" Target="media/image44.wmf"/><Relationship Id="rId282" Type="http://schemas.openxmlformats.org/officeDocument/2006/relationships/oleObject" Target="embeddings/oleObject150.bin"/><Relationship Id="rId317" Type="http://schemas.openxmlformats.org/officeDocument/2006/relationships/image" Target="media/image143.wmf"/><Relationship Id="rId338" Type="http://schemas.openxmlformats.org/officeDocument/2006/relationships/oleObject" Target="embeddings/oleObject178.bin"/><Relationship Id="rId359" Type="http://schemas.openxmlformats.org/officeDocument/2006/relationships/image" Target="media/image164.wmf"/><Relationship Id="rId8" Type="http://schemas.openxmlformats.org/officeDocument/2006/relationships/image" Target="media/image1.wmf"/><Relationship Id="rId98" Type="http://schemas.openxmlformats.org/officeDocument/2006/relationships/image" Target="media/image43.wmf"/><Relationship Id="rId121" Type="http://schemas.openxmlformats.org/officeDocument/2006/relationships/image" Target="media/image54.wmf"/><Relationship Id="rId142" Type="http://schemas.openxmlformats.org/officeDocument/2006/relationships/oleObject" Target="embeddings/oleObject71.bin"/><Relationship Id="rId163" Type="http://schemas.openxmlformats.org/officeDocument/2006/relationships/oleObject" Target="embeddings/oleObject85.bin"/><Relationship Id="rId184" Type="http://schemas.openxmlformats.org/officeDocument/2006/relationships/oleObject" Target="embeddings/oleObject100.bin"/><Relationship Id="rId219" Type="http://schemas.openxmlformats.org/officeDocument/2006/relationships/image" Target="media/image95.wmf"/><Relationship Id="rId370" Type="http://schemas.openxmlformats.org/officeDocument/2006/relationships/oleObject" Target="embeddings/oleObject194.bin"/><Relationship Id="rId391" Type="http://schemas.openxmlformats.org/officeDocument/2006/relationships/theme" Target="theme/theme1.xml"/><Relationship Id="rId230" Type="http://schemas.openxmlformats.org/officeDocument/2006/relationships/oleObject" Target="embeddings/oleObject123.bin"/><Relationship Id="rId251" Type="http://schemas.openxmlformats.org/officeDocument/2006/relationships/image" Target="media/image110.wmf"/><Relationship Id="rId25" Type="http://schemas.openxmlformats.org/officeDocument/2006/relationships/oleObject" Target="embeddings/oleObject9.bin"/><Relationship Id="rId46" Type="http://schemas.openxmlformats.org/officeDocument/2006/relationships/image" Target="media/image20.wmf"/><Relationship Id="rId67" Type="http://schemas.openxmlformats.org/officeDocument/2006/relationships/oleObject" Target="embeddings/oleObject31.bin"/><Relationship Id="rId272" Type="http://schemas.openxmlformats.org/officeDocument/2006/relationships/oleObject" Target="embeddings/oleObject145.bin"/><Relationship Id="rId293" Type="http://schemas.openxmlformats.org/officeDocument/2006/relationships/image" Target="media/image131.wmf"/><Relationship Id="rId307" Type="http://schemas.openxmlformats.org/officeDocument/2006/relationships/image" Target="media/image138.wmf"/><Relationship Id="rId328" Type="http://schemas.openxmlformats.org/officeDocument/2006/relationships/oleObject" Target="embeddings/oleObject173.bin"/><Relationship Id="rId349" Type="http://schemas.openxmlformats.org/officeDocument/2006/relationships/oleObject" Target="embeddings/oleObject184.bin"/><Relationship Id="rId88" Type="http://schemas.openxmlformats.org/officeDocument/2006/relationships/image" Target="media/image38.wmf"/><Relationship Id="rId111" Type="http://schemas.openxmlformats.org/officeDocument/2006/relationships/image" Target="media/image49.wmf"/><Relationship Id="rId132" Type="http://schemas.openxmlformats.org/officeDocument/2006/relationships/oleObject" Target="embeddings/oleObject66.bin"/><Relationship Id="rId153" Type="http://schemas.openxmlformats.org/officeDocument/2006/relationships/image" Target="media/image70.wmf"/><Relationship Id="rId174" Type="http://schemas.openxmlformats.org/officeDocument/2006/relationships/oleObject" Target="embeddings/oleObject95.bin"/><Relationship Id="rId195" Type="http://schemas.openxmlformats.org/officeDocument/2006/relationships/image" Target="media/image83.wmf"/><Relationship Id="rId209" Type="http://schemas.openxmlformats.org/officeDocument/2006/relationships/image" Target="media/image90.wmf"/><Relationship Id="rId360" Type="http://schemas.openxmlformats.org/officeDocument/2006/relationships/oleObject" Target="embeddings/oleObject189.bin"/><Relationship Id="rId381" Type="http://schemas.openxmlformats.org/officeDocument/2006/relationships/image" Target="media/image175.wmf"/><Relationship Id="rId220" Type="http://schemas.openxmlformats.org/officeDocument/2006/relationships/oleObject" Target="embeddings/oleObject118.bin"/><Relationship Id="rId241" Type="http://schemas.openxmlformats.org/officeDocument/2006/relationships/image" Target="media/image105.wmf"/><Relationship Id="rId15" Type="http://schemas.openxmlformats.org/officeDocument/2006/relationships/oleObject" Target="embeddings/oleObject4.bin"/><Relationship Id="rId36" Type="http://schemas.openxmlformats.org/officeDocument/2006/relationships/image" Target="media/image15.wmf"/><Relationship Id="rId57" Type="http://schemas.openxmlformats.org/officeDocument/2006/relationships/oleObject" Target="embeddings/oleObject25.bin"/><Relationship Id="rId262" Type="http://schemas.openxmlformats.org/officeDocument/2006/relationships/oleObject" Target="embeddings/oleObject140.bin"/><Relationship Id="rId283" Type="http://schemas.openxmlformats.org/officeDocument/2006/relationships/image" Target="media/image126.wmf"/><Relationship Id="rId318" Type="http://schemas.openxmlformats.org/officeDocument/2006/relationships/oleObject" Target="embeddings/oleObject168.bin"/><Relationship Id="rId339" Type="http://schemas.openxmlformats.org/officeDocument/2006/relationships/image" Target="media/image154.wmf"/><Relationship Id="rId78" Type="http://schemas.openxmlformats.org/officeDocument/2006/relationships/image" Target="media/image33.wmf"/><Relationship Id="rId99" Type="http://schemas.openxmlformats.org/officeDocument/2006/relationships/oleObject" Target="embeddings/oleObject49.bin"/><Relationship Id="rId101" Type="http://schemas.openxmlformats.org/officeDocument/2006/relationships/oleObject" Target="embeddings/oleObject50.bin"/><Relationship Id="rId122" Type="http://schemas.openxmlformats.org/officeDocument/2006/relationships/oleObject" Target="embeddings/oleObject61.bin"/><Relationship Id="rId143" Type="http://schemas.openxmlformats.org/officeDocument/2006/relationships/image" Target="media/image65.wmf"/><Relationship Id="rId164" Type="http://schemas.openxmlformats.org/officeDocument/2006/relationships/image" Target="media/image72.wmf"/><Relationship Id="rId185" Type="http://schemas.openxmlformats.org/officeDocument/2006/relationships/image" Target="media/image78.wmf"/><Relationship Id="rId350" Type="http://schemas.openxmlformats.org/officeDocument/2006/relationships/image" Target="media/image159.wmf"/><Relationship Id="rId371" Type="http://schemas.openxmlformats.org/officeDocument/2006/relationships/image" Target="media/image170.wmf"/><Relationship Id="rId9" Type="http://schemas.openxmlformats.org/officeDocument/2006/relationships/oleObject" Target="embeddings/oleObject1.bin"/><Relationship Id="rId210" Type="http://schemas.openxmlformats.org/officeDocument/2006/relationships/oleObject" Target="embeddings/oleObject113.bin"/><Relationship Id="rId26" Type="http://schemas.openxmlformats.org/officeDocument/2006/relationships/image" Target="media/image10.wmf"/><Relationship Id="rId231" Type="http://schemas.openxmlformats.org/officeDocument/2006/relationships/image" Target="media/image101.wmf"/><Relationship Id="rId252" Type="http://schemas.openxmlformats.org/officeDocument/2006/relationships/oleObject" Target="embeddings/oleObject135.bin"/><Relationship Id="rId273" Type="http://schemas.openxmlformats.org/officeDocument/2006/relationships/image" Target="media/image121.wmf"/><Relationship Id="rId294" Type="http://schemas.openxmlformats.org/officeDocument/2006/relationships/oleObject" Target="embeddings/oleObject156.bin"/><Relationship Id="rId308" Type="http://schemas.openxmlformats.org/officeDocument/2006/relationships/oleObject" Target="embeddings/oleObject163.bin"/><Relationship Id="rId329" Type="http://schemas.openxmlformats.org/officeDocument/2006/relationships/image" Target="media/image149.wmf"/><Relationship Id="rId47" Type="http://schemas.openxmlformats.org/officeDocument/2006/relationships/oleObject" Target="embeddings/oleObject20.bin"/><Relationship Id="rId68" Type="http://schemas.openxmlformats.org/officeDocument/2006/relationships/oleObject" Target="embeddings/oleObject32.bin"/><Relationship Id="rId89" Type="http://schemas.openxmlformats.org/officeDocument/2006/relationships/oleObject" Target="embeddings/oleObject44.bin"/><Relationship Id="rId112" Type="http://schemas.openxmlformats.org/officeDocument/2006/relationships/oleObject" Target="embeddings/oleObject56.bin"/><Relationship Id="rId133" Type="http://schemas.openxmlformats.org/officeDocument/2006/relationships/image" Target="media/image60.wmf"/><Relationship Id="rId154" Type="http://schemas.openxmlformats.org/officeDocument/2006/relationships/oleObject" Target="embeddings/oleObject77.bin"/><Relationship Id="rId175" Type="http://schemas.openxmlformats.org/officeDocument/2006/relationships/oleObject" Target="embeddings/oleObject96.bin"/><Relationship Id="rId340" Type="http://schemas.openxmlformats.org/officeDocument/2006/relationships/oleObject" Target="embeddings/oleObject179.bin"/><Relationship Id="rId361" Type="http://schemas.openxmlformats.org/officeDocument/2006/relationships/image" Target="media/image165.wmf"/><Relationship Id="rId196" Type="http://schemas.openxmlformats.org/officeDocument/2006/relationships/oleObject" Target="embeddings/oleObject106.bin"/><Relationship Id="rId200" Type="http://schemas.openxmlformats.org/officeDocument/2006/relationships/oleObject" Target="embeddings/oleObject108.bin"/><Relationship Id="rId382" Type="http://schemas.openxmlformats.org/officeDocument/2006/relationships/oleObject" Target="embeddings/oleObject200.bin"/><Relationship Id="rId16" Type="http://schemas.openxmlformats.org/officeDocument/2006/relationships/image" Target="media/image5.wmf"/><Relationship Id="rId221" Type="http://schemas.openxmlformats.org/officeDocument/2006/relationships/image" Target="media/image96.wmf"/><Relationship Id="rId242" Type="http://schemas.openxmlformats.org/officeDocument/2006/relationships/oleObject" Target="embeddings/oleObject130.bin"/><Relationship Id="rId263" Type="http://schemas.openxmlformats.org/officeDocument/2006/relationships/image" Target="media/image116.wmf"/><Relationship Id="rId284" Type="http://schemas.openxmlformats.org/officeDocument/2006/relationships/oleObject" Target="embeddings/oleObject151.bin"/><Relationship Id="rId319" Type="http://schemas.openxmlformats.org/officeDocument/2006/relationships/image" Target="media/image144.wmf"/><Relationship Id="rId37" Type="http://schemas.openxmlformats.org/officeDocument/2006/relationships/oleObject" Target="embeddings/oleObject15.bin"/><Relationship Id="rId58" Type="http://schemas.openxmlformats.org/officeDocument/2006/relationships/image" Target="media/image26.wmf"/><Relationship Id="rId79" Type="http://schemas.openxmlformats.org/officeDocument/2006/relationships/oleObject" Target="embeddings/oleObject39.bin"/><Relationship Id="rId102" Type="http://schemas.openxmlformats.org/officeDocument/2006/relationships/image" Target="media/image45.wmf"/><Relationship Id="rId123" Type="http://schemas.openxmlformats.org/officeDocument/2006/relationships/image" Target="media/image55.wmf"/><Relationship Id="rId144" Type="http://schemas.openxmlformats.org/officeDocument/2006/relationships/oleObject" Target="embeddings/oleObject72.bin"/><Relationship Id="rId330" Type="http://schemas.openxmlformats.org/officeDocument/2006/relationships/oleObject" Target="embeddings/oleObject174.bin"/><Relationship Id="rId90" Type="http://schemas.openxmlformats.org/officeDocument/2006/relationships/image" Target="media/image39.wmf"/><Relationship Id="rId165" Type="http://schemas.openxmlformats.org/officeDocument/2006/relationships/oleObject" Target="embeddings/oleObject86.bin"/><Relationship Id="rId186" Type="http://schemas.openxmlformats.org/officeDocument/2006/relationships/oleObject" Target="embeddings/oleObject101.bin"/><Relationship Id="rId351" Type="http://schemas.openxmlformats.org/officeDocument/2006/relationships/oleObject" Target="embeddings/oleObject185.bin"/><Relationship Id="rId372" Type="http://schemas.openxmlformats.org/officeDocument/2006/relationships/oleObject" Target="embeddings/oleObject195.bin"/><Relationship Id="rId211" Type="http://schemas.openxmlformats.org/officeDocument/2006/relationships/image" Target="media/image91.wmf"/><Relationship Id="rId232" Type="http://schemas.openxmlformats.org/officeDocument/2006/relationships/oleObject" Target="embeddings/oleObject124.bin"/><Relationship Id="rId253" Type="http://schemas.openxmlformats.org/officeDocument/2006/relationships/image" Target="media/image111.wmf"/><Relationship Id="rId274" Type="http://schemas.openxmlformats.org/officeDocument/2006/relationships/oleObject" Target="embeddings/oleObject146.bin"/><Relationship Id="rId295" Type="http://schemas.openxmlformats.org/officeDocument/2006/relationships/image" Target="media/image132.wmf"/><Relationship Id="rId309" Type="http://schemas.openxmlformats.org/officeDocument/2006/relationships/image" Target="media/image139.wmf"/><Relationship Id="rId27" Type="http://schemas.openxmlformats.org/officeDocument/2006/relationships/oleObject" Target="embeddings/oleObject10.bin"/><Relationship Id="rId48" Type="http://schemas.openxmlformats.org/officeDocument/2006/relationships/image" Target="media/image21.wmf"/><Relationship Id="rId69" Type="http://schemas.openxmlformats.org/officeDocument/2006/relationships/oleObject" Target="embeddings/oleObject33.bin"/><Relationship Id="rId113" Type="http://schemas.openxmlformats.org/officeDocument/2006/relationships/image" Target="media/image50.wmf"/><Relationship Id="rId134" Type="http://schemas.openxmlformats.org/officeDocument/2006/relationships/oleObject" Target="embeddings/oleObject67.bin"/><Relationship Id="rId320" Type="http://schemas.openxmlformats.org/officeDocument/2006/relationships/oleObject" Target="embeddings/oleObject169.bin"/><Relationship Id="rId80" Type="http://schemas.openxmlformats.org/officeDocument/2006/relationships/image" Target="media/image34.wmf"/><Relationship Id="rId155" Type="http://schemas.openxmlformats.org/officeDocument/2006/relationships/image" Target="media/image71.wmf"/><Relationship Id="rId176" Type="http://schemas.openxmlformats.org/officeDocument/2006/relationships/oleObject" Target="embeddings/oleObject97.bin"/><Relationship Id="rId197" Type="http://schemas.openxmlformats.org/officeDocument/2006/relationships/image" Target="media/image84.wmf"/><Relationship Id="rId341" Type="http://schemas.openxmlformats.org/officeDocument/2006/relationships/image" Target="media/image155.wmf"/><Relationship Id="rId362" Type="http://schemas.openxmlformats.org/officeDocument/2006/relationships/oleObject" Target="embeddings/oleObject190.bin"/><Relationship Id="rId383" Type="http://schemas.openxmlformats.org/officeDocument/2006/relationships/image" Target="media/image176.wmf"/><Relationship Id="rId201" Type="http://schemas.openxmlformats.org/officeDocument/2006/relationships/image" Target="media/image86.wmf"/><Relationship Id="rId222" Type="http://schemas.openxmlformats.org/officeDocument/2006/relationships/oleObject" Target="embeddings/oleObject119.bin"/><Relationship Id="rId243" Type="http://schemas.openxmlformats.org/officeDocument/2006/relationships/image" Target="media/image106.wmf"/><Relationship Id="rId264" Type="http://schemas.openxmlformats.org/officeDocument/2006/relationships/oleObject" Target="embeddings/oleObject141.bin"/><Relationship Id="rId285" Type="http://schemas.openxmlformats.org/officeDocument/2006/relationships/image" Target="media/image127.wmf"/><Relationship Id="rId17" Type="http://schemas.openxmlformats.org/officeDocument/2006/relationships/oleObject" Target="embeddings/oleObject5.bin"/><Relationship Id="rId38" Type="http://schemas.openxmlformats.org/officeDocument/2006/relationships/image" Target="media/image16.wmf"/><Relationship Id="rId59" Type="http://schemas.openxmlformats.org/officeDocument/2006/relationships/oleObject" Target="embeddings/oleObject26.bin"/><Relationship Id="rId103" Type="http://schemas.openxmlformats.org/officeDocument/2006/relationships/oleObject" Target="embeddings/oleObject51.bin"/><Relationship Id="rId124" Type="http://schemas.openxmlformats.org/officeDocument/2006/relationships/oleObject" Target="embeddings/oleObject62.bin"/><Relationship Id="rId310" Type="http://schemas.openxmlformats.org/officeDocument/2006/relationships/oleObject" Target="embeddings/oleObject164.bin"/><Relationship Id="rId70" Type="http://schemas.openxmlformats.org/officeDocument/2006/relationships/image" Target="media/image30.wmf"/><Relationship Id="rId91" Type="http://schemas.openxmlformats.org/officeDocument/2006/relationships/oleObject" Target="embeddings/oleObject45.bin"/><Relationship Id="rId145" Type="http://schemas.openxmlformats.org/officeDocument/2006/relationships/image" Target="media/image66.wmf"/><Relationship Id="rId166" Type="http://schemas.openxmlformats.org/officeDocument/2006/relationships/oleObject" Target="embeddings/oleObject87.bin"/><Relationship Id="rId187" Type="http://schemas.openxmlformats.org/officeDocument/2006/relationships/image" Target="media/image79.emf"/><Relationship Id="rId331" Type="http://schemas.openxmlformats.org/officeDocument/2006/relationships/image" Target="media/image150.wmf"/><Relationship Id="rId352" Type="http://schemas.openxmlformats.org/officeDocument/2006/relationships/image" Target="media/image160.wmf"/><Relationship Id="rId373" Type="http://schemas.openxmlformats.org/officeDocument/2006/relationships/image" Target="media/image171.wmf"/><Relationship Id="rId1" Type="http://schemas.openxmlformats.org/officeDocument/2006/relationships/customXml" Target="../customXml/item1.xml"/><Relationship Id="rId212" Type="http://schemas.openxmlformats.org/officeDocument/2006/relationships/oleObject" Target="embeddings/oleObject114.bin"/><Relationship Id="rId233" Type="http://schemas.openxmlformats.org/officeDocument/2006/relationships/image" Target="media/image102.wmf"/><Relationship Id="rId254" Type="http://schemas.openxmlformats.org/officeDocument/2006/relationships/oleObject" Target="embeddings/oleObject136.bin"/><Relationship Id="rId28" Type="http://schemas.openxmlformats.org/officeDocument/2006/relationships/image" Target="media/image11.wmf"/><Relationship Id="rId49" Type="http://schemas.openxmlformats.org/officeDocument/2006/relationships/oleObject" Target="embeddings/oleObject21.bin"/><Relationship Id="rId114" Type="http://schemas.openxmlformats.org/officeDocument/2006/relationships/oleObject" Target="embeddings/oleObject57.bin"/><Relationship Id="rId275" Type="http://schemas.openxmlformats.org/officeDocument/2006/relationships/image" Target="media/image122.wmf"/><Relationship Id="rId296" Type="http://schemas.openxmlformats.org/officeDocument/2006/relationships/oleObject" Target="embeddings/oleObject157.bin"/><Relationship Id="rId300" Type="http://schemas.openxmlformats.org/officeDocument/2006/relationships/oleObject" Target="embeddings/oleObject159.bin"/><Relationship Id="rId60" Type="http://schemas.openxmlformats.org/officeDocument/2006/relationships/image" Target="media/image27.wmf"/><Relationship Id="rId81" Type="http://schemas.openxmlformats.org/officeDocument/2006/relationships/oleObject" Target="embeddings/oleObject40.bin"/><Relationship Id="rId135" Type="http://schemas.openxmlformats.org/officeDocument/2006/relationships/image" Target="media/image61.wmf"/><Relationship Id="rId156" Type="http://schemas.openxmlformats.org/officeDocument/2006/relationships/oleObject" Target="embeddings/oleObject78.bin"/><Relationship Id="rId177" Type="http://schemas.openxmlformats.org/officeDocument/2006/relationships/image" Target="media/image73.png"/><Relationship Id="rId198" Type="http://schemas.openxmlformats.org/officeDocument/2006/relationships/oleObject" Target="embeddings/oleObject107.bin"/><Relationship Id="rId321" Type="http://schemas.openxmlformats.org/officeDocument/2006/relationships/image" Target="media/image145.wmf"/><Relationship Id="rId342" Type="http://schemas.openxmlformats.org/officeDocument/2006/relationships/oleObject" Target="embeddings/oleObject180.bin"/><Relationship Id="rId363" Type="http://schemas.openxmlformats.org/officeDocument/2006/relationships/image" Target="media/image166.wmf"/><Relationship Id="rId384" Type="http://schemas.openxmlformats.org/officeDocument/2006/relationships/oleObject" Target="embeddings/oleObject201.bin"/><Relationship Id="rId202" Type="http://schemas.openxmlformats.org/officeDocument/2006/relationships/oleObject" Target="embeddings/oleObject109.bin"/><Relationship Id="rId223" Type="http://schemas.openxmlformats.org/officeDocument/2006/relationships/image" Target="media/image97.wmf"/><Relationship Id="rId244" Type="http://schemas.openxmlformats.org/officeDocument/2006/relationships/oleObject" Target="embeddings/oleObject131.bin"/><Relationship Id="rId18" Type="http://schemas.openxmlformats.org/officeDocument/2006/relationships/image" Target="media/image6.wmf"/><Relationship Id="rId39" Type="http://schemas.openxmlformats.org/officeDocument/2006/relationships/oleObject" Target="embeddings/oleObject16.bin"/><Relationship Id="rId265" Type="http://schemas.openxmlformats.org/officeDocument/2006/relationships/image" Target="media/image117.wmf"/><Relationship Id="rId286" Type="http://schemas.openxmlformats.org/officeDocument/2006/relationships/oleObject" Target="embeddings/oleObject152.bin"/><Relationship Id="rId50" Type="http://schemas.openxmlformats.org/officeDocument/2006/relationships/image" Target="media/image22.wmf"/><Relationship Id="rId104" Type="http://schemas.openxmlformats.org/officeDocument/2006/relationships/image" Target="media/image46.wmf"/><Relationship Id="rId125" Type="http://schemas.openxmlformats.org/officeDocument/2006/relationships/image" Target="media/image56.wmf"/><Relationship Id="rId146" Type="http://schemas.openxmlformats.org/officeDocument/2006/relationships/oleObject" Target="embeddings/oleObject73.bin"/><Relationship Id="rId167" Type="http://schemas.openxmlformats.org/officeDocument/2006/relationships/oleObject" Target="embeddings/oleObject88.bin"/><Relationship Id="rId188" Type="http://schemas.openxmlformats.org/officeDocument/2006/relationships/oleObject" Target="embeddings/oleObject102.bin"/><Relationship Id="rId311" Type="http://schemas.openxmlformats.org/officeDocument/2006/relationships/image" Target="media/image140.wmf"/><Relationship Id="rId332" Type="http://schemas.openxmlformats.org/officeDocument/2006/relationships/oleObject" Target="embeddings/oleObject175.bin"/><Relationship Id="rId353" Type="http://schemas.openxmlformats.org/officeDocument/2006/relationships/oleObject" Target="embeddings/oleObject186.bin"/><Relationship Id="rId374" Type="http://schemas.openxmlformats.org/officeDocument/2006/relationships/oleObject" Target="embeddings/oleObject196.bin"/><Relationship Id="rId71" Type="http://schemas.openxmlformats.org/officeDocument/2006/relationships/oleObject" Target="embeddings/oleObject34.bin"/><Relationship Id="rId92" Type="http://schemas.openxmlformats.org/officeDocument/2006/relationships/image" Target="media/image40.wmf"/><Relationship Id="rId213" Type="http://schemas.openxmlformats.org/officeDocument/2006/relationships/image" Target="media/image92.wmf"/><Relationship Id="rId234" Type="http://schemas.openxmlformats.org/officeDocument/2006/relationships/oleObject" Target="embeddings/oleObject125.bin"/><Relationship Id="rId2" Type="http://schemas.openxmlformats.org/officeDocument/2006/relationships/numbering" Target="numbering.xml"/><Relationship Id="rId29" Type="http://schemas.openxmlformats.org/officeDocument/2006/relationships/oleObject" Target="embeddings/oleObject11.bin"/><Relationship Id="rId255" Type="http://schemas.openxmlformats.org/officeDocument/2006/relationships/image" Target="media/image112.wmf"/><Relationship Id="rId276" Type="http://schemas.openxmlformats.org/officeDocument/2006/relationships/oleObject" Target="embeddings/oleObject147.bin"/><Relationship Id="rId297" Type="http://schemas.openxmlformats.org/officeDocument/2006/relationships/image" Target="media/image133.wmf"/><Relationship Id="rId40" Type="http://schemas.openxmlformats.org/officeDocument/2006/relationships/image" Target="media/image17.wmf"/><Relationship Id="rId115" Type="http://schemas.openxmlformats.org/officeDocument/2006/relationships/image" Target="media/image51.wmf"/><Relationship Id="rId136" Type="http://schemas.openxmlformats.org/officeDocument/2006/relationships/oleObject" Target="embeddings/oleObject68.bin"/><Relationship Id="rId157" Type="http://schemas.openxmlformats.org/officeDocument/2006/relationships/oleObject" Target="embeddings/oleObject79.bin"/><Relationship Id="rId178" Type="http://schemas.openxmlformats.org/officeDocument/2006/relationships/image" Target="media/image74.png"/><Relationship Id="rId301" Type="http://schemas.openxmlformats.org/officeDocument/2006/relationships/image" Target="media/image135.wmf"/><Relationship Id="rId322" Type="http://schemas.openxmlformats.org/officeDocument/2006/relationships/oleObject" Target="embeddings/oleObject170.bin"/><Relationship Id="rId343" Type="http://schemas.openxmlformats.org/officeDocument/2006/relationships/oleObject" Target="embeddings/oleObject181.bin"/><Relationship Id="rId364" Type="http://schemas.openxmlformats.org/officeDocument/2006/relationships/oleObject" Target="embeddings/oleObject191.bin"/><Relationship Id="rId61" Type="http://schemas.openxmlformats.org/officeDocument/2006/relationships/oleObject" Target="embeddings/oleObject27.bin"/><Relationship Id="rId82" Type="http://schemas.openxmlformats.org/officeDocument/2006/relationships/image" Target="media/image35.wmf"/><Relationship Id="rId199" Type="http://schemas.openxmlformats.org/officeDocument/2006/relationships/image" Target="media/image85.wmf"/><Relationship Id="rId203" Type="http://schemas.openxmlformats.org/officeDocument/2006/relationships/image" Target="media/image87.wmf"/><Relationship Id="rId385" Type="http://schemas.openxmlformats.org/officeDocument/2006/relationships/image" Target="media/image177.wmf"/><Relationship Id="rId19" Type="http://schemas.openxmlformats.org/officeDocument/2006/relationships/oleObject" Target="embeddings/oleObject6.bin"/><Relationship Id="rId224" Type="http://schemas.openxmlformats.org/officeDocument/2006/relationships/oleObject" Target="embeddings/oleObject120.bin"/><Relationship Id="rId245" Type="http://schemas.openxmlformats.org/officeDocument/2006/relationships/image" Target="media/image107.wmf"/><Relationship Id="rId266" Type="http://schemas.openxmlformats.org/officeDocument/2006/relationships/oleObject" Target="embeddings/oleObject142.bin"/><Relationship Id="rId287" Type="http://schemas.openxmlformats.org/officeDocument/2006/relationships/image" Target="media/image128.wmf"/><Relationship Id="rId30" Type="http://schemas.openxmlformats.org/officeDocument/2006/relationships/image" Target="media/image12.wmf"/><Relationship Id="rId105" Type="http://schemas.openxmlformats.org/officeDocument/2006/relationships/oleObject" Target="embeddings/oleObject52.bin"/><Relationship Id="rId126" Type="http://schemas.openxmlformats.org/officeDocument/2006/relationships/oleObject" Target="embeddings/oleObject63.bin"/><Relationship Id="rId147" Type="http://schemas.openxmlformats.org/officeDocument/2006/relationships/image" Target="media/image67.wmf"/><Relationship Id="rId168" Type="http://schemas.openxmlformats.org/officeDocument/2006/relationships/oleObject" Target="embeddings/oleObject89.bin"/><Relationship Id="rId312" Type="http://schemas.openxmlformats.org/officeDocument/2006/relationships/oleObject" Target="embeddings/oleObject165.bin"/><Relationship Id="rId333" Type="http://schemas.openxmlformats.org/officeDocument/2006/relationships/image" Target="media/image151.wmf"/><Relationship Id="rId354" Type="http://schemas.openxmlformats.org/officeDocument/2006/relationships/image" Target="media/image161.wmf"/><Relationship Id="rId51" Type="http://schemas.openxmlformats.org/officeDocument/2006/relationships/oleObject" Target="embeddings/oleObject22.bin"/><Relationship Id="rId72" Type="http://schemas.openxmlformats.org/officeDocument/2006/relationships/oleObject" Target="embeddings/oleObject35.bin"/><Relationship Id="rId93" Type="http://schemas.openxmlformats.org/officeDocument/2006/relationships/oleObject" Target="embeddings/oleObject46.bin"/><Relationship Id="rId189" Type="http://schemas.openxmlformats.org/officeDocument/2006/relationships/image" Target="media/image80.wmf"/><Relationship Id="rId375" Type="http://schemas.openxmlformats.org/officeDocument/2006/relationships/image" Target="media/image172.wmf"/><Relationship Id="rId3" Type="http://schemas.openxmlformats.org/officeDocument/2006/relationships/styles" Target="styles.xml"/><Relationship Id="rId214" Type="http://schemas.openxmlformats.org/officeDocument/2006/relationships/oleObject" Target="embeddings/oleObject115.bin"/><Relationship Id="rId235" Type="http://schemas.openxmlformats.org/officeDocument/2006/relationships/oleObject" Target="embeddings/oleObject126.bin"/><Relationship Id="rId256" Type="http://schemas.openxmlformats.org/officeDocument/2006/relationships/oleObject" Target="embeddings/oleObject137.bin"/><Relationship Id="rId277" Type="http://schemas.openxmlformats.org/officeDocument/2006/relationships/image" Target="media/image123.wmf"/><Relationship Id="rId298" Type="http://schemas.openxmlformats.org/officeDocument/2006/relationships/oleObject" Target="embeddings/oleObject158.bin"/><Relationship Id="rId116" Type="http://schemas.openxmlformats.org/officeDocument/2006/relationships/oleObject" Target="embeddings/oleObject58.bin"/><Relationship Id="rId137" Type="http://schemas.openxmlformats.org/officeDocument/2006/relationships/image" Target="media/image62.wmf"/><Relationship Id="rId158" Type="http://schemas.openxmlformats.org/officeDocument/2006/relationships/oleObject" Target="embeddings/oleObject80.bin"/><Relationship Id="rId302" Type="http://schemas.openxmlformats.org/officeDocument/2006/relationships/oleObject" Target="embeddings/oleObject160.bin"/><Relationship Id="rId323" Type="http://schemas.openxmlformats.org/officeDocument/2006/relationships/image" Target="media/image146.wmf"/><Relationship Id="rId344" Type="http://schemas.openxmlformats.org/officeDocument/2006/relationships/image" Target="media/image156.wmf"/><Relationship Id="rId20" Type="http://schemas.openxmlformats.org/officeDocument/2006/relationships/image" Target="media/image7.wmf"/><Relationship Id="rId41" Type="http://schemas.openxmlformats.org/officeDocument/2006/relationships/oleObject" Target="embeddings/oleObject17.bin"/><Relationship Id="rId62" Type="http://schemas.openxmlformats.org/officeDocument/2006/relationships/image" Target="media/image28.wmf"/><Relationship Id="rId83" Type="http://schemas.openxmlformats.org/officeDocument/2006/relationships/oleObject" Target="embeddings/oleObject41.bin"/><Relationship Id="rId179" Type="http://schemas.openxmlformats.org/officeDocument/2006/relationships/image" Target="media/image75.wmf"/><Relationship Id="rId365" Type="http://schemas.openxmlformats.org/officeDocument/2006/relationships/image" Target="media/image167.wmf"/><Relationship Id="rId386" Type="http://schemas.openxmlformats.org/officeDocument/2006/relationships/oleObject" Target="embeddings/oleObject202.bin"/><Relationship Id="rId190" Type="http://schemas.openxmlformats.org/officeDocument/2006/relationships/oleObject" Target="embeddings/oleObject103.bin"/><Relationship Id="rId204" Type="http://schemas.openxmlformats.org/officeDocument/2006/relationships/oleObject" Target="embeddings/oleObject110.bin"/><Relationship Id="rId225" Type="http://schemas.openxmlformats.org/officeDocument/2006/relationships/image" Target="media/image98.wmf"/><Relationship Id="rId246" Type="http://schemas.openxmlformats.org/officeDocument/2006/relationships/oleObject" Target="embeddings/oleObject132.bin"/><Relationship Id="rId267" Type="http://schemas.openxmlformats.org/officeDocument/2006/relationships/image" Target="media/image118.wmf"/><Relationship Id="rId288" Type="http://schemas.openxmlformats.org/officeDocument/2006/relationships/oleObject" Target="embeddings/oleObject153.bin"/><Relationship Id="rId106" Type="http://schemas.openxmlformats.org/officeDocument/2006/relationships/image" Target="media/image47.wmf"/><Relationship Id="rId127" Type="http://schemas.openxmlformats.org/officeDocument/2006/relationships/image" Target="media/image57.wmf"/><Relationship Id="rId313" Type="http://schemas.openxmlformats.org/officeDocument/2006/relationships/image" Target="media/image141.wmf"/><Relationship Id="rId10" Type="http://schemas.openxmlformats.org/officeDocument/2006/relationships/image" Target="media/image2.wmf"/><Relationship Id="rId31" Type="http://schemas.openxmlformats.org/officeDocument/2006/relationships/oleObject" Target="embeddings/oleObject12.bin"/><Relationship Id="rId52" Type="http://schemas.openxmlformats.org/officeDocument/2006/relationships/image" Target="media/image23.wmf"/><Relationship Id="rId73" Type="http://schemas.openxmlformats.org/officeDocument/2006/relationships/oleObject" Target="embeddings/oleObject36.bin"/><Relationship Id="rId94" Type="http://schemas.openxmlformats.org/officeDocument/2006/relationships/image" Target="media/image41.wmf"/><Relationship Id="rId148" Type="http://schemas.openxmlformats.org/officeDocument/2006/relationships/oleObject" Target="embeddings/oleObject74.bin"/><Relationship Id="rId169" Type="http://schemas.openxmlformats.org/officeDocument/2006/relationships/oleObject" Target="embeddings/oleObject90.bin"/><Relationship Id="rId334" Type="http://schemas.openxmlformats.org/officeDocument/2006/relationships/oleObject" Target="embeddings/oleObject176.bin"/><Relationship Id="rId355" Type="http://schemas.openxmlformats.org/officeDocument/2006/relationships/oleObject" Target="embeddings/oleObject187.bin"/><Relationship Id="rId376" Type="http://schemas.openxmlformats.org/officeDocument/2006/relationships/oleObject" Target="embeddings/oleObject197.bin"/><Relationship Id="rId4" Type="http://schemas.openxmlformats.org/officeDocument/2006/relationships/settings" Target="settings.xml"/><Relationship Id="rId180" Type="http://schemas.openxmlformats.org/officeDocument/2006/relationships/oleObject" Target="embeddings/oleObject98.bin"/><Relationship Id="rId215" Type="http://schemas.openxmlformats.org/officeDocument/2006/relationships/image" Target="media/image93.wmf"/><Relationship Id="rId236" Type="http://schemas.openxmlformats.org/officeDocument/2006/relationships/oleObject" Target="embeddings/oleObject127.bin"/><Relationship Id="rId257" Type="http://schemas.openxmlformats.org/officeDocument/2006/relationships/image" Target="media/image113.wmf"/><Relationship Id="rId278" Type="http://schemas.openxmlformats.org/officeDocument/2006/relationships/oleObject" Target="embeddings/oleObject148.bin"/><Relationship Id="rId303" Type="http://schemas.openxmlformats.org/officeDocument/2006/relationships/image" Target="media/image136.wmf"/><Relationship Id="rId42" Type="http://schemas.openxmlformats.org/officeDocument/2006/relationships/image" Target="media/image18.wmf"/><Relationship Id="rId84" Type="http://schemas.openxmlformats.org/officeDocument/2006/relationships/image" Target="media/image36.wmf"/><Relationship Id="rId138" Type="http://schemas.openxmlformats.org/officeDocument/2006/relationships/oleObject" Target="embeddings/oleObject69.bin"/><Relationship Id="rId345" Type="http://schemas.openxmlformats.org/officeDocument/2006/relationships/oleObject" Target="embeddings/oleObject182.bin"/><Relationship Id="rId387" Type="http://schemas.openxmlformats.org/officeDocument/2006/relationships/hyperlink" Target="http://nehudlit.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EB8C8E-61C3-47D1-A0A0-7645385107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85</TotalTime>
  <Pages>41</Pages>
  <Words>8601</Words>
  <Characters>49031</Characters>
  <Application>Microsoft Office Word</Application>
  <DocSecurity>0</DocSecurity>
  <Lines>408</Lines>
  <Paragraphs>115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57517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Point</dc:creator>
  <cp:keywords/>
  <dc:description/>
  <cp:lastModifiedBy>Point</cp:lastModifiedBy>
  <cp:revision>15</cp:revision>
  <dcterms:created xsi:type="dcterms:W3CDTF">2018-11-14T18:19:00Z</dcterms:created>
  <dcterms:modified xsi:type="dcterms:W3CDTF">2018-11-15T12:33:00Z</dcterms:modified>
</cp:coreProperties>
</file>