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3B" w:rsidRDefault="00601C3B" w:rsidP="00601C3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</w:t>
      </w:r>
    </w:p>
    <w:p w:rsidR="00601C3B" w:rsidRDefault="00601C3B" w:rsidP="00601C3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«Казанский медицинский колледж»</w:t>
      </w: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CA0129" w:rsidP="00601C3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Заочный региональный конкурс методических пособий для студентов ПМ.01 реализация лекарственных средств и товаров аптечного ассортимента </w:t>
      </w:r>
    </w:p>
    <w:p w:rsidR="00CA0129" w:rsidRDefault="00CA0129" w:rsidP="00CA0129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 33.02.01 фармация</w:t>
      </w: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CA0129">
      <w:pPr>
        <w:pStyle w:val="a6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CA0129" w:rsidP="00601C3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Методическое пособие для студентов</w:t>
      </w: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3.6.1</w:t>
      </w:r>
      <w:r w:rsidR="00CA0129">
        <w:rPr>
          <w:b/>
          <w:bCs/>
          <w:sz w:val="28"/>
          <w:szCs w:val="28"/>
        </w:rPr>
        <w:t xml:space="preserve"> </w:t>
      </w:r>
      <w:r w:rsidR="0021130B">
        <w:rPr>
          <w:b/>
          <w:bCs/>
          <w:sz w:val="28"/>
          <w:szCs w:val="28"/>
        </w:rPr>
        <w:t xml:space="preserve">Лекарственное растительное сырье, </w:t>
      </w:r>
    </w:p>
    <w:p w:rsidR="0021130B" w:rsidRDefault="0021130B" w:rsidP="00601C3B">
      <w:pPr>
        <w:pStyle w:val="a6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влияющее</w:t>
      </w:r>
      <w:proofErr w:type="gramEnd"/>
      <w:r>
        <w:rPr>
          <w:b/>
          <w:bCs/>
          <w:sz w:val="28"/>
          <w:szCs w:val="28"/>
        </w:rPr>
        <w:t xml:space="preserve"> на </w:t>
      </w:r>
      <w:proofErr w:type="spellStart"/>
      <w:r>
        <w:rPr>
          <w:b/>
          <w:bCs/>
          <w:sz w:val="28"/>
          <w:szCs w:val="28"/>
        </w:rPr>
        <w:t>сердечно-сосудистую</w:t>
      </w:r>
      <w:proofErr w:type="spellEnd"/>
      <w:r>
        <w:rPr>
          <w:b/>
          <w:bCs/>
          <w:sz w:val="28"/>
          <w:szCs w:val="28"/>
        </w:rPr>
        <w:t xml:space="preserve"> систему</w:t>
      </w: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CA0129">
      <w:pPr>
        <w:pStyle w:val="a6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Шайхутдинова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Хамдия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Мухаметханафиевна</w:t>
      </w:r>
      <w:proofErr w:type="spellEnd"/>
      <w:r>
        <w:rPr>
          <w:sz w:val="28"/>
          <w:szCs w:val="28"/>
        </w:rPr>
        <w:t xml:space="preserve">, </w:t>
      </w:r>
    </w:p>
    <w:p w:rsidR="00CA0129" w:rsidRDefault="00CA0129" w:rsidP="00CA0129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преподаватель фармацевтических дисциплин</w:t>
      </w: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21130B" w:rsidRDefault="0021130B" w:rsidP="00601C3B">
      <w:pPr>
        <w:pStyle w:val="a6"/>
        <w:jc w:val="center"/>
        <w:rPr>
          <w:sz w:val="28"/>
          <w:szCs w:val="28"/>
        </w:rPr>
      </w:pPr>
    </w:p>
    <w:p w:rsidR="0021130B" w:rsidRDefault="0021130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601C3B" w:rsidP="00CA0129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Казань — 2019</w:t>
      </w: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CA0129" w:rsidRDefault="00CA0129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601C3B" w:rsidRDefault="00601C3B" w:rsidP="00601C3B">
      <w:pPr>
        <w:pStyle w:val="a6"/>
        <w:jc w:val="center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Данное учебно-методическое пособие разработано для </w:t>
      </w:r>
      <w:r w:rsidR="00CA0129">
        <w:rPr>
          <w:sz w:val="28"/>
          <w:szCs w:val="28"/>
        </w:rPr>
        <w:t xml:space="preserve"> студентов по теме и проверки степени усвоения знаний, как на занятиях, так и вне аудиторное время </w:t>
      </w:r>
      <w:r>
        <w:rPr>
          <w:sz w:val="28"/>
          <w:szCs w:val="28"/>
        </w:rPr>
        <w:t>в соответствии с рабочей программой   ПМ. 01 Реализация лекарственных средств и товаров аптечного ассортимента МДК.01.03 Фармакогно</w:t>
      </w:r>
      <w:r w:rsidR="00CA0129">
        <w:rPr>
          <w:sz w:val="28"/>
          <w:szCs w:val="28"/>
        </w:rPr>
        <w:t>зия по специальности 33.02.01 «Ф</w:t>
      </w:r>
      <w:r>
        <w:rPr>
          <w:sz w:val="28"/>
          <w:szCs w:val="28"/>
        </w:rPr>
        <w:t xml:space="preserve">армация» по теме: </w:t>
      </w:r>
      <w:r w:rsidR="00183D25">
        <w:rPr>
          <w:sz w:val="28"/>
          <w:szCs w:val="28"/>
        </w:rPr>
        <w:t xml:space="preserve">3.6.1 </w:t>
      </w:r>
      <w:r>
        <w:rPr>
          <w:sz w:val="28"/>
          <w:szCs w:val="28"/>
        </w:rPr>
        <w:t xml:space="preserve">«Лекарственное </w:t>
      </w:r>
      <w:r w:rsidR="00CA0129">
        <w:rPr>
          <w:sz w:val="28"/>
          <w:szCs w:val="28"/>
        </w:rPr>
        <w:t xml:space="preserve">растительное сырье, влияющую на </w:t>
      </w:r>
      <w:proofErr w:type="spellStart"/>
      <w:r w:rsidR="00CA0129">
        <w:rPr>
          <w:sz w:val="28"/>
          <w:szCs w:val="28"/>
        </w:rPr>
        <w:t>сердечно-сосудистую</w:t>
      </w:r>
      <w:proofErr w:type="spellEnd"/>
      <w:r w:rsidR="00CA01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систему». </w:t>
      </w:r>
      <w:proofErr w:type="gramEnd"/>
    </w:p>
    <w:p w:rsidR="00320734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0734">
        <w:rPr>
          <w:sz w:val="28"/>
          <w:szCs w:val="28"/>
        </w:rPr>
        <w:t xml:space="preserve">Заболевание </w:t>
      </w:r>
      <w:proofErr w:type="spellStart"/>
      <w:proofErr w:type="gramStart"/>
      <w:r w:rsidR="00320734">
        <w:rPr>
          <w:sz w:val="28"/>
          <w:szCs w:val="28"/>
        </w:rPr>
        <w:t>сердечно-сосудистой</w:t>
      </w:r>
      <w:proofErr w:type="spellEnd"/>
      <w:proofErr w:type="gramEnd"/>
      <w:r w:rsidR="00320734">
        <w:rPr>
          <w:sz w:val="28"/>
          <w:szCs w:val="28"/>
        </w:rPr>
        <w:t xml:space="preserve"> системы является наиболее частой причиной смертности, поэтому их рациональное лечение представляет одну из </w:t>
      </w:r>
      <w:r w:rsidR="00183D25">
        <w:rPr>
          <w:sz w:val="28"/>
          <w:szCs w:val="28"/>
        </w:rPr>
        <w:t xml:space="preserve">наиболее важных проблем </w:t>
      </w:r>
      <w:proofErr w:type="spellStart"/>
      <w:r w:rsidR="00183D25">
        <w:rPr>
          <w:sz w:val="28"/>
          <w:szCs w:val="28"/>
        </w:rPr>
        <w:t>фармоктера</w:t>
      </w:r>
      <w:r w:rsidR="00320734">
        <w:rPr>
          <w:sz w:val="28"/>
          <w:szCs w:val="28"/>
        </w:rPr>
        <w:t>пии</w:t>
      </w:r>
      <w:proofErr w:type="spellEnd"/>
      <w:r w:rsidR="00320734">
        <w:rPr>
          <w:sz w:val="28"/>
          <w:szCs w:val="28"/>
        </w:rPr>
        <w:t xml:space="preserve">. </w:t>
      </w:r>
      <w:r w:rsidR="00320734">
        <w:rPr>
          <w:rFonts w:hint="eastAsia"/>
          <w:sz w:val="28"/>
          <w:szCs w:val="28"/>
        </w:rPr>
        <w:t>В</w:t>
      </w:r>
      <w:r w:rsidR="00320734">
        <w:rPr>
          <w:sz w:val="28"/>
          <w:szCs w:val="28"/>
        </w:rPr>
        <w:t xml:space="preserve"> настоящее время медицина располагает арсеналом </w:t>
      </w:r>
      <w:proofErr w:type="spellStart"/>
      <w:proofErr w:type="gramStart"/>
      <w:r w:rsidR="00320734">
        <w:rPr>
          <w:sz w:val="28"/>
          <w:szCs w:val="28"/>
        </w:rPr>
        <w:t>сердечно-сосудистых</w:t>
      </w:r>
      <w:proofErr w:type="spellEnd"/>
      <w:proofErr w:type="gramEnd"/>
      <w:r w:rsidR="00320734">
        <w:rPr>
          <w:sz w:val="28"/>
          <w:szCs w:val="28"/>
        </w:rPr>
        <w:t xml:space="preserve"> средств, которые можно разделить на следующие группы: </w:t>
      </w:r>
    </w:p>
    <w:p w:rsidR="00320734" w:rsidRDefault="00320734" w:rsidP="00320734">
      <w:pPr>
        <w:pStyle w:val="a6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действующие преимущественно на функции с</w:t>
      </w:r>
      <w:r w:rsidR="00183D25">
        <w:rPr>
          <w:sz w:val="28"/>
          <w:szCs w:val="28"/>
        </w:rPr>
        <w:t>ердца (</w:t>
      </w:r>
      <w:proofErr w:type="spellStart"/>
      <w:r w:rsidR="00183D25">
        <w:rPr>
          <w:sz w:val="28"/>
          <w:szCs w:val="28"/>
        </w:rPr>
        <w:t>кардитонические</w:t>
      </w:r>
      <w:proofErr w:type="spellEnd"/>
      <w:r w:rsidR="00183D25">
        <w:rPr>
          <w:sz w:val="28"/>
          <w:szCs w:val="28"/>
        </w:rPr>
        <w:t xml:space="preserve"> и антиари</w:t>
      </w:r>
      <w:r>
        <w:rPr>
          <w:sz w:val="28"/>
          <w:szCs w:val="28"/>
        </w:rPr>
        <w:t>тмические);</w:t>
      </w:r>
    </w:p>
    <w:p w:rsidR="00320734" w:rsidRDefault="00320734" w:rsidP="00320734">
      <w:pPr>
        <w:pStyle w:val="a6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влияющие на артериальное давление (гипотензивные и гипертензивные);</w:t>
      </w:r>
    </w:p>
    <w:p w:rsidR="00320734" w:rsidRDefault="00320734" w:rsidP="00320734">
      <w:pPr>
        <w:pStyle w:val="a6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применяемые при ишемической болезни сердца нарушениях мозгового кровообращения;</w:t>
      </w:r>
    </w:p>
    <w:p w:rsidR="00320734" w:rsidRDefault="00320734" w:rsidP="00320734">
      <w:pPr>
        <w:pStyle w:val="a6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гипохолестеринемические средства.</w:t>
      </w:r>
    </w:p>
    <w:p w:rsidR="00BA3E8D" w:rsidRDefault="00BA3E8D" w:rsidP="00BA3E8D">
      <w:pPr>
        <w:pStyle w:val="a6"/>
        <w:ind w:firstLine="36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Ведущее место в этой классификации занимают </w:t>
      </w:r>
      <w:proofErr w:type="spellStart"/>
      <w:r>
        <w:rPr>
          <w:sz w:val="28"/>
          <w:szCs w:val="28"/>
        </w:rPr>
        <w:t>кардиотоничес</w:t>
      </w:r>
      <w:r w:rsidR="00183D25">
        <w:rPr>
          <w:sz w:val="28"/>
          <w:szCs w:val="28"/>
        </w:rPr>
        <w:t>кие</w:t>
      </w:r>
      <w:proofErr w:type="spellEnd"/>
      <w:r w:rsidR="00183D25">
        <w:rPr>
          <w:sz w:val="28"/>
          <w:szCs w:val="28"/>
        </w:rPr>
        <w:t xml:space="preserve"> и антиаритмические средства, которые представлены лекарственными средствами растительного происхождения.</w:t>
      </w:r>
      <w:r>
        <w:rPr>
          <w:sz w:val="28"/>
          <w:szCs w:val="28"/>
        </w:rPr>
        <w:t xml:space="preserve"> Сердечные гликозиды – это сложные органические соединения растительного происхождения, оказывающие избирательное тонизирующее действие на сердце, то есть усиливаются сердечные сокращения без увеличения потребления кисло</w:t>
      </w:r>
      <w:r w:rsidR="00183D25">
        <w:rPr>
          <w:sz w:val="28"/>
          <w:szCs w:val="28"/>
        </w:rPr>
        <w:t xml:space="preserve">рода. Лекарственные </w:t>
      </w:r>
      <w:r>
        <w:rPr>
          <w:sz w:val="28"/>
          <w:szCs w:val="28"/>
        </w:rPr>
        <w:t xml:space="preserve"> п</w:t>
      </w:r>
      <w:r w:rsidR="00183D25">
        <w:rPr>
          <w:sz w:val="28"/>
          <w:szCs w:val="28"/>
        </w:rPr>
        <w:t xml:space="preserve">репараты на основе лекарственного растительного сырья </w:t>
      </w:r>
      <w:r>
        <w:rPr>
          <w:sz w:val="28"/>
          <w:szCs w:val="28"/>
        </w:rPr>
        <w:t>антиаритми</w:t>
      </w:r>
      <w:r w:rsidR="00183D25">
        <w:rPr>
          <w:sz w:val="28"/>
          <w:szCs w:val="28"/>
        </w:rPr>
        <w:t>ческого действия, представленные</w:t>
      </w:r>
      <w:r>
        <w:rPr>
          <w:sz w:val="28"/>
          <w:szCs w:val="28"/>
        </w:rPr>
        <w:t xml:space="preserve"> на фармацевтическом рынке лекарственных средств</w:t>
      </w:r>
      <w:r w:rsidR="00183D25">
        <w:rPr>
          <w:sz w:val="28"/>
          <w:szCs w:val="28"/>
        </w:rPr>
        <w:t>,</w:t>
      </w:r>
      <w:r>
        <w:rPr>
          <w:sz w:val="28"/>
          <w:szCs w:val="28"/>
        </w:rPr>
        <w:t xml:space="preserve"> являются препаратами </w:t>
      </w:r>
      <w:proofErr w:type="gramStart"/>
      <w:r>
        <w:rPr>
          <w:sz w:val="28"/>
          <w:szCs w:val="28"/>
        </w:rPr>
        <w:t>выбора</w:t>
      </w:r>
      <w:proofErr w:type="gramEnd"/>
      <w:r>
        <w:rPr>
          <w:sz w:val="28"/>
          <w:szCs w:val="28"/>
        </w:rPr>
        <w:t xml:space="preserve"> так как отпускаются без рецепта и входят в домашнюю аптечку каждого клиента.</w:t>
      </w:r>
    </w:p>
    <w:p w:rsidR="00BA3E8D" w:rsidRDefault="00BA3E8D" w:rsidP="00BA3E8D">
      <w:pPr>
        <w:pStyle w:val="a6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Освоение знаний и овладение умениями, навыками данной темы служит хорошим фундаментом для работы фармацевта.</w:t>
      </w:r>
    </w:p>
    <w:p w:rsidR="00BA3E8D" w:rsidRDefault="00BA3E8D" w:rsidP="00601C3B">
      <w:pPr>
        <w:pStyle w:val="a6"/>
        <w:jc w:val="both"/>
        <w:rPr>
          <w:sz w:val="28"/>
          <w:szCs w:val="28"/>
        </w:rPr>
      </w:pPr>
    </w:p>
    <w:p w:rsidR="00BA3E8D" w:rsidRDefault="00BA3E8D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Методическое пособие структурно содержит:</w:t>
      </w:r>
    </w:p>
    <w:p w:rsidR="00601C3B" w:rsidRDefault="00601C3B" w:rsidP="00601C3B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методический блок, содержащий рекомендации по работе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данным пособием, </w:t>
      </w:r>
      <w:r w:rsidR="007B31C0">
        <w:rPr>
          <w:rFonts w:hint="eastAsia"/>
          <w:sz w:val="28"/>
          <w:szCs w:val="28"/>
        </w:rPr>
        <w:t>мотиваци</w:t>
      </w:r>
      <w:r>
        <w:rPr>
          <w:sz w:val="28"/>
          <w:szCs w:val="28"/>
        </w:rPr>
        <w:t xml:space="preserve">ю, </w:t>
      </w:r>
      <w:r w:rsidR="007B31C0">
        <w:rPr>
          <w:sz w:val="28"/>
          <w:szCs w:val="28"/>
        </w:rPr>
        <w:t xml:space="preserve">обоснование, применяемых </w:t>
      </w:r>
      <w:r w:rsidR="007B31C0">
        <w:rPr>
          <w:rFonts w:hint="eastAsia"/>
          <w:sz w:val="28"/>
          <w:szCs w:val="28"/>
        </w:rPr>
        <w:t>педагогических</w:t>
      </w:r>
      <w:r w:rsidR="007B31C0">
        <w:rPr>
          <w:sz w:val="28"/>
          <w:szCs w:val="28"/>
        </w:rPr>
        <w:t xml:space="preserve"> технологий, </w:t>
      </w:r>
      <w:r>
        <w:rPr>
          <w:sz w:val="28"/>
          <w:szCs w:val="28"/>
        </w:rPr>
        <w:t>оснащение, ука</w:t>
      </w:r>
      <w:r w:rsidR="00BA3E8D">
        <w:rPr>
          <w:sz w:val="28"/>
          <w:szCs w:val="28"/>
        </w:rPr>
        <w:t>зания по междисциплинарным связя</w:t>
      </w:r>
      <w:r>
        <w:rPr>
          <w:sz w:val="28"/>
          <w:szCs w:val="28"/>
        </w:rPr>
        <w:t xml:space="preserve">м, </w:t>
      </w:r>
      <w:r w:rsidR="00BA3E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выводы, </w:t>
      </w:r>
      <w:r w:rsidR="00BA3E8D">
        <w:rPr>
          <w:sz w:val="28"/>
          <w:szCs w:val="28"/>
        </w:rPr>
        <w:t xml:space="preserve"> </w:t>
      </w:r>
      <w:r>
        <w:rPr>
          <w:sz w:val="28"/>
          <w:szCs w:val="28"/>
        </w:rPr>
        <w:t>домашнее задание и список литературы,</w:t>
      </w:r>
    </w:p>
    <w:p w:rsidR="00601C3B" w:rsidRDefault="00601C3B" w:rsidP="00601C3B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информационный блок, включающий теоретический материал в виде опорного конспекта,</w:t>
      </w:r>
    </w:p>
    <w:p w:rsidR="00BA3E8D" w:rsidRDefault="00601C3B" w:rsidP="00601C3B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блок контроля знаний включает определение исходного уровня в виде   фронтального опроса, </w:t>
      </w:r>
      <w:r w:rsidR="00BA3E8D">
        <w:rPr>
          <w:sz w:val="28"/>
          <w:szCs w:val="28"/>
        </w:rPr>
        <w:t>заданий,</w:t>
      </w:r>
    </w:p>
    <w:p w:rsidR="00BA3E8D" w:rsidRDefault="00BA3E8D" w:rsidP="00601C3B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работа, включает лабораторную работу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макроскопического анализа сырья,</w:t>
      </w:r>
    </w:p>
    <w:p w:rsidR="00601C3B" w:rsidRPr="00BA3E8D" w:rsidRDefault="00BA3E8D" w:rsidP="00BA3E8D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закрепления</w:t>
      </w:r>
      <w:r w:rsidR="00601C3B">
        <w:rPr>
          <w:sz w:val="28"/>
          <w:szCs w:val="28"/>
        </w:rPr>
        <w:t xml:space="preserve"> полученных знаний </w:t>
      </w:r>
      <w:r>
        <w:rPr>
          <w:sz w:val="28"/>
          <w:szCs w:val="28"/>
        </w:rPr>
        <w:t>даны ситуационные задачи</w:t>
      </w:r>
      <w:r w:rsidR="00601C3B" w:rsidRPr="00BA3E8D">
        <w:rPr>
          <w:sz w:val="28"/>
          <w:szCs w:val="28"/>
        </w:rPr>
        <w:t>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Методический блок</w:t>
      </w:r>
    </w:p>
    <w:p w:rsidR="0001487A" w:rsidRDefault="0001487A" w:rsidP="00601C3B">
      <w:pPr>
        <w:pStyle w:val="a6"/>
        <w:jc w:val="both"/>
        <w:rPr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пециальность </w:t>
      </w:r>
      <w:r w:rsidRPr="0001487A">
        <w:rPr>
          <w:bCs/>
          <w:sz w:val="28"/>
          <w:szCs w:val="28"/>
        </w:rPr>
        <w:t>33.02.01 Фармация</w:t>
      </w:r>
    </w:p>
    <w:p w:rsidR="0001487A" w:rsidRDefault="0001487A" w:rsidP="00601C3B">
      <w:pPr>
        <w:pStyle w:val="a6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01487A">
        <w:rPr>
          <w:b/>
          <w:bCs/>
          <w:sz w:val="28"/>
          <w:szCs w:val="28"/>
        </w:rPr>
        <w:t>ема</w:t>
      </w:r>
      <w:r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лекарственное растительное сырье, влияющее на </w:t>
      </w:r>
      <w:proofErr w:type="spellStart"/>
      <w:proofErr w:type="gramStart"/>
      <w:r>
        <w:rPr>
          <w:bCs/>
          <w:sz w:val="28"/>
          <w:szCs w:val="28"/>
        </w:rPr>
        <w:t>сердечно-сосудистую</w:t>
      </w:r>
      <w:proofErr w:type="spellEnd"/>
      <w:proofErr w:type="gramEnd"/>
      <w:r>
        <w:rPr>
          <w:bCs/>
          <w:sz w:val="28"/>
          <w:szCs w:val="28"/>
        </w:rPr>
        <w:t xml:space="preserve"> систему.</w:t>
      </w:r>
    </w:p>
    <w:p w:rsidR="0001487A" w:rsidRPr="008348F0" w:rsidRDefault="0001487A" w:rsidP="00601C3B">
      <w:pPr>
        <w:pStyle w:val="a6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Продолжительность занятия</w:t>
      </w:r>
      <w:r w:rsidR="008348F0">
        <w:rPr>
          <w:b/>
          <w:bCs/>
          <w:sz w:val="28"/>
          <w:szCs w:val="28"/>
        </w:rPr>
        <w:t>:</w:t>
      </w:r>
      <w:r w:rsidR="008348F0">
        <w:rPr>
          <w:bCs/>
          <w:sz w:val="28"/>
          <w:szCs w:val="28"/>
        </w:rPr>
        <w:t>180 минут</w:t>
      </w: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</w:p>
    <w:p w:rsidR="007B31C0" w:rsidRDefault="007B31C0" w:rsidP="007B31C0">
      <w:pPr>
        <w:pStyle w:val="a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Цель</w:t>
      </w:r>
      <w:r>
        <w:rPr>
          <w:sz w:val="28"/>
          <w:szCs w:val="28"/>
        </w:rPr>
        <w:t xml:space="preserve"> — изучить лекарственные препараты на основе растительного сырья, влияющего на </w:t>
      </w:r>
      <w:proofErr w:type="spellStart"/>
      <w:proofErr w:type="gramStart"/>
      <w:r>
        <w:rPr>
          <w:sz w:val="28"/>
          <w:szCs w:val="28"/>
        </w:rPr>
        <w:t>сердечно-сосудистую</w:t>
      </w:r>
      <w:proofErr w:type="spellEnd"/>
      <w:proofErr w:type="gramEnd"/>
      <w:r>
        <w:rPr>
          <w:sz w:val="28"/>
          <w:szCs w:val="28"/>
        </w:rPr>
        <w:t xml:space="preserve"> систему.</w:t>
      </w:r>
    </w:p>
    <w:p w:rsidR="007B31C0" w:rsidRDefault="007B31C0" w:rsidP="007B31C0">
      <w:pPr>
        <w:pStyle w:val="a6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i/>
          <w:iCs/>
          <w:sz w:val="28"/>
          <w:szCs w:val="28"/>
        </w:rPr>
        <w:t>Задачи:</w:t>
      </w:r>
    </w:p>
    <w:p w:rsidR="007B31C0" w:rsidRDefault="007B31C0" w:rsidP="007B31C0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и</w:t>
      </w:r>
      <w:r>
        <w:rPr>
          <w:sz w:val="28"/>
          <w:szCs w:val="28"/>
        </w:rPr>
        <w:t xml:space="preserve">зучить лекарственные растения и сырье, влияющего на </w:t>
      </w:r>
      <w:proofErr w:type="spellStart"/>
      <w:r>
        <w:rPr>
          <w:sz w:val="28"/>
          <w:szCs w:val="28"/>
        </w:rPr>
        <w:t>сердечно-сосудистую</w:t>
      </w:r>
      <w:proofErr w:type="spellEnd"/>
      <w:r>
        <w:rPr>
          <w:sz w:val="28"/>
          <w:szCs w:val="28"/>
        </w:rPr>
        <w:t xml:space="preserve"> систему;</w:t>
      </w:r>
      <w:proofErr w:type="gramEnd"/>
    </w:p>
    <w:p w:rsidR="007B31C0" w:rsidRDefault="007B31C0" w:rsidP="007B31C0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овладеть  умениями самостоятельно анализировать учебный материал;</w:t>
      </w:r>
    </w:p>
    <w:p w:rsidR="007B31C0" w:rsidRDefault="007B31C0" w:rsidP="007B31C0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приобрести навыки информирования потребителей о лекарственных препаратах и  о сборе, сушке, хранения лекарственного сырья.</w:t>
      </w:r>
    </w:p>
    <w:p w:rsidR="00BA3E8D" w:rsidRDefault="00BA3E8D" w:rsidP="00BA3E8D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 занятия: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Учебная</w:t>
      </w:r>
      <w:proofErr w:type="gramEnd"/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добиться прочного усвоения знаний, сформировать умение объяснять факты на основе причинно-следственных связей, закономерностей.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профессиональных компетенций: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ПК 1.1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базы,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ПК 1.3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родавать изделие медицинского назначения и другие товары аптечного ассортимента,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ПК 1.5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нформировать население, медицинских работников  учреждений здравоохранения о товаров аптечного ассортимента,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ПК 1.6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облюдать правила санитарно-технического режима, охраны труда, техники безопасности и противопожарной безопасности</w:t>
      </w: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Развивающая</w:t>
      </w:r>
      <w:proofErr w:type="gramEnd"/>
      <w:r>
        <w:rPr>
          <w:b/>
          <w:bCs/>
          <w:sz w:val="28"/>
          <w:szCs w:val="28"/>
        </w:rPr>
        <w:t>: ф</w:t>
      </w:r>
      <w:r>
        <w:rPr>
          <w:sz w:val="28"/>
          <w:szCs w:val="28"/>
        </w:rPr>
        <w:t>ормировать навыков самообразования, самореализации личности, коммуникативных навыков.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общих компетенций: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(ОК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.),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использовать информационно-коммуникационные технологии в профессиональной деятельности (ОК 5),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 (ОК 8).</w:t>
      </w: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Воспитательная: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 (ОК 1),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 (ОК 2).</w:t>
      </w:r>
    </w:p>
    <w:p w:rsidR="008348F0" w:rsidRDefault="008348F0" w:rsidP="00601C3B">
      <w:pPr>
        <w:pStyle w:val="a6"/>
        <w:jc w:val="both"/>
        <w:rPr>
          <w:sz w:val="28"/>
          <w:szCs w:val="28"/>
        </w:rPr>
      </w:pPr>
    </w:p>
    <w:p w:rsidR="008348F0" w:rsidRDefault="008348F0" w:rsidP="008348F0">
      <w:pPr>
        <w:pStyle w:val="a6"/>
        <w:jc w:val="both"/>
        <w:rPr>
          <w:rFonts w:hint="eastAsia"/>
          <w:sz w:val="28"/>
          <w:szCs w:val="28"/>
        </w:rPr>
      </w:pPr>
      <w:r w:rsidRPr="008348F0">
        <w:rPr>
          <w:i/>
          <w:sz w:val="28"/>
          <w:szCs w:val="28"/>
        </w:rPr>
        <w:t>Применяемые педагогические технологии</w:t>
      </w:r>
      <w:r>
        <w:rPr>
          <w:sz w:val="28"/>
          <w:szCs w:val="28"/>
        </w:rPr>
        <w:t>:</w:t>
      </w:r>
    </w:p>
    <w:p w:rsidR="008348F0" w:rsidRDefault="008348F0" w:rsidP="008348F0">
      <w:pPr>
        <w:pStyle w:val="a6"/>
        <w:numPr>
          <w:ilvl w:val="0"/>
          <w:numId w:val="14"/>
        </w:numPr>
        <w:ind w:left="0" w:firstLine="567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в образовательной деятельности – словесная (беседа, объяснение), наглядная (иллюстрация), практическая (упражнения);</w:t>
      </w:r>
    </w:p>
    <w:p w:rsidR="008348F0" w:rsidRDefault="008348F0" w:rsidP="008348F0">
      <w:pPr>
        <w:pStyle w:val="a6"/>
        <w:numPr>
          <w:ilvl w:val="0"/>
          <w:numId w:val="14"/>
        </w:numPr>
        <w:ind w:left="0" w:firstLine="567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познавательной деятельности – объяснительная, иллюстрированная (объяснение, показ, инструктаж), поисковая (самостоятельная и практическая работа), проблемная (ситуационные задачи);</w:t>
      </w:r>
      <w:proofErr w:type="gramEnd"/>
    </w:p>
    <w:p w:rsidR="008348F0" w:rsidRDefault="008348F0" w:rsidP="008348F0">
      <w:pPr>
        <w:pStyle w:val="a6"/>
        <w:numPr>
          <w:ilvl w:val="0"/>
          <w:numId w:val="14"/>
        </w:numPr>
        <w:ind w:left="0" w:firstLine="567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в управленческой деятельности – учебная работа под руководством преподавателя (работа со справочной литературой и НТД, образцами лекарственного сырья гербария, лекарственных препаратов, оформление практической работы, выполнение заданий в группе и индивидуально).</w:t>
      </w:r>
    </w:p>
    <w:p w:rsidR="008348F0" w:rsidRDefault="008348F0" w:rsidP="008348F0">
      <w:pPr>
        <w:pStyle w:val="a6"/>
        <w:jc w:val="both"/>
        <w:rPr>
          <w:rFonts w:hint="eastAsia"/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8348F0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Оснащение:</w:t>
      </w:r>
      <w:r w:rsidR="008348F0">
        <w:rPr>
          <w:b/>
          <w:bCs/>
          <w:sz w:val="28"/>
          <w:szCs w:val="28"/>
        </w:rPr>
        <w:t xml:space="preserve"> </w:t>
      </w:r>
    </w:p>
    <w:p w:rsidR="008348F0" w:rsidRDefault="00601C3B" w:rsidP="00601C3B">
      <w:pPr>
        <w:pStyle w:val="a6"/>
        <w:jc w:val="both"/>
        <w:rPr>
          <w:sz w:val="28"/>
          <w:szCs w:val="28"/>
        </w:rPr>
      </w:pPr>
      <w:r w:rsidRPr="007C7159">
        <w:rPr>
          <w:i/>
          <w:sz w:val="28"/>
          <w:szCs w:val="28"/>
        </w:rPr>
        <w:t>сайты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www.femb.ru</w:t>
      </w:r>
      <w:proofErr w:type="spellEnd"/>
      <w:r>
        <w:rPr>
          <w:sz w:val="28"/>
          <w:szCs w:val="28"/>
        </w:rPr>
        <w:t xml:space="preserve">: Государственная фармакопея </w:t>
      </w:r>
      <w:r>
        <w:rPr>
          <w:sz w:val="28"/>
          <w:szCs w:val="28"/>
          <w:lang w:val="en-US"/>
        </w:rPr>
        <w:t>XIV</w:t>
      </w:r>
      <w:r w:rsidRPr="00B53935">
        <w:rPr>
          <w:sz w:val="28"/>
          <w:szCs w:val="28"/>
        </w:rPr>
        <w:t xml:space="preserve"> </w:t>
      </w:r>
      <w:r>
        <w:rPr>
          <w:sz w:val="28"/>
          <w:szCs w:val="28"/>
        </w:rPr>
        <w:t>издания,</w:t>
      </w:r>
      <w:r w:rsidRPr="00B53935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B53935">
        <w:rPr>
          <w:sz w:val="28"/>
          <w:szCs w:val="28"/>
        </w:rPr>
        <w:t xml:space="preserve">. </w:t>
      </w:r>
      <w:hyperlink r:id="rId5" w:history="1">
        <w:r>
          <w:rPr>
            <w:rStyle w:val="Hyperlink0"/>
            <w:b/>
            <w:bCs/>
            <w:sz w:val="28"/>
            <w:szCs w:val="28"/>
            <w:lang w:val="en-US"/>
          </w:rPr>
          <w:t>consultant</w:t>
        </w:r>
        <w:r w:rsidRPr="00601C3B">
          <w:rPr>
            <w:rStyle w:val="Hyperlink0"/>
            <w:b/>
            <w:bCs/>
            <w:sz w:val="28"/>
            <w:szCs w:val="28"/>
          </w:rPr>
          <w:t>.</w:t>
        </w:r>
        <w:r>
          <w:rPr>
            <w:rStyle w:val="Hyperlink0"/>
            <w:b/>
            <w:bCs/>
            <w:sz w:val="28"/>
            <w:szCs w:val="28"/>
            <w:lang w:val="en-US"/>
          </w:rPr>
          <w:t>ru</w:t>
        </w:r>
        <w:r w:rsidRPr="00601C3B">
          <w:rPr>
            <w:rStyle w:val="Hyperlink0"/>
            <w:b/>
            <w:bCs/>
            <w:sz w:val="28"/>
            <w:szCs w:val="28"/>
          </w:rPr>
          <w:t>/</w:t>
        </w:r>
      </w:hyperlink>
      <w:r w:rsidRPr="00601C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document</w:t>
      </w:r>
      <w:r w:rsidRPr="00601C3B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cons</w:t>
      </w:r>
      <w:r w:rsidRPr="00601C3B">
        <w:rPr>
          <w:sz w:val="28"/>
          <w:szCs w:val="28"/>
        </w:rPr>
        <w:t xml:space="preserve">, </w:t>
      </w:r>
      <w:hyperlink r:id="rId6" w:history="1">
        <w:r>
          <w:rPr>
            <w:rStyle w:val="Hyperlink0"/>
            <w:b/>
            <w:bCs/>
            <w:sz w:val="28"/>
            <w:szCs w:val="28"/>
            <w:lang w:val="en-US"/>
          </w:rPr>
          <w:t>http</w:t>
        </w:r>
        <w:r>
          <w:rPr>
            <w:rStyle w:val="Hyperlink0"/>
            <w:b/>
            <w:bCs/>
            <w:sz w:val="28"/>
            <w:szCs w:val="28"/>
          </w:rPr>
          <w:t>:</w:t>
        </w:r>
        <w:r w:rsidRPr="00601C3B">
          <w:rPr>
            <w:rStyle w:val="Hyperlink0"/>
            <w:b/>
            <w:bCs/>
            <w:sz w:val="28"/>
            <w:szCs w:val="28"/>
          </w:rPr>
          <w:t>//</w:t>
        </w:r>
        <w:r>
          <w:rPr>
            <w:rStyle w:val="Hyperlink0"/>
            <w:b/>
            <w:bCs/>
            <w:sz w:val="28"/>
            <w:szCs w:val="28"/>
            <w:lang w:val="en-US"/>
          </w:rPr>
          <w:t>base</w:t>
        </w:r>
        <w:r w:rsidRPr="00601C3B">
          <w:rPr>
            <w:rStyle w:val="Hyperlink0"/>
            <w:b/>
            <w:bCs/>
            <w:sz w:val="28"/>
            <w:szCs w:val="28"/>
          </w:rPr>
          <w:t>.</w:t>
        </w:r>
        <w:r>
          <w:rPr>
            <w:rStyle w:val="Hyperlink0"/>
            <w:b/>
            <w:bCs/>
            <w:sz w:val="28"/>
            <w:szCs w:val="28"/>
            <w:lang w:val="en-US"/>
          </w:rPr>
          <w:t>garant</w:t>
        </w:r>
        <w:r w:rsidRPr="00601C3B">
          <w:rPr>
            <w:rStyle w:val="Hyperlink0"/>
            <w:b/>
            <w:bCs/>
            <w:sz w:val="28"/>
            <w:szCs w:val="28"/>
          </w:rPr>
          <w:t>.</w:t>
        </w:r>
        <w:r>
          <w:rPr>
            <w:rStyle w:val="Hyperlink0"/>
            <w:b/>
            <w:bCs/>
            <w:sz w:val="28"/>
            <w:szCs w:val="28"/>
            <w:lang w:val="en-US"/>
          </w:rPr>
          <w:t>ru</w:t>
        </w:r>
      </w:hyperlink>
      <w:r w:rsidRPr="00601C3B">
        <w:rPr>
          <w:sz w:val="28"/>
          <w:szCs w:val="28"/>
        </w:rPr>
        <w:t xml:space="preserve">, </w:t>
      </w:r>
      <w:hyperlink r:id="rId7" w:history="1">
        <w:r>
          <w:rPr>
            <w:rStyle w:val="Hyperlink0"/>
            <w:b/>
            <w:bCs/>
            <w:sz w:val="28"/>
            <w:szCs w:val="28"/>
            <w:lang w:val="en-US"/>
          </w:rPr>
          <w:t>http</w:t>
        </w:r>
        <w:r>
          <w:rPr>
            <w:rStyle w:val="Hyperlink0"/>
            <w:b/>
            <w:bCs/>
            <w:sz w:val="28"/>
            <w:szCs w:val="28"/>
          </w:rPr>
          <w:t>:</w:t>
        </w:r>
        <w:r w:rsidRPr="00601C3B">
          <w:rPr>
            <w:rStyle w:val="Hyperlink0"/>
            <w:b/>
            <w:bCs/>
            <w:sz w:val="28"/>
            <w:szCs w:val="28"/>
          </w:rPr>
          <w:t>//</w:t>
        </w:r>
        <w:proofErr w:type="spellStart"/>
        <w:r>
          <w:rPr>
            <w:rStyle w:val="Hyperlink0"/>
            <w:b/>
            <w:bCs/>
            <w:sz w:val="28"/>
            <w:szCs w:val="28"/>
            <w:lang w:val="en-US"/>
          </w:rPr>
          <w:t>minzdrav</w:t>
        </w:r>
        <w:proofErr w:type="spellEnd"/>
        <w:r w:rsidRPr="00601C3B">
          <w:rPr>
            <w:rStyle w:val="Hyperlink0"/>
            <w:b/>
            <w:bCs/>
            <w:sz w:val="28"/>
            <w:szCs w:val="28"/>
          </w:rPr>
          <w:t>.</w:t>
        </w:r>
        <w:proofErr w:type="spellStart"/>
        <w:r>
          <w:rPr>
            <w:rStyle w:val="Hyperlink0"/>
            <w:b/>
            <w:bCs/>
            <w:sz w:val="28"/>
            <w:szCs w:val="28"/>
            <w:lang w:val="en-US"/>
          </w:rPr>
          <w:t>tatarstan</w:t>
        </w:r>
        <w:proofErr w:type="spellEnd"/>
        <w:r w:rsidRPr="00601C3B">
          <w:rPr>
            <w:rStyle w:val="Hyperlink0"/>
            <w:b/>
            <w:bCs/>
            <w:sz w:val="28"/>
            <w:szCs w:val="28"/>
          </w:rPr>
          <w:t>.</w:t>
        </w:r>
        <w:proofErr w:type="spellStart"/>
        <w:r>
          <w:rPr>
            <w:rStyle w:val="Hyperlink0"/>
            <w:b/>
            <w:bCs/>
            <w:sz w:val="28"/>
            <w:szCs w:val="28"/>
            <w:lang w:val="en-US"/>
          </w:rPr>
          <w:t>ru</w:t>
        </w:r>
        <w:proofErr w:type="spellEnd"/>
        <w:r w:rsidRPr="00601C3B">
          <w:rPr>
            <w:rStyle w:val="Hyperlink0"/>
            <w:b/>
            <w:bCs/>
            <w:sz w:val="28"/>
            <w:szCs w:val="28"/>
          </w:rPr>
          <w:t>/</w:t>
        </w:r>
        <w:proofErr w:type="spellStart"/>
        <w:r>
          <w:rPr>
            <w:rStyle w:val="Hyperlink0"/>
            <w:b/>
            <w:bCs/>
            <w:sz w:val="28"/>
            <w:szCs w:val="28"/>
            <w:lang w:val="en-US"/>
          </w:rPr>
          <w:t>rus</w:t>
        </w:r>
        <w:proofErr w:type="spellEnd"/>
        <w:r w:rsidRPr="00601C3B">
          <w:rPr>
            <w:rStyle w:val="Hyperlink0"/>
            <w:b/>
            <w:bCs/>
            <w:sz w:val="28"/>
            <w:szCs w:val="28"/>
          </w:rPr>
          <w:t>/</w:t>
        </w:r>
        <w:proofErr w:type="spellStart"/>
        <w:r>
          <w:rPr>
            <w:rStyle w:val="Hyperlink0"/>
            <w:b/>
            <w:bCs/>
            <w:sz w:val="28"/>
            <w:szCs w:val="28"/>
            <w:lang w:val="en-US"/>
          </w:rPr>
          <w:t>glvns</w:t>
        </w:r>
        <w:proofErr w:type="spellEnd"/>
        <w:r w:rsidRPr="00601C3B">
          <w:rPr>
            <w:rStyle w:val="Hyperlink0"/>
            <w:b/>
            <w:bCs/>
            <w:sz w:val="28"/>
            <w:szCs w:val="28"/>
          </w:rPr>
          <w:t>.</w:t>
        </w:r>
        <w:proofErr w:type="spellStart"/>
        <w:r>
          <w:rPr>
            <w:rStyle w:val="Hyperlink0"/>
            <w:b/>
            <w:bCs/>
            <w:sz w:val="28"/>
            <w:szCs w:val="28"/>
            <w:lang w:val="en-US"/>
          </w:rPr>
          <w:t>htm</w:t>
        </w:r>
        <w:proofErr w:type="spellEnd"/>
      </w:hyperlink>
      <w:r>
        <w:rPr>
          <w:sz w:val="28"/>
          <w:szCs w:val="28"/>
        </w:rPr>
        <w:t xml:space="preserve">, </w:t>
      </w:r>
    </w:p>
    <w:p w:rsidR="008348F0" w:rsidRDefault="008348F0" w:rsidP="00601C3B">
      <w:pPr>
        <w:pStyle w:val="a6"/>
        <w:jc w:val="both"/>
        <w:rPr>
          <w:sz w:val="28"/>
          <w:szCs w:val="28"/>
        </w:rPr>
      </w:pPr>
      <w:r w:rsidRPr="007C7159">
        <w:rPr>
          <w:i/>
          <w:sz w:val="28"/>
          <w:szCs w:val="28"/>
        </w:rPr>
        <w:t>оборудование</w:t>
      </w:r>
      <w:r>
        <w:rPr>
          <w:sz w:val="28"/>
          <w:szCs w:val="28"/>
        </w:rPr>
        <w:t>:</w:t>
      </w:r>
    </w:p>
    <w:p w:rsidR="008348F0" w:rsidRDefault="008348F0" w:rsidP="00BC3D5D">
      <w:pPr>
        <w:pStyle w:val="a6"/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мультимедийная</w:t>
      </w:r>
      <w:proofErr w:type="spellEnd"/>
      <w:r>
        <w:rPr>
          <w:sz w:val="28"/>
          <w:szCs w:val="28"/>
        </w:rPr>
        <w:t xml:space="preserve"> установка</w:t>
      </w:r>
      <w:r w:rsidR="00BC3D5D">
        <w:rPr>
          <w:sz w:val="28"/>
          <w:szCs w:val="28"/>
        </w:rPr>
        <w:t>;</w:t>
      </w:r>
    </w:p>
    <w:p w:rsidR="008348F0" w:rsidRDefault="008348F0" w:rsidP="00BC3D5D">
      <w:pPr>
        <w:pStyle w:val="a6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  <w:r w:rsidR="00BC3D5D">
        <w:rPr>
          <w:sz w:val="28"/>
          <w:szCs w:val="28"/>
        </w:rPr>
        <w:t>;</w:t>
      </w:r>
    </w:p>
    <w:p w:rsidR="008348F0" w:rsidRDefault="008348F0" w:rsidP="00BC3D5D">
      <w:pPr>
        <w:pStyle w:val="a6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к занятию</w:t>
      </w:r>
      <w:r w:rsidR="00BC3D5D">
        <w:rPr>
          <w:sz w:val="28"/>
          <w:szCs w:val="28"/>
        </w:rPr>
        <w:t>;</w:t>
      </w:r>
    </w:p>
    <w:p w:rsidR="00BC3D5D" w:rsidRDefault="00BC3D5D" w:rsidP="00BC3D5D">
      <w:pPr>
        <w:pStyle w:val="a6"/>
        <w:jc w:val="both"/>
        <w:rPr>
          <w:sz w:val="28"/>
          <w:szCs w:val="28"/>
        </w:rPr>
      </w:pPr>
      <w:r w:rsidRPr="007C7159">
        <w:rPr>
          <w:i/>
          <w:sz w:val="28"/>
          <w:szCs w:val="28"/>
        </w:rPr>
        <w:t>для практической части занятия</w:t>
      </w:r>
      <w:r>
        <w:rPr>
          <w:sz w:val="28"/>
          <w:szCs w:val="28"/>
        </w:rPr>
        <w:t>:</w:t>
      </w:r>
    </w:p>
    <w:p w:rsidR="008348F0" w:rsidRDefault="00601C3B" w:rsidP="00BC3D5D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методиче</w:t>
      </w:r>
      <w:r w:rsidR="00BC3D5D">
        <w:rPr>
          <w:sz w:val="28"/>
          <w:szCs w:val="28"/>
        </w:rPr>
        <w:t>ское руководство для студентов;</w:t>
      </w:r>
    </w:p>
    <w:p w:rsidR="00601C3B" w:rsidRDefault="00BC3D5D" w:rsidP="00BC3D5D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гербарные образцы и образцы сырья;</w:t>
      </w:r>
    </w:p>
    <w:p w:rsidR="00BC3D5D" w:rsidRDefault="00BC3D5D" w:rsidP="00BC3D5D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лупы;</w:t>
      </w:r>
    </w:p>
    <w:p w:rsidR="00BC3D5D" w:rsidRDefault="00BC3D5D" w:rsidP="00BC3D5D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доска для макроскопического анализа;</w:t>
      </w:r>
    </w:p>
    <w:p w:rsidR="00BC3D5D" w:rsidRDefault="00BC3D5D" w:rsidP="00BC3D5D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образцы лекарственных препаратов;</w:t>
      </w:r>
    </w:p>
    <w:p w:rsidR="00BC3D5D" w:rsidRDefault="00BC3D5D" w:rsidP="00BC3D5D">
      <w:pPr>
        <w:pStyle w:val="a6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справочная литература.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7C7159" w:rsidRDefault="00601C3B" w:rsidP="00601C3B">
      <w:pPr>
        <w:pStyle w:val="a6"/>
        <w:jc w:val="both"/>
        <w:rPr>
          <w:sz w:val="28"/>
          <w:szCs w:val="28"/>
        </w:rPr>
      </w:pPr>
      <w:proofErr w:type="spellStart"/>
      <w:r w:rsidRPr="00BC3D5D">
        <w:rPr>
          <w:b/>
          <w:sz w:val="28"/>
          <w:szCs w:val="28"/>
        </w:rPr>
        <w:t>Межпредметные</w:t>
      </w:r>
      <w:proofErr w:type="spellEnd"/>
      <w:r w:rsidRPr="00BC3D5D">
        <w:rPr>
          <w:b/>
          <w:sz w:val="28"/>
          <w:szCs w:val="28"/>
        </w:rPr>
        <w:t xml:space="preserve"> связи</w:t>
      </w:r>
      <w:r>
        <w:rPr>
          <w:sz w:val="28"/>
          <w:szCs w:val="28"/>
        </w:rPr>
        <w:t xml:space="preserve">: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латинского языка с медицинской терминологией,  Ботаника, МДК.01.01Лекарствоведение, МДК.01.02 Отпуск лекарственных средств и </w:t>
      </w:r>
      <w:r>
        <w:rPr>
          <w:sz w:val="28"/>
          <w:szCs w:val="28"/>
        </w:rPr>
        <w:lastRenderedPageBreak/>
        <w:t>товаров аптечного ассортимента, МДК.02.01 Технология изготовления лекарственных средств.</w:t>
      </w:r>
    </w:p>
    <w:p w:rsidR="00BC3D5D" w:rsidRDefault="00BC3D5D" w:rsidP="00601C3B">
      <w:pPr>
        <w:pStyle w:val="a6"/>
        <w:jc w:val="both"/>
        <w:rPr>
          <w:b/>
          <w:sz w:val="28"/>
          <w:szCs w:val="28"/>
        </w:rPr>
      </w:pPr>
      <w:r w:rsidRPr="00BC3D5D">
        <w:rPr>
          <w:b/>
          <w:sz w:val="28"/>
          <w:szCs w:val="28"/>
        </w:rPr>
        <w:t>Технологическая карта занятия</w:t>
      </w:r>
    </w:p>
    <w:tbl>
      <w:tblPr>
        <w:tblStyle w:val="a9"/>
        <w:tblW w:w="0" w:type="auto"/>
        <w:tblLook w:val="04A0"/>
      </w:tblPr>
      <w:tblGrid>
        <w:gridCol w:w="3652"/>
        <w:gridCol w:w="4394"/>
        <w:gridCol w:w="1525"/>
      </w:tblGrid>
      <w:tr w:rsidR="0050639C" w:rsidTr="008100F3">
        <w:tc>
          <w:tcPr>
            <w:tcW w:w="3652" w:type="dxa"/>
          </w:tcPr>
          <w:p w:rsidR="0050639C" w:rsidRDefault="0050639C" w:rsidP="008100F3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студента</w:t>
            </w:r>
          </w:p>
        </w:tc>
        <w:tc>
          <w:tcPr>
            <w:tcW w:w="4394" w:type="dxa"/>
          </w:tcPr>
          <w:p w:rsidR="0050639C" w:rsidRDefault="0050639C" w:rsidP="008100F3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EF3A3C">
              <w:rPr>
                <w:sz w:val="28"/>
                <w:szCs w:val="28"/>
              </w:rPr>
              <w:t>еятельность преподава</w:t>
            </w:r>
            <w:r>
              <w:rPr>
                <w:sz w:val="28"/>
                <w:szCs w:val="28"/>
              </w:rPr>
              <w:t>т</w:t>
            </w:r>
            <w:r w:rsidRPr="00EF3A3C">
              <w:rPr>
                <w:sz w:val="28"/>
                <w:szCs w:val="28"/>
              </w:rPr>
              <w:t>еля</w:t>
            </w:r>
          </w:p>
        </w:tc>
        <w:tc>
          <w:tcPr>
            <w:tcW w:w="1525" w:type="dxa"/>
          </w:tcPr>
          <w:p w:rsidR="0050639C" w:rsidRDefault="0050639C" w:rsidP="008100F3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EF3A3C">
              <w:rPr>
                <w:sz w:val="28"/>
                <w:szCs w:val="28"/>
              </w:rPr>
              <w:t>ремя</w:t>
            </w:r>
            <w:r>
              <w:rPr>
                <w:sz w:val="28"/>
                <w:szCs w:val="28"/>
              </w:rPr>
              <w:t xml:space="preserve"> (мин)</w:t>
            </w:r>
          </w:p>
        </w:tc>
      </w:tr>
      <w:tr w:rsidR="00EF3A3C" w:rsidTr="00085E1F">
        <w:tc>
          <w:tcPr>
            <w:tcW w:w="8046" w:type="dxa"/>
            <w:gridSpan w:val="2"/>
          </w:tcPr>
          <w:p w:rsidR="00EF3A3C" w:rsidRPr="00EF3A3C" w:rsidRDefault="00EF3A3C" w:rsidP="00601C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рганизационный момент</w:t>
            </w:r>
          </w:p>
        </w:tc>
        <w:tc>
          <w:tcPr>
            <w:tcW w:w="1525" w:type="dxa"/>
          </w:tcPr>
          <w:p w:rsidR="00EF3A3C" w:rsidRPr="00EF3A3C" w:rsidRDefault="00EF3A3C" w:rsidP="00601C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</w:p>
        </w:tc>
      </w:tr>
      <w:tr w:rsidR="00EF3A3C" w:rsidTr="00EF3A3C">
        <w:tc>
          <w:tcPr>
            <w:tcW w:w="3652" w:type="dxa"/>
          </w:tcPr>
          <w:p w:rsidR="00EF3A3C" w:rsidRPr="00EF3A3C" w:rsidRDefault="00EF3A3C" w:rsidP="00601C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Рапорт о готовности группы к занятию</w:t>
            </w:r>
          </w:p>
        </w:tc>
        <w:tc>
          <w:tcPr>
            <w:tcW w:w="4394" w:type="dxa"/>
          </w:tcPr>
          <w:p w:rsidR="00EF3A3C" w:rsidRDefault="00EF3A3C" w:rsidP="00601C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риветствие</w:t>
            </w:r>
          </w:p>
          <w:p w:rsidR="00EF3A3C" w:rsidRDefault="00EF3A3C" w:rsidP="00601C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роверка готовности к занятию</w:t>
            </w:r>
          </w:p>
          <w:p w:rsidR="00EF3A3C" w:rsidRPr="00EF3A3C" w:rsidRDefault="00EF3A3C" w:rsidP="00601C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тметка отсутствующих</w:t>
            </w:r>
          </w:p>
        </w:tc>
        <w:tc>
          <w:tcPr>
            <w:tcW w:w="1525" w:type="dxa"/>
          </w:tcPr>
          <w:p w:rsidR="00EF3A3C" w:rsidRPr="00EF3A3C" w:rsidRDefault="00EF3A3C" w:rsidP="00EF3A3C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0639C" w:rsidTr="00FD28DE">
        <w:tc>
          <w:tcPr>
            <w:tcW w:w="8046" w:type="dxa"/>
            <w:gridSpan w:val="2"/>
          </w:tcPr>
          <w:p w:rsidR="0050639C" w:rsidRDefault="0050639C" w:rsidP="00601C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 темы, целей занятия, мотивация учебной деятельности</w:t>
            </w:r>
          </w:p>
        </w:tc>
        <w:tc>
          <w:tcPr>
            <w:tcW w:w="1525" w:type="dxa"/>
          </w:tcPr>
          <w:p w:rsidR="0050639C" w:rsidRDefault="0050639C" w:rsidP="00EF3A3C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0639C" w:rsidTr="00275381">
        <w:tc>
          <w:tcPr>
            <w:tcW w:w="3652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цели</w:t>
            </w:r>
          </w:p>
        </w:tc>
        <w:tc>
          <w:tcPr>
            <w:tcW w:w="4394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ема занятия </w:t>
            </w:r>
          </w:p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точнение поставленных целей</w:t>
            </w:r>
          </w:p>
          <w:p w:rsidR="0050639C" w:rsidRDefault="007C7159" w:rsidP="0050639C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639C">
              <w:rPr>
                <w:sz w:val="28"/>
                <w:szCs w:val="28"/>
              </w:rPr>
              <w:t>ажность изучения лекарственных растительных препаратов, влияющих на сердечно - сосудистую систему</w:t>
            </w:r>
          </w:p>
        </w:tc>
        <w:tc>
          <w:tcPr>
            <w:tcW w:w="1525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</w:p>
        </w:tc>
      </w:tr>
      <w:tr w:rsidR="0050639C" w:rsidTr="00FB2E3C">
        <w:tc>
          <w:tcPr>
            <w:tcW w:w="8046" w:type="dxa"/>
            <w:gridSpan w:val="2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онтроль и оценка опорных знаний</w:t>
            </w:r>
          </w:p>
        </w:tc>
        <w:tc>
          <w:tcPr>
            <w:tcW w:w="1525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0639C" w:rsidTr="00275381">
        <w:tc>
          <w:tcPr>
            <w:tcW w:w="3652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4394" w:type="dxa"/>
          </w:tcPr>
          <w:p w:rsidR="0050639C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50639C">
              <w:rPr>
                <w:sz w:val="28"/>
                <w:szCs w:val="28"/>
              </w:rPr>
              <w:t xml:space="preserve">ронтальный опрос с </w:t>
            </w:r>
            <w:proofErr w:type="spellStart"/>
            <w:r w:rsidR="0050639C">
              <w:rPr>
                <w:sz w:val="28"/>
                <w:szCs w:val="28"/>
              </w:rPr>
              <w:t>мультимедийной</w:t>
            </w:r>
            <w:proofErr w:type="spellEnd"/>
            <w:r w:rsidR="0050639C">
              <w:rPr>
                <w:sz w:val="28"/>
                <w:szCs w:val="28"/>
              </w:rPr>
              <w:t xml:space="preserve"> установкой</w:t>
            </w:r>
          </w:p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бсуждение ответов студента</w:t>
            </w:r>
          </w:p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раткие выводы</w:t>
            </w:r>
          </w:p>
        </w:tc>
        <w:tc>
          <w:tcPr>
            <w:tcW w:w="1525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</w:p>
        </w:tc>
      </w:tr>
      <w:tr w:rsidR="0050639C" w:rsidTr="00B4355C">
        <w:tc>
          <w:tcPr>
            <w:tcW w:w="8046" w:type="dxa"/>
            <w:gridSpan w:val="2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525" w:type="dxa"/>
          </w:tcPr>
          <w:p w:rsidR="0050639C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50639C" w:rsidTr="00275381">
        <w:tc>
          <w:tcPr>
            <w:tcW w:w="3652" w:type="dxa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рабочего места</w:t>
            </w:r>
          </w:p>
          <w:p w:rsidR="0050639C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Макроскопический анализ образцов сырья</w:t>
            </w:r>
          </w:p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образцами гербария и сырья</w:t>
            </w:r>
          </w:p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дневника</w:t>
            </w:r>
          </w:p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на рабочем месте</w:t>
            </w:r>
          </w:p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ситуационных задач и запись в тетради</w:t>
            </w:r>
          </w:p>
        </w:tc>
        <w:tc>
          <w:tcPr>
            <w:tcW w:w="4394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нструктаж </w:t>
            </w:r>
            <w:r w:rsidR="007C7159">
              <w:rPr>
                <w:sz w:val="28"/>
                <w:szCs w:val="28"/>
              </w:rPr>
              <w:t>алгоритмов действия студентов</w:t>
            </w:r>
          </w:p>
          <w:p w:rsidR="0050639C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контроля работы</w:t>
            </w:r>
          </w:p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ценка работы студентов</w:t>
            </w:r>
          </w:p>
        </w:tc>
        <w:tc>
          <w:tcPr>
            <w:tcW w:w="1525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</w:p>
        </w:tc>
      </w:tr>
      <w:tr w:rsidR="007C7159" w:rsidTr="00E54C7D">
        <w:tc>
          <w:tcPr>
            <w:tcW w:w="8046" w:type="dxa"/>
            <w:gridSpan w:val="2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оведение итогов занятия</w:t>
            </w:r>
          </w:p>
        </w:tc>
        <w:tc>
          <w:tcPr>
            <w:tcW w:w="1525" w:type="dxa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0639C" w:rsidTr="00275381">
        <w:tc>
          <w:tcPr>
            <w:tcW w:w="3652" w:type="dxa"/>
          </w:tcPr>
          <w:p w:rsidR="0050639C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о занятии (что получилось, не получилось)</w:t>
            </w:r>
          </w:p>
        </w:tc>
        <w:tc>
          <w:tcPr>
            <w:tcW w:w="4394" w:type="dxa"/>
          </w:tcPr>
          <w:p w:rsidR="0050639C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бмен мнениями</w:t>
            </w:r>
          </w:p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Мотивация получения новых знаний</w:t>
            </w:r>
          </w:p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оценка работы студентов</w:t>
            </w:r>
          </w:p>
        </w:tc>
        <w:tc>
          <w:tcPr>
            <w:tcW w:w="1525" w:type="dxa"/>
          </w:tcPr>
          <w:p w:rsidR="0050639C" w:rsidRDefault="0050639C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</w:p>
        </w:tc>
      </w:tr>
      <w:tr w:rsidR="007C7159" w:rsidTr="00EF3EBF">
        <w:tc>
          <w:tcPr>
            <w:tcW w:w="8046" w:type="dxa"/>
            <w:gridSpan w:val="2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1525" w:type="dxa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C7159" w:rsidTr="00275381">
        <w:tc>
          <w:tcPr>
            <w:tcW w:w="3652" w:type="dxa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Запись задания</w:t>
            </w:r>
          </w:p>
        </w:tc>
        <w:tc>
          <w:tcPr>
            <w:tcW w:w="4394" w:type="dxa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звучивание домашнего задания</w:t>
            </w:r>
          </w:p>
        </w:tc>
        <w:tc>
          <w:tcPr>
            <w:tcW w:w="1525" w:type="dxa"/>
          </w:tcPr>
          <w:p w:rsidR="007C7159" w:rsidRDefault="007C7159" w:rsidP="00275381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8"/>
                <w:szCs w:val="28"/>
              </w:rPr>
            </w:pPr>
          </w:p>
        </w:tc>
      </w:tr>
    </w:tbl>
    <w:p w:rsidR="00BC3D5D" w:rsidRPr="00BC3D5D" w:rsidRDefault="00BC3D5D" w:rsidP="00601C3B">
      <w:pPr>
        <w:pStyle w:val="a6"/>
        <w:jc w:val="both"/>
        <w:rPr>
          <w:b/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изучения темы </w:t>
      </w:r>
      <w:r>
        <w:rPr>
          <w:i/>
          <w:iCs/>
          <w:sz w:val="28"/>
          <w:szCs w:val="28"/>
        </w:rPr>
        <w:t>студент должен знать</w:t>
      </w:r>
      <w:r>
        <w:rPr>
          <w:sz w:val="28"/>
          <w:szCs w:val="28"/>
        </w:rPr>
        <w:t>: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8348F0" w:rsidRPr="008348F0" w:rsidRDefault="00601C3B" w:rsidP="008348F0">
      <w:pPr>
        <w:pStyle w:val="a6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современный ассортимент лекарственных средств растительного происхождения </w:t>
      </w:r>
      <w:proofErr w:type="spellStart"/>
      <w:r>
        <w:rPr>
          <w:sz w:val="28"/>
          <w:szCs w:val="28"/>
        </w:rPr>
        <w:t>кардиотонического</w:t>
      </w:r>
      <w:proofErr w:type="spellEnd"/>
      <w:r>
        <w:rPr>
          <w:sz w:val="28"/>
          <w:szCs w:val="28"/>
        </w:rPr>
        <w:t xml:space="preserve"> действия;</w:t>
      </w:r>
    </w:p>
    <w:p w:rsidR="00601C3B" w:rsidRDefault="00601C3B" w:rsidP="00601C3B">
      <w:pPr>
        <w:pStyle w:val="a6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фармакологические группы лекарственных средств;</w:t>
      </w:r>
    </w:p>
    <w:p w:rsidR="00601C3B" w:rsidRDefault="00601C3B" w:rsidP="00601C3B">
      <w:pPr>
        <w:pStyle w:val="a6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идентификацию товаров аптечного ассортимента.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изучения темы </w:t>
      </w:r>
      <w:r>
        <w:rPr>
          <w:i/>
          <w:iCs/>
          <w:sz w:val="28"/>
          <w:szCs w:val="28"/>
        </w:rPr>
        <w:t>студент должен уметь</w:t>
      </w:r>
      <w:r>
        <w:rPr>
          <w:sz w:val="28"/>
          <w:szCs w:val="28"/>
        </w:rPr>
        <w:t>:</w:t>
      </w:r>
    </w:p>
    <w:p w:rsidR="00601C3B" w:rsidRDefault="00601C3B" w:rsidP="00601C3B">
      <w:pPr>
        <w:pStyle w:val="a6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давать обоснованные рекомендации при применении лекарственных растительных препаратов </w:t>
      </w:r>
      <w:proofErr w:type="spellStart"/>
      <w:r>
        <w:rPr>
          <w:sz w:val="28"/>
          <w:szCs w:val="28"/>
        </w:rPr>
        <w:t>кардиотонического</w:t>
      </w:r>
      <w:proofErr w:type="spellEnd"/>
      <w:r>
        <w:rPr>
          <w:sz w:val="28"/>
          <w:szCs w:val="28"/>
        </w:rPr>
        <w:t xml:space="preserve"> действия;</w:t>
      </w:r>
    </w:p>
    <w:p w:rsidR="00601C3B" w:rsidRDefault="00601C3B" w:rsidP="00601C3B">
      <w:pPr>
        <w:pStyle w:val="a6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соблюдать условия хранения условия хранения лекарственных средств и информировать об условиях хранения препаратов в домашних условиях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601C3B" w:rsidRPr="00601C3B" w:rsidRDefault="00601C3B" w:rsidP="00601C3B">
      <w:pPr>
        <w:pStyle w:val="a6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оказывать консультативную помощь в условиях обеспечения ответственного самолечения.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Дидактическая структура занятия</w:t>
      </w: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</w:p>
    <w:p w:rsidR="00601C3B" w:rsidRDefault="00601C3B" w:rsidP="00601C3B">
      <w:pPr>
        <w:pStyle w:val="a6"/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Организационная часть: </w:t>
      </w:r>
      <w:r>
        <w:rPr>
          <w:sz w:val="28"/>
          <w:szCs w:val="28"/>
        </w:rPr>
        <w:t>проверка отсутствующих, готовность обучающихся к занятию, наличие формы.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967C7B" w:rsidRPr="00967C7B" w:rsidRDefault="00601C3B" w:rsidP="00967C7B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 w:rsidRPr="00967C7B">
        <w:rPr>
          <w:b/>
          <w:bCs/>
          <w:sz w:val="28"/>
          <w:szCs w:val="28"/>
        </w:rPr>
        <w:t>Начальная мотивация учебной деятельности</w:t>
      </w:r>
      <w:r w:rsidR="00967C7B">
        <w:rPr>
          <w:b/>
          <w:bCs/>
          <w:sz w:val="28"/>
          <w:szCs w:val="28"/>
        </w:rPr>
        <w:t>.</w:t>
      </w:r>
    </w:p>
    <w:p w:rsidR="00967C7B" w:rsidRDefault="00967C7B" w:rsidP="00967C7B">
      <w:pPr>
        <w:pStyle w:val="a8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Тема: лекарственное растительное сырье, влияющее на </w:t>
      </w:r>
      <w:proofErr w:type="spellStart"/>
      <w:proofErr w:type="gramStart"/>
      <w:r>
        <w:rPr>
          <w:i/>
          <w:iCs/>
          <w:sz w:val="28"/>
          <w:szCs w:val="28"/>
        </w:rPr>
        <w:t>сердечно-сосудистую</w:t>
      </w:r>
      <w:proofErr w:type="spellEnd"/>
      <w:proofErr w:type="gramEnd"/>
      <w:r>
        <w:rPr>
          <w:i/>
          <w:iCs/>
          <w:sz w:val="28"/>
          <w:szCs w:val="28"/>
        </w:rPr>
        <w:t xml:space="preserve"> систему.</w:t>
      </w:r>
    </w:p>
    <w:p w:rsidR="00AB2414" w:rsidRDefault="00AB2414" w:rsidP="00967C7B">
      <w:pPr>
        <w:pStyle w:val="a6"/>
        <w:ind w:left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Заболевания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сердечно-сосудистой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системы являются наиболее частой причиной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смертности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и их фармакотерапия является актуальной проблемой. Лекарственные средства, применяемые при болезнях </w:t>
      </w:r>
      <w:proofErr w:type="spellStart"/>
      <w:proofErr w:type="gramStart"/>
      <w:r>
        <w:rPr>
          <w:rFonts w:ascii="Times New Roman" w:hAnsi="Times New Roman" w:cs="Times New Roman"/>
          <w:iCs/>
          <w:sz w:val="28"/>
          <w:szCs w:val="28"/>
        </w:rPr>
        <w:t>сердечно-сосудистой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патологии следующие:</w:t>
      </w:r>
    </w:p>
    <w:p w:rsidR="00AB2414" w:rsidRDefault="00AB2414" w:rsidP="007C20A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средства, действующие на функции сердца (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кардиотонические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и антиаритмические);</w:t>
      </w:r>
    </w:p>
    <w:p w:rsidR="00AB2414" w:rsidRDefault="00AB2414" w:rsidP="007C20A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средства, влияющие на артериальное давление</w:t>
      </w:r>
      <w:r w:rsidR="007C20A6">
        <w:rPr>
          <w:rFonts w:ascii="Times New Roman" w:hAnsi="Times New Roman" w:cs="Times New Roman"/>
          <w:iCs/>
          <w:sz w:val="28"/>
          <w:szCs w:val="28"/>
        </w:rPr>
        <w:t xml:space="preserve"> (гипотензивные и гипертензивные);</w:t>
      </w:r>
    </w:p>
    <w:p w:rsidR="007C20A6" w:rsidRDefault="007C20A6" w:rsidP="007C20A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средства, применяемые при ишемической болезни сердца и нарушениях мозгового кровообращения;</w:t>
      </w:r>
    </w:p>
    <w:p w:rsidR="007C20A6" w:rsidRDefault="007C20A6" w:rsidP="007C20A6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гипохолестеринемические средства.</w:t>
      </w:r>
    </w:p>
    <w:p w:rsidR="00601C3B" w:rsidRDefault="00AB2414" w:rsidP="00967C7B">
      <w:pPr>
        <w:pStyle w:val="a6"/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 </w:t>
      </w:r>
      <w:r w:rsidR="007C20A6">
        <w:rPr>
          <w:sz w:val="28"/>
          <w:szCs w:val="28"/>
        </w:rPr>
        <w:t xml:space="preserve">Ведущее место в этой классификации занимают </w:t>
      </w:r>
      <w:proofErr w:type="spellStart"/>
      <w:r w:rsidR="007C20A6">
        <w:rPr>
          <w:sz w:val="28"/>
          <w:szCs w:val="28"/>
        </w:rPr>
        <w:t>кардиотонические</w:t>
      </w:r>
      <w:proofErr w:type="spellEnd"/>
      <w:r w:rsidR="007C20A6">
        <w:rPr>
          <w:sz w:val="28"/>
          <w:szCs w:val="28"/>
        </w:rPr>
        <w:t xml:space="preserve"> и антиаритмические средства. Сердечные гликозиды – это сложные органические соединения растительного происхождения, оказывающие избирательное </w:t>
      </w:r>
      <w:r w:rsidR="00C4511A">
        <w:rPr>
          <w:sz w:val="28"/>
          <w:szCs w:val="28"/>
        </w:rPr>
        <w:t>тонизирующее действие на сердце, то есть усиливаются сердечные сокращения без увеличения потребления кислорода.</w:t>
      </w:r>
      <w:r w:rsidR="00601C3B">
        <w:rPr>
          <w:sz w:val="28"/>
          <w:szCs w:val="28"/>
        </w:rPr>
        <w:t xml:space="preserve"> Лекарственные растительные препараты на основе лекарственных </w:t>
      </w:r>
      <w:r w:rsidR="00601C3B">
        <w:rPr>
          <w:sz w:val="28"/>
          <w:szCs w:val="28"/>
        </w:rPr>
        <w:lastRenderedPageBreak/>
        <w:t>растительных средств</w:t>
      </w:r>
      <w:r w:rsidR="00C4511A">
        <w:rPr>
          <w:sz w:val="28"/>
          <w:szCs w:val="28"/>
        </w:rPr>
        <w:t xml:space="preserve"> антиаритмического действия</w:t>
      </w:r>
      <w:r w:rsidR="00601C3B">
        <w:rPr>
          <w:sz w:val="28"/>
          <w:szCs w:val="28"/>
        </w:rPr>
        <w:t xml:space="preserve">, представленные на фармацевтическом рынке лекарственных средств являются препаратами </w:t>
      </w:r>
      <w:proofErr w:type="gramStart"/>
      <w:r w:rsidR="00601C3B">
        <w:rPr>
          <w:sz w:val="28"/>
          <w:szCs w:val="28"/>
        </w:rPr>
        <w:t>выбора</w:t>
      </w:r>
      <w:proofErr w:type="gramEnd"/>
      <w:r w:rsidR="00601C3B">
        <w:rPr>
          <w:sz w:val="28"/>
          <w:szCs w:val="28"/>
        </w:rPr>
        <w:t xml:space="preserve"> так как отпускаются без рецепта и входят в домашнюю аптечку каждого клиента.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Освоение знаний и овладение умениями, навыками данной темы служит хорошим фундаментом для работы фармацевта.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C4511A" w:rsidRDefault="00601C3B" w:rsidP="00601C3B">
      <w:pPr>
        <w:pStyle w:val="a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Цель</w:t>
      </w:r>
      <w:r>
        <w:rPr>
          <w:sz w:val="28"/>
          <w:szCs w:val="28"/>
        </w:rPr>
        <w:t xml:space="preserve"> — изучить </w:t>
      </w:r>
      <w:r w:rsidR="00C4511A">
        <w:rPr>
          <w:sz w:val="28"/>
          <w:szCs w:val="28"/>
        </w:rPr>
        <w:t xml:space="preserve">лекарственные средства растительного происхождения </w:t>
      </w:r>
      <w:proofErr w:type="spellStart"/>
      <w:r w:rsidR="00C4511A">
        <w:rPr>
          <w:sz w:val="28"/>
          <w:szCs w:val="28"/>
        </w:rPr>
        <w:t>кардиотонического</w:t>
      </w:r>
      <w:proofErr w:type="spellEnd"/>
      <w:r w:rsidR="00C4511A">
        <w:rPr>
          <w:sz w:val="28"/>
          <w:szCs w:val="28"/>
        </w:rPr>
        <w:t xml:space="preserve"> и антиаритмического действия.</w:t>
      </w:r>
    </w:p>
    <w:p w:rsidR="00601C3B" w:rsidRDefault="00601C3B" w:rsidP="00601C3B">
      <w:pPr>
        <w:pStyle w:val="a6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i/>
          <w:iCs/>
          <w:sz w:val="28"/>
          <w:szCs w:val="28"/>
        </w:rPr>
        <w:t>Задачи:</w:t>
      </w:r>
    </w:p>
    <w:p w:rsidR="00601C3B" w:rsidRDefault="00601C3B" w:rsidP="00601C3B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и</w:t>
      </w:r>
      <w:r w:rsidR="00913E67">
        <w:rPr>
          <w:sz w:val="28"/>
          <w:szCs w:val="28"/>
        </w:rPr>
        <w:t xml:space="preserve">зучить лекарственные </w:t>
      </w:r>
      <w:r>
        <w:rPr>
          <w:sz w:val="28"/>
          <w:szCs w:val="28"/>
        </w:rPr>
        <w:t xml:space="preserve"> сырье</w:t>
      </w:r>
      <w:r w:rsidR="00913E67">
        <w:rPr>
          <w:sz w:val="28"/>
          <w:szCs w:val="28"/>
        </w:rPr>
        <w:t xml:space="preserve"> </w:t>
      </w:r>
      <w:proofErr w:type="spellStart"/>
      <w:r w:rsidR="00913E67">
        <w:rPr>
          <w:sz w:val="28"/>
          <w:szCs w:val="28"/>
        </w:rPr>
        <w:t>кардиотонического</w:t>
      </w:r>
      <w:proofErr w:type="spellEnd"/>
      <w:r w:rsidR="00913E67">
        <w:rPr>
          <w:sz w:val="28"/>
          <w:szCs w:val="28"/>
        </w:rPr>
        <w:t xml:space="preserve"> и антиаритмического  </w:t>
      </w:r>
      <w:r>
        <w:rPr>
          <w:sz w:val="28"/>
          <w:szCs w:val="28"/>
        </w:rPr>
        <w:t>действия</w:t>
      </w:r>
      <w:r w:rsidR="00913E67">
        <w:rPr>
          <w:sz w:val="28"/>
          <w:szCs w:val="28"/>
        </w:rPr>
        <w:t xml:space="preserve"> и пути использования его</w:t>
      </w:r>
      <w:r>
        <w:rPr>
          <w:sz w:val="28"/>
          <w:szCs w:val="28"/>
        </w:rPr>
        <w:t>;</w:t>
      </w:r>
    </w:p>
    <w:p w:rsidR="00601C3B" w:rsidRDefault="00601C3B" w:rsidP="00601C3B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овладеть  умениями самостоятельно анализировать учебный материал;</w:t>
      </w:r>
    </w:p>
    <w:p w:rsidR="00601C3B" w:rsidRDefault="00601C3B" w:rsidP="00601C3B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приобрести навыки информирования потребителей о </w:t>
      </w:r>
      <w:r w:rsidR="00C4511A">
        <w:rPr>
          <w:sz w:val="28"/>
          <w:szCs w:val="28"/>
        </w:rPr>
        <w:t>лекарственных средствах растительного происхождения.</w:t>
      </w:r>
    </w:p>
    <w:p w:rsidR="00601C3B" w:rsidRDefault="00601C3B" w:rsidP="00601C3B">
      <w:pPr>
        <w:pStyle w:val="a6"/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знаний: 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8D64E3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Актуализация опорных знаний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>
        <w:rPr>
          <w:b/>
          <w:bCs/>
          <w:sz w:val="28"/>
          <w:szCs w:val="28"/>
        </w:rPr>
        <w:t>. Изложение нового материала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Подведение итогов. Выводы.</w:t>
      </w: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Домашнее задание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sz w:val="28"/>
          <w:szCs w:val="28"/>
        </w:rPr>
        <w:t>Изучить:</w:t>
      </w:r>
    </w:p>
    <w:p w:rsidR="00601C3B" w:rsidRDefault="00601C3B" w:rsidP="00601C3B">
      <w:pPr>
        <w:pStyle w:val="a6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ЭБС «Консультант студента» </w:t>
      </w:r>
      <w:r w:rsidRPr="00B53935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B53935">
        <w:rPr>
          <w:sz w:val="28"/>
          <w:szCs w:val="28"/>
        </w:rPr>
        <w:t xml:space="preserve">] </w:t>
      </w:r>
      <w:hyperlink r:id="rId8" w:history="1">
        <w:r>
          <w:rPr>
            <w:rStyle w:val="Hyperlink0"/>
            <w:sz w:val="28"/>
            <w:szCs w:val="28"/>
            <w:lang w:val="en-US"/>
          </w:rPr>
          <w:t>http</w:t>
        </w:r>
        <w:r>
          <w:rPr>
            <w:rStyle w:val="Hyperlink0"/>
            <w:sz w:val="28"/>
            <w:szCs w:val="28"/>
          </w:rPr>
          <w:t>:</w:t>
        </w:r>
        <w:r w:rsidRPr="00B53935">
          <w:rPr>
            <w:rStyle w:val="Hyperlink0"/>
            <w:sz w:val="28"/>
            <w:szCs w:val="28"/>
          </w:rPr>
          <w:t>//</w:t>
        </w:r>
        <w:proofErr w:type="spellStart"/>
        <w:r>
          <w:rPr>
            <w:rStyle w:val="Hyperlink0"/>
            <w:sz w:val="28"/>
            <w:szCs w:val="28"/>
            <w:lang w:val="en-US"/>
          </w:rPr>
          <w:t>medcollegelib</w:t>
        </w:r>
        <w:proofErr w:type="spellEnd"/>
        <w:r w:rsidRPr="00B53935">
          <w:rPr>
            <w:rStyle w:val="Hyperlink0"/>
            <w:sz w:val="28"/>
            <w:szCs w:val="28"/>
          </w:rPr>
          <w:t>.</w:t>
        </w:r>
        <w:proofErr w:type="spellStart"/>
        <w:r>
          <w:rPr>
            <w:rStyle w:val="Hyperlink0"/>
            <w:sz w:val="28"/>
            <w:szCs w:val="28"/>
            <w:lang w:val="en-US"/>
          </w:rPr>
          <w:t>ru</w:t>
        </w:r>
        <w:proofErr w:type="spellEnd"/>
        <w:r w:rsidRPr="00B53935">
          <w:rPr>
            <w:rStyle w:val="Hyperlink0"/>
            <w:sz w:val="28"/>
            <w:szCs w:val="28"/>
          </w:rPr>
          <w:t>/</w:t>
        </w:r>
      </w:hyperlink>
      <w:r>
        <w:rPr>
          <w:sz w:val="28"/>
          <w:szCs w:val="28"/>
        </w:rPr>
        <w:t>;</w:t>
      </w:r>
    </w:p>
    <w:p w:rsidR="00601C3B" w:rsidRDefault="00601C3B" w:rsidP="00601C3B">
      <w:pPr>
        <w:pStyle w:val="a6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Фармакогнозия: учебник под руководством Жоховой Е.В.</w:t>
      </w:r>
      <w:r w:rsidRPr="00B53935">
        <w:rPr>
          <w:sz w:val="28"/>
          <w:szCs w:val="28"/>
        </w:rPr>
        <w:t>/</w:t>
      </w:r>
      <w:r>
        <w:rPr>
          <w:sz w:val="28"/>
          <w:szCs w:val="28"/>
        </w:rPr>
        <w:t xml:space="preserve"> Е.В.Жохова, М.Ю.Гончаров, </w:t>
      </w:r>
      <w:proofErr w:type="spellStart"/>
      <w:r>
        <w:rPr>
          <w:sz w:val="28"/>
          <w:szCs w:val="28"/>
        </w:rPr>
        <w:t>М.Н.Повыдыш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С.В.Деренчук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—М</w:t>
      </w:r>
      <w:proofErr w:type="gramEnd"/>
      <w:r>
        <w:rPr>
          <w:sz w:val="28"/>
          <w:szCs w:val="28"/>
        </w:rPr>
        <w:t>.:</w:t>
      </w:r>
      <w:r w:rsidR="008D64E3">
        <w:rPr>
          <w:sz w:val="28"/>
          <w:szCs w:val="28"/>
        </w:rPr>
        <w:t xml:space="preserve"> </w:t>
      </w:r>
      <w:proofErr w:type="spellStart"/>
      <w:r w:rsidR="008D64E3">
        <w:rPr>
          <w:sz w:val="28"/>
          <w:szCs w:val="28"/>
        </w:rPr>
        <w:t>ГЭОТАР-Медиа</w:t>
      </w:r>
      <w:proofErr w:type="spellEnd"/>
      <w:r w:rsidR="008D64E3">
        <w:rPr>
          <w:sz w:val="28"/>
          <w:szCs w:val="28"/>
        </w:rPr>
        <w:t>, 2012.</w:t>
      </w:r>
      <w:r>
        <w:rPr>
          <w:sz w:val="28"/>
          <w:szCs w:val="28"/>
        </w:rPr>
        <w:t xml:space="preserve"> С. 379-423;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2. Подготовить реферативные сообщения на темы:</w:t>
      </w:r>
    </w:p>
    <w:p w:rsidR="00601C3B" w:rsidRDefault="008D64E3" w:rsidP="00601C3B">
      <w:pPr>
        <w:pStyle w:val="a6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«Слизи</w:t>
      </w:r>
      <w:r w:rsidR="00601C3B">
        <w:rPr>
          <w:sz w:val="28"/>
          <w:szCs w:val="28"/>
        </w:rPr>
        <w:t xml:space="preserve"> и их применение в медицине»</w:t>
      </w:r>
    </w:p>
    <w:p w:rsidR="00601C3B" w:rsidRDefault="00601C3B" w:rsidP="00601C3B">
      <w:pPr>
        <w:pStyle w:val="a6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«Лекарственные средства, действующие </w:t>
      </w:r>
      <w:r w:rsidR="008D64E3">
        <w:rPr>
          <w:sz w:val="28"/>
          <w:szCs w:val="28"/>
        </w:rPr>
        <w:t>на органы дыхания</w:t>
      </w:r>
      <w:r>
        <w:rPr>
          <w:sz w:val="28"/>
          <w:szCs w:val="28"/>
        </w:rPr>
        <w:t>».</w:t>
      </w:r>
    </w:p>
    <w:p w:rsidR="00601C3B" w:rsidRDefault="00601C3B" w:rsidP="00601C3B">
      <w:pPr>
        <w:pStyle w:val="a6"/>
        <w:jc w:val="both"/>
        <w:rPr>
          <w:b/>
          <w:bCs/>
          <w:sz w:val="28"/>
          <w:szCs w:val="28"/>
        </w:rPr>
      </w:pPr>
    </w:p>
    <w:p w:rsidR="00601C3B" w:rsidRDefault="00601C3B" w:rsidP="00601C3B">
      <w:pPr>
        <w:pStyle w:val="a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8. Литература:</w:t>
      </w:r>
    </w:p>
    <w:p w:rsidR="006B255C" w:rsidRDefault="006B255C" w:rsidP="006B255C">
      <w:pPr>
        <w:widowControl w:val="0"/>
        <w:spacing w:line="240" w:lineRule="auto"/>
        <w:ind w:left="108" w:hanging="1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>Фармакогнозия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/ Е. В. Жохова </w:t>
      </w:r>
      <w:r w:rsidRPr="00BB0BA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и др.</w:t>
      </w:r>
      <w:r w:rsidRPr="00BB0BA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— М.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ГЭОТАР-Медиа</w:t>
      </w:r>
      <w:proofErr w:type="spellEnd"/>
      <w:r>
        <w:rPr>
          <w:rFonts w:ascii="Times New Roman" w:hAnsi="Times New Roman"/>
          <w:sz w:val="28"/>
          <w:szCs w:val="28"/>
        </w:rPr>
        <w:t>, 2019. — 544 с.</w:t>
      </w:r>
    </w:p>
    <w:p w:rsidR="006B255C" w:rsidRDefault="006B255C" w:rsidP="006B255C">
      <w:pPr>
        <w:widowControl w:val="0"/>
        <w:spacing w:line="240" w:lineRule="auto"/>
        <w:ind w:left="108" w:hanging="1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Государственная фармакопея РФ </w:t>
      </w:r>
      <w:r>
        <w:rPr>
          <w:rFonts w:ascii="Times New Roman" w:hAnsi="Times New Roman"/>
          <w:sz w:val="28"/>
          <w:szCs w:val="28"/>
          <w:lang w:val="en-US"/>
        </w:rPr>
        <w:t>XIV</w:t>
      </w:r>
      <w:r>
        <w:rPr>
          <w:rFonts w:ascii="Times New Roman" w:hAnsi="Times New Roman"/>
          <w:sz w:val="28"/>
          <w:szCs w:val="28"/>
        </w:rPr>
        <w:t xml:space="preserve"> издания </w:t>
      </w:r>
      <w:r w:rsidRPr="00BB0BA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BB0BA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— М.: «Медицина», 2018.</w:t>
      </w:r>
    </w:p>
    <w:p w:rsidR="006B255C" w:rsidRDefault="00DF30E2" w:rsidP="006B255C">
      <w:pPr>
        <w:widowControl w:val="0"/>
        <w:spacing w:line="240" w:lineRule="auto"/>
        <w:ind w:left="108" w:hanging="108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6B255C">
          <w:rPr>
            <w:rStyle w:val="Hyperlink0"/>
            <w:rFonts w:ascii="Times New Roman" w:hAnsi="Times New Roman"/>
            <w:sz w:val="28"/>
            <w:szCs w:val="28"/>
            <w:lang w:val="en-US"/>
          </w:rPr>
          <w:t>http</w:t>
        </w:r>
        <w:r w:rsidR="006B255C">
          <w:rPr>
            <w:rStyle w:val="Hyperlink0"/>
            <w:rFonts w:ascii="Times New Roman" w:hAnsi="Times New Roman"/>
            <w:sz w:val="28"/>
            <w:szCs w:val="28"/>
          </w:rPr>
          <w:t>://</w:t>
        </w:r>
        <w:r w:rsidR="006B255C">
          <w:rPr>
            <w:rStyle w:val="Hyperlink0"/>
            <w:rFonts w:ascii="Times New Roman" w:hAnsi="Times New Roman"/>
            <w:sz w:val="28"/>
            <w:szCs w:val="28"/>
            <w:lang w:val="en-US"/>
          </w:rPr>
          <w:t>www</w:t>
        </w:r>
        <w:r w:rsidR="006B255C">
          <w:rPr>
            <w:rStyle w:val="Hyperlink0"/>
            <w:rFonts w:ascii="Times New Roman" w:hAnsi="Times New Roman"/>
            <w:sz w:val="28"/>
            <w:szCs w:val="28"/>
          </w:rPr>
          <w:t>.</w:t>
        </w:r>
        <w:proofErr w:type="spellStart"/>
        <w:r w:rsidR="006B255C">
          <w:rPr>
            <w:rStyle w:val="Hyperlink0"/>
            <w:rFonts w:ascii="Times New Roman" w:hAnsi="Times New Roman"/>
            <w:sz w:val="28"/>
            <w:szCs w:val="28"/>
            <w:lang w:val="en-US"/>
          </w:rPr>
          <w:t>femb</w:t>
        </w:r>
        <w:proofErr w:type="spellEnd"/>
        <w:r w:rsidR="006B255C" w:rsidRPr="00BB0BA6">
          <w:rPr>
            <w:rStyle w:val="Hyperlink0"/>
            <w:rFonts w:ascii="Times New Roman" w:hAnsi="Times New Roman"/>
            <w:sz w:val="28"/>
            <w:szCs w:val="28"/>
          </w:rPr>
          <w:t>.</w:t>
        </w:r>
        <w:proofErr w:type="spellStart"/>
        <w:r w:rsidR="006B255C">
          <w:rPr>
            <w:rStyle w:val="Hyperlink0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6B255C" w:rsidRPr="00BB0BA6">
          <w:rPr>
            <w:rStyle w:val="Hyperlink0"/>
            <w:rFonts w:ascii="Times New Roman" w:hAnsi="Times New Roman"/>
            <w:sz w:val="28"/>
            <w:szCs w:val="28"/>
          </w:rPr>
          <w:t>/</w:t>
        </w:r>
        <w:proofErr w:type="spellStart"/>
        <w:r w:rsidR="006B255C">
          <w:rPr>
            <w:rStyle w:val="Hyperlink0"/>
            <w:rFonts w:ascii="Times New Roman" w:hAnsi="Times New Roman"/>
            <w:sz w:val="28"/>
            <w:szCs w:val="28"/>
            <w:lang w:val="en-US"/>
          </w:rPr>
          <w:t>feml</w:t>
        </w:r>
        <w:proofErr w:type="spellEnd"/>
      </w:hyperlink>
    </w:p>
    <w:p w:rsidR="006B255C" w:rsidRPr="006B255C" w:rsidRDefault="006B255C" w:rsidP="006B255C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255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255C">
        <w:rPr>
          <w:rFonts w:ascii="Times New Roman" w:hAnsi="Times New Roman"/>
          <w:sz w:val="28"/>
          <w:szCs w:val="28"/>
        </w:rPr>
        <w:t>Кильдиярова</w:t>
      </w:r>
      <w:proofErr w:type="spellEnd"/>
      <w:r w:rsidRPr="006B255C">
        <w:rPr>
          <w:rFonts w:ascii="Times New Roman" w:hAnsi="Times New Roman"/>
          <w:sz w:val="28"/>
          <w:szCs w:val="28"/>
        </w:rPr>
        <w:t xml:space="preserve"> Р.Р., Педиатру на каждый день [Электронный ресурс] / Р. Р. </w:t>
      </w:r>
      <w:proofErr w:type="spellStart"/>
      <w:r w:rsidRPr="006B255C">
        <w:rPr>
          <w:rFonts w:ascii="Times New Roman" w:hAnsi="Times New Roman"/>
          <w:sz w:val="28"/>
          <w:szCs w:val="28"/>
        </w:rPr>
        <w:t>Кильдиярова</w:t>
      </w:r>
      <w:proofErr w:type="spellEnd"/>
      <w:r w:rsidRPr="006B255C">
        <w:rPr>
          <w:rFonts w:ascii="Times New Roman" w:hAnsi="Times New Roman"/>
          <w:sz w:val="28"/>
          <w:szCs w:val="28"/>
        </w:rPr>
        <w:t xml:space="preserve"> - М.</w:t>
      </w:r>
      <w:proofErr w:type="gramStart"/>
      <w:r w:rsidRPr="006B255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B25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255C">
        <w:rPr>
          <w:rFonts w:ascii="Times New Roman" w:hAnsi="Times New Roman"/>
          <w:sz w:val="28"/>
          <w:szCs w:val="28"/>
        </w:rPr>
        <w:t>ГЭОТАР-Медиа</w:t>
      </w:r>
      <w:proofErr w:type="spellEnd"/>
      <w:r w:rsidRPr="006B255C">
        <w:rPr>
          <w:rFonts w:ascii="Times New Roman" w:hAnsi="Times New Roman"/>
          <w:sz w:val="28"/>
          <w:szCs w:val="28"/>
        </w:rPr>
        <w:t>, 2014. - 192 с. - ISBN 978-5-9704-2865-8</w:t>
      </w:r>
    </w:p>
    <w:p w:rsidR="006B255C" w:rsidRDefault="00DF30E2" w:rsidP="006B255C">
      <w:pPr>
        <w:widowControl w:val="0"/>
        <w:spacing w:line="240" w:lineRule="auto"/>
        <w:ind w:left="108" w:hanging="108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6B255C">
          <w:rPr>
            <w:rStyle w:val="Hyperlink0"/>
            <w:rFonts w:ascii="Times New Roman" w:hAnsi="Times New Roman"/>
            <w:sz w:val="28"/>
            <w:szCs w:val="28"/>
          </w:rPr>
          <w:t>http://www.studmedlib.ru/book/ISBN9785970428658.html</w:t>
        </w:r>
      </w:hyperlink>
    </w:p>
    <w:p w:rsidR="006B255C" w:rsidRPr="006B255C" w:rsidRDefault="006B255C" w:rsidP="006B255C">
      <w:pPr>
        <w:pStyle w:val="a8"/>
        <w:widowControl w:val="0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255C">
        <w:rPr>
          <w:rFonts w:ascii="Times New Roman" w:hAnsi="Times New Roman"/>
          <w:sz w:val="28"/>
          <w:szCs w:val="28"/>
        </w:rPr>
        <w:t>Кузнецова Н.В., Клиническая фармакология [Электронный ресурс]</w:t>
      </w:r>
      <w:proofErr w:type="gramStart"/>
      <w:r w:rsidRPr="006B255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B255C">
        <w:rPr>
          <w:rFonts w:ascii="Times New Roman" w:hAnsi="Times New Roman"/>
          <w:sz w:val="28"/>
          <w:szCs w:val="28"/>
        </w:rPr>
        <w:t xml:space="preserve"> учебник / Н. В. Кузнецова - 2-е изд., </w:t>
      </w:r>
      <w:proofErr w:type="spellStart"/>
      <w:r w:rsidRPr="006B255C">
        <w:rPr>
          <w:rFonts w:ascii="Times New Roman" w:hAnsi="Times New Roman"/>
          <w:sz w:val="28"/>
          <w:szCs w:val="28"/>
        </w:rPr>
        <w:t>перераб</w:t>
      </w:r>
      <w:proofErr w:type="spellEnd"/>
      <w:r w:rsidRPr="006B255C">
        <w:rPr>
          <w:rFonts w:ascii="Times New Roman" w:hAnsi="Times New Roman"/>
          <w:sz w:val="28"/>
          <w:szCs w:val="28"/>
        </w:rPr>
        <w:t xml:space="preserve">. и доп. - М. : </w:t>
      </w:r>
      <w:proofErr w:type="spellStart"/>
      <w:r w:rsidRPr="006B255C">
        <w:rPr>
          <w:rFonts w:ascii="Times New Roman" w:hAnsi="Times New Roman"/>
          <w:sz w:val="28"/>
          <w:szCs w:val="28"/>
        </w:rPr>
        <w:t>ГЭОТАР-Медиа</w:t>
      </w:r>
      <w:proofErr w:type="spellEnd"/>
      <w:r w:rsidRPr="006B255C">
        <w:rPr>
          <w:rFonts w:ascii="Times New Roman" w:hAnsi="Times New Roman"/>
          <w:sz w:val="28"/>
          <w:szCs w:val="28"/>
        </w:rPr>
        <w:t>, 2014. - 272 с. - ISBN 978-5-9704-3108-5</w:t>
      </w:r>
    </w:p>
    <w:p w:rsidR="006B255C" w:rsidRDefault="00DF30E2" w:rsidP="006B255C">
      <w:pPr>
        <w:widowControl w:val="0"/>
        <w:spacing w:line="240" w:lineRule="auto"/>
        <w:ind w:left="108" w:hanging="108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6B255C">
          <w:rPr>
            <w:rStyle w:val="Hyperlink0"/>
            <w:rFonts w:ascii="Times New Roman" w:hAnsi="Times New Roman"/>
            <w:sz w:val="28"/>
            <w:szCs w:val="28"/>
          </w:rPr>
          <w:t>http://www.studmedlib.ru/book/ISBN9785970431085.html</w:t>
        </w:r>
      </w:hyperlink>
    </w:p>
    <w:p w:rsidR="006B255C" w:rsidRPr="006B255C" w:rsidRDefault="006B255C" w:rsidP="006B255C">
      <w:pPr>
        <w:pStyle w:val="a8"/>
        <w:widowControl w:val="0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255C">
        <w:rPr>
          <w:rFonts w:ascii="Times New Roman" w:hAnsi="Times New Roman"/>
          <w:sz w:val="28"/>
          <w:szCs w:val="28"/>
        </w:rPr>
        <w:t xml:space="preserve">Самылина </w:t>
      </w:r>
      <w:proofErr w:type="spellStart"/>
      <w:r w:rsidRPr="006B255C">
        <w:rPr>
          <w:rFonts w:ascii="Times New Roman" w:hAnsi="Times New Roman"/>
          <w:sz w:val="28"/>
          <w:szCs w:val="28"/>
        </w:rPr>
        <w:t>И.А.,Фармакогнозия</w:t>
      </w:r>
      <w:proofErr w:type="spellEnd"/>
      <w:r w:rsidRPr="006B255C">
        <w:rPr>
          <w:rFonts w:ascii="Times New Roman" w:hAnsi="Times New Roman"/>
          <w:sz w:val="28"/>
          <w:szCs w:val="28"/>
        </w:rPr>
        <w:t xml:space="preserve"> [Электронный ресурс] / И.А. Самылина, Г.П. Яковлев - М.</w:t>
      </w:r>
      <w:proofErr w:type="gramStart"/>
      <w:r w:rsidRPr="006B255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B25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255C">
        <w:rPr>
          <w:rFonts w:ascii="Times New Roman" w:hAnsi="Times New Roman"/>
          <w:sz w:val="28"/>
          <w:szCs w:val="28"/>
        </w:rPr>
        <w:t>ГЭОТАР-Медиа</w:t>
      </w:r>
      <w:proofErr w:type="spellEnd"/>
      <w:r w:rsidRPr="006B255C">
        <w:rPr>
          <w:rFonts w:ascii="Times New Roman" w:hAnsi="Times New Roman"/>
          <w:sz w:val="28"/>
          <w:szCs w:val="28"/>
        </w:rPr>
        <w:t xml:space="preserve">, 2014. - 976 с. - ISBN 978-5-9704-3071-2 </w:t>
      </w:r>
      <w:hyperlink r:id="rId12" w:history="1">
        <w:r w:rsidRPr="006B255C">
          <w:rPr>
            <w:rStyle w:val="Hyperlink0"/>
            <w:rFonts w:ascii="Times New Roman" w:hAnsi="Times New Roman"/>
            <w:sz w:val="28"/>
            <w:szCs w:val="28"/>
          </w:rPr>
          <w:t>http://www.studmedlib.ru/book/ISBN9785970430712.html</w:t>
        </w:r>
      </w:hyperlink>
    </w:p>
    <w:p w:rsidR="006B255C" w:rsidRPr="006B255C" w:rsidRDefault="006B255C" w:rsidP="006B255C">
      <w:pPr>
        <w:pStyle w:val="a8"/>
        <w:widowControl w:val="0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B255C">
        <w:rPr>
          <w:rFonts w:ascii="Times New Roman" w:hAnsi="Times New Roman"/>
          <w:sz w:val="28"/>
          <w:szCs w:val="28"/>
        </w:rPr>
        <w:t>Пронченко</w:t>
      </w:r>
      <w:proofErr w:type="spellEnd"/>
      <w:r w:rsidRPr="006B255C">
        <w:rPr>
          <w:rFonts w:ascii="Times New Roman" w:hAnsi="Times New Roman"/>
          <w:sz w:val="28"/>
          <w:szCs w:val="28"/>
        </w:rPr>
        <w:t xml:space="preserve"> Г.Е., Растения - источники лекарств и БАД [Электронный ресурс] / Г.Е. </w:t>
      </w:r>
      <w:proofErr w:type="spellStart"/>
      <w:r w:rsidRPr="006B255C">
        <w:rPr>
          <w:rFonts w:ascii="Times New Roman" w:hAnsi="Times New Roman"/>
          <w:sz w:val="28"/>
          <w:szCs w:val="28"/>
        </w:rPr>
        <w:t>Пронченко</w:t>
      </w:r>
      <w:proofErr w:type="spellEnd"/>
      <w:r w:rsidRPr="006B255C">
        <w:rPr>
          <w:rFonts w:ascii="Times New Roman" w:hAnsi="Times New Roman"/>
          <w:sz w:val="28"/>
          <w:szCs w:val="28"/>
        </w:rPr>
        <w:t>, В.В. Вандышев - М.</w:t>
      </w:r>
      <w:proofErr w:type="gramStart"/>
      <w:r w:rsidRPr="006B255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B25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255C">
        <w:rPr>
          <w:rFonts w:ascii="Times New Roman" w:hAnsi="Times New Roman"/>
          <w:sz w:val="28"/>
          <w:szCs w:val="28"/>
        </w:rPr>
        <w:t>ГЭОТАР-Медиа</w:t>
      </w:r>
      <w:proofErr w:type="spellEnd"/>
      <w:r w:rsidRPr="006B255C">
        <w:rPr>
          <w:rFonts w:ascii="Times New Roman" w:hAnsi="Times New Roman"/>
          <w:sz w:val="28"/>
          <w:szCs w:val="28"/>
        </w:rPr>
        <w:t xml:space="preserve">, 2016. - 224 с. - ISBN 978-5-9704-3938-8 </w:t>
      </w:r>
    </w:p>
    <w:p w:rsidR="006B255C" w:rsidRDefault="006B255C" w:rsidP="006B255C">
      <w:pPr>
        <w:widowControl w:val="0"/>
        <w:spacing w:line="240" w:lineRule="auto"/>
        <w:ind w:left="108" w:hanging="1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http://www.studmedlib.ru/book/ISBN9785970439388.html</w:t>
      </w:r>
    </w:p>
    <w:p w:rsidR="00601C3B" w:rsidRDefault="00601C3B" w:rsidP="00601C3B">
      <w:pPr>
        <w:pStyle w:val="a6"/>
        <w:jc w:val="both"/>
        <w:rPr>
          <w:sz w:val="28"/>
          <w:szCs w:val="28"/>
        </w:rPr>
      </w:pPr>
    </w:p>
    <w:p w:rsidR="006B255C" w:rsidRDefault="006B255C" w:rsidP="00601C3B">
      <w:pPr>
        <w:pStyle w:val="a6"/>
        <w:jc w:val="both"/>
        <w:rPr>
          <w:sz w:val="28"/>
          <w:szCs w:val="28"/>
        </w:rPr>
      </w:pPr>
    </w:p>
    <w:p w:rsidR="0022759E" w:rsidRDefault="0022759E"/>
    <w:sectPr w:rsidR="0022759E" w:rsidSect="0014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42.35pt;height:44.9pt;visibility:visible" o:bullet="t">
        <v:imagedata r:id="rId1" o:title="hardcover_bullet_black"/>
      </v:shape>
    </w:pict>
  </w:numPicBullet>
  <w:abstractNum w:abstractNumId="0">
    <w:nsid w:val="0AF6346E"/>
    <w:multiLevelType w:val="hybridMultilevel"/>
    <w:tmpl w:val="2750791C"/>
    <w:styleLink w:val="a"/>
    <w:lvl w:ilvl="0" w:tplc="898E753A">
      <w:start w:val="1"/>
      <w:numFmt w:val="bullet"/>
      <w:suff w:val="nothing"/>
      <w:lvlText w:val="•"/>
      <w:lvlPicBulletId w:val="0"/>
      <w:lvlJc w:val="left"/>
      <w:pPr>
        <w:ind w:left="176" w:hanging="1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1" w:tplc="C11E16E8">
      <w:start w:val="1"/>
      <w:numFmt w:val="bullet"/>
      <w:lvlText w:val="•"/>
      <w:lvlPicBulletId w:val="0"/>
      <w:lvlJc w:val="left"/>
      <w:pPr>
        <w:ind w:left="40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2" w:tplc="43A47838">
      <w:start w:val="1"/>
      <w:numFmt w:val="bullet"/>
      <w:lvlText w:val="•"/>
      <w:lvlPicBulletId w:val="0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3" w:tplc="92C6327C">
      <w:start w:val="1"/>
      <w:numFmt w:val="bullet"/>
      <w:lvlText w:val="•"/>
      <w:lvlPicBulletId w:val="0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4" w:tplc="125A8426">
      <w:start w:val="1"/>
      <w:numFmt w:val="bullet"/>
      <w:lvlText w:val="•"/>
      <w:lvlPicBulletId w:val="0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5" w:tplc="1E0E50C6">
      <w:start w:val="1"/>
      <w:numFmt w:val="bullet"/>
      <w:lvlText w:val="•"/>
      <w:lvlPicBulletId w:val="0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6" w:tplc="0E067E82">
      <w:start w:val="1"/>
      <w:numFmt w:val="bullet"/>
      <w:lvlText w:val="•"/>
      <w:lvlPicBulletId w:val="0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7" w:tplc="B34E386A">
      <w:start w:val="1"/>
      <w:numFmt w:val="bullet"/>
      <w:lvlText w:val="•"/>
      <w:lvlPicBulletId w:val="0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  <w:lvl w:ilvl="8" w:tplc="8A52D452">
      <w:start w:val="1"/>
      <w:numFmt w:val="bullet"/>
      <w:lvlText w:val="•"/>
      <w:lvlPicBulletId w:val="0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7"/>
        <w:szCs w:val="17"/>
        <w:highlight w:val="none"/>
        <w:vertAlign w:val="baseline"/>
      </w:rPr>
    </w:lvl>
  </w:abstractNum>
  <w:abstractNum w:abstractNumId="1">
    <w:nsid w:val="17781B26"/>
    <w:multiLevelType w:val="hybridMultilevel"/>
    <w:tmpl w:val="A3E6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F159F"/>
    <w:multiLevelType w:val="hybridMultilevel"/>
    <w:tmpl w:val="3A8C8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F8419D"/>
    <w:multiLevelType w:val="hybridMultilevel"/>
    <w:tmpl w:val="F0929D96"/>
    <w:lvl w:ilvl="0" w:tplc="13421A98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F8BA7A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ECFD14">
      <w:start w:val="1"/>
      <w:numFmt w:val="decimal"/>
      <w:lvlText w:val="%3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86E95C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B006C0">
      <w:start w:val="1"/>
      <w:numFmt w:val="decimal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58CF40">
      <w:start w:val="1"/>
      <w:numFmt w:val="decimal"/>
      <w:lvlText w:val="%6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52FDE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525150">
      <w:start w:val="1"/>
      <w:numFmt w:val="decimal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C489A72">
      <w:start w:val="1"/>
      <w:numFmt w:val="decimal"/>
      <w:lvlText w:val="%9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A6E5A9B"/>
    <w:multiLevelType w:val="hybridMultilevel"/>
    <w:tmpl w:val="D0200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FF0306"/>
    <w:multiLevelType w:val="hybridMultilevel"/>
    <w:tmpl w:val="5E707D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62607C"/>
    <w:multiLevelType w:val="hybridMultilevel"/>
    <w:tmpl w:val="1422E2F4"/>
    <w:numStyleLink w:val="a0"/>
  </w:abstractNum>
  <w:abstractNum w:abstractNumId="7">
    <w:nsid w:val="4C1D309F"/>
    <w:multiLevelType w:val="hybridMultilevel"/>
    <w:tmpl w:val="1422E2F4"/>
    <w:styleLink w:val="a0"/>
    <w:lvl w:ilvl="0" w:tplc="35929F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F25B1C">
      <w:start w:val="1"/>
      <w:numFmt w:val="decimal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B6F450">
      <w:start w:val="1"/>
      <w:numFmt w:val="decimal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508162">
      <w:start w:val="1"/>
      <w:numFmt w:val="decimal"/>
      <w:lvlText w:val="%4.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4A3C98">
      <w:start w:val="1"/>
      <w:numFmt w:val="decimal"/>
      <w:lvlText w:val="%5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122818A">
      <w:start w:val="1"/>
      <w:numFmt w:val="decimal"/>
      <w:lvlText w:val="%6.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CA3204">
      <w:start w:val="1"/>
      <w:numFmt w:val="decimal"/>
      <w:lvlText w:val="%7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23E64">
      <w:start w:val="1"/>
      <w:numFmt w:val="decimal"/>
      <w:lvlText w:val="%8.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9CA592">
      <w:start w:val="1"/>
      <w:numFmt w:val="decimal"/>
      <w:lvlText w:val="%9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4CEC4EAF"/>
    <w:multiLevelType w:val="hybridMultilevel"/>
    <w:tmpl w:val="2750791C"/>
    <w:numStyleLink w:val="a"/>
  </w:abstractNum>
  <w:abstractNum w:abstractNumId="9">
    <w:nsid w:val="56634974"/>
    <w:multiLevelType w:val="hybridMultilevel"/>
    <w:tmpl w:val="143CA2BA"/>
    <w:numStyleLink w:val="a1"/>
  </w:abstractNum>
  <w:abstractNum w:abstractNumId="10">
    <w:nsid w:val="60A1500F"/>
    <w:multiLevelType w:val="hybridMultilevel"/>
    <w:tmpl w:val="143CA2BA"/>
    <w:styleLink w:val="a1"/>
    <w:lvl w:ilvl="0" w:tplc="38081D5A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1" w:tplc="6B1EECE2">
      <w:start w:val="1"/>
      <w:numFmt w:val="bullet"/>
      <w:lvlText w:val="-"/>
      <w:lvlJc w:val="left"/>
      <w:pPr>
        <w:ind w:left="54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2" w:tplc="30D8246A">
      <w:start w:val="1"/>
      <w:numFmt w:val="bullet"/>
      <w:lvlText w:val="-"/>
      <w:lvlJc w:val="left"/>
      <w:pPr>
        <w:ind w:left="78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3" w:tplc="7FD21160">
      <w:start w:val="1"/>
      <w:numFmt w:val="bullet"/>
      <w:lvlText w:val="-"/>
      <w:lvlJc w:val="left"/>
      <w:pPr>
        <w:ind w:left="102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4" w:tplc="EA349474">
      <w:start w:val="1"/>
      <w:numFmt w:val="bullet"/>
      <w:lvlText w:val="-"/>
      <w:lvlJc w:val="left"/>
      <w:pPr>
        <w:ind w:left="126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5" w:tplc="D140279C">
      <w:start w:val="1"/>
      <w:numFmt w:val="bullet"/>
      <w:lvlText w:val="-"/>
      <w:lvlJc w:val="left"/>
      <w:pPr>
        <w:ind w:left="15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6" w:tplc="CF0ED9FC">
      <w:start w:val="1"/>
      <w:numFmt w:val="bullet"/>
      <w:lvlText w:val="-"/>
      <w:lvlJc w:val="left"/>
      <w:pPr>
        <w:ind w:left="174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7" w:tplc="3D8EF3FA">
      <w:start w:val="1"/>
      <w:numFmt w:val="bullet"/>
      <w:lvlText w:val="-"/>
      <w:lvlJc w:val="left"/>
      <w:pPr>
        <w:ind w:left="198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  <w:lvl w:ilvl="8" w:tplc="5EEE6164">
      <w:start w:val="1"/>
      <w:numFmt w:val="bullet"/>
      <w:lvlText w:val="-"/>
      <w:lvlJc w:val="left"/>
      <w:pPr>
        <w:ind w:left="222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4"/>
        <w:szCs w:val="34"/>
        <w:highlight w:val="none"/>
        <w:vertAlign w:val="baseline"/>
      </w:rPr>
    </w:lvl>
  </w:abstractNum>
  <w:abstractNum w:abstractNumId="11">
    <w:nsid w:val="69EA7D99"/>
    <w:multiLevelType w:val="hybridMultilevel"/>
    <w:tmpl w:val="58B23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9"/>
    <w:lvlOverride w:ilvl="0">
      <w:lvl w:ilvl="0" w:tplc="B6CADFBC">
        <w:start w:val="1"/>
        <w:numFmt w:val="bullet"/>
        <w:lvlText w:val="-"/>
        <w:lvlJc w:val="left"/>
        <w:pPr>
          <w:ind w:left="240" w:hanging="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1">
      <w:lvl w:ilvl="1" w:tplc="BAA4D23A">
        <w:start w:val="1"/>
        <w:numFmt w:val="bullet"/>
        <w:lvlText w:val="-"/>
        <w:lvlJc w:val="left"/>
        <w:pPr>
          <w:ind w:left="54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2">
      <w:lvl w:ilvl="2" w:tplc="900C8A20">
        <w:start w:val="1"/>
        <w:numFmt w:val="bullet"/>
        <w:lvlText w:val="-"/>
        <w:lvlJc w:val="left"/>
        <w:pPr>
          <w:ind w:left="78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3">
      <w:lvl w:ilvl="3" w:tplc="70529D10">
        <w:start w:val="1"/>
        <w:numFmt w:val="bullet"/>
        <w:lvlText w:val="-"/>
        <w:lvlJc w:val="left"/>
        <w:pPr>
          <w:ind w:left="102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4">
      <w:lvl w:ilvl="4" w:tplc="0E50573A">
        <w:start w:val="1"/>
        <w:numFmt w:val="bullet"/>
        <w:lvlText w:val="-"/>
        <w:lvlJc w:val="left"/>
        <w:pPr>
          <w:ind w:left="126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5">
      <w:lvl w:ilvl="5" w:tplc="A9F6AC56">
        <w:start w:val="1"/>
        <w:numFmt w:val="bullet"/>
        <w:lvlText w:val="-"/>
        <w:lvlJc w:val="left"/>
        <w:pPr>
          <w:ind w:left="150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6">
      <w:lvl w:ilvl="6" w:tplc="FB20C592">
        <w:start w:val="1"/>
        <w:numFmt w:val="bullet"/>
        <w:lvlText w:val="-"/>
        <w:lvlJc w:val="left"/>
        <w:pPr>
          <w:ind w:left="174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7">
      <w:lvl w:ilvl="7" w:tplc="FE407442">
        <w:start w:val="1"/>
        <w:numFmt w:val="bullet"/>
        <w:lvlText w:val="-"/>
        <w:lvlJc w:val="left"/>
        <w:pPr>
          <w:ind w:left="198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  <w:lvlOverride w:ilvl="8">
      <w:lvl w:ilvl="8" w:tplc="9EEC71C4">
        <w:start w:val="1"/>
        <w:numFmt w:val="bullet"/>
        <w:lvlText w:val="-"/>
        <w:lvlJc w:val="left"/>
        <w:pPr>
          <w:ind w:left="2225" w:hanging="30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34"/>
          <w:szCs w:val="34"/>
          <w:highlight w:val="none"/>
          <w:vertAlign w:val="baseline"/>
        </w:rPr>
      </w:lvl>
    </w:lvlOverride>
  </w:num>
  <w:num w:numId="6">
    <w:abstractNumId w:val="3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0"/>
  </w:num>
  <w:num w:numId="10">
    <w:abstractNumId w:val="8"/>
  </w:num>
  <w:num w:numId="11">
    <w:abstractNumId w:val="6"/>
    <w:lvlOverride w:ilvl="0">
      <w:startOverride w:val="1"/>
    </w:lvlOverride>
  </w:num>
  <w:num w:numId="12">
    <w:abstractNumId w:val="5"/>
  </w:num>
  <w:num w:numId="13">
    <w:abstractNumId w:val="1"/>
  </w:num>
  <w:num w:numId="14">
    <w:abstractNumId w:val="4"/>
  </w:num>
  <w:num w:numId="15">
    <w:abstractNumId w:val="1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601C3B"/>
    <w:rsid w:val="0001487A"/>
    <w:rsid w:val="000730B6"/>
    <w:rsid w:val="00096BBB"/>
    <w:rsid w:val="00145CA4"/>
    <w:rsid w:val="00183D25"/>
    <w:rsid w:val="0021130B"/>
    <w:rsid w:val="0022759E"/>
    <w:rsid w:val="00320734"/>
    <w:rsid w:val="003A330A"/>
    <w:rsid w:val="0050639C"/>
    <w:rsid w:val="00601C3B"/>
    <w:rsid w:val="006B255C"/>
    <w:rsid w:val="007B31C0"/>
    <w:rsid w:val="007C20A6"/>
    <w:rsid w:val="007C7159"/>
    <w:rsid w:val="008348F0"/>
    <w:rsid w:val="008D64E3"/>
    <w:rsid w:val="00913E67"/>
    <w:rsid w:val="00967C7B"/>
    <w:rsid w:val="00AB2414"/>
    <w:rsid w:val="00BA3E8D"/>
    <w:rsid w:val="00BC3D5D"/>
    <w:rsid w:val="00C4511A"/>
    <w:rsid w:val="00CA0129"/>
    <w:rsid w:val="00DF30E2"/>
    <w:rsid w:val="00E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45CA4"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екстовый блок"/>
    <w:rsid w:val="00601C3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numbering" w:customStyle="1" w:styleId="a1">
    <w:name w:val="Тире"/>
    <w:rsid w:val="00601C3B"/>
    <w:pPr>
      <w:numPr>
        <w:numId w:val="1"/>
      </w:numPr>
    </w:pPr>
  </w:style>
  <w:style w:type="numbering" w:customStyle="1" w:styleId="a0">
    <w:name w:val="С числами"/>
    <w:rsid w:val="00601C3B"/>
    <w:pPr>
      <w:numPr>
        <w:numId w:val="3"/>
      </w:numPr>
    </w:pPr>
  </w:style>
  <w:style w:type="character" w:customStyle="1" w:styleId="Hyperlink0">
    <w:name w:val="Hyperlink.0"/>
    <w:basedOn w:val="a7"/>
    <w:rsid w:val="00601C3B"/>
  </w:style>
  <w:style w:type="numbering" w:customStyle="1" w:styleId="a">
    <w:name w:val="Изображение"/>
    <w:rsid w:val="00601C3B"/>
    <w:pPr>
      <w:numPr>
        <w:numId w:val="9"/>
      </w:numPr>
    </w:pPr>
  </w:style>
  <w:style w:type="character" w:styleId="a7">
    <w:name w:val="Hyperlink"/>
    <w:basedOn w:val="a3"/>
    <w:uiPriority w:val="99"/>
    <w:semiHidden/>
    <w:unhideWhenUsed/>
    <w:rsid w:val="00601C3B"/>
    <w:rPr>
      <w:color w:val="0000FF" w:themeColor="hyperlink"/>
      <w:u w:val="single"/>
    </w:rPr>
  </w:style>
  <w:style w:type="paragraph" w:styleId="a8">
    <w:name w:val="List Paragraph"/>
    <w:basedOn w:val="a2"/>
    <w:uiPriority w:val="34"/>
    <w:qFormat/>
    <w:rsid w:val="00967C7B"/>
    <w:pPr>
      <w:ind w:left="720"/>
      <w:contextualSpacing/>
    </w:pPr>
  </w:style>
  <w:style w:type="table" w:styleId="a9">
    <w:name w:val="Table Grid"/>
    <w:basedOn w:val="a4"/>
    <w:uiPriority w:val="59"/>
    <w:rsid w:val="00EF3A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5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collegelib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nzdrav.tatarstan.ru/rus/glvns.htm" TargetMode="External"/><Relationship Id="rId12" Type="http://schemas.openxmlformats.org/officeDocument/2006/relationships/hyperlink" Target="http://www.studmedlib.ru/book/ISBN978597043071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" TargetMode="External"/><Relationship Id="rId11" Type="http://schemas.openxmlformats.org/officeDocument/2006/relationships/hyperlink" Target="http://www.studmedlib.ru/book/ISBN9785970431085.html" TargetMode="External"/><Relationship Id="rId5" Type="http://schemas.openxmlformats.org/officeDocument/2006/relationships/hyperlink" Target="http://consultant.ru/" TargetMode="External"/><Relationship Id="rId10" Type="http://schemas.openxmlformats.org/officeDocument/2006/relationships/hyperlink" Target="http://www.studmedlib.ru/book/ISBN978597042865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mb.ru/feml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8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khamdia.muhamed@yandex.ru</dc:creator>
  <cp:keywords/>
  <dc:description/>
  <cp:lastModifiedBy>khamdia.muhamed@yandex.ru</cp:lastModifiedBy>
  <cp:revision>7</cp:revision>
  <dcterms:created xsi:type="dcterms:W3CDTF">2019-12-03T17:53:00Z</dcterms:created>
  <dcterms:modified xsi:type="dcterms:W3CDTF">2019-12-14T07:27:00Z</dcterms:modified>
</cp:coreProperties>
</file>