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EFE" w:rsidRPr="00F256E9" w:rsidRDefault="00D20EFE" w:rsidP="00D20EFE">
      <w:pPr>
        <w:jc w:val="center"/>
        <w:rPr>
          <w:b/>
          <w:bCs/>
          <w:sz w:val="28"/>
          <w:szCs w:val="28"/>
        </w:rPr>
      </w:pPr>
      <w:r w:rsidRPr="00F256E9">
        <w:rPr>
          <w:b/>
          <w:bCs/>
          <w:sz w:val="28"/>
          <w:szCs w:val="28"/>
        </w:rPr>
        <w:t>Технологическая карта урока</w:t>
      </w:r>
      <w:r>
        <w:rPr>
          <w:b/>
          <w:bCs/>
          <w:sz w:val="28"/>
          <w:szCs w:val="28"/>
        </w:rPr>
        <w:t xml:space="preserve"> химии</w:t>
      </w:r>
    </w:p>
    <w:p w:rsidR="00D20EFE" w:rsidRPr="00F256E9" w:rsidRDefault="00D20EFE" w:rsidP="00D20EFE">
      <w:pPr>
        <w:shd w:val="clear" w:color="auto" w:fill="FFFFFF"/>
        <w:spacing w:line="172" w:lineRule="atLeast"/>
        <w:rPr>
          <w:bCs/>
          <w:color w:val="000000"/>
          <w:sz w:val="28"/>
          <w:szCs w:val="28"/>
        </w:rPr>
      </w:pPr>
      <w:r w:rsidRPr="00F256E9">
        <w:rPr>
          <w:bCs/>
          <w:color w:val="000000"/>
          <w:sz w:val="28"/>
          <w:szCs w:val="28"/>
        </w:rPr>
        <w:t>Класс: 9 класс</w:t>
      </w:r>
    </w:p>
    <w:p w:rsidR="00D20EFE" w:rsidRDefault="00D20EFE" w:rsidP="00D20EFE">
      <w:pPr>
        <w:rPr>
          <w:bCs/>
          <w:color w:val="000000"/>
          <w:sz w:val="28"/>
          <w:szCs w:val="28"/>
        </w:rPr>
      </w:pPr>
      <w:r w:rsidRPr="00F256E9">
        <w:rPr>
          <w:bCs/>
          <w:color w:val="000000"/>
          <w:sz w:val="28"/>
          <w:szCs w:val="28"/>
        </w:rPr>
        <w:t>Тема урока: «</w:t>
      </w:r>
      <w:r>
        <w:rPr>
          <w:bCs/>
          <w:color w:val="000000"/>
          <w:sz w:val="28"/>
          <w:szCs w:val="28"/>
        </w:rPr>
        <w:t>Свойства ф</w:t>
      </w:r>
      <w:r w:rsidRPr="00F256E9">
        <w:rPr>
          <w:bCs/>
          <w:color w:val="000000"/>
          <w:sz w:val="28"/>
          <w:szCs w:val="28"/>
        </w:rPr>
        <w:t>осфор</w:t>
      </w:r>
      <w:r>
        <w:rPr>
          <w:bCs/>
          <w:color w:val="000000"/>
          <w:sz w:val="28"/>
          <w:szCs w:val="28"/>
        </w:rPr>
        <w:t>а</w:t>
      </w:r>
      <w:r w:rsidRPr="00F256E9">
        <w:rPr>
          <w:bCs/>
          <w:color w:val="000000"/>
          <w:sz w:val="28"/>
          <w:szCs w:val="28"/>
        </w:rPr>
        <w:t>»</w:t>
      </w:r>
    </w:p>
    <w:p w:rsidR="00D20EFE" w:rsidRPr="00F256E9" w:rsidRDefault="00D20EFE" w:rsidP="00D20EFE">
      <w:pPr>
        <w:pStyle w:val="a3"/>
        <w:rPr>
          <w:rStyle w:val="a4"/>
          <w:b w:val="0"/>
          <w:sz w:val="28"/>
          <w:szCs w:val="28"/>
        </w:rPr>
      </w:pPr>
      <w:r w:rsidRPr="00F256E9">
        <w:rPr>
          <w:rStyle w:val="a4"/>
          <w:sz w:val="28"/>
          <w:szCs w:val="28"/>
        </w:rPr>
        <w:t>Тип урока</w:t>
      </w:r>
      <w:r w:rsidRPr="00F256E9">
        <w:rPr>
          <w:rStyle w:val="a4"/>
          <w:b w:val="0"/>
          <w:sz w:val="28"/>
          <w:szCs w:val="28"/>
        </w:rPr>
        <w:t>: изучение нового материала.</w:t>
      </w:r>
      <w:bookmarkStart w:id="0" w:name="_GoBack"/>
      <w:bookmarkEnd w:id="0"/>
    </w:p>
    <w:p w:rsidR="00D20EFE" w:rsidRPr="00F256E9" w:rsidRDefault="00D20EFE" w:rsidP="00D20EFE">
      <w:pPr>
        <w:pStyle w:val="a3"/>
        <w:rPr>
          <w:rStyle w:val="a4"/>
          <w:b w:val="0"/>
          <w:sz w:val="28"/>
          <w:szCs w:val="28"/>
        </w:rPr>
      </w:pPr>
      <w:r w:rsidRPr="00F256E9">
        <w:rPr>
          <w:rStyle w:val="a4"/>
          <w:sz w:val="28"/>
          <w:szCs w:val="28"/>
        </w:rPr>
        <w:t xml:space="preserve">Цель: </w:t>
      </w:r>
      <w:r w:rsidRPr="00F256E9">
        <w:rPr>
          <w:rStyle w:val="a4"/>
          <w:b w:val="0"/>
          <w:sz w:val="28"/>
          <w:szCs w:val="28"/>
        </w:rPr>
        <w:t xml:space="preserve"> ознакомление обучающихся со свойствами фосфора, его аллотропными модификациями; продолжение </w:t>
      </w:r>
      <w:proofErr w:type="gramStart"/>
      <w:r w:rsidRPr="00F256E9">
        <w:rPr>
          <w:rStyle w:val="a4"/>
          <w:b w:val="0"/>
          <w:sz w:val="28"/>
          <w:szCs w:val="28"/>
        </w:rPr>
        <w:t>развития понятия зависимости свойств вещества</w:t>
      </w:r>
      <w:proofErr w:type="gramEnd"/>
      <w:r w:rsidRPr="00F256E9">
        <w:rPr>
          <w:rStyle w:val="a4"/>
          <w:b w:val="0"/>
          <w:sz w:val="28"/>
          <w:szCs w:val="28"/>
        </w:rPr>
        <w:t xml:space="preserve"> от строения вещества, углубление  знания  о его роли в природе и жизни людей.</w:t>
      </w:r>
    </w:p>
    <w:p w:rsidR="00D20EFE" w:rsidRPr="00F256E9" w:rsidRDefault="00D20EFE" w:rsidP="00D20EFE">
      <w:pPr>
        <w:pStyle w:val="a3"/>
        <w:rPr>
          <w:rStyle w:val="a4"/>
          <w:sz w:val="28"/>
          <w:szCs w:val="28"/>
        </w:rPr>
      </w:pPr>
      <w:r w:rsidRPr="00F256E9">
        <w:rPr>
          <w:rStyle w:val="a4"/>
          <w:sz w:val="28"/>
          <w:szCs w:val="28"/>
        </w:rPr>
        <w:t>Задачи:</w:t>
      </w:r>
    </w:p>
    <w:p w:rsidR="00D20EFE" w:rsidRPr="00F256E9" w:rsidRDefault="00D20EFE" w:rsidP="00D20EFE">
      <w:pPr>
        <w:spacing w:before="100" w:beforeAutospacing="1" w:after="100" w:afterAutospacing="1"/>
        <w:ind w:left="360"/>
        <w:rPr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1. </w:t>
      </w:r>
      <w:r w:rsidRPr="00F256E9">
        <w:rPr>
          <w:rStyle w:val="a4"/>
          <w:b w:val="0"/>
          <w:sz w:val="28"/>
          <w:szCs w:val="28"/>
        </w:rPr>
        <w:t xml:space="preserve"> </w:t>
      </w:r>
      <w:r>
        <w:rPr>
          <w:rStyle w:val="a4"/>
          <w:b w:val="0"/>
          <w:sz w:val="28"/>
          <w:szCs w:val="28"/>
        </w:rPr>
        <w:t>П</w:t>
      </w:r>
      <w:r w:rsidRPr="00F256E9">
        <w:rPr>
          <w:rStyle w:val="a4"/>
          <w:b w:val="0"/>
          <w:sz w:val="28"/>
          <w:szCs w:val="28"/>
        </w:rPr>
        <w:t xml:space="preserve">овторить строение атома; </w:t>
      </w:r>
      <w:r w:rsidRPr="00F256E9">
        <w:rPr>
          <w:sz w:val="28"/>
          <w:szCs w:val="28"/>
        </w:rPr>
        <w:t xml:space="preserve"> обеспечить усвоение обучающихся знаний о фосфоре как о химическом элементе и простом веществе; аллотропных видоизменениях фосфора; изучить химические свойства данного вещества.</w:t>
      </w:r>
    </w:p>
    <w:p w:rsidR="00D20EFE" w:rsidRPr="00F256E9" w:rsidRDefault="00D20EFE" w:rsidP="00D20EFE">
      <w:pPr>
        <w:spacing w:before="100" w:beforeAutospacing="1" w:after="100" w:afterAutospacing="1"/>
        <w:ind w:left="360"/>
        <w:rPr>
          <w:sz w:val="28"/>
          <w:szCs w:val="28"/>
        </w:rPr>
      </w:pPr>
      <w:r>
        <w:rPr>
          <w:sz w:val="28"/>
          <w:szCs w:val="28"/>
        </w:rPr>
        <w:t>2. П</w:t>
      </w:r>
      <w:r w:rsidRPr="00F256E9">
        <w:rPr>
          <w:sz w:val="28"/>
          <w:szCs w:val="28"/>
        </w:rPr>
        <w:t>ривить познавательный интерес к химии через чтение классической литературы.</w:t>
      </w:r>
    </w:p>
    <w:p w:rsidR="00D20EFE" w:rsidRPr="00F256E9" w:rsidRDefault="00D20EFE" w:rsidP="00D20EFE">
      <w:pPr>
        <w:spacing w:before="100" w:beforeAutospacing="1" w:after="100" w:afterAutospacing="1"/>
        <w:ind w:left="360"/>
        <w:rPr>
          <w:sz w:val="28"/>
          <w:szCs w:val="28"/>
        </w:rPr>
      </w:pPr>
      <w:r>
        <w:rPr>
          <w:sz w:val="28"/>
          <w:szCs w:val="28"/>
        </w:rPr>
        <w:t>3. Р</w:t>
      </w:r>
      <w:r w:rsidRPr="00F256E9">
        <w:rPr>
          <w:sz w:val="28"/>
          <w:szCs w:val="28"/>
        </w:rPr>
        <w:t>азвить химический  язык, умение работать с дополнительной литературой, расставлять коэффициенты методом электронного баланса</w:t>
      </w:r>
    </w:p>
    <w:p w:rsidR="00D20EFE" w:rsidRPr="006E1633" w:rsidRDefault="00D20EFE" w:rsidP="00D20EFE">
      <w:pPr>
        <w:spacing w:before="100" w:beforeAutospacing="1" w:after="100" w:afterAutospacing="1"/>
        <w:ind w:left="360"/>
        <w:rPr>
          <w:sz w:val="28"/>
          <w:szCs w:val="28"/>
        </w:rPr>
      </w:pPr>
      <w:r w:rsidRPr="006E1633">
        <w:rPr>
          <w:b/>
          <w:bCs/>
          <w:sz w:val="28"/>
          <w:szCs w:val="28"/>
        </w:rPr>
        <w:t>Методы:</w:t>
      </w:r>
      <w:r w:rsidRPr="006E1633">
        <w:rPr>
          <w:sz w:val="28"/>
          <w:szCs w:val="28"/>
        </w:rPr>
        <w:t xml:space="preserve"> технология проблемного обучения, ИКТ, Кейс-технология,  обучение в сотрудничестве.</w:t>
      </w:r>
    </w:p>
    <w:p w:rsidR="00D20EFE" w:rsidRDefault="00D20EFE" w:rsidP="00D20EFE">
      <w:pPr>
        <w:spacing w:before="100" w:beforeAutospacing="1" w:after="100" w:afterAutospacing="1"/>
        <w:ind w:left="360"/>
        <w:rPr>
          <w:sz w:val="28"/>
          <w:szCs w:val="28"/>
        </w:rPr>
      </w:pPr>
      <w:r w:rsidRPr="006E1633">
        <w:rPr>
          <w:b/>
          <w:bCs/>
          <w:sz w:val="28"/>
          <w:szCs w:val="28"/>
        </w:rPr>
        <w:t xml:space="preserve">Формы </w:t>
      </w:r>
      <w:r w:rsidRPr="006E1633">
        <w:rPr>
          <w:bCs/>
          <w:sz w:val="28"/>
          <w:szCs w:val="28"/>
        </w:rPr>
        <w:t xml:space="preserve">организации познавательной деятельности </w:t>
      </w:r>
      <w:proofErr w:type="gramStart"/>
      <w:r w:rsidRPr="006E1633">
        <w:rPr>
          <w:bCs/>
          <w:sz w:val="28"/>
          <w:szCs w:val="28"/>
        </w:rPr>
        <w:t>обучающихся</w:t>
      </w:r>
      <w:proofErr w:type="gramEnd"/>
      <w:r w:rsidRPr="006E1633">
        <w:rPr>
          <w:sz w:val="28"/>
          <w:szCs w:val="28"/>
        </w:rPr>
        <w:t>: индивидуальная, групповая работа, фронтальная беседа.</w:t>
      </w:r>
    </w:p>
    <w:p w:rsidR="00D20EFE" w:rsidRDefault="00D20EFE" w:rsidP="00D20EFE">
      <w:pPr>
        <w:spacing w:before="100" w:beforeAutospacing="1" w:after="100" w:afterAutospacing="1"/>
        <w:ind w:left="36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Средства обучения: </w:t>
      </w:r>
      <w:proofErr w:type="gramStart"/>
      <w:r w:rsidRPr="00533834">
        <w:rPr>
          <w:sz w:val="28"/>
          <w:szCs w:val="28"/>
        </w:rPr>
        <w:t xml:space="preserve">УМК для 9 класса издательства «Дрофа», презентация, Интернет  ресурсы,  Периодическая система химических элементов </w:t>
      </w:r>
      <w:proofErr w:type="spellStart"/>
      <w:r w:rsidRPr="00533834">
        <w:rPr>
          <w:sz w:val="28"/>
          <w:szCs w:val="28"/>
        </w:rPr>
        <w:t>Д.И.Менделеева</w:t>
      </w:r>
      <w:proofErr w:type="spellEnd"/>
      <w:r w:rsidRPr="00533834">
        <w:rPr>
          <w:sz w:val="28"/>
          <w:szCs w:val="28"/>
        </w:rPr>
        <w:t>, учебник, инструктивная карта</w:t>
      </w:r>
      <w:r>
        <w:rPr>
          <w:sz w:val="28"/>
          <w:szCs w:val="28"/>
        </w:rPr>
        <w:t>, дидактический материал, компьютер, проектор</w:t>
      </w:r>
      <w:proofErr w:type="gramEnd"/>
    </w:p>
    <w:p w:rsidR="00D20EFE" w:rsidRDefault="00D20EFE" w:rsidP="00D20EFE">
      <w:pPr>
        <w:spacing w:before="100" w:beforeAutospacing="1" w:after="100" w:afterAutospacing="1"/>
        <w:ind w:left="360"/>
        <w:rPr>
          <w:sz w:val="28"/>
          <w:szCs w:val="28"/>
        </w:rPr>
      </w:pPr>
    </w:p>
    <w:p w:rsidR="00D20EFE" w:rsidRDefault="00D20EFE" w:rsidP="00D20EFE">
      <w:pPr>
        <w:spacing w:before="100" w:beforeAutospacing="1" w:after="100" w:afterAutospacing="1"/>
        <w:ind w:left="360"/>
        <w:rPr>
          <w:sz w:val="28"/>
          <w:szCs w:val="28"/>
        </w:rPr>
      </w:pPr>
    </w:p>
    <w:p w:rsidR="00D20EFE" w:rsidRPr="006E1633" w:rsidRDefault="00D20EFE" w:rsidP="00D20EFE">
      <w:pPr>
        <w:spacing w:before="100" w:beforeAutospacing="1" w:after="100" w:afterAutospacing="1"/>
        <w:ind w:left="360"/>
        <w:rPr>
          <w:sz w:val="28"/>
          <w:szCs w:val="28"/>
        </w:rPr>
      </w:pPr>
    </w:p>
    <w:p w:rsidR="00D20EFE" w:rsidRPr="006E1633" w:rsidRDefault="00D20EFE" w:rsidP="00D20EFE">
      <w:pPr>
        <w:pStyle w:val="a3"/>
        <w:rPr>
          <w:sz w:val="28"/>
          <w:szCs w:val="28"/>
        </w:rPr>
      </w:pPr>
      <w:r w:rsidRPr="006E1633">
        <w:rPr>
          <w:rStyle w:val="a4"/>
          <w:sz w:val="28"/>
          <w:szCs w:val="28"/>
          <w:u w:val="single"/>
        </w:rPr>
        <w:lastRenderedPageBreak/>
        <w:t>Планируемые результаты</w:t>
      </w:r>
    </w:p>
    <w:p w:rsidR="00D20EFE" w:rsidRPr="006E1633" w:rsidRDefault="00D20EFE" w:rsidP="00D20EFE">
      <w:pPr>
        <w:pStyle w:val="a3"/>
        <w:rPr>
          <w:sz w:val="28"/>
          <w:szCs w:val="28"/>
        </w:rPr>
      </w:pPr>
      <w:r w:rsidRPr="006E1633">
        <w:rPr>
          <w:rStyle w:val="a5"/>
          <w:b/>
          <w:bCs/>
          <w:sz w:val="28"/>
          <w:szCs w:val="28"/>
          <w:u w:val="single"/>
        </w:rPr>
        <w:t>предметные</w:t>
      </w:r>
    </w:p>
    <w:p w:rsidR="00D20EFE" w:rsidRPr="006E1633" w:rsidRDefault="00D20EFE" w:rsidP="00D20EFE">
      <w:pPr>
        <w:rPr>
          <w:sz w:val="28"/>
          <w:szCs w:val="28"/>
        </w:rPr>
      </w:pPr>
      <w:r w:rsidRPr="006E1633">
        <w:rPr>
          <w:sz w:val="28"/>
          <w:szCs w:val="28"/>
        </w:rPr>
        <w:t>Знать физические и химические свойства фосфора, способы его получения, применение.</w:t>
      </w:r>
    </w:p>
    <w:p w:rsidR="00D20EFE" w:rsidRPr="006E1633" w:rsidRDefault="00D20EFE" w:rsidP="00D20EFE">
      <w:pPr>
        <w:rPr>
          <w:sz w:val="28"/>
          <w:szCs w:val="28"/>
        </w:rPr>
      </w:pPr>
      <w:r w:rsidRPr="006E1633">
        <w:rPr>
          <w:sz w:val="28"/>
          <w:szCs w:val="28"/>
        </w:rPr>
        <w:t>Уметь характеризовать фосфор по его положению в ПСХЭ, объяснять причину аллотропии фосфора, составлять электронную формулу, определять его возможные степени окисления, составлять уравнения химических реакций, характеризующие химические свойства, определять коэффициенты методом электронного баланса, составлять реакц</w:t>
      </w:r>
      <w:proofErr w:type="gramStart"/>
      <w:r w:rsidRPr="006E1633">
        <w:rPr>
          <w:sz w:val="28"/>
          <w:szCs w:val="28"/>
        </w:rPr>
        <w:t>ии ио</w:t>
      </w:r>
      <w:proofErr w:type="gramEnd"/>
      <w:r w:rsidRPr="006E1633">
        <w:rPr>
          <w:sz w:val="28"/>
          <w:szCs w:val="28"/>
        </w:rPr>
        <w:t>нного обмена.</w:t>
      </w:r>
    </w:p>
    <w:p w:rsidR="00D20EFE" w:rsidRPr="006E1633" w:rsidRDefault="00D20EFE" w:rsidP="00D20EFE">
      <w:pPr>
        <w:ind w:left="34"/>
        <w:jc w:val="both"/>
        <w:rPr>
          <w:sz w:val="28"/>
          <w:szCs w:val="28"/>
        </w:rPr>
      </w:pPr>
      <w:proofErr w:type="spellStart"/>
      <w:r w:rsidRPr="006E1633">
        <w:rPr>
          <w:b/>
          <w:i/>
          <w:sz w:val="28"/>
          <w:szCs w:val="28"/>
        </w:rPr>
        <w:t>Метапредметные</w:t>
      </w:r>
      <w:proofErr w:type="spellEnd"/>
      <w:r w:rsidRPr="006E1633">
        <w:rPr>
          <w:b/>
          <w:i/>
          <w:sz w:val="28"/>
          <w:szCs w:val="28"/>
        </w:rPr>
        <w:t>:</w:t>
      </w:r>
      <w:r w:rsidRPr="006E1633">
        <w:rPr>
          <w:sz w:val="28"/>
          <w:szCs w:val="28"/>
        </w:rPr>
        <w:t xml:space="preserve"> </w:t>
      </w:r>
      <w:r w:rsidRPr="006E1633">
        <w:rPr>
          <w:b/>
          <w:bCs/>
          <w:sz w:val="28"/>
          <w:szCs w:val="28"/>
        </w:rPr>
        <w:t>познавательные</w:t>
      </w:r>
      <w:r w:rsidRPr="006E1633">
        <w:rPr>
          <w:sz w:val="28"/>
          <w:szCs w:val="28"/>
        </w:rPr>
        <w:t xml:space="preserve"> - умение работать с текстом, выделять в нем главное;  характеризовать объекты; устанавливать соответствие между объектами и их характеристиками; проводить сравнение объектов</w:t>
      </w:r>
      <w:r w:rsidRPr="006E1633">
        <w:rPr>
          <w:b/>
          <w:bCs/>
          <w:sz w:val="28"/>
          <w:szCs w:val="28"/>
        </w:rPr>
        <w:t xml:space="preserve"> коммуникативные </w:t>
      </w:r>
      <w:r w:rsidRPr="006E1633">
        <w:rPr>
          <w:sz w:val="28"/>
          <w:szCs w:val="28"/>
        </w:rPr>
        <w:t xml:space="preserve">- кратко формулируют свои мысли в письменной и устной форме, участвуют в совместной деятельности, учебном диалоге, </w:t>
      </w:r>
      <w:r w:rsidRPr="006E1633">
        <w:rPr>
          <w:b/>
          <w:bCs/>
          <w:sz w:val="28"/>
          <w:szCs w:val="28"/>
        </w:rPr>
        <w:t xml:space="preserve">регулятивные </w:t>
      </w:r>
      <w:r w:rsidRPr="006E1633">
        <w:rPr>
          <w:sz w:val="28"/>
          <w:szCs w:val="28"/>
        </w:rPr>
        <w:t xml:space="preserve">- </w:t>
      </w:r>
      <w:r w:rsidRPr="006E1633">
        <w:rPr>
          <w:rStyle w:val="c0"/>
          <w:color w:val="000000"/>
          <w:sz w:val="28"/>
          <w:szCs w:val="28"/>
        </w:rPr>
        <w:t>планировать свою деятельность под руководством учителя, оценивать результат</w:t>
      </w:r>
    </w:p>
    <w:p w:rsidR="00D20EFE" w:rsidRPr="006E1633" w:rsidRDefault="00D20EFE" w:rsidP="00D20EFE">
      <w:pPr>
        <w:rPr>
          <w:sz w:val="28"/>
          <w:szCs w:val="28"/>
        </w:rPr>
      </w:pPr>
      <w:r w:rsidRPr="006E1633">
        <w:rPr>
          <w:b/>
          <w:i/>
          <w:sz w:val="28"/>
          <w:szCs w:val="28"/>
        </w:rPr>
        <w:t>Личностные:</w:t>
      </w:r>
      <w:r w:rsidRPr="006E1633">
        <w:rPr>
          <w:sz w:val="28"/>
          <w:szCs w:val="28"/>
        </w:rPr>
        <w:t xml:space="preserve"> развивать логическое мышление; формирование умения управлять своей учебной деятельностью, отбирать необходимый материал</w:t>
      </w:r>
    </w:p>
    <w:p w:rsidR="00D20EFE" w:rsidRDefault="00D20EFE" w:rsidP="00D20EFE"/>
    <w:tbl>
      <w:tblPr>
        <w:tblW w:w="16020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620"/>
        <w:gridCol w:w="3420"/>
        <w:gridCol w:w="1620"/>
        <w:gridCol w:w="1440"/>
        <w:gridCol w:w="1260"/>
        <w:gridCol w:w="1620"/>
        <w:gridCol w:w="1440"/>
        <w:gridCol w:w="1980"/>
        <w:gridCol w:w="1620"/>
      </w:tblGrid>
      <w:tr w:rsidR="00D20EFE" w:rsidRPr="00650F33" w:rsidTr="00EB5D7A">
        <w:tc>
          <w:tcPr>
            <w:tcW w:w="1620" w:type="dxa"/>
            <w:vMerge w:val="restart"/>
            <w:vAlign w:val="center"/>
          </w:tcPr>
          <w:p w:rsidR="00D20EFE" w:rsidRPr="00650F33" w:rsidRDefault="00D20EFE" w:rsidP="00EB5D7A">
            <w:pPr>
              <w:jc w:val="center"/>
              <w:rPr>
                <w:b/>
              </w:rPr>
            </w:pPr>
            <w:r w:rsidRPr="00650F33">
              <w:rPr>
                <w:b/>
              </w:rPr>
              <w:t>Ход урока</w:t>
            </w:r>
          </w:p>
        </w:tc>
        <w:tc>
          <w:tcPr>
            <w:tcW w:w="3420" w:type="dxa"/>
            <w:vMerge w:val="restart"/>
            <w:vAlign w:val="center"/>
          </w:tcPr>
          <w:p w:rsidR="00D20EFE" w:rsidRPr="00650F33" w:rsidRDefault="00D20EFE" w:rsidP="00EB5D7A">
            <w:pPr>
              <w:jc w:val="center"/>
              <w:rPr>
                <w:b/>
              </w:rPr>
            </w:pPr>
            <w:r w:rsidRPr="00650F33">
              <w:rPr>
                <w:b/>
              </w:rPr>
              <w:t>Деятельность учителя</w:t>
            </w:r>
          </w:p>
        </w:tc>
        <w:tc>
          <w:tcPr>
            <w:tcW w:w="1620" w:type="dxa"/>
            <w:vMerge w:val="restart"/>
            <w:vAlign w:val="center"/>
          </w:tcPr>
          <w:p w:rsidR="00D20EFE" w:rsidRPr="00650F33" w:rsidRDefault="00D20EFE" w:rsidP="00EB5D7A">
            <w:pPr>
              <w:jc w:val="center"/>
              <w:rPr>
                <w:b/>
              </w:rPr>
            </w:pPr>
            <w:r>
              <w:rPr>
                <w:b/>
              </w:rPr>
              <w:t>Методы, технологии</w:t>
            </w:r>
          </w:p>
        </w:tc>
        <w:tc>
          <w:tcPr>
            <w:tcW w:w="9360" w:type="dxa"/>
            <w:gridSpan w:val="6"/>
            <w:vAlign w:val="center"/>
          </w:tcPr>
          <w:p w:rsidR="00D20EFE" w:rsidRPr="00650F33" w:rsidRDefault="00D20EFE" w:rsidP="00EB5D7A">
            <w:pPr>
              <w:jc w:val="center"/>
              <w:rPr>
                <w:b/>
              </w:rPr>
            </w:pPr>
            <w:r w:rsidRPr="00650F33">
              <w:rPr>
                <w:b/>
              </w:rPr>
              <w:t>Деятельность учащихся</w:t>
            </w:r>
          </w:p>
        </w:tc>
      </w:tr>
      <w:tr w:rsidR="00D20EFE" w:rsidRPr="00650F33" w:rsidTr="00EB5D7A">
        <w:tc>
          <w:tcPr>
            <w:tcW w:w="1620" w:type="dxa"/>
            <w:vMerge/>
            <w:vAlign w:val="center"/>
          </w:tcPr>
          <w:p w:rsidR="00D20EFE" w:rsidRPr="00650F33" w:rsidRDefault="00D20EFE" w:rsidP="00EB5D7A">
            <w:pPr>
              <w:jc w:val="center"/>
            </w:pPr>
          </w:p>
        </w:tc>
        <w:tc>
          <w:tcPr>
            <w:tcW w:w="3420" w:type="dxa"/>
            <w:vMerge/>
            <w:vAlign w:val="center"/>
          </w:tcPr>
          <w:p w:rsidR="00D20EFE" w:rsidRPr="00650F33" w:rsidRDefault="00D20EFE" w:rsidP="00EB5D7A">
            <w:pPr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D20EFE" w:rsidRPr="00650F33" w:rsidRDefault="00D20EFE" w:rsidP="00EB5D7A">
            <w:pPr>
              <w:jc w:val="center"/>
            </w:pPr>
          </w:p>
        </w:tc>
        <w:tc>
          <w:tcPr>
            <w:tcW w:w="2700" w:type="dxa"/>
            <w:gridSpan w:val="2"/>
            <w:vAlign w:val="center"/>
          </w:tcPr>
          <w:p w:rsidR="00D20EFE" w:rsidRPr="00650F33" w:rsidRDefault="00D20EFE" w:rsidP="00EB5D7A">
            <w:pPr>
              <w:jc w:val="center"/>
              <w:rPr>
                <w:b/>
              </w:rPr>
            </w:pPr>
            <w:r w:rsidRPr="00650F33">
              <w:rPr>
                <w:b/>
              </w:rPr>
              <w:t>Познавательная</w:t>
            </w:r>
          </w:p>
        </w:tc>
        <w:tc>
          <w:tcPr>
            <w:tcW w:w="3060" w:type="dxa"/>
            <w:gridSpan w:val="2"/>
            <w:vAlign w:val="center"/>
          </w:tcPr>
          <w:p w:rsidR="00D20EFE" w:rsidRPr="00650F33" w:rsidRDefault="00D20EFE" w:rsidP="00EB5D7A">
            <w:pPr>
              <w:jc w:val="center"/>
              <w:rPr>
                <w:b/>
              </w:rPr>
            </w:pPr>
            <w:r w:rsidRPr="00650F33">
              <w:rPr>
                <w:b/>
              </w:rPr>
              <w:t>Коммуникативная</w:t>
            </w:r>
          </w:p>
        </w:tc>
        <w:tc>
          <w:tcPr>
            <w:tcW w:w="3600" w:type="dxa"/>
            <w:gridSpan w:val="2"/>
            <w:vAlign w:val="center"/>
          </w:tcPr>
          <w:p w:rsidR="00D20EFE" w:rsidRPr="00650F33" w:rsidRDefault="00D20EFE" w:rsidP="00EB5D7A">
            <w:pPr>
              <w:jc w:val="center"/>
              <w:rPr>
                <w:b/>
              </w:rPr>
            </w:pPr>
            <w:r w:rsidRPr="00650F33">
              <w:rPr>
                <w:b/>
              </w:rPr>
              <w:t>Регулятивная</w:t>
            </w:r>
          </w:p>
        </w:tc>
      </w:tr>
      <w:tr w:rsidR="00D20EFE" w:rsidRPr="00650F33" w:rsidTr="00EB5D7A">
        <w:tc>
          <w:tcPr>
            <w:tcW w:w="1620" w:type="dxa"/>
            <w:vMerge/>
            <w:vAlign w:val="center"/>
          </w:tcPr>
          <w:p w:rsidR="00D20EFE" w:rsidRPr="00650F33" w:rsidRDefault="00D20EFE" w:rsidP="00EB5D7A">
            <w:pPr>
              <w:jc w:val="center"/>
            </w:pPr>
          </w:p>
        </w:tc>
        <w:tc>
          <w:tcPr>
            <w:tcW w:w="3420" w:type="dxa"/>
            <w:vMerge/>
            <w:vAlign w:val="center"/>
          </w:tcPr>
          <w:p w:rsidR="00D20EFE" w:rsidRPr="00650F33" w:rsidRDefault="00D20EFE" w:rsidP="00EB5D7A">
            <w:pPr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D20EFE" w:rsidRPr="00650F33" w:rsidRDefault="00D20EFE" w:rsidP="00EB5D7A">
            <w:pPr>
              <w:jc w:val="center"/>
            </w:pPr>
          </w:p>
        </w:tc>
        <w:tc>
          <w:tcPr>
            <w:tcW w:w="1440" w:type="dxa"/>
            <w:vAlign w:val="center"/>
          </w:tcPr>
          <w:p w:rsidR="00D20EFE" w:rsidRPr="00650F33" w:rsidRDefault="00D20EFE" w:rsidP="00EB5D7A">
            <w:pPr>
              <w:jc w:val="center"/>
              <w:rPr>
                <w:b/>
              </w:rPr>
            </w:pPr>
            <w:proofErr w:type="spellStart"/>
            <w:proofErr w:type="gramStart"/>
            <w:r w:rsidRPr="00650F33">
              <w:rPr>
                <w:b/>
              </w:rPr>
              <w:t>Осущест-вляемые</w:t>
            </w:r>
            <w:proofErr w:type="spellEnd"/>
            <w:proofErr w:type="gramEnd"/>
            <w:r w:rsidRPr="00650F33">
              <w:rPr>
                <w:b/>
              </w:rPr>
              <w:t xml:space="preserve"> учебные действия</w:t>
            </w:r>
          </w:p>
        </w:tc>
        <w:tc>
          <w:tcPr>
            <w:tcW w:w="1260" w:type="dxa"/>
            <w:vAlign w:val="center"/>
          </w:tcPr>
          <w:p w:rsidR="00D20EFE" w:rsidRPr="00650F33" w:rsidRDefault="00D20EFE" w:rsidP="00EB5D7A">
            <w:pPr>
              <w:jc w:val="center"/>
              <w:rPr>
                <w:b/>
              </w:rPr>
            </w:pPr>
            <w:proofErr w:type="spellStart"/>
            <w:proofErr w:type="gramStart"/>
            <w:r w:rsidRPr="00650F33">
              <w:rPr>
                <w:b/>
              </w:rPr>
              <w:t>Формиру-емые</w:t>
            </w:r>
            <w:proofErr w:type="spellEnd"/>
            <w:proofErr w:type="gramEnd"/>
            <w:r w:rsidRPr="00650F33">
              <w:rPr>
                <w:b/>
              </w:rPr>
              <w:t xml:space="preserve"> способы действий</w:t>
            </w:r>
          </w:p>
        </w:tc>
        <w:tc>
          <w:tcPr>
            <w:tcW w:w="1620" w:type="dxa"/>
            <w:vAlign w:val="center"/>
          </w:tcPr>
          <w:p w:rsidR="00D20EFE" w:rsidRPr="00650F33" w:rsidRDefault="00D20EFE" w:rsidP="00EB5D7A">
            <w:pPr>
              <w:jc w:val="center"/>
              <w:rPr>
                <w:b/>
              </w:rPr>
            </w:pPr>
            <w:proofErr w:type="spellStart"/>
            <w:proofErr w:type="gramStart"/>
            <w:r w:rsidRPr="00650F33">
              <w:rPr>
                <w:b/>
              </w:rPr>
              <w:t>Осущест-вляемые</w:t>
            </w:r>
            <w:proofErr w:type="spellEnd"/>
            <w:proofErr w:type="gramEnd"/>
            <w:r w:rsidRPr="00650F33">
              <w:rPr>
                <w:b/>
              </w:rPr>
              <w:t xml:space="preserve"> учебные действия</w:t>
            </w:r>
          </w:p>
        </w:tc>
        <w:tc>
          <w:tcPr>
            <w:tcW w:w="1440" w:type="dxa"/>
            <w:vAlign w:val="center"/>
          </w:tcPr>
          <w:p w:rsidR="00D20EFE" w:rsidRPr="00650F33" w:rsidRDefault="00D20EFE" w:rsidP="00EB5D7A">
            <w:pPr>
              <w:jc w:val="center"/>
              <w:rPr>
                <w:b/>
              </w:rPr>
            </w:pPr>
            <w:proofErr w:type="spellStart"/>
            <w:proofErr w:type="gramStart"/>
            <w:r w:rsidRPr="00650F33">
              <w:rPr>
                <w:b/>
              </w:rPr>
              <w:t>Форми-руемые</w:t>
            </w:r>
            <w:proofErr w:type="spellEnd"/>
            <w:proofErr w:type="gramEnd"/>
            <w:r w:rsidRPr="00650F33">
              <w:rPr>
                <w:b/>
              </w:rPr>
              <w:t xml:space="preserve"> способы действий</w:t>
            </w:r>
          </w:p>
        </w:tc>
        <w:tc>
          <w:tcPr>
            <w:tcW w:w="1980" w:type="dxa"/>
            <w:vAlign w:val="center"/>
          </w:tcPr>
          <w:p w:rsidR="00D20EFE" w:rsidRPr="00650F33" w:rsidRDefault="00D20EFE" w:rsidP="00EB5D7A">
            <w:pPr>
              <w:jc w:val="center"/>
              <w:rPr>
                <w:b/>
              </w:rPr>
            </w:pPr>
            <w:proofErr w:type="spellStart"/>
            <w:proofErr w:type="gramStart"/>
            <w:r w:rsidRPr="00650F33">
              <w:rPr>
                <w:b/>
              </w:rPr>
              <w:t>Осущест-вляемые</w:t>
            </w:r>
            <w:proofErr w:type="spellEnd"/>
            <w:proofErr w:type="gramEnd"/>
            <w:r w:rsidRPr="00650F33">
              <w:rPr>
                <w:b/>
              </w:rPr>
              <w:t xml:space="preserve"> учебные действия</w:t>
            </w:r>
          </w:p>
        </w:tc>
        <w:tc>
          <w:tcPr>
            <w:tcW w:w="1620" w:type="dxa"/>
            <w:vAlign w:val="center"/>
          </w:tcPr>
          <w:p w:rsidR="00D20EFE" w:rsidRPr="00650F33" w:rsidRDefault="00D20EFE" w:rsidP="00EB5D7A">
            <w:pPr>
              <w:jc w:val="center"/>
              <w:rPr>
                <w:b/>
              </w:rPr>
            </w:pPr>
            <w:r>
              <w:rPr>
                <w:b/>
              </w:rPr>
              <w:t>Форми</w:t>
            </w:r>
            <w:r w:rsidRPr="00650F33">
              <w:rPr>
                <w:b/>
              </w:rPr>
              <w:t>руемые способы действий</w:t>
            </w:r>
          </w:p>
        </w:tc>
      </w:tr>
      <w:tr w:rsidR="00D20EFE" w:rsidRPr="00650F33" w:rsidTr="00EB5D7A">
        <w:tc>
          <w:tcPr>
            <w:tcW w:w="1620" w:type="dxa"/>
          </w:tcPr>
          <w:p w:rsidR="00D20EFE" w:rsidRPr="00452ED2" w:rsidRDefault="00D20EFE" w:rsidP="00D20EFE">
            <w:pPr>
              <w:pStyle w:val="ListParagraph"/>
              <w:numPr>
                <w:ilvl w:val="0"/>
                <w:numId w:val="1"/>
              </w:numPr>
              <w:tabs>
                <w:tab w:val="left" w:pos="432"/>
              </w:tabs>
              <w:ind w:left="252" w:hanging="180"/>
              <w:rPr>
                <w:rFonts w:ascii="Times New Roman" w:hAnsi="Times New Roman"/>
                <w:b/>
                <w:sz w:val="24"/>
                <w:szCs w:val="24"/>
              </w:rPr>
            </w:pPr>
            <w:r w:rsidRPr="00452ED2">
              <w:rPr>
                <w:rFonts w:ascii="Times New Roman" w:hAnsi="Times New Roman"/>
                <w:b/>
                <w:sz w:val="24"/>
                <w:szCs w:val="24"/>
              </w:rPr>
              <w:t>Организационный момент.</w:t>
            </w:r>
          </w:p>
          <w:p w:rsidR="00D20EFE" w:rsidRPr="00650F33" w:rsidRDefault="00D20EFE" w:rsidP="00EB5D7A">
            <w:pPr>
              <w:tabs>
                <w:tab w:val="num" w:pos="426"/>
                <w:tab w:val="num" w:pos="720"/>
              </w:tabs>
            </w:pPr>
          </w:p>
        </w:tc>
        <w:tc>
          <w:tcPr>
            <w:tcW w:w="3420" w:type="dxa"/>
          </w:tcPr>
          <w:p w:rsidR="00D20EFE" w:rsidRPr="00CB1B78" w:rsidRDefault="00D20EFE" w:rsidP="00EB5D7A">
            <w:pPr>
              <w:ind w:firstLine="67"/>
              <w:contextualSpacing/>
              <w:rPr>
                <w:b/>
              </w:rPr>
            </w:pPr>
            <w:r w:rsidRPr="00CB1B78">
              <w:t>Добрый день, ребята!</w:t>
            </w:r>
          </w:p>
          <w:p w:rsidR="00D20EFE" w:rsidRPr="00CB1B78" w:rsidRDefault="00D20EFE" w:rsidP="00EB5D7A">
            <w:pPr>
              <w:ind w:firstLine="67"/>
              <w:contextualSpacing/>
            </w:pPr>
            <w:r w:rsidRPr="00CB1B78">
              <w:t xml:space="preserve">Давайте </w:t>
            </w:r>
            <w:proofErr w:type="gramStart"/>
            <w:r w:rsidRPr="00CB1B78">
              <w:t>посмотрим</w:t>
            </w:r>
            <w:proofErr w:type="gramEnd"/>
            <w:r w:rsidRPr="00CB1B78">
              <w:t xml:space="preserve"> друг на друга и улыбнёмся</w:t>
            </w:r>
            <w:r w:rsidRPr="00CB1B78">
              <w:rPr>
                <w:i/>
              </w:rPr>
              <w:t>.</w:t>
            </w:r>
            <w:r w:rsidRPr="00CB1B78">
              <w:t xml:space="preserve"> Говорят, «улыбка – это поцелуй души».  Присаживайтесь на свои места. Я рада, что у вас хорошее настроение, это значит, что мы с вами сегодня очень дружно и активно поработаем. В этом я даже не сомневаюсь.</w:t>
            </w:r>
          </w:p>
          <w:p w:rsidR="00D20EFE" w:rsidRPr="00650F33" w:rsidRDefault="00D20EFE" w:rsidP="00EB5D7A">
            <w:r w:rsidRPr="004E227F">
              <w:rPr>
                <w:color w:val="000000"/>
              </w:rPr>
              <w:lastRenderedPageBreak/>
              <w:t>Проверьте вашу готовность к уроку: учебник, дневник, тетрадь, письменные принадлежности</w:t>
            </w:r>
            <w:r>
              <w:rPr>
                <w:color w:val="000000"/>
                <w:sz w:val="27"/>
                <w:szCs w:val="27"/>
              </w:rPr>
              <w:t xml:space="preserve">. </w:t>
            </w:r>
          </w:p>
        </w:tc>
        <w:tc>
          <w:tcPr>
            <w:tcW w:w="1620" w:type="dxa"/>
          </w:tcPr>
          <w:p w:rsidR="00D20EFE" w:rsidRPr="00650F33" w:rsidRDefault="00D20EFE" w:rsidP="00EB5D7A">
            <w:r>
              <w:lastRenderedPageBreak/>
              <w:t>Словесный метод</w:t>
            </w:r>
          </w:p>
        </w:tc>
        <w:tc>
          <w:tcPr>
            <w:tcW w:w="1440" w:type="dxa"/>
          </w:tcPr>
          <w:p w:rsidR="00D20EFE" w:rsidRPr="00650F33" w:rsidRDefault="00D20EFE" w:rsidP="00EB5D7A">
            <w:r w:rsidRPr="00650F33">
              <w:t>Отвечают на приветствие учителя.</w:t>
            </w:r>
          </w:p>
        </w:tc>
        <w:tc>
          <w:tcPr>
            <w:tcW w:w="1260" w:type="dxa"/>
          </w:tcPr>
          <w:p w:rsidR="00D20EFE" w:rsidRPr="00650F33" w:rsidRDefault="00D20EFE" w:rsidP="00EB5D7A">
            <w:r w:rsidRPr="00650F33">
              <w:t>Выделение существенной информации из слов учителя.</w:t>
            </w:r>
          </w:p>
        </w:tc>
        <w:tc>
          <w:tcPr>
            <w:tcW w:w="1620" w:type="dxa"/>
          </w:tcPr>
          <w:p w:rsidR="00D20EFE" w:rsidRPr="00650F33" w:rsidRDefault="00D20EFE" w:rsidP="00EB5D7A">
            <w:pPr>
              <w:jc w:val="both"/>
            </w:pPr>
            <w:r w:rsidRPr="00650F33">
              <w:t>Взаимодействуют с учителем.</w:t>
            </w:r>
          </w:p>
          <w:p w:rsidR="00D20EFE" w:rsidRPr="00650F33" w:rsidRDefault="00D20EFE" w:rsidP="00EB5D7A"/>
        </w:tc>
        <w:tc>
          <w:tcPr>
            <w:tcW w:w="1440" w:type="dxa"/>
          </w:tcPr>
          <w:p w:rsidR="00D20EFE" w:rsidRPr="00650F33" w:rsidRDefault="00D20EFE" w:rsidP="00EB5D7A">
            <w:r w:rsidRPr="00650F33">
              <w:t>Слушание учителя.</w:t>
            </w:r>
          </w:p>
        </w:tc>
        <w:tc>
          <w:tcPr>
            <w:tcW w:w="1980" w:type="dxa"/>
          </w:tcPr>
          <w:p w:rsidR="00D20EFE" w:rsidRPr="00650F33" w:rsidRDefault="00D20EFE" w:rsidP="00EB5D7A">
            <w:r w:rsidRPr="00650F33">
              <w:t>Настраиваются на восприятие темы и деятельность на уроке.</w:t>
            </w:r>
          </w:p>
        </w:tc>
        <w:tc>
          <w:tcPr>
            <w:tcW w:w="1620" w:type="dxa"/>
          </w:tcPr>
          <w:p w:rsidR="00D20EFE" w:rsidRPr="00650F33" w:rsidRDefault="00D20EFE" w:rsidP="00EB5D7A">
            <w:r w:rsidRPr="00650F33">
              <w:t>Умение настраиваться на занятие.</w:t>
            </w:r>
          </w:p>
        </w:tc>
      </w:tr>
      <w:tr w:rsidR="00D20EFE" w:rsidRPr="00650F33" w:rsidTr="00EB5D7A">
        <w:tc>
          <w:tcPr>
            <w:tcW w:w="1620" w:type="dxa"/>
          </w:tcPr>
          <w:p w:rsidR="00D20EFE" w:rsidRPr="00EA4717" w:rsidRDefault="00D20EFE" w:rsidP="00EB5D7A">
            <w:pPr>
              <w:pStyle w:val="ListParagraph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71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2. </w:t>
            </w:r>
            <w:r w:rsidRPr="00EA47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Мотивация к учебной деятельности</w:t>
            </w:r>
            <w:r w:rsidRPr="00EA4717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3420" w:type="dxa"/>
          </w:tcPr>
          <w:p w:rsidR="00D20EFE" w:rsidRDefault="00D20EFE" w:rsidP="00EB5D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Предлагает карточки с фразами: философский камень; голь на выдумку хитра; спичечный коробок; блуждающие огни; собака </w:t>
            </w:r>
            <w:proofErr w:type="spellStart"/>
            <w:r>
              <w:rPr>
                <w:sz w:val="22"/>
                <w:szCs w:val="22"/>
              </w:rPr>
              <w:t>Баскервилей</w:t>
            </w:r>
            <w:proofErr w:type="spellEnd"/>
            <w:r>
              <w:rPr>
                <w:sz w:val="22"/>
                <w:szCs w:val="22"/>
              </w:rPr>
              <w:t>; без фосфора нет мысли.</w:t>
            </w:r>
          </w:p>
          <w:p w:rsidR="00D20EFE" w:rsidRPr="00CB1B78" w:rsidRDefault="00D20EFE" w:rsidP="00EB5D7A">
            <w:pPr>
              <w:ind w:firstLine="67"/>
              <w:contextualSpacing/>
            </w:pPr>
            <w:r>
              <w:rPr>
                <w:sz w:val="22"/>
                <w:szCs w:val="22"/>
              </w:rPr>
              <w:t>Вопрос. Что объединяет эти фразы?</w:t>
            </w:r>
          </w:p>
        </w:tc>
        <w:tc>
          <w:tcPr>
            <w:tcW w:w="1620" w:type="dxa"/>
          </w:tcPr>
          <w:p w:rsidR="00D20EFE" w:rsidRDefault="00D20EFE" w:rsidP="00EB5D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Словесный, </w:t>
            </w:r>
          </w:p>
          <w:p w:rsidR="00D20EFE" w:rsidRPr="00CB1B78" w:rsidRDefault="00D20EFE" w:rsidP="00EB5D7A">
            <w:pPr>
              <w:ind w:firstLine="67"/>
              <w:contextualSpacing/>
            </w:pPr>
            <w:r>
              <w:rPr>
                <w:sz w:val="22"/>
                <w:szCs w:val="22"/>
              </w:rPr>
              <w:t>побуждающий от проблемной ситуации диалог, приём создание проблемной ситуации.</w:t>
            </w:r>
          </w:p>
        </w:tc>
        <w:tc>
          <w:tcPr>
            <w:tcW w:w="1440" w:type="dxa"/>
          </w:tcPr>
          <w:p w:rsidR="00D20EFE" w:rsidRPr="009C0408" w:rsidRDefault="00D20EFE" w:rsidP="00EB5D7A">
            <w:pPr>
              <w:rPr>
                <w:sz w:val="22"/>
                <w:szCs w:val="22"/>
              </w:rPr>
            </w:pPr>
            <w:r w:rsidRPr="009C0408">
              <w:rPr>
                <w:sz w:val="22"/>
                <w:szCs w:val="22"/>
              </w:rPr>
              <w:t xml:space="preserve">Слушают учителя. </w:t>
            </w:r>
          </w:p>
          <w:p w:rsidR="00D20EFE" w:rsidRPr="009C0408" w:rsidRDefault="00D20EFE" w:rsidP="00EB5D7A">
            <w:pPr>
              <w:rPr>
                <w:sz w:val="22"/>
                <w:szCs w:val="22"/>
              </w:rPr>
            </w:pPr>
            <w:r w:rsidRPr="009C0408">
              <w:rPr>
                <w:sz w:val="22"/>
                <w:szCs w:val="22"/>
              </w:rPr>
              <w:t>Высказывают предположения, объясняют</w:t>
            </w:r>
          </w:p>
        </w:tc>
        <w:tc>
          <w:tcPr>
            <w:tcW w:w="1260" w:type="dxa"/>
          </w:tcPr>
          <w:p w:rsidR="00D20EFE" w:rsidRPr="00650F33" w:rsidRDefault="00D20EFE" w:rsidP="00EB5D7A"/>
        </w:tc>
        <w:tc>
          <w:tcPr>
            <w:tcW w:w="1620" w:type="dxa"/>
          </w:tcPr>
          <w:p w:rsidR="00D20EFE" w:rsidRPr="00650F33" w:rsidRDefault="00D20EFE" w:rsidP="00EB5D7A">
            <w:pPr>
              <w:jc w:val="both"/>
            </w:pPr>
            <w:r>
              <w:t>Взаимодействуют с учителем</w:t>
            </w:r>
          </w:p>
        </w:tc>
        <w:tc>
          <w:tcPr>
            <w:tcW w:w="1440" w:type="dxa"/>
          </w:tcPr>
          <w:p w:rsidR="00D20EFE" w:rsidRPr="00650F33" w:rsidRDefault="00D20EFE" w:rsidP="00EB5D7A">
            <w:r>
              <w:t>Слушать собеседника</w:t>
            </w:r>
          </w:p>
        </w:tc>
        <w:tc>
          <w:tcPr>
            <w:tcW w:w="1980" w:type="dxa"/>
          </w:tcPr>
          <w:p w:rsidR="00D20EFE" w:rsidRPr="00650F33" w:rsidRDefault="00D20EFE" w:rsidP="00EB5D7A"/>
        </w:tc>
        <w:tc>
          <w:tcPr>
            <w:tcW w:w="1620" w:type="dxa"/>
          </w:tcPr>
          <w:p w:rsidR="00D20EFE" w:rsidRPr="00650F33" w:rsidRDefault="00D20EFE" w:rsidP="00EB5D7A"/>
        </w:tc>
      </w:tr>
      <w:tr w:rsidR="00D20EFE" w:rsidRPr="00650F33" w:rsidTr="00EB5D7A">
        <w:tc>
          <w:tcPr>
            <w:tcW w:w="1620" w:type="dxa"/>
          </w:tcPr>
          <w:p w:rsidR="00D20EFE" w:rsidRPr="00EA4717" w:rsidRDefault="00D20EFE" w:rsidP="00EB5D7A">
            <w:pPr>
              <w:pStyle w:val="ListParagraph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717">
              <w:rPr>
                <w:rFonts w:ascii="Times New Roman" w:hAnsi="Times New Roman"/>
                <w:b/>
                <w:sz w:val="24"/>
                <w:szCs w:val="24"/>
              </w:rPr>
              <w:t xml:space="preserve">3.  </w:t>
            </w:r>
            <w:r w:rsidRPr="00EA471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Актуализация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знаний</w:t>
            </w:r>
          </w:p>
        </w:tc>
        <w:tc>
          <w:tcPr>
            <w:tcW w:w="3420" w:type="dxa"/>
          </w:tcPr>
          <w:p w:rsidR="00D20EFE" w:rsidRPr="00EA4717" w:rsidRDefault="00D20EFE" w:rsidP="00EB5D7A">
            <w:r>
              <w:t xml:space="preserve">Предлагает учебный кейс. Содержание кейса: </w:t>
            </w:r>
            <w:r w:rsidRPr="00EA4717">
              <w:rPr>
                <w:color w:val="1B1B1B"/>
              </w:rPr>
              <w:t xml:space="preserve">Нахождение </w:t>
            </w:r>
            <w:r>
              <w:rPr>
                <w:color w:val="1B1B1B"/>
              </w:rPr>
              <w:t xml:space="preserve">фосфора </w:t>
            </w:r>
            <w:r w:rsidRPr="00EA4717">
              <w:rPr>
                <w:color w:val="1B1B1B"/>
              </w:rPr>
              <w:t>в природе и организме</w:t>
            </w:r>
            <w:r>
              <w:rPr>
                <w:color w:val="1B1B1B"/>
              </w:rPr>
              <w:t xml:space="preserve">, </w:t>
            </w:r>
          </w:p>
          <w:p w:rsidR="00D20EFE" w:rsidRDefault="00D20EFE" w:rsidP="00EB5D7A">
            <w:pPr>
              <w:rPr>
                <w:sz w:val="22"/>
                <w:szCs w:val="22"/>
              </w:rPr>
            </w:pPr>
            <w:r>
              <w:t xml:space="preserve">отрывок главы 14. Собака </w:t>
            </w:r>
            <w:proofErr w:type="spellStart"/>
            <w:r>
              <w:t>Баскервилей</w:t>
            </w:r>
            <w:proofErr w:type="spellEnd"/>
            <w:r>
              <w:t xml:space="preserve"> (Артур </w:t>
            </w:r>
            <w:proofErr w:type="spellStart"/>
            <w:r>
              <w:t>Конан</w:t>
            </w:r>
            <w:proofErr w:type="spellEnd"/>
            <w:r>
              <w:t xml:space="preserve"> Дойл); отрывок об открытии фосфора </w:t>
            </w:r>
            <w:proofErr w:type="spellStart"/>
            <w:r>
              <w:t>Брандом</w:t>
            </w:r>
            <w:proofErr w:type="spellEnd"/>
            <w:r>
              <w:t xml:space="preserve"> (книга для чтения);</w:t>
            </w:r>
          </w:p>
        </w:tc>
        <w:tc>
          <w:tcPr>
            <w:tcW w:w="1620" w:type="dxa"/>
          </w:tcPr>
          <w:p w:rsidR="00D20EFE" w:rsidRDefault="00D20EFE" w:rsidP="00EB5D7A">
            <w:r>
              <w:t xml:space="preserve">Кейс-технология. </w:t>
            </w:r>
          </w:p>
          <w:p w:rsidR="00D20EFE" w:rsidRDefault="00D20EFE" w:rsidP="00EB5D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Сообщение темы с мотивирующим началом,</w:t>
            </w:r>
            <w:r>
              <w:t xml:space="preserve"> приём «Яркое пятно»</w:t>
            </w:r>
          </w:p>
        </w:tc>
        <w:tc>
          <w:tcPr>
            <w:tcW w:w="1440" w:type="dxa"/>
          </w:tcPr>
          <w:p w:rsidR="00D20EFE" w:rsidRDefault="00D20EFE" w:rsidP="00EB5D7A">
            <w:r>
              <w:t>Изучают содержание текстов.</w:t>
            </w:r>
          </w:p>
          <w:p w:rsidR="00D20EFE" w:rsidRPr="009C0408" w:rsidRDefault="00D20EFE" w:rsidP="00EB5D7A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D20EFE" w:rsidRPr="00650F33" w:rsidRDefault="00D20EFE" w:rsidP="00EB5D7A">
            <w:r>
              <w:t>Находят возможные пояснения фраз</w:t>
            </w:r>
          </w:p>
        </w:tc>
        <w:tc>
          <w:tcPr>
            <w:tcW w:w="1620" w:type="dxa"/>
          </w:tcPr>
          <w:p w:rsidR="00D20EFE" w:rsidRDefault="00D20EFE" w:rsidP="00EB5D7A">
            <w:pPr>
              <w:jc w:val="both"/>
            </w:pPr>
            <w:r>
              <w:t>Взаимодействуют с учителем</w:t>
            </w:r>
          </w:p>
        </w:tc>
        <w:tc>
          <w:tcPr>
            <w:tcW w:w="1440" w:type="dxa"/>
          </w:tcPr>
          <w:p w:rsidR="00D20EFE" w:rsidRDefault="00D20EFE" w:rsidP="00EB5D7A"/>
        </w:tc>
        <w:tc>
          <w:tcPr>
            <w:tcW w:w="1980" w:type="dxa"/>
          </w:tcPr>
          <w:p w:rsidR="00D20EFE" w:rsidRPr="00650F33" w:rsidRDefault="00D20EFE" w:rsidP="00EB5D7A"/>
        </w:tc>
        <w:tc>
          <w:tcPr>
            <w:tcW w:w="1620" w:type="dxa"/>
          </w:tcPr>
          <w:p w:rsidR="00D20EFE" w:rsidRPr="00650F33" w:rsidRDefault="00D20EFE" w:rsidP="00EB5D7A"/>
        </w:tc>
      </w:tr>
      <w:tr w:rsidR="00D20EFE" w:rsidRPr="00650F33" w:rsidTr="00EB5D7A">
        <w:tc>
          <w:tcPr>
            <w:tcW w:w="1620" w:type="dxa"/>
          </w:tcPr>
          <w:p w:rsidR="00D20EFE" w:rsidRPr="00073859" w:rsidRDefault="00D20EFE" w:rsidP="00EB5D7A">
            <w:pPr>
              <w:pStyle w:val="ListParagraph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73859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073859">
              <w:rPr>
                <w:rStyle w:val="a3"/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073859">
              <w:rPr>
                <w:rStyle w:val="a4"/>
                <w:rFonts w:ascii="Times New Roman" w:hAnsi="Times New Roman"/>
                <w:i/>
                <w:sz w:val="24"/>
                <w:szCs w:val="24"/>
              </w:rPr>
              <w:t>Выявление места и причины затруднения</w:t>
            </w:r>
          </w:p>
        </w:tc>
        <w:tc>
          <w:tcPr>
            <w:tcW w:w="3420" w:type="dxa"/>
          </w:tcPr>
          <w:p w:rsidR="00D20EFE" w:rsidRDefault="00D20EFE" w:rsidP="00EB5D7A">
            <w:r>
              <w:t>Слушает ответы учащихся</w:t>
            </w:r>
          </w:p>
          <w:p w:rsidR="00D20EFE" w:rsidRDefault="00D20EFE" w:rsidP="00EB5D7A"/>
          <w:p w:rsidR="00D20EFE" w:rsidRDefault="00D20EFE" w:rsidP="00EB5D7A">
            <w:r>
              <w:t>Формулирует</w:t>
            </w:r>
          </w:p>
          <w:p w:rsidR="00D20EFE" w:rsidRDefault="00D20EFE" w:rsidP="00EB5D7A">
            <w:r>
              <w:t>проблемный вопрос:</w:t>
            </w:r>
          </w:p>
          <w:p w:rsidR="00D20EFE" w:rsidRDefault="00D20EFE" w:rsidP="00EB5D7A">
            <w:pPr>
              <w:rPr>
                <w:sz w:val="22"/>
                <w:szCs w:val="22"/>
              </w:rPr>
            </w:pPr>
            <w:r>
              <w:t xml:space="preserve">Может ли существовать собака </w:t>
            </w:r>
            <w:proofErr w:type="spellStart"/>
            <w:r>
              <w:t>Баскервилей</w:t>
            </w:r>
            <w:proofErr w:type="spellEnd"/>
            <w:r>
              <w:t>?</w:t>
            </w:r>
          </w:p>
        </w:tc>
        <w:tc>
          <w:tcPr>
            <w:tcW w:w="1620" w:type="dxa"/>
          </w:tcPr>
          <w:p w:rsidR="00D20EFE" w:rsidRDefault="00D20EFE" w:rsidP="00EB5D7A">
            <w:r>
              <w:t>Словесный,</w:t>
            </w:r>
          </w:p>
          <w:p w:rsidR="00D20EFE" w:rsidRDefault="00D20EFE" w:rsidP="00EB5D7A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побуждающий диалог (побуждение к формулированию учебной проблемы</w:t>
            </w:r>
            <w:proofErr w:type="gramEnd"/>
          </w:p>
        </w:tc>
        <w:tc>
          <w:tcPr>
            <w:tcW w:w="1440" w:type="dxa"/>
          </w:tcPr>
          <w:p w:rsidR="00D20EFE" w:rsidRDefault="00D20EFE" w:rsidP="00EB5D7A">
            <w:r>
              <w:t>Озвучивают пояснения отдельных фраз и трудности в пояснении других (спичечный коробок, блуждающие огни)</w:t>
            </w:r>
          </w:p>
          <w:p w:rsidR="00D20EFE" w:rsidRDefault="00D20EFE" w:rsidP="00EB5D7A">
            <w:pPr>
              <w:jc w:val="both"/>
            </w:pPr>
            <w:r>
              <w:t xml:space="preserve">Вопрос вызывает </w:t>
            </w:r>
            <w:r>
              <w:lastRenderedPageBreak/>
              <w:t>затруднение у учащихся.</w:t>
            </w:r>
          </w:p>
        </w:tc>
        <w:tc>
          <w:tcPr>
            <w:tcW w:w="1260" w:type="dxa"/>
          </w:tcPr>
          <w:p w:rsidR="00D20EFE" w:rsidRPr="00650F33" w:rsidRDefault="00D20EFE" w:rsidP="00EB5D7A"/>
        </w:tc>
        <w:tc>
          <w:tcPr>
            <w:tcW w:w="1620" w:type="dxa"/>
          </w:tcPr>
          <w:p w:rsidR="00D20EFE" w:rsidRDefault="00D20EFE" w:rsidP="00EB5D7A">
            <w:pPr>
              <w:jc w:val="both"/>
            </w:pPr>
            <w:r>
              <w:t>Взаимодействуют с учителем</w:t>
            </w:r>
          </w:p>
        </w:tc>
        <w:tc>
          <w:tcPr>
            <w:tcW w:w="1440" w:type="dxa"/>
          </w:tcPr>
          <w:p w:rsidR="00D20EFE" w:rsidRDefault="00D20EFE" w:rsidP="00EB5D7A">
            <w:r>
              <w:t>Слушать собеседника</w:t>
            </w:r>
            <w:proofErr w:type="gramStart"/>
            <w:r w:rsidRPr="00CC1F62">
              <w:br/>
              <w:t>С</w:t>
            </w:r>
            <w:proofErr w:type="gramEnd"/>
            <w:r w:rsidRPr="00CC1F62">
              <w:t>троить понятные для собеседника высказывания</w:t>
            </w:r>
          </w:p>
        </w:tc>
        <w:tc>
          <w:tcPr>
            <w:tcW w:w="1980" w:type="dxa"/>
          </w:tcPr>
          <w:p w:rsidR="00D20EFE" w:rsidRPr="00CC1F62" w:rsidRDefault="00D20EFE" w:rsidP="00EB5D7A">
            <w:r w:rsidRPr="00CC1F62">
              <w:t>Контролирует правильность ответа</w:t>
            </w:r>
          </w:p>
        </w:tc>
        <w:tc>
          <w:tcPr>
            <w:tcW w:w="1620" w:type="dxa"/>
          </w:tcPr>
          <w:p w:rsidR="00D20EFE" w:rsidRPr="00CC1F62" w:rsidRDefault="00D20EFE" w:rsidP="00EB5D7A">
            <w:r w:rsidRPr="00CC1F62">
              <w:t xml:space="preserve">Уметь слушать в соответствии с целевой установкой. Дополнять, уточнять высказанные мнения по существу задания. </w:t>
            </w:r>
          </w:p>
        </w:tc>
      </w:tr>
      <w:tr w:rsidR="00D20EFE" w:rsidRPr="00650F33" w:rsidTr="00EB5D7A">
        <w:tc>
          <w:tcPr>
            <w:tcW w:w="1620" w:type="dxa"/>
          </w:tcPr>
          <w:p w:rsidR="00D20EFE" w:rsidRDefault="00D20EFE" w:rsidP="00EB5D7A">
            <w:r w:rsidRPr="00650F33">
              <w:rPr>
                <w:b/>
              </w:rPr>
              <w:lastRenderedPageBreak/>
              <w:t xml:space="preserve"> </w:t>
            </w:r>
          </w:p>
          <w:p w:rsidR="00D20EFE" w:rsidRPr="00650F33" w:rsidRDefault="00D20EFE" w:rsidP="00EB5D7A">
            <w:r>
              <w:rPr>
                <w:b/>
                <w:sz w:val="22"/>
                <w:szCs w:val="22"/>
              </w:rPr>
              <w:t xml:space="preserve">5. </w:t>
            </w:r>
            <w:r w:rsidRPr="00683D7C">
              <w:rPr>
                <w:b/>
                <w:sz w:val="22"/>
                <w:szCs w:val="22"/>
              </w:rPr>
              <w:t>Постановка цели и задач урока</w:t>
            </w:r>
          </w:p>
        </w:tc>
        <w:tc>
          <w:tcPr>
            <w:tcW w:w="3420" w:type="dxa"/>
          </w:tcPr>
          <w:p w:rsidR="00D20EFE" w:rsidRDefault="00D20EFE" w:rsidP="00EB5D7A">
            <w:r>
              <w:t>Организует диалог.</w:t>
            </w:r>
          </w:p>
          <w:p w:rsidR="00D20EFE" w:rsidRDefault="00D20EFE" w:rsidP="00EB5D7A">
            <w:r>
              <w:t>1.О чём прочитанные тексты?</w:t>
            </w:r>
          </w:p>
          <w:p w:rsidR="00D20EFE" w:rsidRDefault="00D20EFE" w:rsidP="00EB5D7A">
            <w:r>
              <w:t>2. Может ли быть это темой урока? Почему?</w:t>
            </w:r>
          </w:p>
          <w:p w:rsidR="00D20EFE" w:rsidRDefault="00D20EFE" w:rsidP="00EB5D7A">
            <w:r>
              <w:t>3. Что о фосфоре уже узнали из текстов?</w:t>
            </w:r>
          </w:p>
          <w:p w:rsidR="00D20EFE" w:rsidRDefault="00D20EFE" w:rsidP="00EB5D7A">
            <w:r>
              <w:t>4.Где ещё получить</w:t>
            </w:r>
          </w:p>
          <w:p w:rsidR="00D20EFE" w:rsidRDefault="00D20EFE" w:rsidP="00EB5D7A">
            <w:r>
              <w:t>информацию?</w:t>
            </w:r>
          </w:p>
          <w:p w:rsidR="00D20EFE" w:rsidRDefault="00D20EFE" w:rsidP="00EB5D7A">
            <w:r>
              <w:t xml:space="preserve">Уточняет, по необходимости, </w:t>
            </w:r>
          </w:p>
          <w:p w:rsidR="00D20EFE" w:rsidRDefault="00D20EFE" w:rsidP="00EB5D7A">
            <w:pPr>
              <w:rPr>
                <w:sz w:val="22"/>
                <w:szCs w:val="22"/>
              </w:rPr>
            </w:pPr>
            <w:r>
              <w:t>предложения  учащихся</w:t>
            </w:r>
          </w:p>
        </w:tc>
        <w:tc>
          <w:tcPr>
            <w:tcW w:w="1620" w:type="dxa"/>
          </w:tcPr>
          <w:p w:rsidR="00D20EFE" w:rsidRDefault="00D20EFE" w:rsidP="00EB5D7A">
            <w:pPr>
              <w:rPr>
                <w:sz w:val="22"/>
                <w:szCs w:val="22"/>
              </w:rPr>
            </w:pPr>
            <w:r>
              <w:t>эвристическая беседа</w:t>
            </w:r>
          </w:p>
        </w:tc>
        <w:tc>
          <w:tcPr>
            <w:tcW w:w="1440" w:type="dxa"/>
          </w:tcPr>
          <w:p w:rsidR="00D20EFE" w:rsidRPr="004A3C1B" w:rsidRDefault="00D20EFE" w:rsidP="00EB5D7A">
            <w:pPr>
              <w:autoSpaceDE w:val="0"/>
              <w:autoSpaceDN w:val="0"/>
              <w:adjustRightInd w:val="0"/>
            </w:pPr>
            <w:r w:rsidRPr="004A3C1B">
              <w:t xml:space="preserve">Выдвигают предположения </w:t>
            </w:r>
          </w:p>
          <w:p w:rsidR="00D20EFE" w:rsidRPr="004A3C1B" w:rsidRDefault="00D20EFE" w:rsidP="00EB5D7A">
            <w:pPr>
              <w:autoSpaceDE w:val="0"/>
              <w:autoSpaceDN w:val="0"/>
              <w:adjustRightInd w:val="0"/>
            </w:pPr>
            <w:r w:rsidRPr="004A3C1B">
              <w:t>о теме урока</w:t>
            </w:r>
          </w:p>
        </w:tc>
        <w:tc>
          <w:tcPr>
            <w:tcW w:w="1260" w:type="dxa"/>
          </w:tcPr>
          <w:p w:rsidR="00D20EFE" w:rsidRPr="004A3C1B" w:rsidRDefault="00D20EFE" w:rsidP="00EB5D7A">
            <w:pPr>
              <w:autoSpaceDE w:val="0"/>
              <w:autoSpaceDN w:val="0"/>
              <w:adjustRightInd w:val="0"/>
            </w:pPr>
            <w:r w:rsidRPr="004A3C1B">
              <w:t xml:space="preserve">Выделяют существенную информацию из </w:t>
            </w:r>
            <w:r>
              <w:t>прочитанного текста</w:t>
            </w:r>
            <w:r w:rsidRPr="004A3C1B">
              <w:t xml:space="preserve"> </w:t>
            </w:r>
          </w:p>
        </w:tc>
        <w:tc>
          <w:tcPr>
            <w:tcW w:w="1620" w:type="dxa"/>
          </w:tcPr>
          <w:p w:rsidR="00D20EFE" w:rsidRPr="00650F33" w:rsidRDefault="00D20EFE" w:rsidP="00EB5D7A">
            <w:pPr>
              <w:jc w:val="both"/>
            </w:pPr>
            <w:r w:rsidRPr="00650F33">
              <w:t>Взаимодействуют с учителем.</w:t>
            </w:r>
          </w:p>
          <w:p w:rsidR="00D20EFE" w:rsidRPr="004A3C1B" w:rsidRDefault="00D20EFE" w:rsidP="00EB5D7A">
            <w:pPr>
              <w:autoSpaceDE w:val="0"/>
              <w:autoSpaceDN w:val="0"/>
              <w:adjustRightInd w:val="0"/>
            </w:pPr>
          </w:p>
        </w:tc>
        <w:tc>
          <w:tcPr>
            <w:tcW w:w="1440" w:type="dxa"/>
          </w:tcPr>
          <w:p w:rsidR="00D20EFE" w:rsidRPr="004A3C1B" w:rsidRDefault="00D20EFE" w:rsidP="00EB5D7A">
            <w:pPr>
              <w:autoSpaceDE w:val="0"/>
              <w:autoSpaceDN w:val="0"/>
              <w:adjustRightInd w:val="0"/>
            </w:pPr>
            <w:r>
              <w:t xml:space="preserve">Слушать </w:t>
            </w:r>
            <w:proofErr w:type="spellStart"/>
            <w:r>
              <w:t>собеседника</w:t>
            </w:r>
            <w:r w:rsidRPr="004A3C1B">
              <w:t>Строить</w:t>
            </w:r>
            <w:proofErr w:type="spellEnd"/>
            <w:r w:rsidRPr="004A3C1B">
              <w:t xml:space="preserve"> понятные для собеседника ответы.</w:t>
            </w:r>
          </w:p>
        </w:tc>
        <w:tc>
          <w:tcPr>
            <w:tcW w:w="1980" w:type="dxa"/>
          </w:tcPr>
          <w:p w:rsidR="00D20EFE" w:rsidRPr="00683D7C" w:rsidRDefault="00D20EFE" w:rsidP="00EB5D7A">
            <w:r>
              <w:t>Контроль правильности ответов обучающихся</w:t>
            </w:r>
          </w:p>
        </w:tc>
        <w:tc>
          <w:tcPr>
            <w:tcW w:w="1620" w:type="dxa"/>
          </w:tcPr>
          <w:p w:rsidR="00D20EFE" w:rsidRPr="00683D7C" w:rsidRDefault="00D20EFE" w:rsidP="00EB5D7A">
            <w:r>
              <w:t xml:space="preserve">Умение слушать в соответствии с целевой установкой. </w:t>
            </w:r>
          </w:p>
        </w:tc>
      </w:tr>
      <w:tr w:rsidR="00D20EFE" w:rsidRPr="00650F33" w:rsidTr="00EB5D7A">
        <w:tc>
          <w:tcPr>
            <w:tcW w:w="1620" w:type="dxa"/>
          </w:tcPr>
          <w:p w:rsidR="00D20EFE" w:rsidRPr="00974AB5" w:rsidRDefault="00D20EFE" w:rsidP="00EB5D7A">
            <w:pPr>
              <w:pStyle w:val="ListParagraph"/>
              <w:ind w:left="72" w:hanging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974AB5">
              <w:rPr>
                <w:rFonts w:ascii="Times New Roman" w:hAnsi="Times New Roman"/>
                <w:b/>
                <w:sz w:val="24"/>
                <w:szCs w:val="24"/>
              </w:rPr>
              <w:t>.Усвоение новых знаний и способов действий</w:t>
            </w:r>
          </w:p>
          <w:p w:rsidR="00D20EFE" w:rsidRPr="00650F33" w:rsidRDefault="00D20EFE" w:rsidP="00EB5D7A">
            <w:pPr>
              <w:rPr>
                <w:b/>
              </w:rPr>
            </w:pPr>
          </w:p>
        </w:tc>
        <w:tc>
          <w:tcPr>
            <w:tcW w:w="3420" w:type="dxa"/>
          </w:tcPr>
          <w:p w:rsidR="00D20EFE" w:rsidRPr="00846983" w:rsidRDefault="00D20EFE" w:rsidP="00EB5D7A">
            <w:pPr>
              <w:pStyle w:val="a3"/>
            </w:pPr>
            <w:r>
              <w:t xml:space="preserve">1. </w:t>
            </w:r>
            <w:r w:rsidRPr="00846983">
              <w:t>Беседа:</w:t>
            </w:r>
          </w:p>
          <w:p w:rsidR="00D20EFE" w:rsidRPr="00846983" w:rsidRDefault="00D20EFE" w:rsidP="00EB5D7A">
            <w:pPr>
              <w:pStyle w:val="a3"/>
            </w:pPr>
            <w:r w:rsidRPr="00846983">
              <w:t xml:space="preserve">- Каково положение фосфора в периодической системе химических элементов </w:t>
            </w:r>
            <w:proofErr w:type="spellStart"/>
            <w:r w:rsidRPr="00846983">
              <w:t>Д.И.Менделеева</w:t>
            </w:r>
            <w:proofErr w:type="spellEnd"/>
            <w:r w:rsidRPr="00846983">
              <w:t>?</w:t>
            </w:r>
          </w:p>
          <w:p w:rsidR="00D20EFE" w:rsidRDefault="00D20EFE" w:rsidP="00EB5D7A">
            <w:pPr>
              <w:pStyle w:val="a3"/>
            </w:pPr>
            <w:r w:rsidRPr="00846983">
              <w:t>- Составьте схему</w:t>
            </w:r>
            <w:r>
              <w:t xml:space="preserve"> электронного </w:t>
            </w:r>
            <w:r w:rsidRPr="00846983">
              <w:t xml:space="preserve"> строения атома фосфора</w:t>
            </w:r>
          </w:p>
          <w:p w:rsidR="00D20EFE" w:rsidRPr="00846983" w:rsidRDefault="00D20EFE" w:rsidP="00EB5D7A">
            <w:pPr>
              <w:pStyle w:val="a3"/>
            </w:pPr>
            <w:r w:rsidRPr="00846983">
              <w:t>- Определите возможные степени окисления фосфора в соединениях.</w:t>
            </w:r>
          </w:p>
          <w:p w:rsidR="00D20EFE" w:rsidRDefault="00D20EFE" w:rsidP="00EB5D7A">
            <w:pPr>
              <w:pStyle w:val="a3"/>
            </w:pPr>
            <w:r w:rsidRPr="00846983">
              <w:t>- Составьте формулу летучего водородного соединения и высшего оксида, расставьте степени окисления. Каков характер оксида?</w:t>
            </w:r>
          </w:p>
          <w:p w:rsidR="00D20EFE" w:rsidRPr="00542BF3" w:rsidRDefault="00D20EFE" w:rsidP="00EB5D7A">
            <w:pPr>
              <w:pStyle w:val="a3"/>
            </w:pPr>
            <w:r>
              <w:rPr>
                <w:u w:val="single"/>
              </w:rPr>
              <w:t xml:space="preserve">2 </w:t>
            </w:r>
            <w:r w:rsidRPr="00542BF3">
              <w:rPr>
                <w:u w:val="single"/>
              </w:rPr>
              <w:t>Аллотропные видоизменения фосфора.</w:t>
            </w:r>
          </w:p>
          <w:p w:rsidR="00D20EFE" w:rsidRDefault="00D20EFE" w:rsidP="00EB5D7A">
            <w:pPr>
              <w:pStyle w:val="a3"/>
              <w:rPr>
                <w:sz w:val="22"/>
                <w:szCs w:val="22"/>
              </w:rPr>
            </w:pPr>
            <w:r w:rsidRPr="0094425A">
              <w:rPr>
                <w:sz w:val="22"/>
                <w:szCs w:val="22"/>
              </w:rPr>
              <w:lastRenderedPageBreak/>
              <w:t xml:space="preserve">Необычное светящееся вещество, полученное </w:t>
            </w:r>
            <w:proofErr w:type="spellStart"/>
            <w:r w:rsidRPr="0094425A">
              <w:rPr>
                <w:sz w:val="22"/>
                <w:szCs w:val="22"/>
              </w:rPr>
              <w:t>Брандом</w:t>
            </w:r>
            <w:proofErr w:type="spellEnd"/>
            <w:r w:rsidRPr="0094425A">
              <w:rPr>
                <w:sz w:val="22"/>
                <w:szCs w:val="22"/>
              </w:rPr>
              <w:t xml:space="preserve">, - белый фосфор. Кроме белого, есть еще красный фосфор и черный фосфор. Как называется явление существования нескольких простых веществ, образованных одним химическим элементом? </w:t>
            </w:r>
          </w:p>
          <w:p w:rsidR="00D20EFE" w:rsidRPr="0094425A" w:rsidRDefault="00D20EFE" w:rsidP="00EB5D7A">
            <w:pPr>
              <w:rPr>
                <w:b/>
                <w:bCs/>
              </w:rPr>
            </w:pPr>
            <w:r w:rsidRPr="00FF186B">
              <w:t>- Сравни физические свойства алло</w:t>
            </w:r>
            <w:r>
              <w:t xml:space="preserve">тропных видоизменений фосфора. </w:t>
            </w:r>
            <w:r w:rsidRPr="0094425A">
              <w:rPr>
                <w:b/>
                <w:bCs/>
              </w:rPr>
              <w:t xml:space="preserve">Самостоятельная работа учащихся со страницей </w:t>
            </w:r>
            <w:proofErr w:type="spellStart"/>
            <w:r w:rsidRPr="0094425A">
              <w:rPr>
                <w:b/>
                <w:bCs/>
              </w:rPr>
              <w:t>инрернета</w:t>
            </w:r>
            <w:proofErr w:type="spellEnd"/>
            <w:r w:rsidRPr="0094425A">
              <w:rPr>
                <w:b/>
                <w:bCs/>
              </w:rPr>
              <w:t>:</w:t>
            </w:r>
          </w:p>
          <w:p w:rsidR="00D20EFE" w:rsidRPr="00FF186B" w:rsidRDefault="00D20EFE" w:rsidP="00EB5D7A">
            <w:r>
              <w:t xml:space="preserve"> </w:t>
            </w:r>
            <w:hyperlink r:id="rId6" w:history="1">
              <w:r w:rsidRPr="00FF186B">
                <w:rPr>
                  <w:rStyle w:val="a6"/>
                </w:rPr>
                <w:t>http://www.lyceum8.ru/azot/3p.htm</w:t>
              </w:r>
            </w:hyperlink>
          </w:p>
          <w:p w:rsidR="00D20EFE" w:rsidRPr="00FF186B" w:rsidRDefault="00D20EFE" w:rsidP="00EB5D7A">
            <w:hyperlink r:id="rId7" w:history="1">
              <w:r w:rsidRPr="00FF186B">
                <w:rPr>
                  <w:rStyle w:val="a6"/>
                </w:rPr>
                <w:t>http://festival.1september.ru/2005_2006/index.php?numb_artic=313142</w:t>
              </w:r>
            </w:hyperlink>
          </w:p>
          <w:p w:rsidR="00D20EFE" w:rsidRDefault="00D20EFE" w:rsidP="00EB5D7A">
            <w:hyperlink r:id="rId8" w:history="1">
              <w:r w:rsidRPr="00FF186B">
                <w:rPr>
                  <w:rStyle w:val="a6"/>
                </w:rPr>
                <w:t>http://articles.excelion.ru/science/biology/24825059.html</w:t>
              </w:r>
            </w:hyperlink>
          </w:p>
          <w:p w:rsidR="00D20EFE" w:rsidRDefault="00D20EFE" w:rsidP="00EB5D7A">
            <w:pPr>
              <w:pStyle w:val="a3"/>
            </w:pPr>
            <w:r w:rsidRPr="00FF186B">
              <w:t xml:space="preserve"> Они, работая,  </w:t>
            </w:r>
            <w:r w:rsidRPr="00E83DFB">
              <w:rPr>
                <w:b/>
                <w:bCs/>
              </w:rPr>
              <w:t>заполняют таблицу, потом самопроверка</w:t>
            </w:r>
            <w:r w:rsidRPr="00FF186B">
              <w:t>.</w:t>
            </w:r>
          </w:p>
          <w:tbl>
            <w:tblPr>
              <w:tblW w:w="3960" w:type="dxa"/>
              <w:tblInd w:w="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40"/>
              <w:gridCol w:w="720"/>
              <w:gridCol w:w="1800"/>
            </w:tblGrid>
            <w:tr w:rsidR="00D20EFE" w:rsidRPr="00CA2B95" w:rsidTr="00EB5D7A">
              <w:trPr>
                <w:trHeight w:val="150"/>
              </w:trPr>
              <w:tc>
                <w:tcPr>
                  <w:tcW w:w="1440" w:type="dxa"/>
                  <w:vMerge w:val="restart"/>
                </w:tcPr>
                <w:p w:rsidR="00D20EFE" w:rsidRPr="00CA2B95" w:rsidRDefault="00D20EFE" w:rsidP="00EB5D7A">
                  <w:pPr>
                    <w:rPr>
                      <w:sz w:val="18"/>
                      <w:szCs w:val="18"/>
                    </w:rPr>
                  </w:pPr>
                  <w:r w:rsidRPr="00CA2B95">
                    <w:rPr>
                      <w:rStyle w:val="a4"/>
                      <w:sz w:val="18"/>
                      <w:szCs w:val="18"/>
                    </w:rPr>
                    <w:t>Характеристика вещества</w:t>
                  </w:r>
                </w:p>
              </w:tc>
              <w:tc>
                <w:tcPr>
                  <w:tcW w:w="2520" w:type="dxa"/>
                  <w:gridSpan w:val="2"/>
                </w:tcPr>
                <w:p w:rsidR="00D20EFE" w:rsidRPr="00CA2B95" w:rsidRDefault="00D20EFE" w:rsidP="00EB5D7A">
                  <w:pPr>
                    <w:rPr>
                      <w:sz w:val="18"/>
                      <w:szCs w:val="18"/>
                    </w:rPr>
                  </w:pPr>
                  <w:r w:rsidRPr="00CA2B95">
                    <w:rPr>
                      <w:rStyle w:val="a4"/>
                      <w:sz w:val="18"/>
                      <w:szCs w:val="18"/>
                    </w:rPr>
                    <w:t>Свойства фосфора</w:t>
                  </w:r>
                </w:p>
              </w:tc>
            </w:tr>
            <w:tr w:rsidR="00D20EFE" w:rsidRPr="00CA2B95" w:rsidTr="00EB5D7A">
              <w:trPr>
                <w:trHeight w:val="80"/>
              </w:trPr>
              <w:tc>
                <w:tcPr>
                  <w:tcW w:w="1440" w:type="dxa"/>
                  <w:vMerge/>
                </w:tcPr>
                <w:p w:rsidR="00D20EFE" w:rsidRPr="00CA2B95" w:rsidRDefault="00D20EFE" w:rsidP="00EB5D7A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20" w:type="dxa"/>
                </w:tcPr>
                <w:p w:rsidR="00D20EFE" w:rsidRPr="00CA2B95" w:rsidRDefault="00D20EFE" w:rsidP="00EB5D7A">
                  <w:pPr>
                    <w:jc w:val="center"/>
                    <w:rPr>
                      <w:sz w:val="18"/>
                      <w:szCs w:val="18"/>
                    </w:rPr>
                  </w:pPr>
                  <w:r w:rsidRPr="00CA2B95">
                    <w:rPr>
                      <w:rStyle w:val="a4"/>
                      <w:sz w:val="18"/>
                      <w:szCs w:val="18"/>
                    </w:rPr>
                    <w:t>белого</w:t>
                  </w:r>
                </w:p>
              </w:tc>
              <w:tc>
                <w:tcPr>
                  <w:tcW w:w="1800" w:type="dxa"/>
                </w:tcPr>
                <w:p w:rsidR="00D20EFE" w:rsidRPr="00CA2B95" w:rsidRDefault="00D20EFE" w:rsidP="00EB5D7A">
                  <w:pPr>
                    <w:rPr>
                      <w:sz w:val="18"/>
                      <w:szCs w:val="18"/>
                    </w:rPr>
                  </w:pPr>
                  <w:r w:rsidRPr="00CA2B95">
                    <w:rPr>
                      <w:rStyle w:val="a4"/>
                      <w:sz w:val="18"/>
                      <w:szCs w:val="18"/>
                    </w:rPr>
                    <w:t>красного</w:t>
                  </w:r>
                </w:p>
              </w:tc>
            </w:tr>
            <w:tr w:rsidR="00D20EFE" w:rsidRPr="00CA2B95" w:rsidTr="00EB5D7A">
              <w:trPr>
                <w:trHeight w:val="309"/>
              </w:trPr>
              <w:tc>
                <w:tcPr>
                  <w:tcW w:w="1440" w:type="dxa"/>
                </w:tcPr>
                <w:p w:rsidR="00D20EFE" w:rsidRPr="00CA2B95" w:rsidRDefault="00D20EFE" w:rsidP="00EB5D7A">
                  <w:pPr>
                    <w:rPr>
                      <w:sz w:val="18"/>
                      <w:szCs w:val="18"/>
                    </w:rPr>
                  </w:pPr>
                  <w:r w:rsidRPr="00CA2B95">
                    <w:rPr>
                      <w:sz w:val="18"/>
                      <w:szCs w:val="18"/>
                    </w:rPr>
                    <w:t>Физическое состояние</w:t>
                  </w:r>
                </w:p>
              </w:tc>
              <w:tc>
                <w:tcPr>
                  <w:tcW w:w="720" w:type="dxa"/>
                </w:tcPr>
                <w:p w:rsidR="00D20EFE" w:rsidRPr="00CA2B95" w:rsidRDefault="00D20EFE" w:rsidP="00EB5D7A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800" w:type="dxa"/>
                </w:tcPr>
                <w:p w:rsidR="00D20EFE" w:rsidRPr="00CA2B95" w:rsidRDefault="00D20EFE" w:rsidP="00EB5D7A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D20EFE" w:rsidRPr="00CA2B95" w:rsidTr="00EB5D7A">
              <w:trPr>
                <w:trHeight w:val="150"/>
              </w:trPr>
              <w:tc>
                <w:tcPr>
                  <w:tcW w:w="1440" w:type="dxa"/>
                </w:tcPr>
                <w:p w:rsidR="00D20EFE" w:rsidRPr="00CA2B95" w:rsidRDefault="00D20EFE" w:rsidP="00EB5D7A">
                  <w:pPr>
                    <w:rPr>
                      <w:sz w:val="18"/>
                      <w:szCs w:val="18"/>
                    </w:rPr>
                  </w:pPr>
                  <w:r w:rsidRPr="00CA2B95">
                    <w:rPr>
                      <w:sz w:val="18"/>
                      <w:szCs w:val="18"/>
                    </w:rPr>
                    <w:t>Твердость</w:t>
                  </w:r>
                </w:p>
              </w:tc>
              <w:tc>
                <w:tcPr>
                  <w:tcW w:w="720" w:type="dxa"/>
                </w:tcPr>
                <w:p w:rsidR="00D20EFE" w:rsidRPr="00CA2B95" w:rsidRDefault="00D20EFE" w:rsidP="00EB5D7A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800" w:type="dxa"/>
                </w:tcPr>
                <w:p w:rsidR="00D20EFE" w:rsidRPr="00CA2B95" w:rsidRDefault="00D20EFE" w:rsidP="00EB5D7A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D20EFE" w:rsidRPr="00CA2B95" w:rsidTr="00EB5D7A">
              <w:trPr>
                <w:trHeight w:val="150"/>
              </w:trPr>
              <w:tc>
                <w:tcPr>
                  <w:tcW w:w="1440" w:type="dxa"/>
                </w:tcPr>
                <w:p w:rsidR="00D20EFE" w:rsidRPr="00CA2B95" w:rsidRDefault="00D20EFE" w:rsidP="00EB5D7A">
                  <w:pPr>
                    <w:rPr>
                      <w:sz w:val="18"/>
                      <w:szCs w:val="18"/>
                    </w:rPr>
                  </w:pPr>
                  <w:r w:rsidRPr="00CA2B95">
                    <w:rPr>
                      <w:sz w:val="18"/>
                      <w:szCs w:val="18"/>
                    </w:rPr>
                    <w:t>Цвет</w:t>
                  </w:r>
                </w:p>
              </w:tc>
              <w:tc>
                <w:tcPr>
                  <w:tcW w:w="720" w:type="dxa"/>
                </w:tcPr>
                <w:p w:rsidR="00D20EFE" w:rsidRPr="00CA2B95" w:rsidRDefault="00D20EFE" w:rsidP="00EB5D7A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800" w:type="dxa"/>
                </w:tcPr>
                <w:p w:rsidR="00D20EFE" w:rsidRPr="00CA2B95" w:rsidRDefault="00D20EFE" w:rsidP="00EB5D7A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D20EFE" w:rsidRPr="00CA2B95" w:rsidTr="00EB5D7A">
              <w:trPr>
                <w:trHeight w:val="150"/>
              </w:trPr>
              <w:tc>
                <w:tcPr>
                  <w:tcW w:w="1440" w:type="dxa"/>
                </w:tcPr>
                <w:p w:rsidR="00D20EFE" w:rsidRPr="00CA2B95" w:rsidRDefault="00D20EFE" w:rsidP="00EB5D7A">
                  <w:pPr>
                    <w:rPr>
                      <w:sz w:val="18"/>
                      <w:szCs w:val="18"/>
                    </w:rPr>
                  </w:pPr>
                  <w:r w:rsidRPr="00CA2B95">
                    <w:rPr>
                      <w:sz w:val="18"/>
                      <w:szCs w:val="18"/>
                    </w:rPr>
                    <w:t>Запах</w:t>
                  </w:r>
                </w:p>
              </w:tc>
              <w:tc>
                <w:tcPr>
                  <w:tcW w:w="720" w:type="dxa"/>
                </w:tcPr>
                <w:p w:rsidR="00D20EFE" w:rsidRPr="00CA2B95" w:rsidRDefault="00D20EFE" w:rsidP="00EB5D7A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800" w:type="dxa"/>
                </w:tcPr>
                <w:p w:rsidR="00D20EFE" w:rsidRPr="00CA2B95" w:rsidRDefault="00D20EFE" w:rsidP="00EB5D7A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D20EFE" w:rsidRPr="00CA2B95" w:rsidTr="00EB5D7A">
              <w:trPr>
                <w:trHeight w:val="301"/>
              </w:trPr>
              <w:tc>
                <w:tcPr>
                  <w:tcW w:w="1440" w:type="dxa"/>
                </w:tcPr>
                <w:p w:rsidR="00D20EFE" w:rsidRPr="00CA2B95" w:rsidRDefault="00D20EFE" w:rsidP="00EB5D7A">
                  <w:pPr>
                    <w:rPr>
                      <w:sz w:val="18"/>
                      <w:szCs w:val="18"/>
                    </w:rPr>
                  </w:pPr>
                  <w:r w:rsidRPr="00CA2B95">
                    <w:rPr>
                      <w:sz w:val="18"/>
                      <w:szCs w:val="18"/>
                    </w:rPr>
                    <w:t xml:space="preserve">Плотность (в </w:t>
                  </w:r>
                  <w:proofErr w:type="gramStart"/>
                  <w:r w:rsidRPr="00CA2B95">
                    <w:rPr>
                      <w:sz w:val="18"/>
                      <w:szCs w:val="18"/>
                    </w:rPr>
                    <w:t>г</w:t>
                  </w:r>
                  <w:proofErr w:type="gramEnd"/>
                  <w:r w:rsidRPr="00CA2B95">
                    <w:rPr>
                      <w:sz w:val="18"/>
                      <w:szCs w:val="18"/>
                    </w:rPr>
                    <w:t>/см</w:t>
                  </w:r>
                  <w:r w:rsidRPr="00CA2B95">
                    <w:rPr>
                      <w:sz w:val="18"/>
                      <w:szCs w:val="18"/>
                      <w:vertAlign w:val="superscript"/>
                    </w:rPr>
                    <w:t>3</w:t>
                  </w:r>
                  <w:r w:rsidRPr="00CA2B95">
                    <w:rPr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720" w:type="dxa"/>
                </w:tcPr>
                <w:p w:rsidR="00D20EFE" w:rsidRPr="00CA2B95" w:rsidRDefault="00D20EFE" w:rsidP="00EB5D7A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800" w:type="dxa"/>
                </w:tcPr>
                <w:p w:rsidR="00D20EFE" w:rsidRPr="00CA2B95" w:rsidRDefault="00D20EFE" w:rsidP="00EB5D7A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D20EFE" w:rsidRPr="00CA2B95" w:rsidTr="00EB5D7A">
              <w:trPr>
                <w:trHeight w:val="309"/>
              </w:trPr>
              <w:tc>
                <w:tcPr>
                  <w:tcW w:w="1440" w:type="dxa"/>
                </w:tcPr>
                <w:p w:rsidR="00D20EFE" w:rsidRPr="00CA2B95" w:rsidRDefault="00D20EFE" w:rsidP="00EB5D7A">
                  <w:pPr>
                    <w:rPr>
                      <w:sz w:val="18"/>
                      <w:szCs w:val="18"/>
                    </w:rPr>
                  </w:pPr>
                  <w:r w:rsidRPr="00CA2B95">
                    <w:rPr>
                      <w:sz w:val="18"/>
                      <w:szCs w:val="18"/>
                    </w:rPr>
                    <w:t>Растворимость в воде</w:t>
                  </w:r>
                </w:p>
              </w:tc>
              <w:tc>
                <w:tcPr>
                  <w:tcW w:w="720" w:type="dxa"/>
                </w:tcPr>
                <w:p w:rsidR="00D20EFE" w:rsidRPr="00CA2B95" w:rsidRDefault="00D20EFE" w:rsidP="00EB5D7A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800" w:type="dxa"/>
                </w:tcPr>
                <w:p w:rsidR="00D20EFE" w:rsidRPr="00CA2B95" w:rsidRDefault="00D20EFE" w:rsidP="00EB5D7A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D20EFE" w:rsidRPr="00CA2B95" w:rsidTr="00EB5D7A">
              <w:trPr>
                <w:trHeight w:val="301"/>
              </w:trPr>
              <w:tc>
                <w:tcPr>
                  <w:tcW w:w="1440" w:type="dxa"/>
                </w:tcPr>
                <w:p w:rsidR="00D20EFE" w:rsidRPr="00CA2B95" w:rsidRDefault="00D20EFE" w:rsidP="00EB5D7A">
                  <w:pPr>
                    <w:rPr>
                      <w:sz w:val="18"/>
                      <w:szCs w:val="18"/>
                    </w:rPr>
                  </w:pPr>
                  <w:r w:rsidRPr="00CA2B95">
                    <w:rPr>
                      <w:sz w:val="18"/>
                      <w:szCs w:val="18"/>
                    </w:rPr>
                    <w:t>Растворимость в сероуглероде</w:t>
                  </w:r>
                </w:p>
              </w:tc>
              <w:tc>
                <w:tcPr>
                  <w:tcW w:w="720" w:type="dxa"/>
                </w:tcPr>
                <w:p w:rsidR="00D20EFE" w:rsidRPr="00CA2B95" w:rsidRDefault="00D20EFE" w:rsidP="00EB5D7A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800" w:type="dxa"/>
                </w:tcPr>
                <w:p w:rsidR="00D20EFE" w:rsidRPr="00CA2B95" w:rsidRDefault="00D20EFE" w:rsidP="00EB5D7A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D20EFE" w:rsidRPr="00CA2B95" w:rsidTr="00EB5D7A">
              <w:trPr>
                <w:trHeight w:val="309"/>
              </w:trPr>
              <w:tc>
                <w:tcPr>
                  <w:tcW w:w="1440" w:type="dxa"/>
                </w:tcPr>
                <w:p w:rsidR="00D20EFE" w:rsidRPr="00CA2B95" w:rsidRDefault="00D20EFE" w:rsidP="00EB5D7A">
                  <w:pPr>
                    <w:rPr>
                      <w:sz w:val="18"/>
                      <w:szCs w:val="18"/>
                    </w:rPr>
                  </w:pPr>
                  <w:r w:rsidRPr="00CA2B95">
                    <w:rPr>
                      <w:sz w:val="18"/>
                      <w:szCs w:val="18"/>
                    </w:rPr>
                    <w:lastRenderedPageBreak/>
                    <w:t>Температура плавления</w:t>
                  </w:r>
                </w:p>
              </w:tc>
              <w:tc>
                <w:tcPr>
                  <w:tcW w:w="720" w:type="dxa"/>
                </w:tcPr>
                <w:p w:rsidR="00D20EFE" w:rsidRPr="00CA2B95" w:rsidRDefault="00D20EFE" w:rsidP="00EB5D7A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800" w:type="dxa"/>
                </w:tcPr>
                <w:p w:rsidR="00D20EFE" w:rsidRPr="00CA2B95" w:rsidRDefault="00D20EFE" w:rsidP="00EB5D7A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D20EFE" w:rsidRPr="00CA2B95" w:rsidTr="00EB5D7A">
              <w:trPr>
                <w:trHeight w:val="301"/>
              </w:trPr>
              <w:tc>
                <w:tcPr>
                  <w:tcW w:w="1440" w:type="dxa"/>
                </w:tcPr>
                <w:p w:rsidR="00D20EFE" w:rsidRPr="00CA2B95" w:rsidRDefault="00D20EFE" w:rsidP="00EB5D7A">
                  <w:pPr>
                    <w:rPr>
                      <w:sz w:val="18"/>
                      <w:szCs w:val="18"/>
                    </w:rPr>
                  </w:pPr>
                  <w:r w:rsidRPr="00CA2B95">
                    <w:rPr>
                      <w:sz w:val="18"/>
                      <w:szCs w:val="18"/>
                    </w:rPr>
                    <w:t>Температура воспламенения</w:t>
                  </w:r>
                </w:p>
              </w:tc>
              <w:tc>
                <w:tcPr>
                  <w:tcW w:w="720" w:type="dxa"/>
                </w:tcPr>
                <w:p w:rsidR="00D20EFE" w:rsidRPr="00CA2B95" w:rsidRDefault="00D20EFE" w:rsidP="00EB5D7A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800" w:type="dxa"/>
                </w:tcPr>
                <w:p w:rsidR="00D20EFE" w:rsidRPr="00CA2B95" w:rsidRDefault="00D20EFE" w:rsidP="00EB5D7A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D20EFE" w:rsidRPr="00CA2B95" w:rsidTr="00EB5D7A">
              <w:trPr>
                <w:trHeight w:val="150"/>
              </w:trPr>
              <w:tc>
                <w:tcPr>
                  <w:tcW w:w="1440" w:type="dxa"/>
                </w:tcPr>
                <w:p w:rsidR="00D20EFE" w:rsidRPr="00CA2B95" w:rsidRDefault="00D20EFE" w:rsidP="00EB5D7A">
                  <w:pPr>
                    <w:rPr>
                      <w:sz w:val="18"/>
                      <w:szCs w:val="18"/>
                    </w:rPr>
                  </w:pPr>
                  <w:r w:rsidRPr="00CA2B95">
                    <w:rPr>
                      <w:sz w:val="18"/>
                      <w:szCs w:val="18"/>
                    </w:rPr>
                    <w:t>Свечение</w:t>
                  </w:r>
                </w:p>
              </w:tc>
              <w:tc>
                <w:tcPr>
                  <w:tcW w:w="720" w:type="dxa"/>
                </w:tcPr>
                <w:p w:rsidR="00D20EFE" w:rsidRPr="00CA2B95" w:rsidRDefault="00D20EFE" w:rsidP="00EB5D7A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800" w:type="dxa"/>
                </w:tcPr>
                <w:p w:rsidR="00D20EFE" w:rsidRPr="00CA2B95" w:rsidRDefault="00D20EFE" w:rsidP="00EB5D7A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D20EFE" w:rsidRPr="00CA2B95" w:rsidTr="00EB5D7A">
              <w:trPr>
                <w:trHeight w:val="309"/>
              </w:trPr>
              <w:tc>
                <w:tcPr>
                  <w:tcW w:w="1440" w:type="dxa"/>
                </w:tcPr>
                <w:p w:rsidR="00D20EFE" w:rsidRPr="00CA2B95" w:rsidRDefault="00D20EFE" w:rsidP="00EB5D7A">
                  <w:pPr>
                    <w:rPr>
                      <w:sz w:val="18"/>
                      <w:szCs w:val="18"/>
                    </w:rPr>
                  </w:pPr>
                  <w:r w:rsidRPr="00CA2B95">
                    <w:rPr>
                      <w:sz w:val="18"/>
                      <w:szCs w:val="18"/>
                    </w:rPr>
                    <w:t>Действие на организм</w:t>
                  </w:r>
                </w:p>
              </w:tc>
              <w:tc>
                <w:tcPr>
                  <w:tcW w:w="720" w:type="dxa"/>
                </w:tcPr>
                <w:p w:rsidR="00D20EFE" w:rsidRPr="00CA2B95" w:rsidRDefault="00D20EFE" w:rsidP="00EB5D7A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800" w:type="dxa"/>
                </w:tcPr>
                <w:p w:rsidR="00D20EFE" w:rsidRPr="00CA2B95" w:rsidRDefault="00D20EFE" w:rsidP="00EB5D7A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D20EFE" w:rsidRDefault="00D20EFE" w:rsidP="00EB5D7A">
            <w:pPr>
              <w:pStyle w:val="a3"/>
              <w:rPr>
                <w:b/>
                <w:bCs/>
              </w:rPr>
            </w:pPr>
            <w:r w:rsidRPr="00E83DFB">
              <w:rPr>
                <w:b/>
                <w:bCs/>
              </w:rPr>
              <w:t>Беседа</w:t>
            </w:r>
          </w:p>
          <w:p w:rsidR="00D20EFE" w:rsidRPr="00FF186B" w:rsidRDefault="00D20EFE" w:rsidP="00EB5D7A">
            <w:pPr>
              <w:pStyle w:val="a3"/>
            </w:pPr>
            <w:r w:rsidRPr="00FF186B">
              <w:t>- Сходны или различны свойства белого и красного фосфора?</w:t>
            </w:r>
          </w:p>
          <w:p w:rsidR="00D20EFE" w:rsidRDefault="00D20EFE" w:rsidP="00EB5D7A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FF186B">
              <w:t>- Как вы думаете, можно ли из одного аллотропного видоизменения фосфора получить</w:t>
            </w:r>
            <w:r>
              <w:rPr>
                <w:rFonts w:ascii="Arial" w:hAnsi="Arial" w:cs="Arial"/>
                <w:sz w:val="20"/>
                <w:szCs w:val="20"/>
              </w:rPr>
              <w:t xml:space="preserve"> другое. </w:t>
            </w:r>
          </w:p>
          <w:p w:rsidR="00D20EFE" w:rsidRPr="00E83DFB" w:rsidRDefault="00D20EFE" w:rsidP="00EB5D7A">
            <w:pPr>
              <w:pStyle w:val="a3"/>
              <w:rPr>
                <w:b/>
                <w:bCs/>
              </w:rPr>
            </w:pPr>
            <w:r w:rsidRPr="00FF186B">
              <w:t>Получение белого фосфора из красного</w:t>
            </w:r>
            <w:proofErr w:type="gramStart"/>
            <w:r w:rsidRPr="00FF186B">
              <w:t>.</w:t>
            </w:r>
            <w:proofErr w:type="gramEnd"/>
            <w:r w:rsidRPr="00FF186B">
              <w:t xml:space="preserve"> </w:t>
            </w:r>
            <w:r w:rsidRPr="00E83DFB">
              <w:rPr>
                <w:b/>
                <w:bCs/>
              </w:rPr>
              <w:t>(</w:t>
            </w:r>
            <w:proofErr w:type="gramStart"/>
            <w:r w:rsidRPr="00E83DFB">
              <w:rPr>
                <w:b/>
                <w:bCs/>
              </w:rPr>
              <w:t>п</w:t>
            </w:r>
            <w:proofErr w:type="gramEnd"/>
            <w:r w:rsidRPr="00E83DFB">
              <w:rPr>
                <w:b/>
                <w:bCs/>
              </w:rPr>
              <w:t>росмотр опыта)</w:t>
            </w:r>
          </w:p>
          <w:p w:rsidR="00D20EFE" w:rsidRPr="00FF186B" w:rsidRDefault="00D20EFE" w:rsidP="00EB5D7A">
            <w:pPr>
              <w:pStyle w:val="a3"/>
            </w:pPr>
            <w:r w:rsidRPr="00FF186B">
              <w:t xml:space="preserve"> Прав ли был </w:t>
            </w:r>
            <w:proofErr w:type="spellStart"/>
            <w:r w:rsidRPr="00FF186B">
              <w:t>А.Конан</w:t>
            </w:r>
            <w:proofErr w:type="spellEnd"/>
            <w:r w:rsidRPr="00FF186B">
              <w:t xml:space="preserve">-Дойл в описании собаки </w:t>
            </w:r>
            <w:proofErr w:type="spellStart"/>
            <w:r w:rsidRPr="00FF186B">
              <w:t>Баскервилей</w:t>
            </w:r>
            <w:proofErr w:type="spellEnd"/>
            <w:r w:rsidRPr="00FF186B">
              <w:t>?</w:t>
            </w:r>
          </w:p>
          <w:p w:rsidR="00D20EFE" w:rsidRPr="00E83DFB" w:rsidRDefault="00D20EFE" w:rsidP="00EB5D7A">
            <w:pPr>
              <w:pStyle w:val="a3"/>
            </w:pPr>
            <w:r>
              <w:rPr>
                <w:b/>
                <w:bCs/>
              </w:rPr>
              <w:t>3.</w:t>
            </w:r>
            <w:r w:rsidRPr="00D67C07">
              <w:rPr>
                <w:u w:val="single"/>
              </w:rPr>
              <w:t xml:space="preserve"> </w:t>
            </w:r>
            <w:r w:rsidRPr="00E83DFB">
              <w:t>Химические свойства фосфора</w:t>
            </w:r>
            <w:r>
              <w:t xml:space="preserve"> </w:t>
            </w:r>
            <w:r w:rsidRPr="00E83DFB">
              <w:rPr>
                <w:b/>
                <w:bCs/>
              </w:rPr>
              <w:t>(групповая работа</w:t>
            </w:r>
            <w:r>
              <w:t>)</w:t>
            </w:r>
            <w:r w:rsidRPr="00D67C07">
              <w:t xml:space="preserve"> Фосфор может проявлять как окислительные, так и восстановительные свойства</w:t>
            </w:r>
          </w:p>
          <w:p w:rsidR="00D20EFE" w:rsidRPr="0094425A" w:rsidRDefault="00D20EFE" w:rsidP="00EB5D7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инструктивной картой и учебником</w:t>
            </w:r>
          </w:p>
          <w:p w:rsidR="00D20EFE" w:rsidRDefault="00D20EFE" w:rsidP="00EB5D7A">
            <w:pPr>
              <w:pStyle w:val="a3"/>
            </w:pPr>
            <w:r>
              <w:t>4. Получение фосфора (сообщение учащегося)</w:t>
            </w:r>
          </w:p>
          <w:p w:rsidR="00D20EFE" w:rsidRDefault="00D20EFE" w:rsidP="00EB5D7A">
            <w:pPr>
              <w:pStyle w:val="a3"/>
            </w:pPr>
            <w:r>
              <w:t xml:space="preserve">5. Применение фосфора </w:t>
            </w:r>
            <w:r>
              <w:lastRenderedPageBreak/>
              <w:t>(рассказ учителя)</w:t>
            </w:r>
          </w:p>
          <w:p w:rsidR="00D20EFE" w:rsidRDefault="00D20EFE" w:rsidP="00EB5D7A">
            <w:pPr>
              <w:pStyle w:val="a3"/>
            </w:pPr>
            <w:r w:rsidRPr="003C772C">
              <w:t xml:space="preserve"> А как вы </w:t>
            </w:r>
            <w:proofErr w:type="gramStart"/>
            <w:r w:rsidRPr="003C772C">
              <w:t>считаете</w:t>
            </w:r>
            <w:proofErr w:type="gramEnd"/>
            <w:r w:rsidRPr="003C772C">
              <w:t xml:space="preserve"> где и в каких целях может применяться фосфор</w:t>
            </w:r>
            <w:r>
              <w:t>?</w:t>
            </w:r>
            <w:r w:rsidRPr="003C772C">
              <w:t xml:space="preserve"> </w:t>
            </w:r>
            <w:r w:rsidRPr="00D67C07">
              <w:t>Демонстрация сл</w:t>
            </w:r>
            <w:r>
              <w:t>айда</w:t>
            </w:r>
          </w:p>
          <w:p w:rsidR="00D20EFE" w:rsidRDefault="00D20EFE" w:rsidP="00EB5D7A">
            <w:pPr>
              <w:pStyle w:val="a3"/>
            </w:pPr>
          </w:p>
          <w:p w:rsidR="00D20EFE" w:rsidRDefault="00D20EFE" w:rsidP="00EB5D7A"/>
        </w:tc>
        <w:tc>
          <w:tcPr>
            <w:tcW w:w="1620" w:type="dxa"/>
          </w:tcPr>
          <w:p w:rsidR="00D20EFE" w:rsidRDefault="00D20EFE" w:rsidP="00EB5D7A">
            <w:r>
              <w:lastRenderedPageBreak/>
              <w:t>эвристическая беседа, ИКТ технология. Поисковый,</w:t>
            </w:r>
          </w:p>
          <w:p w:rsidR="00D20EFE" w:rsidRDefault="00D20EFE" w:rsidP="00EB5D7A">
            <w:r>
              <w:t xml:space="preserve">наглядно </w:t>
            </w:r>
            <w:proofErr w:type="gramStart"/>
            <w:r>
              <w:t>-и</w:t>
            </w:r>
            <w:proofErr w:type="gramEnd"/>
            <w:r>
              <w:t>ллюстративный</w:t>
            </w:r>
          </w:p>
        </w:tc>
        <w:tc>
          <w:tcPr>
            <w:tcW w:w="1440" w:type="dxa"/>
          </w:tcPr>
          <w:p w:rsidR="00D20EFE" w:rsidRPr="00650F33" w:rsidRDefault="00D20EFE" w:rsidP="00EB5D7A">
            <w:r>
              <w:t>Слушают учителя, отвечают на вопросы, заполняют таблицу</w:t>
            </w:r>
          </w:p>
          <w:p w:rsidR="00D20EFE" w:rsidRPr="00650F33" w:rsidRDefault="00D20EFE" w:rsidP="00EB5D7A"/>
        </w:tc>
        <w:tc>
          <w:tcPr>
            <w:tcW w:w="1260" w:type="dxa"/>
          </w:tcPr>
          <w:p w:rsidR="00D20EFE" w:rsidRPr="00650F33" w:rsidRDefault="00D20EFE" w:rsidP="00EB5D7A">
            <w:r w:rsidRPr="00650F33">
              <w:t>Умения работать с различными источниками информации.</w:t>
            </w:r>
            <w:r>
              <w:t xml:space="preserve"> Формирование, умения анализировать,  систематизировать, делать выводы</w:t>
            </w:r>
          </w:p>
        </w:tc>
        <w:tc>
          <w:tcPr>
            <w:tcW w:w="1620" w:type="dxa"/>
          </w:tcPr>
          <w:p w:rsidR="00D20EFE" w:rsidRPr="00650F33" w:rsidRDefault="00D20EFE" w:rsidP="00EB5D7A">
            <w:r>
              <w:t>Согласование усилий по решению учебной задачи, умение договариваться и приходить к общему мнению в совместной деятельности, учитывать мнения других</w:t>
            </w:r>
          </w:p>
          <w:p w:rsidR="00D20EFE" w:rsidRPr="00650F33" w:rsidRDefault="00D20EFE" w:rsidP="00EB5D7A"/>
        </w:tc>
        <w:tc>
          <w:tcPr>
            <w:tcW w:w="1440" w:type="dxa"/>
          </w:tcPr>
          <w:p w:rsidR="00D20EFE" w:rsidRPr="002005FD" w:rsidRDefault="00D20EFE" w:rsidP="00EB5D7A">
            <w:pPr>
              <w:jc w:val="both"/>
            </w:pPr>
            <w:r w:rsidRPr="002005FD">
              <w:t xml:space="preserve">Взаимодействие с учителем и одноклассниками </w:t>
            </w:r>
          </w:p>
        </w:tc>
        <w:tc>
          <w:tcPr>
            <w:tcW w:w="1980" w:type="dxa"/>
          </w:tcPr>
          <w:p w:rsidR="00D20EFE" w:rsidRPr="002005FD" w:rsidRDefault="00D20EFE" w:rsidP="00EB5D7A">
            <w:pPr>
              <w:jc w:val="both"/>
            </w:pPr>
            <w:r w:rsidRPr="002005FD">
              <w:t xml:space="preserve">Умение выделять нужную информацию </w:t>
            </w:r>
            <w:r>
              <w:t>у</w:t>
            </w:r>
            <w:r w:rsidRPr="002005FD">
              <w:t>мение аргументировано выражать свои мысли в устной и письменной форме</w:t>
            </w:r>
          </w:p>
        </w:tc>
        <w:tc>
          <w:tcPr>
            <w:tcW w:w="1620" w:type="dxa"/>
          </w:tcPr>
          <w:p w:rsidR="00D20EFE" w:rsidRPr="00650F33" w:rsidRDefault="00D20EFE" w:rsidP="00EB5D7A">
            <w:r w:rsidRPr="0051470A">
              <w:t>Уметь принимать решения в проблемной ситуации</w:t>
            </w:r>
            <w:proofErr w:type="gramStart"/>
            <w:r w:rsidRPr="0051470A">
              <w:t xml:space="preserve"> </w:t>
            </w:r>
            <w:r>
              <w:t>.</w:t>
            </w:r>
            <w:proofErr w:type="gramEnd"/>
            <w:r w:rsidRPr="0051470A">
              <w:rPr>
                <w:iCs/>
              </w:rPr>
              <w:t xml:space="preserve">Уметь адекватно самостоятельно оценивать правильность выполнения действия и вносить необходимые коррективы </w:t>
            </w:r>
          </w:p>
        </w:tc>
      </w:tr>
      <w:tr w:rsidR="00D20EFE" w:rsidRPr="00650F33" w:rsidTr="00EB5D7A">
        <w:tc>
          <w:tcPr>
            <w:tcW w:w="1620" w:type="dxa"/>
          </w:tcPr>
          <w:p w:rsidR="00D20EFE" w:rsidRPr="00650F33" w:rsidRDefault="00D20EFE" w:rsidP="00EB5D7A">
            <w:pPr>
              <w:rPr>
                <w:b/>
              </w:rPr>
            </w:pPr>
            <w:r>
              <w:rPr>
                <w:b/>
              </w:rPr>
              <w:lastRenderedPageBreak/>
              <w:t xml:space="preserve">7. </w:t>
            </w:r>
            <w:r w:rsidRPr="00D15F77">
              <w:rPr>
                <w:b/>
              </w:rPr>
              <w:t>Релаксация</w:t>
            </w:r>
          </w:p>
        </w:tc>
        <w:tc>
          <w:tcPr>
            <w:tcW w:w="3420" w:type="dxa"/>
          </w:tcPr>
          <w:p w:rsidR="00D20EFE" w:rsidRDefault="00D20EFE" w:rsidP="00EB5D7A">
            <w:pPr>
              <w:shd w:val="clear" w:color="auto" w:fill="FFFFFF"/>
              <w:spacing w:after="120" w:line="240" w:lineRule="atLeast"/>
              <w:rPr>
                <w:b/>
                <w:bCs/>
                <w:color w:val="333333"/>
              </w:rPr>
            </w:pPr>
            <w:r w:rsidRPr="001028A2">
              <w:rPr>
                <w:b/>
                <w:bCs/>
                <w:color w:val="333333"/>
              </w:rPr>
              <w:t>Физкультминутка</w:t>
            </w:r>
          </w:p>
          <w:p w:rsidR="00D20EFE" w:rsidRDefault="00D20EFE" w:rsidP="00EB5D7A">
            <w:r>
              <w:t>(упражнения для глаз)</w:t>
            </w:r>
          </w:p>
        </w:tc>
        <w:tc>
          <w:tcPr>
            <w:tcW w:w="1620" w:type="dxa"/>
          </w:tcPr>
          <w:p w:rsidR="00D20EFE" w:rsidRDefault="00D20EFE" w:rsidP="00EB5D7A">
            <w:proofErr w:type="spellStart"/>
            <w:r>
              <w:t>Здоровьесберегающая</w:t>
            </w:r>
            <w:proofErr w:type="spellEnd"/>
            <w:r>
              <w:t xml:space="preserve"> технология</w:t>
            </w:r>
          </w:p>
        </w:tc>
        <w:tc>
          <w:tcPr>
            <w:tcW w:w="1440" w:type="dxa"/>
          </w:tcPr>
          <w:p w:rsidR="00D20EFE" w:rsidRPr="00650F33" w:rsidRDefault="00D20EFE" w:rsidP="00EB5D7A">
            <w:r>
              <w:t>Выполняют упражнения</w:t>
            </w:r>
          </w:p>
        </w:tc>
        <w:tc>
          <w:tcPr>
            <w:tcW w:w="1260" w:type="dxa"/>
          </w:tcPr>
          <w:p w:rsidR="00D20EFE" w:rsidRPr="00650F33" w:rsidRDefault="00D20EFE" w:rsidP="00EB5D7A"/>
        </w:tc>
        <w:tc>
          <w:tcPr>
            <w:tcW w:w="1620" w:type="dxa"/>
          </w:tcPr>
          <w:p w:rsidR="00D20EFE" w:rsidRPr="00650F33" w:rsidRDefault="00D20EFE" w:rsidP="00EB5D7A">
            <w:r>
              <w:t>Взаимодействуют с учителем</w:t>
            </w:r>
          </w:p>
        </w:tc>
        <w:tc>
          <w:tcPr>
            <w:tcW w:w="1440" w:type="dxa"/>
          </w:tcPr>
          <w:p w:rsidR="00D20EFE" w:rsidRPr="00650F33" w:rsidRDefault="00D20EFE" w:rsidP="00EB5D7A"/>
        </w:tc>
        <w:tc>
          <w:tcPr>
            <w:tcW w:w="1980" w:type="dxa"/>
          </w:tcPr>
          <w:p w:rsidR="00D20EFE" w:rsidRPr="00650F33" w:rsidRDefault="00D20EFE" w:rsidP="00EB5D7A"/>
        </w:tc>
        <w:tc>
          <w:tcPr>
            <w:tcW w:w="1620" w:type="dxa"/>
          </w:tcPr>
          <w:p w:rsidR="00D20EFE" w:rsidRPr="00650F33" w:rsidRDefault="00D20EFE" w:rsidP="00EB5D7A">
            <w:proofErr w:type="spellStart"/>
            <w:r>
              <w:t>Саморегуляция</w:t>
            </w:r>
            <w:proofErr w:type="spellEnd"/>
          </w:p>
        </w:tc>
      </w:tr>
      <w:tr w:rsidR="00D20EFE" w:rsidRPr="00650F33" w:rsidTr="00EB5D7A">
        <w:tc>
          <w:tcPr>
            <w:tcW w:w="1620" w:type="dxa"/>
          </w:tcPr>
          <w:p w:rsidR="00D20EFE" w:rsidRPr="001066E1" w:rsidRDefault="00D20EFE" w:rsidP="00EB5D7A">
            <w:r>
              <w:rPr>
                <w:b/>
              </w:rPr>
              <w:t xml:space="preserve">8. </w:t>
            </w:r>
            <w:r w:rsidRPr="001066E1">
              <w:rPr>
                <w:b/>
              </w:rPr>
              <w:t xml:space="preserve">Первичное осмысление и закрепление </w:t>
            </w:r>
            <w:proofErr w:type="gramStart"/>
            <w:r w:rsidRPr="001066E1">
              <w:rPr>
                <w:b/>
              </w:rPr>
              <w:t>изученного</w:t>
            </w:r>
            <w:proofErr w:type="gramEnd"/>
            <w:r w:rsidRPr="001066E1">
              <w:rPr>
                <w:b/>
              </w:rPr>
              <w:t>.</w:t>
            </w:r>
          </w:p>
          <w:p w:rsidR="00D20EFE" w:rsidRPr="00650F33" w:rsidRDefault="00D20EFE" w:rsidP="00EB5D7A">
            <w:pPr>
              <w:rPr>
                <w:b/>
              </w:rPr>
            </w:pPr>
          </w:p>
        </w:tc>
        <w:tc>
          <w:tcPr>
            <w:tcW w:w="3420" w:type="dxa"/>
          </w:tcPr>
          <w:p w:rsidR="00D20EFE" w:rsidRDefault="00D20EFE" w:rsidP="00EB5D7A">
            <w:pPr>
              <w:pStyle w:val="a3"/>
            </w:pPr>
            <w:r w:rsidRPr="003C772C">
              <w:t>Проверить полученные на уроке знания предлагаю</w:t>
            </w:r>
            <w:r>
              <w:t xml:space="preserve">, </w:t>
            </w:r>
            <w:r w:rsidRPr="003C772C">
              <w:t xml:space="preserve"> вам с помощью комбинированного задания </w:t>
            </w:r>
            <w:r w:rsidRPr="003C772C">
              <w:rPr>
                <w:lang w:val="en-US"/>
              </w:rPr>
              <w:t>I</w:t>
            </w:r>
            <w:r>
              <w:t>,</w:t>
            </w:r>
            <w:r>
              <w:rPr>
                <w:lang w:val="en-US"/>
              </w:rPr>
              <w:t>III</w:t>
            </w:r>
            <w:r w:rsidRPr="003C772C">
              <w:t xml:space="preserve"> группа работает с тестом</w:t>
            </w:r>
            <w:r>
              <w:t xml:space="preserve"> (на компьютере)</w:t>
            </w:r>
            <w:r w:rsidRPr="003C772C">
              <w:t xml:space="preserve">, </w:t>
            </w:r>
            <w:r w:rsidRPr="003C772C">
              <w:rPr>
                <w:lang w:val="en-US"/>
              </w:rPr>
              <w:t>II</w:t>
            </w:r>
            <w:r w:rsidRPr="003C772C">
              <w:t xml:space="preserve"> </w:t>
            </w:r>
            <w:proofErr w:type="gramStart"/>
            <w:r>
              <w:rPr>
                <w:lang w:val="en-US"/>
              </w:rPr>
              <w:t>IV</w:t>
            </w:r>
            <w:proofErr w:type="gramEnd"/>
            <w:r w:rsidRPr="003C772C">
              <w:t>группа решает задачу, через пять минут группы меняются местами.</w:t>
            </w:r>
          </w:p>
          <w:p w:rsidR="00D20EFE" w:rsidRPr="003C772C" w:rsidRDefault="00D20EFE" w:rsidP="00EB5D7A">
            <w:pPr>
              <w:pStyle w:val="a3"/>
            </w:pPr>
            <w:r>
              <w:t>Задача:  Сколько килограммов оксида фосфора(</w:t>
            </w:r>
            <w:r>
              <w:rPr>
                <w:lang w:val="en-US"/>
              </w:rPr>
              <w:t>III</w:t>
            </w:r>
            <w:r w:rsidRPr="005D2F9C">
              <w:t>)</w:t>
            </w:r>
            <w:r>
              <w:t xml:space="preserve"> можно получить из </w:t>
            </w:r>
            <w:smartTag w:uri="urn:schemas-microsoft-com:office:smarttags" w:element="metricconverter">
              <w:smartTagPr>
                <w:attr w:name="ProductID" w:val="31 кг"/>
              </w:smartTagPr>
              <w:r>
                <w:t>31 кг</w:t>
              </w:r>
            </w:smartTag>
            <w:r>
              <w:t xml:space="preserve"> фосфора, содержащего 5% примесей?</w:t>
            </w:r>
          </w:p>
          <w:p w:rsidR="00D20EFE" w:rsidRPr="001028A2" w:rsidRDefault="00D20EFE" w:rsidP="00EB5D7A">
            <w:pPr>
              <w:shd w:val="clear" w:color="auto" w:fill="FFFFFF"/>
              <w:spacing w:after="120" w:line="240" w:lineRule="atLeast"/>
              <w:rPr>
                <w:b/>
                <w:bCs/>
                <w:color w:val="333333"/>
              </w:rPr>
            </w:pPr>
          </w:p>
        </w:tc>
        <w:tc>
          <w:tcPr>
            <w:tcW w:w="1620" w:type="dxa"/>
          </w:tcPr>
          <w:p w:rsidR="00D20EFE" w:rsidRDefault="00D20EFE" w:rsidP="00EB5D7A">
            <w:r>
              <w:t>Индивидуальная работа</w:t>
            </w:r>
            <w:proofErr w:type="gramStart"/>
            <w:r>
              <w:t xml:space="preserve">,, </w:t>
            </w:r>
            <w:proofErr w:type="gramEnd"/>
            <w:r>
              <w:t>икт-технология</w:t>
            </w:r>
          </w:p>
        </w:tc>
        <w:tc>
          <w:tcPr>
            <w:tcW w:w="1440" w:type="dxa"/>
          </w:tcPr>
          <w:p w:rsidR="00D20EFE" w:rsidRPr="002005FD" w:rsidRDefault="00D20EFE" w:rsidP="00EB5D7A">
            <w:pPr>
              <w:jc w:val="both"/>
            </w:pPr>
            <w:r w:rsidRPr="002005FD">
              <w:t xml:space="preserve">Отвечают на вопросы </w:t>
            </w:r>
          </w:p>
        </w:tc>
        <w:tc>
          <w:tcPr>
            <w:tcW w:w="1260" w:type="dxa"/>
          </w:tcPr>
          <w:p w:rsidR="00D20EFE" w:rsidRPr="002005FD" w:rsidRDefault="00D20EFE" w:rsidP="00EB5D7A">
            <w:pPr>
              <w:jc w:val="both"/>
            </w:pPr>
            <w:r w:rsidRPr="002005FD">
              <w:t>Умение оценивать свои знания Осознанно подводить итоги своей деятельности</w:t>
            </w:r>
          </w:p>
        </w:tc>
        <w:tc>
          <w:tcPr>
            <w:tcW w:w="1620" w:type="dxa"/>
          </w:tcPr>
          <w:p w:rsidR="00D20EFE" w:rsidRPr="002005FD" w:rsidRDefault="00D20EFE" w:rsidP="00EB5D7A">
            <w:pPr>
              <w:jc w:val="both"/>
            </w:pPr>
          </w:p>
        </w:tc>
        <w:tc>
          <w:tcPr>
            <w:tcW w:w="1440" w:type="dxa"/>
          </w:tcPr>
          <w:p w:rsidR="00D20EFE" w:rsidRPr="002005FD" w:rsidRDefault="00D20EFE" w:rsidP="00EB5D7A">
            <w:pPr>
              <w:jc w:val="both"/>
            </w:pPr>
          </w:p>
        </w:tc>
        <w:tc>
          <w:tcPr>
            <w:tcW w:w="1980" w:type="dxa"/>
          </w:tcPr>
          <w:p w:rsidR="00D20EFE" w:rsidRPr="002005FD" w:rsidRDefault="00D20EFE" w:rsidP="00EB5D7A">
            <w:pPr>
              <w:jc w:val="both"/>
            </w:pPr>
            <w:r w:rsidRPr="002005FD">
              <w:t>Сравнивать свои возможности с реальными результатами</w:t>
            </w:r>
          </w:p>
        </w:tc>
        <w:tc>
          <w:tcPr>
            <w:tcW w:w="1620" w:type="dxa"/>
          </w:tcPr>
          <w:p w:rsidR="00D20EFE" w:rsidRPr="002005FD" w:rsidRDefault="00D20EFE" w:rsidP="00EB5D7A">
            <w:pPr>
              <w:jc w:val="both"/>
            </w:pPr>
            <w:r w:rsidRPr="002005FD">
              <w:t xml:space="preserve">Выделение и осознание учащимся того, что уже усвоено и что еще </w:t>
            </w:r>
          </w:p>
          <w:p w:rsidR="00D20EFE" w:rsidRPr="002005FD" w:rsidRDefault="00D20EFE" w:rsidP="00EB5D7A">
            <w:pPr>
              <w:jc w:val="both"/>
            </w:pPr>
            <w:r w:rsidRPr="002005FD">
              <w:t>подлежит усвоению, осознание качества и уровня усвоения;</w:t>
            </w:r>
          </w:p>
        </w:tc>
      </w:tr>
      <w:tr w:rsidR="00D20EFE" w:rsidRPr="00650F33" w:rsidTr="00EB5D7A">
        <w:tc>
          <w:tcPr>
            <w:tcW w:w="1620" w:type="dxa"/>
          </w:tcPr>
          <w:p w:rsidR="00D20EFE" w:rsidRPr="00D068E3" w:rsidRDefault="00D20EFE" w:rsidP="00EB5D7A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D068E3">
              <w:rPr>
                <w:rFonts w:ascii="Times New Roman" w:hAnsi="Times New Roman"/>
                <w:b/>
                <w:sz w:val="24"/>
                <w:szCs w:val="24"/>
              </w:rPr>
              <w:t>. Рефлексия</w:t>
            </w:r>
          </w:p>
          <w:p w:rsidR="00D20EFE" w:rsidRPr="00974AB5" w:rsidRDefault="00D20EFE" w:rsidP="00EB5D7A">
            <w:pPr>
              <w:pStyle w:val="NoSpacing"/>
            </w:pPr>
          </w:p>
        </w:tc>
        <w:tc>
          <w:tcPr>
            <w:tcW w:w="3420" w:type="dxa"/>
          </w:tcPr>
          <w:p w:rsidR="00D20EFE" w:rsidRDefault="00D20EFE" w:rsidP="00EB5D7A">
            <w:pPr>
              <w:rPr>
                <w:i/>
              </w:rPr>
            </w:pPr>
            <w:r w:rsidRPr="00C666C2">
              <w:rPr>
                <w:i/>
              </w:rPr>
              <w:t xml:space="preserve">Проводит рефлексию. </w:t>
            </w:r>
          </w:p>
          <w:p w:rsidR="00D20EFE" w:rsidRDefault="00D20EFE" w:rsidP="00EB5D7A">
            <w:pPr>
              <w:shd w:val="clear" w:color="auto" w:fill="FFFFFF"/>
              <w:spacing w:after="120" w:line="240" w:lineRule="atLeast"/>
              <w:rPr>
                <w:color w:val="333333"/>
              </w:rPr>
            </w:pPr>
            <w:r w:rsidRPr="009C3FCD">
              <w:rPr>
                <w:color w:val="333333"/>
              </w:rPr>
              <w:t>Игра</w:t>
            </w:r>
            <w:r w:rsidRPr="001028A2">
              <w:rPr>
                <w:color w:val="333333"/>
              </w:rPr>
              <w:t> </w:t>
            </w:r>
            <w:r w:rsidRPr="001028A2">
              <w:rPr>
                <w:b/>
                <w:bCs/>
                <w:color w:val="333333"/>
              </w:rPr>
              <w:t>«Эрудит».</w:t>
            </w:r>
            <w:r w:rsidRPr="001028A2">
              <w:rPr>
                <w:color w:val="333333"/>
              </w:rPr>
              <w:t> </w:t>
            </w:r>
            <w:r w:rsidRPr="009C3FCD">
              <w:rPr>
                <w:color w:val="333333"/>
              </w:rPr>
              <w:t xml:space="preserve">Расскажите о </w:t>
            </w:r>
            <w:r>
              <w:rPr>
                <w:color w:val="333333"/>
              </w:rPr>
              <w:t>фосфор</w:t>
            </w:r>
            <w:r w:rsidRPr="009C3FCD">
              <w:rPr>
                <w:color w:val="333333"/>
              </w:rPr>
              <w:t xml:space="preserve">е как можно больше, но разрешается говорить только по одному предложению, начиная со слов: «Я знаю, что …». Нельзя повторяться и делать паузу </w:t>
            </w:r>
            <w:r w:rsidRPr="009C3FCD">
              <w:rPr>
                <w:color w:val="333333"/>
              </w:rPr>
              <w:lastRenderedPageBreak/>
              <w:t>между ответами соперников более 5 сек.</w:t>
            </w:r>
          </w:p>
          <w:p w:rsidR="00D20EFE" w:rsidRPr="00C666C2" w:rsidRDefault="00D20EFE" w:rsidP="00EB5D7A">
            <w:pPr>
              <w:shd w:val="clear" w:color="auto" w:fill="FFFFFF"/>
              <w:spacing w:after="120" w:line="240" w:lineRule="atLeast"/>
              <w:rPr>
                <w:i/>
              </w:rPr>
            </w:pPr>
          </w:p>
        </w:tc>
        <w:tc>
          <w:tcPr>
            <w:tcW w:w="1620" w:type="dxa"/>
          </w:tcPr>
          <w:p w:rsidR="00D20EFE" w:rsidRDefault="00D20EFE" w:rsidP="00EB5D7A">
            <w:r w:rsidRPr="009C3FCD">
              <w:rPr>
                <w:color w:val="333333"/>
              </w:rPr>
              <w:lastRenderedPageBreak/>
              <w:t>Игра</w:t>
            </w:r>
          </w:p>
        </w:tc>
        <w:tc>
          <w:tcPr>
            <w:tcW w:w="1440" w:type="dxa"/>
          </w:tcPr>
          <w:p w:rsidR="00D20EFE" w:rsidRPr="00650F33" w:rsidRDefault="00D20EFE" w:rsidP="00EB5D7A">
            <w:r>
              <w:t xml:space="preserve">Рефлексируют </w:t>
            </w:r>
          </w:p>
        </w:tc>
        <w:tc>
          <w:tcPr>
            <w:tcW w:w="1260" w:type="dxa"/>
          </w:tcPr>
          <w:p w:rsidR="00D20EFE" w:rsidRPr="00650F33" w:rsidRDefault="00D20EFE" w:rsidP="00EB5D7A">
            <w:r>
              <w:t>Умение делать выводы.</w:t>
            </w:r>
          </w:p>
        </w:tc>
        <w:tc>
          <w:tcPr>
            <w:tcW w:w="1620" w:type="dxa"/>
          </w:tcPr>
          <w:p w:rsidR="00D20EFE" w:rsidRPr="00650F33" w:rsidRDefault="00D20EFE" w:rsidP="00EB5D7A">
            <w:r>
              <w:t>Взаимодействуют с учителем.</w:t>
            </w:r>
          </w:p>
        </w:tc>
        <w:tc>
          <w:tcPr>
            <w:tcW w:w="1440" w:type="dxa"/>
          </w:tcPr>
          <w:p w:rsidR="00D20EFE" w:rsidRPr="00650F33" w:rsidRDefault="00D20EFE" w:rsidP="00EB5D7A">
            <w:r>
              <w:t>Формулирование собственного мнения и позиции.</w:t>
            </w:r>
          </w:p>
        </w:tc>
        <w:tc>
          <w:tcPr>
            <w:tcW w:w="1980" w:type="dxa"/>
          </w:tcPr>
          <w:p w:rsidR="00D20EFE" w:rsidRPr="00650F33" w:rsidRDefault="00D20EFE" w:rsidP="00EB5D7A">
            <w:proofErr w:type="spellStart"/>
            <w:r>
              <w:t>Саморегуляция</w:t>
            </w:r>
            <w:proofErr w:type="spellEnd"/>
            <w:r>
              <w:t xml:space="preserve">  эмоциональных и функциональных состояний</w:t>
            </w:r>
          </w:p>
        </w:tc>
        <w:tc>
          <w:tcPr>
            <w:tcW w:w="1620" w:type="dxa"/>
          </w:tcPr>
          <w:p w:rsidR="00D20EFE" w:rsidRPr="00650F33" w:rsidRDefault="00D20EFE" w:rsidP="00EB5D7A">
            <w:proofErr w:type="spellStart"/>
            <w:r>
              <w:t>Саморегуляция</w:t>
            </w:r>
            <w:proofErr w:type="spellEnd"/>
          </w:p>
        </w:tc>
      </w:tr>
      <w:tr w:rsidR="00D20EFE" w:rsidRPr="00650F33" w:rsidTr="00EB5D7A">
        <w:tc>
          <w:tcPr>
            <w:tcW w:w="1620" w:type="dxa"/>
          </w:tcPr>
          <w:p w:rsidR="00D20EFE" w:rsidRPr="00974AB5" w:rsidRDefault="00D20EFE" w:rsidP="00EB5D7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10. </w:t>
            </w:r>
            <w:r w:rsidRPr="00974AB5">
              <w:rPr>
                <w:rFonts w:ascii="Times New Roman" w:hAnsi="Times New Roman"/>
                <w:b/>
                <w:sz w:val="24"/>
                <w:szCs w:val="24"/>
              </w:rPr>
              <w:t>Постановка домашнего задания</w:t>
            </w:r>
          </w:p>
          <w:p w:rsidR="00D20EFE" w:rsidRDefault="00D20EFE" w:rsidP="00EB5D7A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D20EFE" w:rsidRPr="0096351A" w:rsidRDefault="00D20EFE" w:rsidP="00EB5D7A">
            <w:pPr>
              <w:contextualSpacing/>
            </w:pPr>
            <w:r w:rsidRPr="0096351A">
              <w:t xml:space="preserve">Записывает на доске  и комментирует дифференцированное домашнее задание. </w:t>
            </w:r>
            <w:r>
              <w:t>(</w:t>
            </w:r>
            <w:proofErr w:type="gramStart"/>
            <w:r>
              <w:t>п</w:t>
            </w:r>
            <w:proofErr w:type="gramEnd"/>
            <w:r>
              <w:t xml:space="preserve"> 32 </w:t>
            </w:r>
            <w:proofErr w:type="spellStart"/>
            <w:r>
              <w:t>упр</w:t>
            </w:r>
            <w:proofErr w:type="spellEnd"/>
            <w:r>
              <w:t xml:space="preserve"> 3) Какова масса фосфора в вашем теле, если известно, что фосфор составляет ≈1% от массы тела?</w:t>
            </w:r>
          </w:p>
          <w:p w:rsidR="00D20EFE" w:rsidRPr="0096351A" w:rsidRDefault="00D20EFE" w:rsidP="00EB5D7A">
            <w:r w:rsidRPr="0096351A">
              <w:t>творческие задания.</w:t>
            </w:r>
          </w:p>
          <w:p w:rsidR="00D20EFE" w:rsidRPr="0096351A" w:rsidRDefault="00D20EFE" w:rsidP="00EB5D7A">
            <w:r w:rsidRPr="0096351A">
              <w:t xml:space="preserve"> составить </w:t>
            </w:r>
            <w:proofErr w:type="spellStart"/>
            <w:r w:rsidRPr="0096351A">
              <w:t>синквейн</w:t>
            </w:r>
            <w:proofErr w:type="spellEnd"/>
            <w:r w:rsidRPr="0096351A">
              <w:t xml:space="preserve"> о фосфоре.</w:t>
            </w:r>
          </w:p>
          <w:p w:rsidR="00D20EFE" w:rsidRPr="00C666C2" w:rsidRDefault="00D20EFE" w:rsidP="00EB5D7A">
            <w:pPr>
              <w:rPr>
                <w:i/>
              </w:rPr>
            </w:pPr>
          </w:p>
        </w:tc>
        <w:tc>
          <w:tcPr>
            <w:tcW w:w="1620" w:type="dxa"/>
          </w:tcPr>
          <w:p w:rsidR="00D20EFE" w:rsidRPr="009C3FCD" w:rsidRDefault="00D20EFE" w:rsidP="00EB5D7A">
            <w:pPr>
              <w:rPr>
                <w:color w:val="333333"/>
              </w:rPr>
            </w:pPr>
            <w:r>
              <w:rPr>
                <w:color w:val="333333"/>
              </w:rPr>
              <w:t>словесный</w:t>
            </w:r>
          </w:p>
        </w:tc>
        <w:tc>
          <w:tcPr>
            <w:tcW w:w="1440" w:type="dxa"/>
          </w:tcPr>
          <w:p w:rsidR="00D20EFE" w:rsidRPr="00650F33" w:rsidRDefault="00D20EFE" w:rsidP="00EB5D7A">
            <w:r>
              <w:t>Слушают учителя, записывают домашнее задание</w:t>
            </w:r>
          </w:p>
        </w:tc>
        <w:tc>
          <w:tcPr>
            <w:tcW w:w="1260" w:type="dxa"/>
          </w:tcPr>
          <w:p w:rsidR="00D20EFE" w:rsidRPr="00650F33" w:rsidRDefault="00D20EFE" w:rsidP="00EB5D7A">
            <w:r>
              <w:t>Выделение существенной информации из слов учителя.</w:t>
            </w:r>
          </w:p>
        </w:tc>
        <w:tc>
          <w:tcPr>
            <w:tcW w:w="1620" w:type="dxa"/>
          </w:tcPr>
          <w:p w:rsidR="00D20EFE" w:rsidRPr="00650F33" w:rsidRDefault="00D20EFE" w:rsidP="00EB5D7A">
            <w:r>
              <w:t>Взаимодействуют с учителем.</w:t>
            </w:r>
          </w:p>
        </w:tc>
        <w:tc>
          <w:tcPr>
            <w:tcW w:w="1440" w:type="dxa"/>
          </w:tcPr>
          <w:p w:rsidR="00D20EFE" w:rsidRPr="00650F33" w:rsidRDefault="00D20EFE" w:rsidP="00EB5D7A">
            <w:r>
              <w:t>Слушание учителя</w:t>
            </w:r>
          </w:p>
        </w:tc>
        <w:tc>
          <w:tcPr>
            <w:tcW w:w="1980" w:type="dxa"/>
          </w:tcPr>
          <w:p w:rsidR="00D20EFE" w:rsidRPr="00650F33" w:rsidRDefault="00D20EFE" w:rsidP="00EB5D7A">
            <w:r>
              <w:t xml:space="preserve">Осознание качества и уровня усвоения материала.  </w:t>
            </w:r>
          </w:p>
        </w:tc>
        <w:tc>
          <w:tcPr>
            <w:tcW w:w="1620" w:type="dxa"/>
          </w:tcPr>
          <w:p w:rsidR="00D20EFE" w:rsidRPr="00650F33" w:rsidRDefault="00D20EFE" w:rsidP="00EB5D7A">
            <w:r>
              <w:t xml:space="preserve">Регуляция учебной деятельности. Мотивация </w:t>
            </w:r>
            <w:proofErr w:type="gramStart"/>
            <w:r>
              <w:t>волевой</w:t>
            </w:r>
            <w:proofErr w:type="gramEnd"/>
            <w:r>
              <w:t xml:space="preserve"> </w:t>
            </w:r>
            <w:proofErr w:type="spellStart"/>
            <w:r>
              <w:t>саморегуляции</w:t>
            </w:r>
            <w:proofErr w:type="spellEnd"/>
            <w:r>
              <w:t>.</w:t>
            </w:r>
          </w:p>
        </w:tc>
      </w:tr>
    </w:tbl>
    <w:p w:rsidR="00D20EFE" w:rsidRPr="00F256E9" w:rsidRDefault="00D20EFE" w:rsidP="00D20EFE">
      <w:pPr>
        <w:rPr>
          <w:sz w:val="28"/>
          <w:szCs w:val="28"/>
        </w:rPr>
      </w:pPr>
    </w:p>
    <w:p w:rsidR="00611C94" w:rsidRDefault="00611C94"/>
    <w:sectPr w:rsidR="00611C94" w:rsidSect="00F256E9">
      <w:pgSz w:w="16838" w:h="11906" w:orient="landscape"/>
      <w:pgMar w:top="71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4515FD"/>
    <w:multiLevelType w:val="hybridMultilevel"/>
    <w:tmpl w:val="BD8E6C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EFE"/>
    <w:rsid w:val="00611C94"/>
    <w:rsid w:val="00D20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20EFE"/>
    <w:pPr>
      <w:spacing w:before="100" w:beforeAutospacing="1" w:after="100" w:afterAutospacing="1"/>
    </w:pPr>
  </w:style>
  <w:style w:type="character" w:styleId="a4">
    <w:name w:val="Strong"/>
    <w:basedOn w:val="a0"/>
    <w:qFormat/>
    <w:rsid w:val="00D20EFE"/>
    <w:rPr>
      <w:b/>
      <w:bCs/>
    </w:rPr>
  </w:style>
  <w:style w:type="character" w:styleId="a5">
    <w:name w:val="Emphasis"/>
    <w:basedOn w:val="a0"/>
    <w:qFormat/>
    <w:rsid w:val="00D20EFE"/>
    <w:rPr>
      <w:i/>
      <w:iCs/>
    </w:rPr>
  </w:style>
  <w:style w:type="character" w:customStyle="1" w:styleId="c0">
    <w:name w:val="c0"/>
    <w:rsid w:val="00D20EFE"/>
  </w:style>
  <w:style w:type="paragraph" w:customStyle="1" w:styleId="ListParagraph">
    <w:name w:val="List Paragraph"/>
    <w:basedOn w:val="a"/>
    <w:rsid w:val="00D20EF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6">
    <w:name w:val="Hyperlink"/>
    <w:basedOn w:val="a0"/>
    <w:rsid w:val="00D20EFE"/>
    <w:rPr>
      <w:color w:val="000000"/>
      <w:u w:val="single"/>
    </w:rPr>
  </w:style>
  <w:style w:type="paragraph" w:customStyle="1" w:styleId="NoSpacing">
    <w:name w:val="No Spacing"/>
    <w:rsid w:val="00D20EFE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20EFE"/>
    <w:pPr>
      <w:spacing w:before="100" w:beforeAutospacing="1" w:after="100" w:afterAutospacing="1"/>
    </w:pPr>
  </w:style>
  <w:style w:type="character" w:styleId="a4">
    <w:name w:val="Strong"/>
    <w:basedOn w:val="a0"/>
    <w:qFormat/>
    <w:rsid w:val="00D20EFE"/>
    <w:rPr>
      <w:b/>
      <w:bCs/>
    </w:rPr>
  </w:style>
  <w:style w:type="character" w:styleId="a5">
    <w:name w:val="Emphasis"/>
    <w:basedOn w:val="a0"/>
    <w:qFormat/>
    <w:rsid w:val="00D20EFE"/>
    <w:rPr>
      <w:i/>
      <w:iCs/>
    </w:rPr>
  </w:style>
  <w:style w:type="character" w:customStyle="1" w:styleId="c0">
    <w:name w:val="c0"/>
    <w:rsid w:val="00D20EFE"/>
  </w:style>
  <w:style w:type="paragraph" w:customStyle="1" w:styleId="ListParagraph">
    <w:name w:val="List Paragraph"/>
    <w:basedOn w:val="a"/>
    <w:rsid w:val="00D20EF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6">
    <w:name w:val="Hyperlink"/>
    <w:basedOn w:val="a0"/>
    <w:rsid w:val="00D20EFE"/>
    <w:rPr>
      <w:color w:val="000000"/>
      <w:u w:val="single"/>
    </w:rPr>
  </w:style>
  <w:style w:type="paragraph" w:customStyle="1" w:styleId="NoSpacing">
    <w:name w:val="No Spacing"/>
    <w:rsid w:val="00D20EFE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ticles.excelion.ru/science/biology/24825059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festival.1september.ru/2005_2006/index.php?numb_artic=31314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yceum8.ru/azot/3p.ht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1447</Words>
  <Characters>8252</Characters>
  <Application>Microsoft Office Word</Application>
  <DocSecurity>0</DocSecurity>
  <Lines>68</Lines>
  <Paragraphs>19</Paragraphs>
  <ScaleCrop>false</ScaleCrop>
  <Company>Home</Company>
  <LinksUpToDate>false</LinksUpToDate>
  <CharactersWithSpaces>9680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2020-03-10T16:29:00Z</dcterms:created>
  <dcterms:modified xsi:type="dcterms:W3CDTF">2020-03-10T16:30:00Z</dcterms:modified>
</cp:coreProperties>
</file>