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1B6" w:rsidRDefault="004C51B6" w:rsidP="004C51B6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>ТЕОРИЯ И МЕТОДИКА ДОПОЛНИТЕЛЬНОГО (ВНЕШКОЛЬНОГО) ОБРАЗОВАНИЯ ДЕТЕЙ</w:t>
      </w:r>
    </w:p>
    <w:p w:rsidR="004C51B6" w:rsidRDefault="004C51B6" w:rsidP="004C51B6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Ахмедьянова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Танзиля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Шафиковна</w:t>
      </w:r>
      <w:proofErr w:type="spellEnd"/>
    </w:p>
    <w:p w:rsidR="004C51B6" w:rsidRDefault="004C51B6" w:rsidP="004C51B6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преподаватель музыки СПО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Сибайский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педагогический колледж</w:t>
      </w:r>
    </w:p>
    <w:p w:rsidR="004C51B6" w:rsidRDefault="004C51B6" w:rsidP="004C51B6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Сибай</w:t>
      </w:r>
      <w:r w:rsidRPr="004C51B6">
        <w:rPr>
          <w:rFonts w:ascii="Times New Roman" w:hAnsi="Times New Roman" w:cs="Times New Roman"/>
          <w:sz w:val="28"/>
          <w:szCs w:val="28"/>
        </w:rPr>
        <w:t xml:space="preserve">, Республика </w:t>
      </w:r>
      <w:r>
        <w:rPr>
          <w:rFonts w:ascii="Times New Roman" w:hAnsi="Times New Roman" w:cs="Times New Roman"/>
          <w:sz w:val="28"/>
          <w:szCs w:val="28"/>
        </w:rPr>
        <w:t>Башкортост</w:t>
      </w:r>
      <w:r w:rsidRPr="004C51B6">
        <w:rPr>
          <w:rFonts w:ascii="Times New Roman" w:hAnsi="Times New Roman" w:cs="Times New Roman"/>
          <w:sz w:val="28"/>
          <w:szCs w:val="28"/>
        </w:rPr>
        <w:t xml:space="preserve">ан </w:t>
      </w:r>
    </w:p>
    <w:p w:rsidR="004C51B6" w:rsidRDefault="004C51B6" w:rsidP="004C51B6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ВОСПИТАНИЕ КАК ПРИОРИТЕТНАЯ ЗАДАЧА </w:t>
      </w:r>
    </w:p>
    <w:p w:rsidR="004C51B6" w:rsidRDefault="004C51B6" w:rsidP="004C51B6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>СОВРЕМЕННОГО ОБРАЗОВАНИЯ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Аннотация: статья посвящена вопросам воспитания детей в процессе получения ими дополнительного образования, сочетающее в себе воспитание, обучение и развитие личности ребенка. Делается акцент на необходимости поддержки общества и органов власти для развития в будущем системы дополнительного образования детей. В результате обучение детей становится культурно-образовательным пространством. 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Ключевые слова: дополнительное образование детей, воспитание детей, педагогика, методы воспитания, принципы воспитания. 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Воспитание представляет собой многофакторный процесс, т. к. формирование личности происходит под влиянием семьи, образовательных учреждений, среды, общественных организаций, средств массовой информации, искусства, социально-экономических условий жизни и др. К тому же воспитание является долговременным и непрерывным процессом, результаты которого носят очень отсроченный и неоднозначный характер. 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Дополнительное образование детей нельзя рассматривать как процесс, восполняющий пробелы воспитания в семье и образовательных учреждениях разных уровней и типов. Дополнительное образование детей многообразно, разно направлено, наиболее вариативно. 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Ценность дополнительного образования детей состоит в том, что оно усиливает вариативную составляющую общего образования, способствует практическому приложению знаний и навыков, полученных в школе, стимулирует познавательную мотивацию обучающихся. А главное, в условиях дополнительного образования, дети могут развивать свой </w:t>
      </w:r>
      <w:r w:rsidRPr="004C51B6">
        <w:rPr>
          <w:rFonts w:ascii="Times New Roman" w:hAnsi="Times New Roman" w:cs="Times New Roman"/>
          <w:sz w:val="28"/>
          <w:szCs w:val="28"/>
        </w:rPr>
        <w:lastRenderedPageBreak/>
        <w:t xml:space="preserve">творческий потенциал, получать навыки адаптации к современному обществу и возможность полноценной организации свободного времени. 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Дополнительное образование детей – это поисковое образование, апробирующее иные, не традиционные пути выхода из различных жизненных обстоятельств, предоставляющее личности возможность выбора своей судьбы. 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Дополнительное образование детей по праву рассматривается как важнейшая составляющая образовательного пространства, сложившегося в современном российском обществе. Оно требует постоянного внимания и поддержки со стороны общества и органов власти как образование, органично сочетающее в себе воспитание, обучение и развитие личности ребенка. 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Отличительными чертами педагогики дополнительного образования детей являются:  </w:t>
      </w:r>
    </w:p>
    <w:p w:rsidR="004C51B6" w:rsidRPr="004C51B6" w:rsidRDefault="004C51B6" w:rsidP="004C51B6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>создание условий для свободного выбора каждым ребенком образовательной области (направления и вида деятельности), профиля программы и времени</w:t>
      </w:r>
      <w:r w:rsidRPr="004C51B6">
        <w:sym w:font="Symbol" w:char="F02D"/>
      </w:r>
      <w:r w:rsidRPr="004C51B6">
        <w:rPr>
          <w:rFonts w:ascii="Times New Roman" w:hAnsi="Times New Roman" w:cs="Times New Roman"/>
          <w:sz w:val="28"/>
          <w:szCs w:val="28"/>
        </w:rPr>
        <w:t xml:space="preserve"> ее освоения, педагога;  </w:t>
      </w:r>
    </w:p>
    <w:p w:rsidR="004C51B6" w:rsidRPr="004C51B6" w:rsidRDefault="004C51B6" w:rsidP="004C51B6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>многообразие видов деятельности, удовлетворяющей самые разные интересы, склонности и потребности ребенка;</w:t>
      </w:r>
    </w:p>
    <w:p w:rsidR="004C51B6" w:rsidRPr="004C51B6" w:rsidRDefault="004C51B6" w:rsidP="004C51B6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C51B6">
        <w:rPr>
          <w:rFonts w:ascii="Times New Roman" w:hAnsi="Times New Roman" w:cs="Times New Roman"/>
          <w:sz w:val="28"/>
          <w:szCs w:val="28"/>
        </w:rPr>
        <w:t>личностно-деятельностный</w:t>
      </w:r>
      <w:proofErr w:type="spellEnd"/>
      <w:r w:rsidRPr="004C51B6">
        <w:rPr>
          <w:rFonts w:ascii="Times New Roman" w:hAnsi="Times New Roman" w:cs="Times New Roman"/>
          <w:sz w:val="28"/>
          <w:szCs w:val="28"/>
        </w:rPr>
        <w:t xml:space="preserve"> характер образовательного процесса, способствующий развитию мотивации личности к познанию и творчеству, самореализации и самоопределению;</w:t>
      </w:r>
    </w:p>
    <w:p w:rsidR="004C51B6" w:rsidRPr="004C51B6" w:rsidRDefault="004C51B6" w:rsidP="004C51B6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>личностно-ориентированный подход к ребенку, создание «ситуации</w:t>
      </w:r>
      <w:r w:rsidRPr="004C51B6">
        <w:sym w:font="Symbol" w:char="F02D"/>
      </w:r>
      <w:r w:rsidRPr="004C51B6">
        <w:rPr>
          <w:rFonts w:ascii="Times New Roman" w:hAnsi="Times New Roman" w:cs="Times New Roman"/>
          <w:sz w:val="28"/>
          <w:szCs w:val="28"/>
        </w:rPr>
        <w:t xml:space="preserve"> успеха» для каждого;  </w:t>
      </w:r>
    </w:p>
    <w:p w:rsidR="004C51B6" w:rsidRPr="004C51B6" w:rsidRDefault="004C51B6" w:rsidP="004C51B6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>создание условий для самореализации, самопознания, самоопределения</w:t>
      </w:r>
      <w:r w:rsidRPr="004C51B6">
        <w:sym w:font="Symbol" w:char="F02D"/>
      </w:r>
      <w:r w:rsidRPr="004C51B6">
        <w:rPr>
          <w:rFonts w:ascii="Times New Roman" w:hAnsi="Times New Roman" w:cs="Times New Roman"/>
          <w:sz w:val="28"/>
          <w:szCs w:val="28"/>
        </w:rPr>
        <w:t xml:space="preserve"> личности;  </w:t>
      </w:r>
    </w:p>
    <w:p w:rsidR="004C51B6" w:rsidRPr="004C51B6" w:rsidRDefault="004C51B6" w:rsidP="004C51B6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признание за ребенком права на пробу и ошибку в выборе, права на пересмотр возможностей в самоопределении; </w:t>
      </w:r>
    </w:p>
    <w:p w:rsidR="004C51B6" w:rsidRPr="004C51B6" w:rsidRDefault="004C51B6" w:rsidP="004C51B6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>применение таких средств определения результативности продвижения</w:t>
      </w:r>
      <w:r w:rsidRPr="004C51B6">
        <w:sym w:font="Symbol" w:char="F02D"/>
      </w:r>
      <w:r w:rsidRPr="004C51B6">
        <w:rPr>
          <w:rFonts w:ascii="Times New Roman" w:hAnsi="Times New Roman" w:cs="Times New Roman"/>
          <w:sz w:val="28"/>
          <w:szCs w:val="28"/>
        </w:rPr>
        <w:t xml:space="preserve"> ребенка в границах избранной им дополнительной образовательной </w:t>
      </w:r>
      <w:r w:rsidRPr="004C51B6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(вида деятельности, области знаний), которые помогли бы ему увидеть ступени собственного развития и стимулировали бы это развитие, не ущемляя достоинства личности ребенка. 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Методы воспитания – это способы взаимодействия педагога и воспитанников, ориентированные на развитие социально значимых потребностей и мотиваций ребенка, его сознания и приемов поведения. 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Существует много классификаций методов воспитания. Мы же выделим наиболее традиционно используемые в работе педагогов дополнительного образования, приняв за основу классификацию Ю. К. </w:t>
      </w:r>
      <w:proofErr w:type="spellStart"/>
      <w:r w:rsidRPr="004C51B6">
        <w:rPr>
          <w:rFonts w:ascii="Times New Roman" w:hAnsi="Times New Roman" w:cs="Times New Roman"/>
          <w:sz w:val="28"/>
          <w:szCs w:val="28"/>
        </w:rPr>
        <w:t>Бабанского</w:t>
      </w:r>
      <w:proofErr w:type="spellEnd"/>
      <w:r w:rsidRPr="004C51B6">
        <w:rPr>
          <w:rFonts w:ascii="Times New Roman" w:hAnsi="Times New Roman" w:cs="Times New Roman"/>
          <w:sz w:val="28"/>
          <w:szCs w:val="28"/>
        </w:rPr>
        <w:t xml:space="preserve">, который выделяет три группы методов по их месту в процессе воспитания:  </w:t>
      </w:r>
    </w:p>
    <w:p w:rsidR="004C51B6" w:rsidRPr="004C51B6" w:rsidRDefault="004C51B6" w:rsidP="004C51B6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>методы формирования сознания (методы убеждения) – объяснение, рассказ, беседа, диспут, пример;</w:t>
      </w:r>
    </w:p>
    <w:p w:rsidR="004C51B6" w:rsidRPr="004C51B6" w:rsidRDefault="004C51B6" w:rsidP="004C51B6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>методы организации деятельности и формирования опыта поведения –</w:t>
      </w:r>
      <w:r w:rsidRPr="004C51B6">
        <w:sym w:font="Symbol" w:char="F02D"/>
      </w:r>
      <w:r w:rsidRPr="004C51B6">
        <w:rPr>
          <w:rFonts w:ascii="Times New Roman" w:hAnsi="Times New Roman" w:cs="Times New Roman"/>
          <w:sz w:val="28"/>
          <w:szCs w:val="28"/>
        </w:rPr>
        <w:t xml:space="preserve"> приучение, педагогическое требование, упражнение, общественное мнение, воспитывающие ситуации;  </w:t>
      </w:r>
    </w:p>
    <w:p w:rsidR="004C51B6" w:rsidRPr="004C51B6" w:rsidRDefault="004C51B6" w:rsidP="004C51B6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методы стимулирования поведения и деятельности – поощрение (выражение положительной оценки, признание качеств и поступков) и наказание (осуждение действий и поступков, противоречащих нормам поведения). 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Средства воспитания – это источники формирования личности. К ним относятся: различные виды деятельности (трудовая, игровая и др.); вещи и предметы; произведения и явления духовной и материальной культуры; природа; конкретные мероприятия и формы работы. Принципы воспитания – это общие требования к воспитательному процессу, выраженные через нормы, правила, организацию и проведение воспитательной работы. 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Таким образом, современная система дополнительного образования становится культурно-образовательным пространством, в котором происходит передача от поколения к поколению культурных норм и ценностей, средой формирования личностных качеств, способностей, </w:t>
      </w:r>
      <w:r w:rsidRPr="004C51B6">
        <w:rPr>
          <w:rFonts w:ascii="Times New Roman" w:hAnsi="Times New Roman" w:cs="Times New Roman"/>
          <w:sz w:val="28"/>
          <w:szCs w:val="28"/>
        </w:rPr>
        <w:lastRenderedPageBreak/>
        <w:t xml:space="preserve">интересов, которые ведут к социальной и культурной самореализации, к саморазвитию и самовоспитанию. </w:t>
      </w:r>
    </w:p>
    <w:p w:rsidR="004C51B6" w:rsidRPr="002100A5" w:rsidRDefault="004C51B6" w:rsidP="002100A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0A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C51B6">
        <w:rPr>
          <w:rFonts w:ascii="Times New Roman" w:hAnsi="Times New Roman" w:cs="Times New Roman"/>
          <w:sz w:val="28"/>
          <w:szCs w:val="28"/>
        </w:rPr>
        <w:t>Евладова</w:t>
      </w:r>
      <w:proofErr w:type="spellEnd"/>
      <w:r w:rsidRPr="004C51B6">
        <w:rPr>
          <w:rFonts w:ascii="Times New Roman" w:hAnsi="Times New Roman" w:cs="Times New Roman"/>
          <w:sz w:val="28"/>
          <w:szCs w:val="28"/>
        </w:rPr>
        <w:t xml:space="preserve"> Е. Б., Логинова Л. Г., Михайлова Н. Н. Дополнительное образование детей: учеб. пособие для студ. учреждений сред. проф. образования. – М.: ВЛАДОС, 2002. – 352 с. 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2. Евсикова Е. И. Влияние вариативной образовательной среды на эмоционально-личностное развитие учащегося в полном цикле школьного обучения: </w:t>
      </w:r>
      <w:proofErr w:type="spellStart"/>
      <w:r w:rsidRPr="004C51B6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4C51B6">
        <w:rPr>
          <w:rFonts w:ascii="Times New Roman" w:hAnsi="Times New Roman" w:cs="Times New Roman"/>
          <w:sz w:val="28"/>
          <w:szCs w:val="28"/>
        </w:rPr>
        <w:t xml:space="preserve">. … канд. психол. наук. – М., 2009. – 278 с. </w:t>
      </w:r>
    </w:p>
    <w:p w:rsid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C51B6">
        <w:rPr>
          <w:rFonts w:ascii="Times New Roman" w:hAnsi="Times New Roman" w:cs="Times New Roman"/>
          <w:sz w:val="28"/>
          <w:szCs w:val="28"/>
        </w:rPr>
        <w:t>Гатальский</w:t>
      </w:r>
      <w:proofErr w:type="spellEnd"/>
      <w:r w:rsidRPr="004C51B6">
        <w:rPr>
          <w:rFonts w:ascii="Times New Roman" w:hAnsi="Times New Roman" w:cs="Times New Roman"/>
          <w:sz w:val="28"/>
          <w:szCs w:val="28"/>
        </w:rPr>
        <w:t xml:space="preserve"> В. Д. Культурно-образовательное пространство как </w:t>
      </w:r>
      <w:proofErr w:type="spellStart"/>
      <w:r w:rsidRPr="004C51B6">
        <w:rPr>
          <w:rFonts w:ascii="Times New Roman" w:hAnsi="Times New Roman" w:cs="Times New Roman"/>
          <w:sz w:val="28"/>
          <w:szCs w:val="28"/>
        </w:rPr>
        <w:t>социально-педагогичесакя</w:t>
      </w:r>
      <w:proofErr w:type="spellEnd"/>
      <w:r w:rsidRPr="004C51B6">
        <w:rPr>
          <w:rFonts w:ascii="Times New Roman" w:hAnsi="Times New Roman" w:cs="Times New Roman"/>
          <w:sz w:val="28"/>
          <w:szCs w:val="28"/>
        </w:rPr>
        <w:t xml:space="preserve"> система // Педагогика. – 2012. – № 6. </w:t>
      </w:r>
    </w:p>
    <w:p w:rsidR="009E27D2" w:rsidRPr="004C51B6" w:rsidRDefault="004C51B6" w:rsidP="004C51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B6">
        <w:rPr>
          <w:rFonts w:ascii="Times New Roman" w:hAnsi="Times New Roman" w:cs="Times New Roman"/>
          <w:sz w:val="28"/>
          <w:szCs w:val="28"/>
        </w:rPr>
        <w:t>4. 3.А. Каргина. Особенности воспитательной работы в системе дополнительного образования детей. Режим доступа: http://www.pandia.ru/text/77/456/934.php.</w:t>
      </w:r>
    </w:p>
    <w:sectPr w:rsidR="009E27D2" w:rsidRPr="004C5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12A39"/>
    <w:multiLevelType w:val="hybridMultilevel"/>
    <w:tmpl w:val="152C8D9E"/>
    <w:lvl w:ilvl="0" w:tplc="2DEAC532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8A55772"/>
    <w:multiLevelType w:val="hybridMultilevel"/>
    <w:tmpl w:val="0742C90A"/>
    <w:lvl w:ilvl="0" w:tplc="2DEAC532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>
    <w:useFELayout/>
  </w:compat>
  <w:rsids>
    <w:rsidRoot w:val="004C51B6"/>
    <w:rsid w:val="002100A5"/>
    <w:rsid w:val="004C51B6"/>
    <w:rsid w:val="009E2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1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875</Words>
  <Characters>4988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2020-03-10T16:44:00Z</dcterms:created>
  <dcterms:modified xsi:type="dcterms:W3CDTF">2020-03-10T16:54:00Z</dcterms:modified>
</cp:coreProperties>
</file>