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A72" w:rsidRDefault="00A84A72" w:rsidP="00A84A72">
      <w:pPr>
        <w:pStyle w:val="ab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Демидова Е.Н.</w:t>
      </w:r>
    </w:p>
    <w:p w:rsidR="00A84A72" w:rsidRDefault="00A84A72" w:rsidP="00A84A72">
      <w:pPr>
        <w:pStyle w:val="ab"/>
        <w:spacing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752E9A">
        <w:rPr>
          <w:rFonts w:ascii="Times New Roman" w:hAnsi="Times New Roman" w:cs="Times New Roman"/>
          <w:bCs/>
          <w:sz w:val="28"/>
          <w:szCs w:val="28"/>
        </w:rPr>
        <w:t>тудент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2E9A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752E9A">
        <w:rPr>
          <w:rFonts w:ascii="Times New Roman" w:hAnsi="Times New Roman" w:cs="Times New Roman"/>
          <w:bCs/>
          <w:sz w:val="28"/>
          <w:szCs w:val="28"/>
        </w:rPr>
        <w:t>ка</w:t>
      </w:r>
      <w:proofErr w:type="spellEnd"/>
      <w:r w:rsidRPr="00752E9A">
        <w:rPr>
          <w:rFonts w:ascii="Times New Roman" w:hAnsi="Times New Roman" w:cs="Times New Roman"/>
          <w:bCs/>
          <w:sz w:val="28"/>
          <w:szCs w:val="28"/>
        </w:rPr>
        <w:t>) 1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курса магистратуры, </w:t>
      </w:r>
      <w:r w:rsidRPr="00752E9A">
        <w:rPr>
          <w:rFonts w:ascii="Times New Roman" w:hAnsi="Times New Roman" w:cs="Times New Roman"/>
          <w:bCs/>
          <w:sz w:val="28"/>
          <w:szCs w:val="28"/>
        </w:rPr>
        <w:t>гр.  Мз-СДО-11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52E9A">
        <w:rPr>
          <w:rFonts w:ascii="Times New Roman" w:hAnsi="Times New Roman" w:cs="Times New Roman"/>
          <w:bCs/>
          <w:sz w:val="28"/>
          <w:szCs w:val="28"/>
        </w:rPr>
        <w:t xml:space="preserve"> Калужский государственный университет им. К.Э.Циолковского, КГУ</w:t>
      </w:r>
      <w:r>
        <w:rPr>
          <w:rFonts w:ascii="Times New Roman" w:hAnsi="Times New Roman" w:cs="Times New Roman"/>
          <w:bCs/>
          <w:sz w:val="28"/>
          <w:szCs w:val="28"/>
        </w:rPr>
        <w:t xml:space="preserve"> (г. Калуга</w:t>
      </w:r>
      <w:r w:rsidRPr="00752E9A">
        <w:rPr>
          <w:rFonts w:ascii="Times New Roman" w:hAnsi="Times New Roman" w:cs="Times New Roman"/>
          <w:bCs/>
          <w:sz w:val="28"/>
          <w:szCs w:val="28"/>
        </w:rPr>
        <w:t>)</w:t>
      </w:r>
    </w:p>
    <w:p w:rsidR="003F6495" w:rsidRDefault="00C15BD8" w:rsidP="00A84A72">
      <w:pPr>
        <w:pStyle w:val="ab"/>
        <w:spacing w:before="100" w:beforeAutospacing="1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СТРОЕНИЕ И ДИСФУНКЦИЯ ОТДЕЛОВ ГОЛОВНОГО МОЗГА</w:t>
      </w:r>
    </w:p>
    <w:p w:rsidR="00A84A72" w:rsidRPr="00A84A72" w:rsidRDefault="00A84A72" w:rsidP="00A84A72">
      <w:pPr>
        <w:pStyle w:val="ab"/>
        <w:spacing w:before="100" w:beforeAutospacing="1" w:line="360" w:lineRule="auto"/>
        <w:ind w:firstLine="709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A84A7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            Аннотация</w:t>
      </w:r>
    </w:p>
    <w:p w:rsidR="003F6495" w:rsidRPr="00A84A72" w:rsidRDefault="00A84A72" w:rsidP="00B60B61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A84A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="003F6495" w:rsidRPr="00A84A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ктуальным остается</w:t>
      </w:r>
      <w:r w:rsidR="00B60B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изучение </w:t>
      </w:r>
      <w:proofErr w:type="spellStart"/>
      <w:r w:rsidR="00B60B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коморбидных</w:t>
      </w:r>
      <w:proofErr w:type="spellEnd"/>
      <w:r w:rsidR="00B60B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(от лат</w:t>
      </w:r>
      <w:proofErr w:type="gramStart"/>
      <w:r w:rsidR="00B60B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.-</w:t>
      </w:r>
      <w:proofErr w:type="gramEnd"/>
      <w:r w:rsidR="00B60B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«со»- вместе</w:t>
      </w:r>
      <w:r w:rsidR="00B60B61" w:rsidRPr="00B60B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B60B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+</w:t>
      </w:r>
      <w:r w:rsidR="00B60B61" w:rsidRPr="00B60B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B60B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</w:t>
      </w:r>
      <w:proofErr w:type="spellStart"/>
      <w:r w:rsidR="00B60B61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morbus</w:t>
      </w:r>
      <w:proofErr w:type="spellEnd"/>
      <w:r w:rsidR="00B60B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»-  болезнь) патологий, то есть  сосуществование у одного пациента двух и более  психических синдромов и расстройств.  </w:t>
      </w:r>
      <w:r w:rsidR="003723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Современные и</w:t>
      </w:r>
      <w:r w:rsidR="003F6495" w:rsidRPr="00A84A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сследования </w:t>
      </w:r>
      <w:r w:rsidR="003723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головного мозга </w:t>
      </w:r>
      <w:r w:rsidR="003F6495" w:rsidRPr="00A84A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позволя</w:t>
      </w:r>
      <w:r w:rsidR="003723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ю</w:t>
      </w:r>
      <w:r w:rsidR="003F6495" w:rsidRPr="00A84A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 изучить </w:t>
      </w:r>
      <w:r w:rsidR="003723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природу  психических заболеваний и особенности течения, что</w:t>
      </w:r>
      <w:r w:rsidR="003F6495" w:rsidRPr="00A84A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важн</w:t>
      </w:r>
      <w:r w:rsidR="003723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="003F6495" w:rsidRPr="00A84A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для</w:t>
      </w:r>
      <w:r w:rsidR="003723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их</w:t>
      </w:r>
      <w:r w:rsidR="003F6495" w:rsidRPr="00A84A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прогноза</w:t>
      </w:r>
      <w:r w:rsidR="003723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="003F6495" w:rsidRPr="00A84A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</w:t>
      </w:r>
      <w:r w:rsidR="003723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возможно лечения</w:t>
      </w:r>
      <w:r w:rsidR="003F6495" w:rsidRPr="00A84A7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.</w:t>
      </w:r>
      <w:r w:rsidR="003F6495" w:rsidRPr="00A84A72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3F6495" w:rsidRPr="00A84A72" w:rsidRDefault="00A84A72" w:rsidP="00A17DF9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84A7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Ключевые слова:</w:t>
      </w:r>
      <w:r w:rsidRPr="00A84A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96849"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формирование психики </w:t>
      </w:r>
      <w:r w:rsidR="00696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человека тесно</w:t>
      </w:r>
      <w:r w:rsidR="00696849"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связано с  созревани</w:t>
      </w:r>
      <w:r w:rsidR="00696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ем</w:t>
      </w:r>
      <w:r w:rsidR="00696849"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96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развитием </w:t>
      </w:r>
      <w:r w:rsidR="00696849"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головного мозга</w:t>
      </w:r>
      <w:r w:rsidR="00696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  <w:r w:rsidR="00696849" w:rsidRPr="00A84A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84A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дисфункция и патология </w:t>
      </w:r>
      <w:r w:rsidR="00696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отделов</w:t>
      </w:r>
      <w:r w:rsidRPr="00A84A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96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головного мозга;</w:t>
      </w:r>
      <w:r w:rsidRPr="00A84A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локализаци</w:t>
      </w:r>
      <w:r w:rsidR="00696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A84A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повреждени</w:t>
      </w:r>
      <w:r w:rsidR="00696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</w:t>
      </w:r>
      <w:r w:rsidRPr="00A84A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и их последстви</w:t>
      </w:r>
      <w:r w:rsidR="006968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Pr="00A84A7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D434EA" w:rsidRPr="00D434EA" w:rsidRDefault="00A84A72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C21B2">
        <w:rPr>
          <w:rFonts w:ascii="Times New Roman" w:hAnsi="Times New Roman" w:cs="Times New Roman"/>
          <w:b/>
          <w:bCs/>
          <w:sz w:val="28"/>
          <w:szCs w:val="28"/>
          <w:lang w:val="en-US"/>
        </w:rPr>
        <w:t>Key words:</w:t>
      </w:r>
      <w:r w:rsidRPr="00C15BD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D434EA" w:rsidRPr="00D434EA">
        <w:rPr>
          <w:rFonts w:ascii="Times New Roman" w:hAnsi="Times New Roman" w:cs="Times New Roman"/>
          <w:bCs/>
          <w:sz w:val="28"/>
          <w:szCs w:val="28"/>
          <w:lang w:val="en-US"/>
        </w:rPr>
        <w:t>the formation of the human psyche is closely related to the maturati</w:t>
      </w:r>
      <w:r w:rsidR="00D434EA">
        <w:rPr>
          <w:rFonts w:ascii="Times New Roman" w:hAnsi="Times New Roman" w:cs="Times New Roman"/>
          <w:bCs/>
          <w:sz w:val="28"/>
          <w:szCs w:val="28"/>
          <w:lang w:val="en-US"/>
        </w:rPr>
        <w:t>on and development of the brain</w:t>
      </w:r>
      <w:r w:rsidR="00D434EA" w:rsidRPr="00D434EA">
        <w:rPr>
          <w:rFonts w:ascii="Times New Roman" w:hAnsi="Times New Roman" w:cs="Times New Roman"/>
          <w:bCs/>
          <w:sz w:val="28"/>
          <w:szCs w:val="28"/>
          <w:lang w:val="en-US"/>
        </w:rPr>
        <w:t>, dysfunc</w:t>
      </w:r>
      <w:r w:rsidR="00D434EA">
        <w:rPr>
          <w:rFonts w:ascii="Times New Roman" w:hAnsi="Times New Roman" w:cs="Times New Roman"/>
          <w:bCs/>
          <w:sz w:val="28"/>
          <w:szCs w:val="28"/>
          <w:lang w:val="en-US"/>
        </w:rPr>
        <w:t>tion and pathology of the brain</w:t>
      </w:r>
      <w:r w:rsidR="00D434EA" w:rsidRPr="00D434EA">
        <w:rPr>
          <w:rFonts w:ascii="Times New Roman" w:hAnsi="Times New Roman" w:cs="Times New Roman"/>
          <w:bCs/>
          <w:sz w:val="28"/>
          <w:szCs w:val="28"/>
          <w:lang w:val="en-US"/>
        </w:rPr>
        <w:t>, localization of damage and their consequences.</w:t>
      </w:r>
    </w:p>
    <w:p w:rsidR="00C44026" w:rsidRPr="00C44026" w:rsidRDefault="00DB53CC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последнее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время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российские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педагоги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неврологи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отмечают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заметно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увеличилось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количества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детей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отклонениями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псих</w:t>
      </w:r>
      <w:r w:rsidR="007877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78778E"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7877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неврологическ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</w:t>
      </w:r>
      <w:proofErr w:type="spellEnd"/>
      <w:proofErr w:type="gramEnd"/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развитии</w:t>
      </w:r>
      <w:r w:rsidRPr="00D434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B152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Известно, что формирование психики ребенка непосредственно связано с темпами роста и созревания головного мозга</w:t>
      </w:r>
      <w:r>
        <w:rPr>
          <w:rFonts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C44026" w:rsidRPr="00C440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44026" w:rsidRPr="00C44026">
        <w:rPr>
          <w:rFonts w:ascii="Times New Roman" w:hAnsi="Times New Roman" w:cs="Times New Roman"/>
          <w:sz w:val="28"/>
          <w:szCs w:val="28"/>
        </w:rPr>
        <w:t>Для каждого существа, в том числе и человека свойственно вос</w:t>
      </w:r>
      <w:r w:rsidR="00AB550A">
        <w:rPr>
          <w:rFonts w:ascii="Times New Roman" w:hAnsi="Times New Roman" w:cs="Times New Roman"/>
          <w:sz w:val="28"/>
          <w:szCs w:val="28"/>
        </w:rPr>
        <w:t>принимать сигналы внешней среды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, усваивать, обрабатывать их и правильно на них реагировать.  Все эти функции выполняет нервная система, которую подразделяют на центральную (головной и спинной мозг) и </w:t>
      </w:r>
      <w:r w:rsidR="00C44026" w:rsidRPr="00C44026">
        <w:rPr>
          <w:rFonts w:ascii="Times New Roman" w:hAnsi="Times New Roman" w:cs="Times New Roman"/>
          <w:sz w:val="28"/>
          <w:szCs w:val="28"/>
        </w:rPr>
        <w:lastRenderedPageBreak/>
        <w:t xml:space="preserve">периферическую (нервы), а также </w:t>
      </w:r>
      <w:proofErr w:type="gramStart"/>
      <w:r w:rsidR="00C44026" w:rsidRPr="00C4402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44026" w:rsidRPr="00C44026">
        <w:rPr>
          <w:rFonts w:ascii="Times New Roman" w:hAnsi="Times New Roman" w:cs="Times New Roman"/>
          <w:sz w:val="28"/>
          <w:szCs w:val="28"/>
        </w:rPr>
        <w:t xml:space="preserve"> соматическую и вегетативную</w:t>
      </w:r>
      <w:r w:rsidR="00C44026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C44026">
        <w:rPr>
          <w:rFonts w:ascii="Times New Roman" w:hAnsi="Times New Roman" w:cs="Times New Roman"/>
          <w:sz w:val="28"/>
          <w:szCs w:val="28"/>
        </w:rPr>
        <w:t>[</w:t>
      </w:r>
      <w:r w:rsidR="00B90D4E">
        <w:rPr>
          <w:rFonts w:ascii="Times New Roman" w:hAnsi="Times New Roman" w:cs="Times New Roman"/>
          <w:sz w:val="28"/>
          <w:szCs w:val="28"/>
        </w:rPr>
        <w:t>4</w:t>
      </w:r>
      <w:r w:rsidR="009B1692">
        <w:rPr>
          <w:rFonts w:ascii="Times New Roman" w:hAnsi="Times New Roman" w:cs="Times New Roman"/>
          <w:sz w:val="28"/>
          <w:szCs w:val="28"/>
        </w:rPr>
        <w:t>,</w:t>
      </w:r>
      <w:r w:rsidR="00C44026" w:rsidRPr="00C44026">
        <w:rPr>
          <w:rFonts w:ascii="Times New Roman" w:hAnsi="Times New Roman" w:cs="Times New Roman"/>
          <w:sz w:val="28"/>
          <w:szCs w:val="28"/>
        </w:rPr>
        <w:t>263]</w:t>
      </w:r>
      <w:r w:rsidR="00C44026">
        <w:rPr>
          <w:rFonts w:ascii="Times New Roman" w:hAnsi="Times New Roman" w:cs="Times New Roman"/>
          <w:sz w:val="28"/>
          <w:szCs w:val="28"/>
        </w:rPr>
        <w:t>.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 xml:space="preserve">Обобщив определения таких авторов, как: В.Я. </w:t>
      </w:r>
      <w:proofErr w:type="spellStart"/>
      <w:r w:rsidRPr="00C44026">
        <w:rPr>
          <w:rFonts w:ascii="Times New Roman" w:hAnsi="Times New Roman" w:cs="Times New Roman"/>
          <w:sz w:val="28"/>
          <w:szCs w:val="28"/>
        </w:rPr>
        <w:t>Липченко</w:t>
      </w:r>
      <w:proofErr w:type="spellEnd"/>
      <w:r w:rsidRPr="00C44026">
        <w:rPr>
          <w:rFonts w:ascii="Times New Roman" w:hAnsi="Times New Roman" w:cs="Times New Roman"/>
          <w:sz w:val="28"/>
          <w:szCs w:val="28"/>
        </w:rPr>
        <w:t xml:space="preserve">, Р.П. Самусев, Л.О. </w:t>
      </w:r>
      <w:proofErr w:type="spellStart"/>
      <w:r w:rsidRPr="00C44026">
        <w:rPr>
          <w:rFonts w:ascii="Times New Roman" w:hAnsi="Times New Roman" w:cs="Times New Roman"/>
          <w:sz w:val="28"/>
          <w:szCs w:val="28"/>
        </w:rPr>
        <w:t>Бадалян</w:t>
      </w:r>
      <w:proofErr w:type="spellEnd"/>
      <w:r w:rsidRPr="00C44026">
        <w:rPr>
          <w:rFonts w:ascii="Times New Roman" w:hAnsi="Times New Roman" w:cs="Times New Roman"/>
          <w:sz w:val="28"/>
          <w:szCs w:val="28"/>
        </w:rPr>
        <w:t xml:space="preserve"> и Л.Н. Беседина, можно сказать</w:t>
      </w:r>
      <w:r w:rsidR="00F93F71">
        <w:rPr>
          <w:rFonts w:ascii="Times New Roman" w:hAnsi="Times New Roman" w:cs="Times New Roman"/>
          <w:sz w:val="28"/>
          <w:szCs w:val="28"/>
        </w:rPr>
        <w:t>, что</w:t>
      </w:r>
      <w:r w:rsidRPr="00C44026">
        <w:rPr>
          <w:rFonts w:ascii="Times New Roman" w:hAnsi="Times New Roman" w:cs="Times New Roman"/>
          <w:sz w:val="28"/>
          <w:szCs w:val="28"/>
        </w:rPr>
        <w:t xml:space="preserve">  </w:t>
      </w:r>
      <w:r w:rsidRPr="00AB550A">
        <w:rPr>
          <w:rFonts w:ascii="Times New Roman" w:hAnsi="Times New Roman" w:cs="Times New Roman"/>
          <w:sz w:val="28"/>
          <w:szCs w:val="28"/>
        </w:rPr>
        <w:t>м</w:t>
      </w:r>
      <w:r w:rsidRPr="00AB55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озг – сложнейшая саморегулирующаяся эволюционирующая система, состоящая из огромного числа особых клеток нервной системы - нейронов, которые обладают свойством генерировать импульсы электрического тока</w:t>
      </w:r>
      <w:r w:rsidRPr="007816D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Связанные друг с другом нейроны образуют нейрональную сеть. Этих сетей в мозгу очень много, и они специализированы на восприятие разных сигналов: зрительных, слуховых, обонятельных, осязательных и других,  организацию действий; извлечение информации из памяти, формирование эмоций и обработку информации о состоянии вегетативных функций организма, например, о концентрации сахара в крови</w:t>
      </w:r>
      <w:r w:rsidR="00CE641A" w:rsidRPr="00CE641A">
        <w:rPr>
          <w:rFonts w:ascii="Times New Roman" w:hAnsi="Times New Roman" w:cs="Times New Roman"/>
          <w:sz w:val="28"/>
          <w:szCs w:val="28"/>
        </w:rPr>
        <w:t xml:space="preserve"> </w:t>
      </w:r>
      <w:r w:rsidR="00CE641A" w:rsidRPr="00C44026">
        <w:rPr>
          <w:rFonts w:ascii="Times New Roman" w:hAnsi="Times New Roman" w:cs="Times New Roman"/>
          <w:sz w:val="28"/>
          <w:szCs w:val="28"/>
        </w:rPr>
        <w:t>[</w:t>
      </w:r>
      <w:r w:rsidR="00CE641A">
        <w:rPr>
          <w:rFonts w:ascii="Times New Roman" w:hAnsi="Times New Roman" w:cs="Times New Roman"/>
          <w:sz w:val="28"/>
          <w:szCs w:val="28"/>
        </w:rPr>
        <w:t>4</w:t>
      </w:r>
      <w:r w:rsidR="00C93B06">
        <w:rPr>
          <w:rFonts w:ascii="Times New Roman" w:hAnsi="Times New Roman" w:cs="Times New Roman"/>
          <w:sz w:val="28"/>
          <w:szCs w:val="28"/>
        </w:rPr>
        <w:t>,</w:t>
      </w:r>
      <w:r w:rsidR="00CE641A" w:rsidRPr="00C44026">
        <w:rPr>
          <w:rFonts w:ascii="Times New Roman" w:hAnsi="Times New Roman" w:cs="Times New Roman"/>
          <w:sz w:val="28"/>
          <w:szCs w:val="28"/>
        </w:rPr>
        <w:t>263]</w:t>
      </w:r>
      <w:r w:rsidR="00CE641A">
        <w:rPr>
          <w:rFonts w:ascii="Times New Roman" w:hAnsi="Times New Roman" w:cs="Times New Roman"/>
          <w:sz w:val="28"/>
          <w:szCs w:val="28"/>
        </w:rPr>
        <w:t>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Анатомические, физиологические и клинические данные ученых свидетельствуют о ведущей роли коры больших полушарий в мозговой организации психических процессов. Кора больших полушарий, прежде всего, новая кора, является наиболее дифференцированным по строению и функциям отделом головного мозга. </w:t>
      </w:r>
    </w:p>
    <w:p w:rsidR="00AB550A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778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Новая кора (</w:t>
      </w:r>
      <w:proofErr w:type="spellStart"/>
      <w:r w:rsidRPr="0078778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неокортекс</w:t>
      </w:r>
      <w:proofErr w:type="spellEnd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), сформировавшаяся в процессе эволюции, выполняет разнообразные функции и играет немаловажную роль в переработке поступающих в мозг данных. Она состоит из четырёх основных долей</w:t>
      </w:r>
      <w:r w:rsidR="00AB55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лобной,  височной</w:t>
      </w:r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AB55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теменной и затылочной,</w:t>
      </w:r>
      <w:r w:rsidR="00B90D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каждая из которых связана с определённым типом информации.</w:t>
      </w:r>
    </w:p>
    <w:p w:rsid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778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Лобная доля</w:t>
      </w:r>
      <w:r w:rsidRPr="007877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</w:t>
      </w:r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передний отдел головного мозга, особенно развитый у организмов, наиболее высоко стоящих на зоологической лестнице, и в частности у человека. Различают правую и левую лобные доли, три главных извилины на их наружной поверхности, заднюю </w:t>
      </w:r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(</w:t>
      </w:r>
      <w:proofErr w:type="spellStart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предцентральную</w:t>
      </w:r>
      <w:proofErr w:type="spellEnd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), среднюю и переднюю (полюс лобной доли) части этих извилин, внутреннюю поверхность и основание их с прилежащими к ним обонятельными трактами. 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 человека лобные доли занимают больше четвертой части всех мозговых полушарий. Лобные доли являются морфологической основой психических функций человека и его разума. При бодрствовании наблюдается более высокая активность нейронов лобных долей. Определенные области лобных долей, так называемая </w:t>
      </w:r>
      <w:proofErr w:type="spellStart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префронтальная</w:t>
      </w:r>
      <w:proofErr w:type="spellEnd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кора, связана с многочисленными связями с различными отделами лимбической нервной системы, что позволяет считать их корковыми отделами лимбической системы. </w:t>
      </w:r>
      <w:proofErr w:type="spellStart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Префронтальные</w:t>
      </w:r>
      <w:proofErr w:type="spellEnd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отделы коры головного мозга располагаются спереди от моторной и </w:t>
      </w:r>
      <w:proofErr w:type="spellStart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премоторной</w:t>
      </w:r>
      <w:proofErr w:type="spellEnd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зоны. </w:t>
      </w:r>
      <w:proofErr w:type="spellStart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Префронтальные</w:t>
      </w:r>
      <w:proofErr w:type="spellEnd"/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отделы коры головного мозга формируются лишь на поздних этапах филогенеза. </w:t>
      </w:r>
      <w:r w:rsidRPr="00C44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>Развитие этой части головного мозга ребенка происходит между 6 и 12 месяцами. Это как раз то время, когда ребенок начинает осваивать пространство и ходить, а так же произносит свои первые слова.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 xml:space="preserve">В это время правая и левая лобные доли начинают контролировать различные сферы жизни малыша. Речь контролирует левая лобная доля. В то время как правая доля отвечает за музыкальные способности, а также способность определять расстояние на глаз и зрительную память. 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 xml:space="preserve">У девочек сначала развивается левое полушарие мозга, тогда как у мальчиков – правое.  Но вскоре мальчики догоняют девочек в речевом развитии, а девочки догоняют мальчиков в плане развития пространственного мышления. 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lastRenderedPageBreak/>
        <w:t>Развитие лобной доли головного мозга проходят скачкообразно и длится это не один год. На протяжении нескольких лет появляются новые функции.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44026">
        <w:rPr>
          <w:rFonts w:ascii="Times New Roman" w:hAnsi="Times New Roman" w:cs="Times New Roman"/>
          <w:sz w:val="28"/>
          <w:szCs w:val="28"/>
        </w:rPr>
        <w:t>Несмотря  на то, что уже 21 век и человечеству многое известно</w:t>
      </w:r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доли изучены недостаточно</w:t>
      </w:r>
      <w:r w:rsidR="001821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связано с особенностью клинической картины поражений: в отличие от других структур головного мозга, даже массивные поражения лобных долей не приводят к нарушениям зрения, слуха, тактильной чувствительности или двигательных функций. Поэтому лобные доли поначалу получили название "немых зон", и лишь позднее были замечены истинные последствия нарушения лобных долей, а именно нарушение сложных форм поведения и сознательной деятельности. 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440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Физиологи пришли к выводу, что передние «ассоциативные» отделы лобных долей мозга тесно связаны с высшими психическими функциями. Основная теоретическая трудность в изучении лобных долей заключается в том, что их функции, как оказалось, нельзя выразить в устоявшихся в классической физиологии понятиях рефлекторной дуги. Возникает необходимость перейти к совершенно другим представлениям, таким как, например, понятие «рефлекторного круга» и механизмы саморегулирующихся систем. 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Попытки понять функции лобных долей, и в особенности </w:t>
      </w:r>
      <w:proofErr w:type="spellStart"/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префронтальной</w:t>
      </w:r>
      <w:proofErr w:type="spellEnd"/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коры головного мозга ещё не завершены.  Автор книги «Управляющий мозг: Лобные доли, лидерство и цивилизация»</w:t>
      </w:r>
      <w:r w:rsidRPr="00C440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40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нейропсихолог</w:t>
      </w:r>
      <w:proofErr w:type="spellEnd"/>
      <w:r w:rsidRPr="00C4402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C4402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C4402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Элхонон</w:t>
      </w:r>
      <w:proofErr w:type="spellEnd"/>
      <w:r w:rsidRPr="00C4402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Абрамович </w:t>
      </w:r>
      <w:proofErr w:type="spellStart"/>
      <w:r w:rsidRPr="00C4402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Голдберг</w:t>
      </w:r>
      <w:proofErr w:type="spellEnd"/>
      <w:r w:rsidRPr="00C44026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C440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следующим образом охарактеризовал </w:t>
      </w:r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функции лобных долей: «Подобно функциям главного управляющего, функции лобных долей не поддаются простому определению. Они не заняты какой-то одной легко обозначаемой функцией. Пациент с заболеванием лобных долей сохранит способность двигаться, использовать язык, распознавать объекты и даже запоминать </w:t>
      </w:r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информацию. Но подобно армии без командира, с потерей лобных долей познавательная деятельность дезинтегрируется и, в итоге, распадается. В русском языке есть выражение «без царя в голове». Это выражение могло бы быть специально придумано для описания того, как повреждение лобных долей воздействует на поведение» [</w:t>
      </w:r>
      <w:r w:rsidR="003B7C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5,47</w:t>
      </w:r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].</w:t>
      </w:r>
    </w:p>
    <w:p w:rsidR="001821A1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И  так, </w:t>
      </w:r>
      <w:proofErr w:type="spellStart"/>
      <w:r w:rsidRPr="00C4402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рефронтальная</w:t>
      </w:r>
      <w:proofErr w:type="spellEnd"/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кора играет центральную роль в формировании целей и задач, затем в разработке планов действий, требующихся для достижения этих целей. Она выбирает когнитивные умения, требующиеся для воплощения планов, координирует эти умения и применяет их в правильном порядке. Лобная часть коры головного мозга так же ответственна за оценивание наших действий как успеха или неудачи относительно наших намерений. 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лобные доли, являясь морфологической основой психических функций человека и его разума,  играют важную роль в поведении человека. Повреждение или разрушение их не затрагивает ни зрения, ни слуха, ни осязания, ни движения, но нарушает целесообразный, организованный характер поведения.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78E">
        <w:rPr>
          <w:rFonts w:ascii="Times New Roman" w:hAnsi="Times New Roman" w:cs="Times New Roman"/>
          <w:i/>
          <w:sz w:val="28"/>
          <w:szCs w:val="28"/>
        </w:rPr>
        <w:t>Височные доли,</w:t>
      </w:r>
      <w:r w:rsidRPr="00C44026">
        <w:rPr>
          <w:rFonts w:ascii="Times New Roman" w:hAnsi="Times New Roman" w:cs="Times New Roman"/>
          <w:sz w:val="28"/>
          <w:szCs w:val="28"/>
        </w:rPr>
        <w:t xml:space="preserve"> находясь по бокам головы, под височной костью, контролируют слух, некоторые аспекты речи, обоняние, память и эмоции, особенно страх. Спустя несколько минут после появления на свет новорожденный услышав громкие звуки, может испугаться и заплакать. Это происходит потому, что слух у малыша уже хорошо развит. Дело в том, что внутреннее ухо один из трех отделов органа слуха и равновесия, который полностью формируется у ребенка во внутриутробный период</w:t>
      </w:r>
      <w:r w:rsidR="00DB0720">
        <w:rPr>
          <w:rFonts w:ascii="Times New Roman" w:hAnsi="Times New Roman" w:cs="Times New Roman"/>
          <w:sz w:val="28"/>
          <w:szCs w:val="28"/>
        </w:rPr>
        <w:t>.</w:t>
      </w:r>
      <w:r w:rsidRPr="00C44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026" w:rsidRPr="00C44026" w:rsidRDefault="00A2302B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в</w:t>
      </w:r>
      <w:r w:rsidR="00C44026" w:rsidRPr="00C44026">
        <w:rPr>
          <w:rFonts w:ascii="Times New Roman" w:hAnsi="Times New Roman" w:cs="Times New Roman"/>
          <w:sz w:val="28"/>
          <w:szCs w:val="28"/>
        </w:rPr>
        <w:t>исочн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доли </w:t>
      </w:r>
      <w:r>
        <w:rPr>
          <w:rFonts w:ascii="Times New Roman" w:hAnsi="Times New Roman" w:cs="Times New Roman"/>
          <w:sz w:val="28"/>
          <w:szCs w:val="28"/>
        </w:rPr>
        <w:t xml:space="preserve"> формируются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определенные блоки памяти</w:t>
      </w:r>
      <w:r w:rsidR="00660A93">
        <w:rPr>
          <w:rFonts w:ascii="Times New Roman" w:hAnsi="Times New Roman" w:cs="Times New Roman"/>
          <w:sz w:val="28"/>
          <w:szCs w:val="28"/>
        </w:rPr>
        <w:t>: п</w:t>
      </w:r>
      <w:r w:rsidR="00C44026" w:rsidRPr="00C44026">
        <w:rPr>
          <w:rFonts w:ascii="Times New Roman" w:hAnsi="Times New Roman" w:cs="Times New Roman"/>
          <w:sz w:val="28"/>
          <w:szCs w:val="28"/>
        </w:rPr>
        <w:t>равая часть отвечает за зрительную память, а левая – за вербальную, то есть запоминание слов, предложений и т</w:t>
      </w:r>
      <w:r w:rsidR="00746049">
        <w:rPr>
          <w:rFonts w:ascii="Times New Roman" w:hAnsi="Times New Roman" w:cs="Times New Roman"/>
          <w:sz w:val="28"/>
          <w:szCs w:val="28"/>
        </w:rPr>
        <w:t xml:space="preserve">ак </w:t>
      </w:r>
      <w:r w:rsidR="00C44026" w:rsidRPr="00C44026">
        <w:rPr>
          <w:rFonts w:ascii="Times New Roman" w:hAnsi="Times New Roman" w:cs="Times New Roman"/>
          <w:sz w:val="28"/>
          <w:szCs w:val="28"/>
        </w:rPr>
        <w:t>д</w:t>
      </w:r>
      <w:r w:rsidR="00746049">
        <w:rPr>
          <w:rFonts w:ascii="Times New Roman" w:hAnsi="Times New Roman" w:cs="Times New Roman"/>
          <w:sz w:val="28"/>
          <w:szCs w:val="28"/>
        </w:rPr>
        <w:t>алее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A2302B" w:rsidRDefault="00A2302B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Височная доля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, как и вся кора головного мозга, разделяется по участкам, называемые полями </w:t>
      </w:r>
      <w:proofErr w:type="spellStart"/>
      <w:r w:rsidR="00C44026" w:rsidRPr="00C44026">
        <w:rPr>
          <w:rFonts w:ascii="Times New Roman" w:hAnsi="Times New Roman" w:cs="Times New Roman"/>
          <w:sz w:val="28"/>
          <w:szCs w:val="28"/>
        </w:rPr>
        <w:t>Бродмана</w:t>
      </w:r>
      <w:proofErr w:type="spellEnd"/>
      <w:r w:rsidR="00C44026" w:rsidRPr="00C44026">
        <w:rPr>
          <w:rFonts w:ascii="Times New Roman" w:hAnsi="Times New Roman" w:cs="Times New Roman"/>
          <w:sz w:val="28"/>
          <w:szCs w:val="28"/>
        </w:rPr>
        <w:t xml:space="preserve"> (от  фамилии ученого, сделавшего классификацию), </w:t>
      </w:r>
      <w:r>
        <w:rPr>
          <w:rFonts w:ascii="Times New Roman" w:hAnsi="Times New Roman" w:cs="Times New Roman"/>
          <w:sz w:val="28"/>
          <w:szCs w:val="28"/>
        </w:rPr>
        <w:t>всего -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52,</w:t>
      </w:r>
      <w:r>
        <w:rPr>
          <w:rFonts w:ascii="Times New Roman" w:hAnsi="Times New Roman" w:cs="Times New Roman"/>
          <w:sz w:val="28"/>
          <w:szCs w:val="28"/>
        </w:rPr>
        <w:t xml:space="preserve"> из них </w:t>
      </w:r>
      <w:r w:rsidRPr="00C44026">
        <w:rPr>
          <w:rFonts w:ascii="Times New Roman" w:hAnsi="Times New Roman" w:cs="Times New Roman"/>
          <w:sz w:val="28"/>
          <w:szCs w:val="28"/>
        </w:rPr>
        <w:t>21-22;</w:t>
      </w:r>
      <w:r w:rsidR="00C15BD8">
        <w:rPr>
          <w:rFonts w:ascii="Times New Roman" w:hAnsi="Times New Roman" w:cs="Times New Roman"/>
          <w:sz w:val="28"/>
          <w:szCs w:val="28"/>
        </w:rPr>
        <w:t xml:space="preserve"> </w:t>
      </w:r>
      <w:r w:rsidRPr="00C44026">
        <w:rPr>
          <w:rFonts w:ascii="Times New Roman" w:hAnsi="Times New Roman" w:cs="Times New Roman"/>
          <w:sz w:val="28"/>
          <w:szCs w:val="28"/>
        </w:rPr>
        <w:t>42-41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височные.</w:t>
      </w:r>
      <w:proofErr w:type="gramEnd"/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026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Занимающая нижнебоковую поверхность полушарий, височная доля имеет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пять извилин. Три извилины размещены на верхнелатеральной поверхности. Еще две - на нижней и медиальной поверхностях полушарий. В задней части верхней височной извилины, а у правшей слева имеется слуховой анализатор речи, то есть </w:t>
      </w:r>
      <w:r w:rsidRPr="0078778E">
        <w:rPr>
          <w:rFonts w:ascii="Times New Roman" w:hAnsi="Times New Roman" w:cs="Times New Roman"/>
          <w:i/>
          <w:color w:val="000000"/>
          <w:sz w:val="28"/>
          <w:szCs w:val="28"/>
        </w:rPr>
        <w:t>сенсорный центр речи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. В середине височной доли находится </w:t>
      </w:r>
      <w:proofErr w:type="spellStart"/>
      <w:r w:rsidRPr="00746049">
        <w:rPr>
          <w:rFonts w:ascii="Times New Roman" w:hAnsi="Times New Roman" w:cs="Times New Roman"/>
          <w:i/>
          <w:color w:val="000000"/>
          <w:sz w:val="28"/>
          <w:szCs w:val="28"/>
        </w:rPr>
        <w:t>парагиппокампальная</w:t>
      </w:r>
      <w:proofErr w:type="spellEnd"/>
      <w:r w:rsidRPr="0074604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4516B">
        <w:rPr>
          <w:rFonts w:ascii="Times New Roman" w:hAnsi="Times New Roman" w:cs="Times New Roman"/>
          <w:i/>
          <w:color w:val="000000"/>
          <w:sz w:val="28"/>
          <w:szCs w:val="28"/>
        </w:rPr>
        <w:t>извилина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, в которой расположен </w:t>
      </w:r>
      <w:r w:rsidRPr="0078778E">
        <w:rPr>
          <w:rFonts w:ascii="Times New Roman" w:hAnsi="Times New Roman" w:cs="Times New Roman"/>
          <w:i/>
          <w:color w:val="000000"/>
          <w:sz w:val="28"/>
          <w:szCs w:val="28"/>
        </w:rPr>
        <w:t>центр обоняния и вкуса</w:t>
      </w:r>
      <w:r w:rsidRPr="00C15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216A6D" w:rsidRPr="00216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C15B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279].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 xml:space="preserve">Глубоко внутри мозговой ткани находятся две важные структуры, которые помогают ребенку развиваться и поддерживают его здоровье. 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Style w:val="a7"/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  <w:r w:rsidRPr="0078778E">
        <w:rPr>
          <w:rFonts w:ascii="Times New Roman" w:hAnsi="Times New Roman" w:cs="Times New Roman"/>
          <w:i/>
          <w:sz w:val="28"/>
          <w:szCs w:val="28"/>
        </w:rPr>
        <w:t>Первая структура</w:t>
      </w:r>
      <w:r w:rsidRPr="00746049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78778E">
        <w:rPr>
          <w:rFonts w:ascii="Times New Roman" w:hAnsi="Times New Roman" w:cs="Times New Roman"/>
          <w:sz w:val="28"/>
          <w:szCs w:val="28"/>
        </w:rPr>
        <w:t>это</w:t>
      </w:r>
      <w:r w:rsidRPr="007460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778E">
        <w:rPr>
          <w:rFonts w:ascii="Times New Roman" w:hAnsi="Times New Roman" w:cs="Times New Roman"/>
          <w:sz w:val="28"/>
          <w:szCs w:val="28"/>
        </w:rPr>
        <w:t>гиппокамп,</w:t>
      </w:r>
      <w:r w:rsidRPr="00C44026">
        <w:rPr>
          <w:rFonts w:ascii="Times New Roman" w:hAnsi="Times New Roman" w:cs="Times New Roman"/>
          <w:sz w:val="28"/>
          <w:szCs w:val="28"/>
        </w:rPr>
        <w:t xml:space="preserve">  расположенный в глубине височной доли мозга, он представляет собой своеобразные ворота, через которые в мозг поступает информация,</w:t>
      </w:r>
      <w:r w:rsidR="00CD3CA4">
        <w:rPr>
          <w:rFonts w:ascii="Times New Roman" w:hAnsi="Times New Roman" w:cs="Times New Roman"/>
          <w:sz w:val="28"/>
          <w:szCs w:val="28"/>
        </w:rPr>
        <w:t xml:space="preserve"> которую</w:t>
      </w:r>
      <w:r w:rsidRPr="00C44026">
        <w:rPr>
          <w:rFonts w:ascii="Times New Roman" w:hAnsi="Times New Roman" w:cs="Times New Roman"/>
          <w:sz w:val="28"/>
          <w:szCs w:val="28"/>
        </w:rPr>
        <w:t xml:space="preserve"> необход</w:t>
      </w:r>
      <w:r w:rsidR="00CD3CA4">
        <w:rPr>
          <w:rFonts w:ascii="Times New Roman" w:hAnsi="Times New Roman" w:cs="Times New Roman"/>
          <w:sz w:val="28"/>
          <w:szCs w:val="28"/>
        </w:rPr>
        <w:t>имо</w:t>
      </w:r>
      <w:r w:rsidRPr="00C44026">
        <w:rPr>
          <w:rFonts w:ascii="Times New Roman" w:hAnsi="Times New Roman" w:cs="Times New Roman"/>
          <w:sz w:val="28"/>
          <w:szCs w:val="28"/>
        </w:rPr>
        <w:t xml:space="preserve"> запомнить. Гиппокамп передает эту информацию в кору головного мозга ребенка, где она хранится.</w:t>
      </w:r>
      <w:r w:rsidRPr="00C44026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C44026" w:rsidRPr="00746049" w:rsidRDefault="00C44026" w:rsidP="00C15BD8">
      <w:pPr>
        <w:pStyle w:val="ab"/>
        <w:spacing w:before="100" w:beforeAutospacing="1" w:line="360" w:lineRule="auto"/>
        <w:ind w:firstLine="709"/>
        <w:jc w:val="both"/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44026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Когда ребенок рождается, все клетки и структурообразующие части гиппокампа уже сформированы. Однако гиппокамп будет полностью задействован мозгом только в возрасте около 18 месяцев. К этому возрасту память ребенка будет развита настолько, что он уже сможет запоминать, где место тем или иным вещам</w:t>
      </w:r>
      <w:r w:rsidRPr="00746049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778E">
        <w:rPr>
          <w:rFonts w:ascii="Times New Roman" w:hAnsi="Times New Roman" w:cs="Times New Roman"/>
          <w:i/>
          <w:sz w:val="28"/>
          <w:szCs w:val="28"/>
        </w:rPr>
        <w:t xml:space="preserve">Вторая структура - </w:t>
      </w:r>
      <w:r w:rsidRPr="0078778E">
        <w:rPr>
          <w:rFonts w:ascii="Times New Roman" w:hAnsi="Times New Roman" w:cs="Times New Roman"/>
          <w:sz w:val="28"/>
          <w:szCs w:val="28"/>
        </w:rPr>
        <w:t>это гипоталамус</w:t>
      </w:r>
      <w:r w:rsidRPr="00C44026">
        <w:rPr>
          <w:rFonts w:ascii="Times New Roman" w:hAnsi="Times New Roman" w:cs="Times New Roman"/>
          <w:sz w:val="28"/>
          <w:szCs w:val="28"/>
        </w:rPr>
        <w:t xml:space="preserve">, расположенный в верхней части ствола мозга, контролирует температуру тела человека и цикл сна-бодрствования. 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02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настоящее время известно, что левое полушарие отвечает за аналитические и логические способности, а правое, в большой степени, за психическую, эмоциональную сферу деятельности. В гармоничной работе с другими отделами головного мозга, корковые височные доли правая (доминантная) и левая (не доминантная) отвечают за разные функции.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778E">
        <w:rPr>
          <w:rFonts w:ascii="Times New Roman" w:hAnsi="Times New Roman" w:cs="Times New Roman"/>
          <w:sz w:val="28"/>
          <w:szCs w:val="28"/>
        </w:rPr>
        <w:t>Д</w:t>
      </w:r>
      <w:r w:rsidRPr="0078778E">
        <w:rPr>
          <w:rFonts w:ascii="Times New Roman" w:hAnsi="Times New Roman" w:cs="Times New Roman"/>
          <w:sz w:val="28"/>
          <w:szCs w:val="28"/>
        </w:rPr>
        <w:t>оминантная доля (правая, у левши - левая) отвечает</w:t>
      </w:r>
      <w:r w:rsidRPr="00C44026">
        <w:rPr>
          <w:rFonts w:ascii="Times New Roman" w:hAnsi="Times New Roman" w:cs="Times New Roman"/>
          <w:sz w:val="28"/>
          <w:szCs w:val="28"/>
        </w:rPr>
        <w:t>:</w:t>
      </w:r>
      <w:r w:rsidRPr="00C14AA4">
        <w:rPr>
          <w:rFonts w:ascii="Times New Roman" w:hAnsi="Times New Roman" w:cs="Times New Roman"/>
          <w:sz w:val="28"/>
          <w:szCs w:val="28"/>
        </w:rPr>
        <w:t xml:space="preserve"> за анализ и распознавание речи;</w:t>
      </w:r>
      <w:r w:rsidR="00C14AA4">
        <w:rPr>
          <w:rFonts w:ascii="Times New Roman" w:hAnsi="Times New Roman" w:cs="Times New Roman"/>
          <w:sz w:val="28"/>
          <w:szCs w:val="28"/>
        </w:rPr>
        <w:t xml:space="preserve"> </w:t>
      </w:r>
      <w:r w:rsidRPr="00C14AA4">
        <w:rPr>
          <w:rFonts w:ascii="Times New Roman" w:hAnsi="Times New Roman" w:cs="Times New Roman"/>
          <w:sz w:val="28"/>
          <w:szCs w:val="28"/>
        </w:rPr>
        <w:t xml:space="preserve"> определяет способности к обучению, усвоению информационного потока и отображения его в письменном виде (центр Верника, в задней части височной доли);</w:t>
      </w:r>
      <w:r w:rsidR="00C14AA4">
        <w:rPr>
          <w:rFonts w:ascii="Times New Roman" w:hAnsi="Times New Roman" w:cs="Times New Roman"/>
          <w:sz w:val="28"/>
          <w:szCs w:val="28"/>
        </w:rPr>
        <w:t xml:space="preserve"> </w:t>
      </w:r>
      <w:r w:rsidRPr="00C14AA4">
        <w:rPr>
          <w:rFonts w:ascii="Times New Roman" w:hAnsi="Times New Roman" w:cs="Times New Roman"/>
          <w:sz w:val="28"/>
          <w:szCs w:val="28"/>
        </w:rPr>
        <w:t>синтезирует и гармонизирует информацию, полученную с помощью органов слуха и зрение;</w:t>
      </w:r>
      <w:r w:rsidR="00C14AA4">
        <w:rPr>
          <w:rFonts w:ascii="Times New Roman" w:hAnsi="Times New Roman" w:cs="Times New Roman"/>
          <w:sz w:val="28"/>
          <w:szCs w:val="28"/>
        </w:rPr>
        <w:t xml:space="preserve"> </w:t>
      </w:r>
      <w:r w:rsidRPr="00C14AA4">
        <w:rPr>
          <w:rFonts w:ascii="Times New Roman" w:hAnsi="Times New Roman" w:cs="Times New Roman"/>
          <w:sz w:val="28"/>
          <w:szCs w:val="28"/>
        </w:rPr>
        <w:t>формирует целостный образ на основе трех сенсорных источников: тактильных ощущений, зрительных образов, слухового восприятия;</w:t>
      </w:r>
      <w:proofErr w:type="gramEnd"/>
      <w:r w:rsidRPr="00C14AA4">
        <w:rPr>
          <w:rFonts w:ascii="Times New Roman" w:hAnsi="Times New Roman" w:cs="Times New Roman"/>
          <w:sz w:val="28"/>
          <w:szCs w:val="28"/>
        </w:rPr>
        <w:t xml:space="preserve"> регулирует эмоциональное состояние человека; отвечает за длительное сохранение информации (долговременная память</w:t>
      </w:r>
      <w:r w:rsidRPr="00C4402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14AA4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78E">
        <w:rPr>
          <w:rFonts w:ascii="Times New Roman" w:hAnsi="Times New Roman" w:cs="Times New Roman"/>
          <w:sz w:val="28"/>
          <w:szCs w:val="28"/>
        </w:rPr>
        <w:t>Не</w:t>
      </w:r>
      <w:r w:rsidR="00050541">
        <w:rPr>
          <w:rFonts w:ascii="Times New Roman" w:hAnsi="Times New Roman" w:cs="Times New Roman"/>
          <w:sz w:val="28"/>
          <w:szCs w:val="28"/>
        </w:rPr>
        <w:t xml:space="preserve"> </w:t>
      </w:r>
      <w:r w:rsidRPr="0078778E">
        <w:rPr>
          <w:rFonts w:ascii="Times New Roman" w:hAnsi="Times New Roman" w:cs="Times New Roman"/>
          <w:sz w:val="28"/>
          <w:szCs w:val="28"/>
        </w:rPr>
        <w:t>доминантная доля</w:t>
      </w:r>
      <w:r w:rsidRPr="00C44026">
        <w:rPr>
          <w:rFonts w:ascii="Times New Roman" w:hAnsi="Times New Roman" w:cs="Times New Roman"/>
          <w:sz w:val="28"/>
          <w:szCs w:val="28"/>
        </w:rPr>
        <w:t xml:space="preserve">: распознаёт и воспринимает музыкальные, </w:t>
      </w:r>
      <w:proofErr w:type="gramStart"/>
      <w:r w:rsidRPr="00C44026">
        <w:rPr>
          <w:rFonts w:ascii="Times New Roman" w:hAnsi="Times New Roman" w:cs="Times New Roman"/>
          <w:sz w:val="28"/>
          <w:szCs w:val="28"/>
        </w:rPr>
        <w:t>ритмические звуки</w:t>
      </w:r>
      <w:proofErr w:type="gramEnd"/>
      <w:r w:rsidRPr="00C44026">
        <w:rPr>
          <w:rFonts w:ascii="Times New Roman" w:hAnsi="Times New Roman" w:cs="Times New Roman"/>
          <w:sz w:val="28"/>
          <w:szCs w:val="28"/>
        </w:rPr>
        <w:t>; определяет голосовые особенности, их интонационные оттенки; отвечает за запоминание лиц, распознает эмоциональные особенности мимики;</w:t>
      </w:r>
      <w:r w:rsidR="00C14AA4">
        <w:rPr>
          <w:rFonts w:ascii="Times New Roman" w:hAnsi="Times New Roman" w:cs="Times New Roman"/>
          <w:sz w:val="28"/>
          <w:szCs w:val="28"/>
        </w:rPr>
        <w:t xml:space="preserve"> </w:t>
      </w:r>
      <w:r w:rsidRPr="00C44026">
        <w:rPr>
          <w:rFonts w:ascii="Times New Roman" w:hAnsi="Times New Roman" w:cs="Times New Roman"/>
          <w:sz w:val="28"/>
          <w:szCs w:val="28"/>
        </w:rPr>
        <w:t xml:space="preserve">воспринимает и обрабатывает информацию зрительных источников; микширует музыку с ее эмоциональным восприятием. </w:t>
      </w:r>
      <w:r w:rsidR="00C14AA4"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C14A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C14AA4" w:rsidRPr="00C44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].</w:t>
      </w:r>
    </w:p>
    <w:p w:rsidR="00C44026" w:rsidRPr="00050541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541">
        <w:rPr>
          <w:rFonts w:ascii="Times New Roman" w:hAnsi="Times New Roman" w:cs="Times New Roman"/>
          <w:sz w:val="28"/>
          <w:szCs w:val="28"/>
        </w:rPr>
        <w:t>Дисфункция, патология отдельных участков височной доли приводит к разбалансировке этих функций, утрате перечисленных способностей.</w:t>
      </w:r>
    </w:p>
    <w:p w:rsidR="00C44026" w:rsidRPr="00C44026" w:rsidRDefault="00050541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Так, п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>ри патологии</w:t>
      </w:r>
      <w:r w:rsidR="00C44026" w:rsidRPr="00C4402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  в </w:t>
      </w:r>
      <w:r w:rsidR="001F1462" w:rsidRPr="0078778E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ц</w:t>
      </w:r>
      <w:r w:rsidR="00C44026" w:rsidRPr="0078778E">
        <w:rPr>
          <w:rFonts w:ascii="Times New Roman" w:hAnsi="Times New Roman" w:cs="Times New Roman"/>
          <w:bCs/>
          <w:i/>
          <w:color w:val="000000"/>
          <w:sz w:val="28"/>
          <w:szCs w:val="28"/>
        </w:rPr>
        <w:t>ентре сенсорной речи</w:t>
      </w:r>
      <w:r w:rsidR="00C44026" w:rsidRPr="0078778E">
        <w:rPr>
          <w:rStyle w:val="apple-converted-space"/>
          <w:rFonts w:ascii="Times New Roman" w:hAnsi="Times New Roman" w:cs="Times New Roman"/>
          <w:bCs/>
          <w:i/>
          <w:color w:val="000000"/>
          <w:sz w:val="28"/>
          <w:szCs w:val="28"/>
        </w:rPr>
        <w:t> </w:t>
      </w:r>
      <w:r w:rsidR="00C44026" w:rsidRPr="0078778E">
        <w:rPr>
          <w:rFonts w:ascii="Times New Roman" w:hAnsi="Times New Roman" w:cs="Times New Roman"/>
          <w:bCs/>
          <w:i/>
          <w:color w:val="000000"/>
          <w:sz w:val="28"/>
          <w:szCs w:val="28"/>
        </w:rPr>
        <w:t>(центре Вернике</w:t>
      </w:r>
      <w:r w:rsidR="001F1462" w:rsidRPr="0078778E">
        <w:rPr>
          <w:rFonts w:ascii="Times New Roman" w:hAnsi="Times New Roman" w:cs="Times New Roman"/>
          <w:bCs/>
          <w:i/>
          <w:color w:val="000000"/>
          <w:sz w:val="28"/>
          <w:szCs w:val="28"/>
        </w:rPr>
        <w:t>)</w:t>
      </w:r>
      <w:r w:rsidR="00C44026" w:rsidRPr="0078778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,</w:t>
      </w:r>
      <w:r w:rsidR="00C44026" w:rsidRPr="00C4402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расположенного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в заднем отделе верхней височной извилины (у правши слева), наблюдается </w:t>
      </w:r>
      <w:r w:rsidR="00C44026" w:rsidRPr="006A6364">
        <w:rPr>
          <w:rFonts w:ascii="Times New Roman" w:hAnsi="Times New Roman" w:cs="Times New Roman"/>
          <w:i/>
          <w:color w:val="000000"/>
          <w:sz w:val="28"/>
          <w:szCs w:val="28"/>
        </w:rPr>
        <w:t>сенсорной афазии</w:t>
      </w:r>
      <w:r w:rsidR="00C44026" w:rsidRPr="00C440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с наруше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softHyphen/>
        <w:t>нием понимания устной речи, которая может сочетать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softHyphen/>
        <w:t>ся с расстройством чтени</w:t>
      </w:r>
      <w:proofErr w:type="gramStart"/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6A6364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="00C44026" w:rsidRPr="006A6364">
        <w:rPr>
          <w:rFonts w:ascii="Times New Roman" w:hAnsi="Times New Roman" w:cs="Times New Roman"/>
          <w:i/>
          <w:color w:val="000000"/>
          <w:sz w:val="28"/>
          <w:szCs w:val="28"/>
        </w:rPr>
        <w:t>алексии</w:t>
      </w:r>
      <w:r w:rsidR="006A636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>. Из-за рас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стройств фонематического слуха теряется способность  к понимаю 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знакомой речи, воспринимая ее как набор непонятных звуков, в связи с утратой способности воспринимать собственную речь, допускает замену букв в словах </w:t>
      </w:r>
      <w:r w:rsidR="006A636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C44026" w:rsidRPr="007816D6">
        <w:rPr>
          <w:rFonts w:ascii="Times New Roman" w:hAnsi="Times New Roman" w:cs="Times New Roman"/>
          <w:i/>
          <w:color w:val="000000"/>
          <w:sz w:val="28"/>
          <w:szCs w:val="28"/>
        </w:rPr>
        <w:t>ли</w:t>
      </w:r>
      <w:r w:rsidR="00C44026" w:rsidRPr="007816D6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>теральная парафазия</w:t>
      </w:r>
      <w:r w:rsidR="006A6364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или вместо одних слов произносит другие </w:t>
      </w:r>
      <w:r w:rsidR="006A636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C44026" w:rsidRPr="007816D6">
        <w:rPr>
          <w:rFonts w:ascii="Times New Roman" w:hAnsi="Times New Roman" w:cs="Times New Roman"/>
          <w:i/>
          <w:color w:val="000000"/>
          <w:sz w:val="28"/>
          <w:szCs w:val="28"/>
        </w:rPr>
        <w:t>вербальная парафа</w:t>
      </w:r>
      <w:r w:rsidR="00C44026" w:rsidRPr="007816D6">
        <w:rPr>
          <w:rFonts w:ascii="Times New Roman" w:hAnsi="Times New Roman" w:cs="Times New Roman"/>
          <w:i/>
          <w:color w:val="000000"/>
          <w:sz w:val="28"/>
          <w:szCs w:val="28"/>
        </w:rPr>
        <w:softHyphen/>
      </w:r>
      <w:r w:rsidR="006A6364">
        <w:rPr>
          <w:rFonts w:ascii="Times New Roman" w:hAnsi="Times New Roman" w:cs="Times New Roman"/>
          <w:i/>
          <w:color w:val="000000"/>
          <w:sz w:val="28"/>
          <w:szCs w:val="28"/>
        </w:rPr>
        <w:t>зия)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>, при этом человек с сенсорной афазией не осознает сво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softHyphen/>
        <w:t>его дефекта и обижается на окружающих за то, что те не понимают его.  Кроме того люди с таким диагнозом компенсируют свой речевой дефект избыточным количеством ре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softHyphen/>
        <w:t>чевой продукции</w:t>
      </w:r>
      <w:r w:rsidR="006A636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C44026" w:rsidRPr="007816D6">
        <w:rPr>
          <w:rFonts w:ascii="Times New Roman" w:hAnsi="Times New Roman" w:cs="Times New Roman"/>
          <w:i/>
          <w:color w:val="000000"/>
          <w:sz w:val="28"/>
          <w:szCs w:val="28"/>
        </w:rPr>
        <w:t>логорея</w:t>
      </w:r>
      <w:proofErr w:type="spellEnd"/>
      <w:r w:rsidR="006A6364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02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="006A636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поражениях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задних отделов нижней височной извилины</w:t>
      </w:r>
      <w:r w:rsidRPr="00C440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440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A6364">
        <w:rPr>
          <w:rFonts w:ascii="Times New Roman" w:hAnsi="Times New Roman" w:cs="Times New Roman"/>
          <w:bCs/>
          <w:color w:val="000000"/>
          <w:sz w:val="28"/>
          <w:szCs w:val="28"/>
        </w:rPr>
        <w:t>развивается заболевание, при котором утрачивается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способност</w:t>
      </w:r>
      <w:r w:rsidR="006A6364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правильно называть предметы, назначение которых больной хорошо знает</w:t>
      </w:r>
      <w:r w:rsidR="006A636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6A6364" w:rsidRPr="007816D6">
        <w:rPr>
          <w:rFonts w:ascii="Times New Roman" w:hAnsi="Times New Roman" w:cs="Times New Roman"/>
          <w:bCs/>
          <w:i/>
          <w:color w:val="000000"/>
          <w:sz w:val="28"/>
          <w:szCs w:val="28"/>
        </w:rPr>
        <w:t>амнестическая</w:t>
      </w:r>
      <w:proofErr w:type="spellEnd"/>
      <w:r w:rsidR="006A6364" w:rsidRPr="007816D6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афазия</w:t>
      </w:r>
      <w:r w:rsidR="006A6364">
        <w:rPr>
          <w:rFonts w:ascii="Times New Roman" w:hAnsi="Times New Roman" w:cs="Times New Roman"/>
          <w:bCs/>
          <w:i/>
          <w:color w:val="000000"/>
          <w:sz w:val="28"/>
          <w:szCs w:val="28"/>
        </w:rPr>
        <w:t>.)</w:t>
      </w:r>
      <w:r w:rsidR="006A6364" w:rsidRPr="00C4402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Нарушения в верхних и  поперечных височных извилинах,  а именно в </w:t>
      </w:r>
      <w:r w:rsidRPr="00C4402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78E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ц</w:t>
      </w:r>
      <w:r w:rsidRPr="0078778E">
        <w:rPr>
          <w:rFonts w:ascii="Times New Roman" w:hAnsi="Times New Roman" w:cs="Times New Roman"/>
          <w:bCs/>
          <w:i/>
          <w:color w:val="000000"/>
          <w:sz w:val="28"/>
          <w:szCs w:val="28"/>
        </w:rPr>
        <w:t>ентре слуха</w:t>
      </w:r>
      <w:r w:rsidRPr="0078778E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C440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44026">
        <w:rPr>
          <w:rFonts w:ascii="Times New Roman" w:hAnsi="Times New Roman" w:cs="Times New Roman"/>
          <w:bCs/>
          <w:color w:val="000000"/>
          <w:sz w:val="28"/>
          <w:szCs w:val="28"/>
        </w:rPr>
        <w:t>веду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>т к слуховые гал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softHyphen/>
        <w:t>люцинациям и незначительному снижению слуха на оба уха, но в большей мере на стороне, противоположной по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softHyphen/>
        <w:t>ражению.</w:t>
      </w:r>
      <w:proofErr w:type="gramEnd"/>
    </w:p>
    <w:p w:rsidR="00C44026" w:rsidRPr="00C44026" w:rsidRDefault="00050541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C44026" w:rsidRPr="00C4402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аздражение в области  </w:t>
      </w:r>
      <w:proofErr w:type="spellStart"/>
      <w:r w:rsidR="00C44026" w:rsidRPr="0078778E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гиппокампа</w:t>
      </w:r>
      <w:proofErr w:type="spellEnd"/>
      <w:r w:rsidR="00C44026" w:rsidRPr="0078778E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="00C44026" w:rsidRPr="00C4402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то есть </w:t>
      </w:r>
      <w:r w:rsidR="00C44026" w:rsidRPr="0078778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в ц</w:t>
      </w:r>
      <w:r w:rsidR="00C44026" w:rsidRPr="0078778E">
        <w:rPr>
          <w:rFonts w:ascii="Times New Roman" w:hAnsi="Times New Roman" w:cs="Times New Roman"/>
          <w:bCs/>
          <w:color w:val="000000"/>
          <w:sz w:val="28"/>
          <w:szCs w:val="28"/>
        </w:rPr>
        <w:t>ентрах вкуса</w:t>
      </w:r>
      <w:r w:rsidR="00C44026" w:rsidRPr="0078778E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="00C44026" w:rsidRPr="0078778E">
        <w:rPr>
          <w:rFonts w:ascii="Times New Roman" w:hAnsi="Times New Roman" w:cs="Times New Roman"/>
          <w:bCs/>
          <w:color w:val="000000"/>
          <w:sz w:val="28"/>
          <w:szCs w:val="28"/>
        </w:rPr>
        <w:t>и обоняния,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6364">
        <w:rPr>
          <w:rFonts w:ascii="Times New Roman" w:hAnsi="Times New Roman" w:cs="Times New Roman"/>
          <w:color w:val="000000"/>
          <w:sz w:val="28"/>
          <w:szCs w:val="28"/>
        </w:rPr>
        <w:t>приводит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к появлению обонятельных и вкусовых галлюцинаций, а при их поражении  снижаются обоня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softHyphen/>
        <w:t>ние и вкус с двух сторон. Помимо этого, возможно на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softHyphen/>
        <w:t>рушение идентификации запахо</w:t>
      </w:r>
      <w:r w:rsidR="00C44026" w:rsidRPr="006A636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A6364" w:rsidRPr="006A636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C44026" w:rsidRPr="006A6364">
        <w:rPr>
          <w:rFonts w:ascii="Times New Roman" w:hAnsi="Times New Roman" w:cs="Times New Roman"/>
          <w:i/>
          <w:color w:val="000000"/>
          <w:sz w:val="28"/>
          <w:szCs w:val="28"/>
        </w:rPr>
        <w:t>обонятельная агно</w:t>
      </w:r>
      <w:r w:rsidR="00C44026" w:rsidRPr="006A6364">
        <w:rPr>
          <w:rFonts w:ascii="Times New Roman" w:hAnsi="Times New Roman" w:cs="Times New Roman"/>
          <w:i/>
          <w:color w:val="000000"/>
          <w:sz w:val="28"/>
          <w:szCs w:val="28"/>
        </w:rPr>
        <w:softHyphen/>
      </w:r>
      <w:r w:rsidR="006A6364" w:rsidRPr="006A6364">
        <w:rPr>
          <w:rFonts w:ascii="Times New Roman" w:hAnsi="Times New Roman" w:cs="Times New Roman"/>
          <w:i/>
          <w:color w:val="000000"/>
          <w:sz w:val="28"/>
          <w:szCs w:val="28"/>
        </w:rPr>
        <w:t>зия)</w:t>
      </w:r>
      <w:r w:rsidR="00216A6D" w:rsidRPr="00216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6A6D" w:rsidRPr="00C4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216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16A6D" w:rsidRPr="00C4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2D0B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16A6D" w:rsidRPr="00C4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77FD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778E">
        <w:rPr>
          <w:rFonts w:ascii="Times New Roman" w:hAnsi="Times New Roman" w:cs="Times New Roman"/>
          <w:i/>
          <w:sz w:val="28"/>
          <w:szCs w:val="28"/>
        </w:rPr>
        <w:t>Теменная доля</w:t>
      </w:r>
      <w:r w:rsidRPr="00C44026">
        <w:rPr>
          <w:rFonts w:ascii="Times New Roman" w:hAnsi="Times New Roman" w:cs="Times New Roman"/>
          <w:sz w:val="28"/>
          <w:szCs w:val="28"/>
        </w:rPr>
        <w:t xml:space="preserve"> головного мозга з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>анима</w:t>
      </w:r>
      <w:r w:rsidR="001F1462"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верхнебоковые поверхности полушария</w:t>
      </w:r>
      <w:r w:rsidR="001F1462">
        <w:rPr>
          <w:rFonts w:ascii="Times New Roman" w:hAnsi="Times New Roman" w:cs="Times New Roman"/>
          <w:color w:val="000000"/>
          <w:sz w:val="28"/>
          <w:szCs w:val="28"/>
        </w:rPr>
        <w:t xml:space="preserve">. В ней </w:t>
      </w:r>
      <w:r w:rsidR="00050541">
        <w:rPr>
          <w:rFonts w:ascii="Times New Roman" w:hAnsi="Times New Roman" w:cs="Times New Roman"/>
          <w:color w:val="000000"/>
          <w:sz w:val="28"/>
          <w:szCs w:val="28"/>
        </w:rPr>
        <w:t>расположены следующие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извилины: одна вертикальная - задняя центральная и две горизонтальные - верхнетеменная и нижнетеменная.</w:t>
      </w:r>
    </w:p>
    <w:p w:rsidR="00E61E7C" w:rsidRDefault="00050541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Кроме того, в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теменной доле</w:t>
      </w:r>
      <w:r w:rsidR="008477FD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расположено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девять полей. Первые поля</w:t>
      </w:r>
      <w:r w:rsidR="008477F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>1, 2 и 3</w:t>
      </w:r>
      <w:r w:rsidR="008477FD">
        <w:rPr>
          <w:rFonts w:ascii="Times New Roman" w:hAnsi="Times New Roman" w:cs="Times New Roman"/>
          <w:color w:val="000000"/>
          <w:sz w:val="28"/>
          <w:szCs w:val="28"/>
        </w:rPr>
        <w:t>)  называются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первичны</w:t>
      </w:r>
      <w:r w:rsidR="008477FD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сенсомоторны</w:t>
      </w:r>
      <w:r w:rsidR="008477FD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477FD">
        <w:rPr>
          <w:rFonts w:ascii="Times New Roman" w:hAnsi="Times New Roman" w:cs="Times New Roman"/>
          <w:color w:val="000000"/>
          <w:sz w:val="28"/>
          <w:szCs w:val="28"/>
        </w:rPr>
        <w:t xml:space="preserve"> Поле 4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- это первичная моторная кора. Поля 5 и 6 являются вторичной 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соматосенсорной и моторной областями соответственно. </w:t>
      </w:r>
      <w:r w:rsidR="008477FD">
        <w:rPr>
          <w:rFonts w:ascii="Times New Roman" w:hAnsi="Times New Roman" w:cs="Times New Roman"/>
          <w:color w:val="000000"/>
          <w:sz w:val="28"/>
          <w:szCs w:val="28"/>
        </w:rPr>
        <w:t>Поле 7 -</w:t>
      </w:r>
      <w:r w:rsidR="00C15B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77FD">
        <w:rPr>
          <w:rFonts w:ascii="Times New Roman" w:hAnsi="Times New Roman" w:cs="Times New Roman"/>
          <w:color w:val="000000"/>
          <w:sz w:val="28"/>
          <w:szCs w:val="28"/>
        </w:rPr>
        <w:t>это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третичная моторная кора.</w:t>
      </w:r>
      <w:r w:rsidR="008477FD">
        <w:rPr>
          <w:rFonts w:ascii="Times New Roman" w:hAnsi="Times New Roman" w:cs="Times New Roman"/>
          <w:color w:val="000000"/>
          <w:sz w:val="28"/>
          <w:szCs w:val="28"/>
        </w:rPr>
        <w:t xml:space="preserve"> Поле </w:t>
      </w:r>
      <w:r w:rsidR="00C44026" w:rsidRPr="00C44026">
        <w:rPr>
          <w:rFonts w:ascii="Times New Roman" w:hAnsi="Times New Roman" w:cs="Times New Roman"/>
          <w:color w:val="000000"/>
          <w:sz w:val="28"/>
          <w:szCs w:val="28"/>
        </w:rPr>
        <w:t>39</w:t>
      </w:r>
      <w:r w:rsidR="00760700">
        <w:rPr>
          <w:rFonts w:ascii="Times New Roman" w:hAnsi="Times New Roman" w:cs="Times New Roman"/>
          <w:color w:val="000000"/>
          <w:sz w:val="28"/>
          <w:szCs w:val="28"/>
        </w:rPr>
        <w:t xml:space="preserve">  и</w:t>
      </w:r>
      <w:r w:rsidR="008477FD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C44026" w:rsidRPr="00C44026">
        <w:rPr>
          <w:rFonts w:ascii="Times New Roman" w:hAnsi="Times New Roman" w:cs="Times New Roman"/>
          <w:sz w:val="28"/>
          <w:szCs w:val="28"/>
        </w:rPr>
        <w:t>ол</w:t>
      </w:r>
      <w:r w:rsidR="008477FD">
        <w:rPr>
          <w:rFonts w:ascii="Times New Roman" w:hAnsi="Times New Roman" w:cs="Times New Roman"/>
          <w:sz w:val="28"/>
          <w:szCs w:val="28"/>
        </w:rPr>
        <w:t>е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40</w:t>
      </w:r>
      <w:r w:rsidR="00760700">
        <w:rPr>
          <w:rFonts w:ascii="Times New Roman" w:hAnsi="Times New Roman" w:cs="Times New Roman"/>
          <w:sz w:val="28"/>
          <w:szCs w:val="28"/>
        </w:rPr>
        <w:t>.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026" w:rsidRPr="00B151ED" w:rsidRDefault="008477FD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1ED">
        <w:rPr>
          <w:rFonts w:ascii="Times New Roman" w:hAnsi="Times New Roman" w:cs="Times New Roman"/>
          <w:sz w:val="28"/>
          <w:szCs w:val="28"/>
        </w:rPr>
        <w:t>В  этой ч</w:t>
      </w:r>
      <w:r w:rsidR="00C44026" w:rsidRPr="00B151ED">
        <w:rPr>
          <w:rFonts w:ascii="Times New Roman" w:hAnsi="Times New Roman" w:cs="Times New Roman"/>
          <w:sz w:val="28"/>
          <w:szCs w:val="28"/>
        </w:rPr>
        <w:t>аст</w:t>
      </w:r>
      <w:r w:rsidRPr="00B151ED">
        <w:rPr>
          <w:rFonts w:ascii="Times New Roman" w:hAnsi="Times New Roman" w:cs="Times New Roman"/>
          <w:sz w:val="28"/>
          <w:szCs w:val="28"/>
        </w:rPr>
        <w:t>и</w:t>
      </w:r>
      <w:r w:rsidR="00760700" w:rsidRPr="00B151ED">
        <w:rPr>
          <w:rFonts w:ascii="Times New Roman" w:hAnsi="Times New Roman" w:cs="Times New Roman"/>
          <w:sz w:val="28"/>
          <w:szCs w:val="28"/>
        </w:rPr>
        <w:t xml:space="preserve"> мо</w:t>
      </w:r>
      <w:r w:rsidR="0053052F" w:rsidRPr="00B151ED">
        <w:rPr>
          <w:rFonts w:ascii="Times New Roman" w:hAnsi="Times New Roman" w:cs="Times New Roman"/>
          <w:sz w:val="28"/>
          <w:szCs w:val="28"/>
        </w:rPr>
        <w:t>з</w:t>
      </w:r>
      <w:r w:rsidR="00760700" w:rsidRPr="00B151ED">
        <w:rPr>
          <w:rFonts w:ascii="Times New Roman" w:hAnsi="Times New Roman" w:cs="Times New Roman"/>
          <w:sz w:val="28"/>
          <w:szCs w:val="28"/>
        </w:rPr>
        <w:t>га</w:t>
      </w:r>
      <w:r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B151ED">
        <w:rPr>
          <w:rFonts w:ascii="Times New Roman" w:hAnsi="Times New Roman" w:cs="Times New Roman"/>
          <w:sz w:val="28"/>
          <w:szCs w:val="28"/>
        </w:rPr>
        <w:t xml:space="preserve">размещены </w:t>
      </w:r>
      <w:r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B151ED">
        <w:rPr>
          <w:rFonts w:ascii="Times New Roman" w:hAnsi="Times New Roman" w:cs="Times New Roman"/>
          <w:sz w:val="28"/>
          <w:szCs w:val="28"/>
        </w:rPr>
        <w:t>центр</w:t>
      </w:r>
      <w:r w:rsidR="00B151ED">
        <w:rPr>
          <w:rFonts w:ascii="Times New Roman" w:hAnsi="Times New Roman" w:cs="Times New Roman"/>
          <w:sz w:val="28"/>
          <w:szCs w:val="28"/>
        </w:rPr>
        <w:t>ы</w:t>
      </w:r>
      <w:r w:rsidR="00C44026" w:rsidRPr="00B151E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44026" w:rsidRPr="00C44026" w:rsidRDefault="0053052F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1ED">
        <w:rPr>
          <w:rFonts w:ascii="Times New Roman" w:hAnsi="Times New Roman" w:cs="Times New Roman"/>
          <w:sz w:val="28"/>
          <w:szCs w:val="28"/>
        </w:rPr>
        <w:t>-</w:t>
      </w:r>
      <w:r w:rsidR="00DB0720"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B151ED">
        <w:rPr>
          <w:rFonts w:ascii="Times New Roman" w:hAnsi="Times New Roman" w:cs="Times New Roman"/>
          <w:i/>
          <w:sz w:val="28"/>
          <w:szCs w:val="28"/>
        </w:rPr>
        <w:t>Центр «схемы тела</w:t>
      </w:r>
      <w:r w:rsidR="00C44026" w:rsidRPr="00B151ED">
        <w:rPr>
          <w:rFonts w:ascii="Times New Roman" w:hAnsi="Times New Roman" w:cs="Times New Roman"/>
          <w:sz w:val="28"/>
          <w:szCs w:val="28"/>
        </w:rPr>
        <w:t>»</w:t>
      </w:r>
      <w:r w:rsidR="00B151ED" w:rsidRPr="00B151ED">
        <w:rPr>
          <w:rFonts w:ascii="Times New Roman" w:hAnsi="Times New Roman" w:cs="Times New Roman"/>
          <w:sz w:val="28"/>
          <w:szCs w:val="28"/>
        </w:rPr>
        <w:t>, от</w:t>
      </w:r>
      <w:r w:rsidR="00B151ED">
        <w:rPr>
          <w:rFonts w:ascii="Times New Roman" w:hAnsi="Times New Roman" w:cs="Times New Roman"/>
          <w:sz w:val="28"/>
          <w:szCs w:val="28"/>
        </w:rPr>
        <w:t>в</w:t>
      </w:r>
      <w:r w:rsidR="00B151ED" w:rsidRPr="00B151ED">
        <w:rPr>
          <w:rFonts w:ascii="Times New Roman" w:hAnsi="Times New Roman" w:cs="Times New Roman"/>
          <w:sz w:val="28"/>
          <w:szCs w:val="28"/>
        </w:rPr>
        <w:t>ечающий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за распознавание положения тела и отдельных органов в пространстве. </w:t>
      </w:r>
    </w:p>
    <w:p w:rsidR="00C44026" w:rsidRPr="00760700" w:rsidRDefault="00760700" w:rsidP="00C15BD8">
      <w:pPr>
        <w:pStyle w:val="ab"/>
        <w:spacing w:line="360" w:lineRule="auto"/>
        <w:ind w:firstLine="709"/>
        <w:jc w:val="both"/>
      </w:pPr>
      <w:r w:rsidRPr="00760700">
        <w:rPr>
          <w:rFonts w:ascii="Times New Roman" w:hAnsi="Times New Roman" w:cs="Times New Roman"/>
          <w:sz w:val="28"/>
          <w:szCs w:val="28"/>
        </w:rPr>
        <w:t xml:space="preserve"> </w:t>
      </w:r>
      <w:r w:rsidR="0053052F" w:rsidRPr="00B151ED">
        <w:rPr>
          <w:rFonts w:ascii="Times New Roman" w:hAnsi="Times New Roman" w:cs="Times New Roman"/>
          <w:sz w:val="28"/>
          <w:szCs w:val="28"/>
        </w:rPr>
        <w:t>-</w:t>
      </w:r>
      <w:r w:rsidR="00DB0720"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B151ED">
        <w:rPr>
          <w:rFonts w:ascii="Times New Roman" w:hAnsi="Times New Roman" w:cs="Times New Roman"/>
          <w:i/>
          <w:sz w:val="28"/>
          <w:szCs w:val="28"/>
        </w:rPr>
        <w:t>Центр чувствительности</w:t>
      </w:r>
      <w:r w:rsidR="00B151ED" w:rsidRPr="00B151ED">
        <w:rPr>
          <w:rFonts w:ascii="Times New Roman" w:hAnsi="Times New Roman" w:cs="Times New Roman"/>
          <w:i/>
          <w:sz w:val="28"/>
          <w:szCs w:val="28"/>
        </w:rPr>
        <w:t>,</w:t>
      </w:r>
      <w:r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760700">
        <w:rPr>
          <w:rFonts w:ascii="Times New Roman" w:hAnsi="Times New Roman" w:cs="Times New Roman"/>
          <w:sz w:val="28"/>
          <w:szCs w:val="28"/>
        </w:rPr>
        <w:t xml:space="preserve"> анализиру</w:t>
      </w:r>
      <w:r w:rsidR="00B151ED">
        <w:rPr>
          <w:rFonts w:ascii="Times New Roman" w:hAnsi="Times New Roman" w:cs="Times New Roman"/>
          <w:sz w:val="28"/>
          <w:szCs w:val="28"/>
        </w:rPr>
        <w:t>ющий</w:t>
      </w:r>
      <w:r w:rsidR="00C44026" w:rsidRPr="00760700">
        <w:rPr>
          <w:rFonts w:ascii="Times New Roman" w:hAnsi="Times New Roman" w:cs="Times New Roman"/>
          <w:sz w:val="28"/>
          <w:szCs w:val="28"/>
        </w:rPr>
        <w:t xml:space="preserve"> информацию о любых изменениях в окружающей среде</w:t>
      </w:r>
      <w:r w:rsidR="00C44026" w:rsidRPr="00C44026">
        <w:t>.</w:t>
      </w:r>
    </w:p>
    <w:p w:rsidR="00C44026" w:rsidRPr="00C44026" w:rsidRDefault="0053052F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1ED">
        <w:rPr>
          <w:rFonts w:ascii="Times New Roman" w:hAnsi="Times New Roman" w:cs="Times New Roman"/>
          <w:sz w:val="28"/>
          <w:szCs w:val="28"/>
        </w:rPr>
        <w:t>-</w:t>
      </w:r>
      <w:r w:rsidR="00C44026"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DB0720"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B151ED">
        <w:rPr>
          <w:rFonts w:ascii="Times New Roman" w:hAnsi="Times New Roman" w:cs="Times New Roman"/>
          <w:i/>
          <w:sz w:val="28"/>
          <w:szCs w:val="28"/>
        </w:rPr>
        <w:t xml:space="preserve">Центр </w:t>
      </w:r>
      <w:proofErr w:type="spellStart"/>
      <w:r w:rsidR="00C44026" w:rsidRPr="00B151ED">
        <w:rPr>
          <w:rFonts w:ascii="Times New Roman" w:hAnsi="Times New Roman" w:cs="Times New Roman"/>
          <w:i/>
          <w:sz w:val="28"/>
          <w:szCs w:val="28"/>
        </w:rPr>
        <w:t>праксии</w:t>
      </w:r>
      <w:proofErr w:type="spellEnd"/>
      <w:r w:rsidR="00B151ED" w:rsidRPr="00B151ED">
        <w:rPr>
          <w:rFonts w:ascii="Times New Roman" w:hAnsi="Times New Roman" w:cs="Times New Roman"/>
          <w:i/>
          <w:sz w:val="28"/>
          <w:szCs w:val="28"/>
        </w:rPr>
        <w:t>,</w:t>
      </w:r>
      <w:r w:rsidR="00C44026" w:rsidRPr="00C44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отвеча</w:t>
      </w:r>
      <w:r w:rsidR="00B151ED">
        <w:rPr>
          <w:rFonts w:ascii="Times New Roman" w:hAnsi="Times New Roman" w:cs="Times New Roman"/>
          <w:sz w:val="28"/>
          <w:szCs w:val="28"/>
        </w:rPr>
        <w:t>ющий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за выполнение сложных действий; </w:t>
      </w:r>
    </w:p>
    <w:p w:rsidR="00C44026" w:rsidRPr="00C44026" w:rsidRDefault="0053052F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1ED">
        <w:rPr>
          <w:rFonts w:ascii="Times New Roman" w:hAnsi="Times New Roman" w:cs="Times New Roman"/>
          <w:sz w:val="28"/>
          <w:szCs w:val="28"/>
        </w:rPr>
        <w:t>-</w:t>
      </w:r>
      <w:r w:rsidR="00C44026"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B151ED">
        <w:rPr>
          <w:rFonts w:ascii="Times New Roman" w:hAnsi="Times New Roman" w:cs="Times New Roman"/>
          <w:i/>
          <w:sz w:val="28"/>
          <w:szCs w:val="28"/>
        </w:rPr>
        <w:t xml:space="preserve">Центр </w:t>
      </w:r>
      <w:proofErr w:type="spellStart"/>
      <w:r w:rsidR="00C44026" w:rsidRPr="00B151ED">
        <w:rPr>
          <w:rFonts w:ascii="Times New Roman" w:hAnsi="Times New Roman" w:cs="Times New Roman"/>
          <w:i/>
          <w:sz w:val="28"/>
          <w:szCs w:val="28"/>
        </w:rPr>
        <w:t>лексии</w:t>
      </w:r>
      <w:proofErr w:type="spellEnd"/>
      <w:r w:rsidR="00C44026" w:rsidRPr="00C44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помогает в распознавании букв и других знаков; </w:t>
      </w:r>
    </w:p>
    <w:p w:rsidR="00C44026" w:rsidRDefault="0053052F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1ED">
        <w:rPr>
          <w:rFonts w:ascii="Times New Roman" w:hAnsi="Times New Roman" w:cs="Times New Roman"/>
          <w:sz w:val="28"/>
          <w:szCs w:val="28"/>
        </w:rPr>
        <w:t>-</w:t>
      </w:r>
      <w:r w:rsidR="00DB0720"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B151ED">
        <w:rPr>
          <w:rFonts w:ascii="Times New Roman" w:hAnsi="Times New Roman" w:cs="Times New Roman"/>
          <w:i/>
          <w:sz w:val="28"/>
          <w:szCs w:val="28"/>
        </w:rPr>
        <w:t xml:space="preserve">Центр </w:t>
      </w:r>
      <w:proofErr w:type="spellStart"/>
      <w:r w:rsidR="00C44026" w:rsidRPr="00B151ED">
        <w:rPr>
          <w:rFonts w:ascii="Times New Roman" w:hAnsi="Times New Roman" w:cs="Times New Roman"/>
          <w:i/>
          <w:sz w:val="28"/>
          <w:szCs w:val="28"/>
        </w:rPr>
        <w:t>калькулии</w:t>
      </w:r>
      <w:proofErr w:type="spellEnd"/>
      <w:r w:rsidR="00B151ED" w:rsidRPr="00B151ED">
        <w:rPr>
          <w:rFonts w:ascii="Times New Roman" w:hAnsi="Times New Roman" w:cs="Times New Roman"/>
          <w:i/>
          <w:sz w:val="28"/>
          <w:szCs w:val="28"/>
        </w:rPr>
        <w:t>,</w:t>
      </w:r>
      <w:r w:rsidR="00C44026"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B151ED" w:rsidRPr="00B151ED">
        <w:rPr>
          <w:rFonts w:ascii="Times New Roman" w:hAnsi="Times New Roman" w:cs="Times New Roman"/>
          <w:sz w:val="28"/>
          <w:szCs w:val="28"/>
        </w:rPr>
        <w:t>участвующий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за проведение числовых расчетов в уме</w:t>
      </w:r>
      <w:r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Pr="00C44026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C44026">
        <w:rPr>
          <w:rFonts w:ascii="Times New Roman" w:hAnsi="Times New Roman" w:cs="Times New Roman"/>
          <w:sz w:val="28"/>
          <w:szCs w:val="28"/>
        </w:rPr>
        <w:t>[</w:t>
      </w:r>
      <w:r w:rsidR="00C14AA4">
        <w:rPr>
          <w:rFonts w:ascii="Times New Roman" w:hAnsi="Times New Roman" w:cs="Times New Roman"/>
          <w:sz w:val="28"/>
          <w:szCs w:val="28"/>
        </w:rPr>
        <w:t>4</w:t>
      </w:r>
      <w:r w:rsidR="00C15BD8">
        <w:rPr>
          <w:rFonts w:ascii="Times New Roman" w:hAnsi="Times New Roman" w:cs="Times New Roman"/>
          <w:sz w:val="28"/>
          <w:szCs w:val="28"/>
        </w:rPr>
        <w:t>,</w:t>
      </w:r>
      <w:r w:rsidR="001F1462">
        <w:rPr>
          <w:rFonts w:ascii="Times New Roman" w:hAnsi="Times New Roman" w:cs="Times New Roman"/>
          <w:sz w:val="28"/>
          <w:szCs w:val="28"/>
        </w:rPr>
        <w:t>279</w:t>
      </w:r>
      <w:r w:rsidR="00C44026" w:rsidRPr="00C44026">
        <w:rPr>
          <w:rFonts w:ascii="Times New Roman" w:hAnsi="Times New Roman" w:cs="Times New Roman"/>
          <w:sz w:val="28"/>
          <w:szCs w:val="28"/>
        </w:rPr>
        <w:t>].</w:t>
      </w:r>
    </w:p>
    <w:p w:rsidR="00C44026" w:rsidRPr="00B151ED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1ED">
        <w:rPr>
          <w:rFonts w:ascii="Times New Roman" w:hAnsi="Times New Roman" w:cs="Times New Roman"/>
          <w:sz w:val="28"/>
          <w:szCs w:val="28"/>
        </w:rPr>
        <w:t>Каждая область теменной доли отвечает за определенные функции: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78D">
        <w:rPr>
          <w:rFonts w:ascii="Times New Roman" w:hAnsi="Times New Roman" w:cs="Times New Roman"/>
          <w:sz w:val="28"/>
          <w:szCs w:val="28"/>
        </w:rPr>
        <w:t>-</w:t>
      </w:r>
      <w:r w:rsidRPr="003C078D">
        <w:rPr>
          <w:rFonts w:ascii="Times New Roman" w:hAnsi="Times New Roman" w:cs="Times New Roman"/>
          <w:i/>
          <w:sz w:val="28"/>
          <w:szCs w:val="28"/>
        </w:rPr>
        <w:t>постцентральная извилина</w:t>
      </w:r>
      <w:r w:rsidRPr="00C44026">
        <w:rPr>
          <w:rFonts w:ascii="Times New Roman" w:hAnsi="Times New Roman" w:cs="Times New Roman"/>
          <w:sz w:val="28"/>
          <w:szCs w:val="28"/>
        </w:rPr>
        <w:t xml:space="preserve"> - первичная соматосенсорная зона </w:t>
      </w:r>
      <w:proofErr w:type="spellStart"/>
      <w:r w:rsidRPr="00C44026">
        <w:rPr>
          <w:rFonts w:ascii="Times New Roman" w:hAnsi="Times New Roman" w:cs="Times New Roman"/>
          <w:sz w:val="28"/>
          <w:szCs w:val="28"/>
        </w:rPr>
        <w:t>Бродманна</w:t>
      </w:r>
      <w:proofErr w:type="spellEnd"/>
      <w:r w:rsidRPr="00C44026">
        <w:rPr>
          <w:rFonts w:ascii="Times New Roman" w:hAnsi="Times New Roman" w:cs="Times New Roman"/>
          <w:sz w:val="28"/>
          <w:szCs w:val="28"/>
        </w:rPr>
        <w:t>, получающая информацию от рецепторов кожи, отвечает за чувствительность;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78D">
        <w:rPr>
          <w:rFonts w:ascii="Times New Roman" w:hAnsi="Times New Roman" w:cs="Times New Roman"/>
          <w:sz w:val="28"/>
          <w:szCs w:val="28"/>
        </w:rPr>
        <w:t>-</w:t>
      </w:r>
      <w:r w:rsidRPr="003C078D">
        <w:rPr>
          <w:rFonts w:ascii="Times New Roman" w:hAnsi="Times New Roman" w:cs="Times New Roman"/>
          <w:i/>
          <w:sz w:val="28"/>
          <w:szCs w:val="28"/>
        </w:rPr>
        <w:t>задняя кора</w:t>
      </w:r>
      <w:r w:rsidRPr="00C44026">
        <w:rPr>
          <w:rFonts w:ascii="Times New Roman" w:hAnsi="Times New Roman" w:cs="Times New Roman"/>
          <w:sz w:val="28"/>
          <w:szCs w:val="28"/>
        </w:rPr>
        <w:t xml:space="preserve"> регулирует моторные акты и положение тела в пространстве,  и помогает фиксировать внимание человека на новые раздражители;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78D">
        <w:rPr>
          <w:rFonts w:ascii="Times New Roman" w:hAnsi="Times New Roman" w:cs="Times New Roman"/>
          <w:sz w:val="28"/>
          <w:szCs w:val="28"/>
        </w:rPr>
        <w:t>-</w:t>
      </w:r>
      <w:r w:rsidRPr="003C078D">
        <w:rPr>
          <w:rFonts w:ascii="Times New Roman" w:hAnsi="Times New Roman" w:cs="Times New Roman"/>
          <w:i/>
          <w:sz w:val="28"/>
          <w:szCs w:val="28"/>
        </w:rPr>
        <w:t>верхняя долька</w:t>
      </w:r>
      <w:r w:rsidRPr="00C44026">
        <w:rPr>
          <w:rFonts w:ascii="Times New Roman" w:hAnsi="Times New Roman" w:cs="Times New Roman"/>
          <w:sz w:val="28"/>
          <w:szCs w:val="28"/>
        </w:rPr>
        <w:t xml:space="preserve"> ответственна за пространственную ориентацию, восприятие топографических объектов (улиц, домов) и развитие мелких моторных ручных навыков;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b/>
          <w:sz w:val="28"/>
          <w:szCs w:val="28"/>
        </w:rPr>
        <w:t>-</w:t>
      </w:r>
      <w:r w:rsidRPr="00C14AA4">
        <w:rPr>
          <w:rFonts w:ascii="Times New Roman" w:hAnsi="Times New Roman" w:cs="Times New Roman"/>
          <w:i/>
          <w:sz w:val="28"/>
          <w:szCs w:val="28"/>
        </w:rPr>
        <w:t xml:space="preserve">нижняя долька - область </w:t>
      </w:r>
      <w:proofErr w:type="spellStart"/>
      <w:r w:rsidRPr="00C14AA4">
        <w:rPr>
          <w:rFonts w:ascii="Times New Roman" w:hAnsi="Times New Roman" w:cs="Times New Roman"/>
          <w:i/>
          <w:sz w:val="28"/>
          <w:szCs w:val="28"/>
        </w:rPr>
        <w:t>Гешвинда</w:t>
      </w:r>
      <w:proofErr w:type="spellEnd"/>
      <w:r w:rsidRPr="00C44026">
        <w:rPr>
          <w:rFonts w:ascii="Times New Roman" w:hAnsi="Times New Roman" w:cs="Times New Roman"/>
          <w:sz w:val="28"/>
          <w:szCs w:val="28"/>
        </w:rPr>
        <w:t>, отвечающая за определение по выражению лица эмоций других людей, невербальным знакам, помогает в математических расчетах и изучении языков;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C14AA4">
        <w:rPr>
          <w:rFonts w:ascii="Times New Roman" w:hAnsi="Times New Roman" w:cs="Times New Roman"/>
          <w:i/>
          <w:sz w:val="28"/>
          <w:szCs w:val="28"/>
        </w:rPr>
        <w:t>первичная сенсорная область</w:t>
      </w:r>
      <w:r w:rsidRPr="00C44026">
        <w:rPr>
          <w:rFonts w:ascii="Times New Roman" w:hAnsi="Times New Roman" w:cs="Times New Roman"/>
          <w:sz w:val="28"/>
          <w:szCs w:val="28"/>
        </w:rPr>
        <w:t xml:space="preserve"> воспринимает информацию от рецепторов кожи к температуре (высокой или низкой), болевому раздражению и прикосновению.</w:t>
      </w:r>
    </w:p>
    <w:p w:rsidR="00C44026" w:rsidRPr="00384A0A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>Теменные доли позволяют координировать простейшие акты, когда нет зрительного контроля над телодвижениями, например, прием пищи с закрытыми глазами, а также помогают определить форму предметов, их размеры, количество и расстояние между ними. При помощи извилин данной области происходит зрительное запоминание слов, концентрация внимания для координирования сложных актов</w:t>
      </w:r>
      <w:r w:rsidR="00C15BD8">
        <w:rPr>
          <w:rFonts w:ascii="Times New Roman" w:hAnsi="Times New Roman" w:cs="Times New Roman"/>
          <w:sz w:val="28"/>
          <w:szCs w:val="28"/>
        </w:rPr>
        <w:t xml:space="preserve"> </w:t>
      </w:r>
      <w:r w:rsidR="0053052F" w:rsidRPr="00C44026">
        <w:rPr>
          <w:rFonts w:ascii="Times New Roman" w:hAnsi="Times New Roman" w:cs="Times New Roman"/>
          <w:sz w:val="28"/>
          <w:szCs w:val="28"/>
        </w:rPr>
        <w:t>[</w:t>
      </w:r>
      <w:r w:rsidR="006F5A29">
        <w:rPr>
          <w:rFonts w:ascii="Times New Roman" w:hAnsi="Times New Roman" w:cs="Times New Roman"/>
          <w:sz w:val="28"/>
          <w:szCs w:val="28"/>
        </w:rPr>
        <w:t>8</w:t>
      </w:r>
      <w:r w:rsidR="0053052F" w:rsidRPr="00C44026">
        <w:rPr>
          <w:rFonts w:ascii="Times New Roman" w:hAnsi="Times New Roman" w:cs="Times New Roman"/>
          <w:sz w:val="28"/>
          <w:szCs w:val="28"/>
        </w:rPr>
        <w:t>]</w:t>
      </w:r>
      <w:r w:rsidRPr="00C44026">
        <w:rPr>
          <w:rFonts w:ascii="Times New Roman" w:hAnsi="Times New Roman" w:cs="Times New Roman"/>
          <w:sz w:val="28"/>
          <w:szCs w:val="28"/>
        </w:rPr>
        <w:t>.</w:t>
      </w:r>
      <w:r w:rsidR="005305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026" w:rsidRPr="00C44026" w:rsidRDefault="00384A0A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0541">
        <w:rPr>
          <w:rFonts w:ascii="Times New Roman" w:hAnsi="Times New Roman" w:cs="Times New Roman"/>
          <w:sz w:val="28"/>
          <w:szCs w:val="28"/>
        </w:rPr>
        <w:t>О</w:t>
      </w:r>
      <w:r w:rsidR="003C078D" w:rsidRPr="00B151ED">
        <w:rPr>
          <w:rFonts w:ascii="Times New Roman" w:hAnsi="Times New Roman" w:cs="Times New Roman"/>
          <w:sz w:val="28"/>
          <w:szCs w:val="28"/>
        </w:rPr>
        <w:t>с</w:t>
      </w:r>
      <w:r w:rsidR="00C44026" w:rsidRPr="00B151ED">
        <w:rPr>
          <w:rFonts w:ascii="Times New Roman" w:hAnsi="Times New Roman" w:cs="Times New Roman"/>
          <w:sz w:val="28"/>
          <w:szCs w:val="28"/>
        </w:rPr>
        <w:t>н</w:t>
      </w:r>
      <w:r w:rsidRPr="00B151ED">
        <w:rPr>
          <w:rFonts w:ascii="Times New Roman" w:hAnsi="Times New Roman" w:cs="Times New Roman"/>
          <w:sz w:val="28"/>
          <w:szCs w:val="28"/>
        </w:rPr>
        <w:t>овными</w:t>
      </w:r>
      <w:r w:rsidR="00C44026" w:rsidRPr="00B151ED">
        <w:rPr>
          <w:rFonts w:ascii="Times New Roman" w:hAnsi="Times New Roman" w:cs="Times New Roman"/>
          <w:sz w:val="28"/>
          <w:szCs w:val="28"/>
        </w:rPr>
        <w:t xml:space="preserve"> свойствами теменной доли головного мозга является:</w:t>
      </w:r>
      <w:r w:rsid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C44026">
        <w:rPr>
          <w:rFonts w:ascii="Times New Roman" w:hAnsi="Times New Roman" w:cs="Times New Roman"/>
          <w:sz w:val="28"/>
          <w:szCs w:val="28"/>
        </w:rPr>
        <w:t>обеспечение чувствительности тела к высоким и низким температурам; болевым раздражителям, давлению и прикосновениям;</w:t>
      </w:r>
      <w:r w:rsid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C44026">
        <w:rPr>
          <w:rFonts w:ascii="Times New Roman" w:hAnsi="Times New Roman" w:cs="Times New Roman"/>
          <w:sz w:val="28"/>
          <w:szCs w:val="28"/>
        </w:rPr>
        <w:t>восприятие речи устной и письменной;</w:t>
      </w:r>
      <w:r w:rsid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опознавание предметов на </w:t>
      </w:r>
      <w:proofErr w:type="spellStart"/>
      <w:r w:rsidR="00C44026" w:rsidRPr="00C44026">
        <w:rPr>
          <w:rFonts w:ascii="Times New Roman" w:hAnsi="Times New Roman" w:cs="Times New Roman"/>
          <w:sz w:val="28"/>
          <w:szCs w:val="28"/>
        </w:rPr>
        <w:t>ощупь</w:t>
      </w:r>
      <w:proofErr w:type="gramStart"/>
      <w:r w:rsidR="00C44026" w:rsidRPr="00C44026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="00C44026" w:rsidRPr="00C44026">
        <w:rPr>
          <w:rFonts w:ascii="Times New Roman" w:hAnsi="Times New Roman" w:cs="Times New Roman"/>
          <w:sz w:val="28"/>
          <w:szCs w:val="28"/>
        </w:rPr>
        <w:t>рактические</w:t>
      </w:r>
      <w:proofErr w:type="spellEnd"/>
      <w:r w:rsidR="00C44026" w:rsidRPr="00C44026">
        <w:rPr>
          <w:rFonts w:ascii="Times New Roman" w:hAnsi="Times New Roman" w:cs="Times New Roman"/>
          <w:sz w:val="28"/>
          <w:szCs w:val="28"/>
        </w:rPr>
        <w:t xml:space="preserve"> навыки;</w:t>
      </w:r>
      <w:r w:rsidR="00B151ED">
        <w:rPr>
          <w:rFonts w:ascii="Times New Roman" w:hAnsi="Times New Roman" w:cs="Times New Roman"/>
          <w:sz w:val="28"/>
          <w:szCs w:val="28"/>
        </w:rPr>
        <w:t xml:space="preserve"> </w:t>
      </w:r>
      <w:r w:rsidR="00C44026" w:rsidRPr="00C44026">
        <w:rPr>
          <w:rFonts w:ascii="Times New Roman" w:hAnsi="Times New Roman" w:cs="Times New Roman"/>
          <w:sz w:val="28"/>
          <w:szCs w:val="28"/>
        </w:rPr>
        <w:t xml:space="preserve"> математические операции: счет, вычисление  и другое.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>В зависимости от степени патологии</w:t>
      </w:r>
      <w:r w:rsidR="00384A0A">
        <w:rPr>
          <w:rFonts w:ascii="Times New Roman" w:hAnsi="Times New Roman" w:cs="Times New Roman"/>
          <w:sz w:val="28"/>
          <w:szCs w:val="28"/>
        </w:rPr>
        <w:t xml:space="preserve"> </w:t>
      </w:r>
      <w:r w:rsidRPr="00C44026">
        <w:rPr>
          <w:rFonts w:ascii="Times New Roman" w:hAnsi="Times New Roman" w:cs="Times New Roman"/>
          <w:sz w:val="28"/>
          <w:szCs w:val="28"/>
        </w:rPr>
        <w:t>и месте локализации повреждения у человека выделяют три основных клинических синдрома:</w:t>
      </w:r>
    </w:p>
    <w:p w:rsidR="00C44026" w:rsidRPr="00384A0A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 xml:space="preserve">1.  При различных </w:t>
      </w:r>
      <w:r w:rsidR="00F036E8">
        <w:rPr>
          <w:rFonts w:ascii="Times New Roman" w:hAnsi="Times New Roman" w:cs="Times New Roman"/>
          <w:sz w:val="28"/>
          <w:szCs w:val="28"/>
        </w:rPr>
        <w:t>патологиях в</w:t>
      </w:r>
      <w:r w:rsidRPr="00C44026">
        <w:rPr>
          <w:rFonts w:ascii="Times New Roman" w:hAnsi="Times New Roman" w:cs="Times New Roman"/>
          <w:sz w:val="28"/>
          <w:szCs w:val="28"/>
        </w:rPr>
        <w:t xml:space="preserve"> левой теменной доле, развивается </w:t>
      </w:r>
      <w:r w:rsidRPr="00B151ED">
        <w:rPr>
          <w:rFonts w:ascii="Times New Roman" w:hAnsi="Times New Roman" w:cs="Times New Roman"/>
          <w:i/>
          <w:sz w:val="28"/>
          <w:szCs w:val="28"/>
        </w:rPr>
        <w:t xml:space="preserve">Синдром </w:t>
      </w:r>
      <w:proofErr w:type="spellStart"/>
      <w:r w:rsidRPr="00B151ED">
        <w:rPr>
          <w:rFonts w:ascii="Times New Roman" w:hAnsi="Times New Roman" w:cs="Times New Roman"/>
          <w:i/>
          <w:sz w:val="28"/>
          <w:szCs w:val="28"/>
        </w:rPr>
        <w:t>Герстмана</w:t>
      </w:r>
      <w:proofErr w:type="spellEnd"/>
      <w:r w:rsidRPr="00B151ED">
        <w:rPr>
          <w:rFonts w:ascii="Times New Roman" w:hAnsi="Times New Roman" w:cs="Times New Roman"/>
          <w:sz w:val="28"/>
          <w:szCs w:val="28"/>
        </w:rPr>
        <w:t>,</w:t>
      </w:r>
      <w:r w:rsidRPr="00C44026">
        <w:rPr>
          <w:rFonts w:ascii="Times New Roman" w:hAnsi="Times New Roman" w:cs="Times New Roman"/>
          <w:sz w:val="28"/>
          <w:szCs w:val="28"/>
        </w:rPr>
        <w:t xml:space="preserve"> в результате чего утрачивается способность к математическим расчетам, восприятию устной и письменной речи и логическому мышлению. </w:t>
      </w:r>
      <w:r w:rsidRPr="00384A0A">
        <w:rPr>
          <w:rFonts w:ascii="Times New Roman" w:hAnsi="Times New Roman" w:cs="Times New Roman"/>
          <w:sz w:val="28"/>
          <w:szCs w:val="28"/>
        </w:rPr>
        <w:t>При данном синдроме проявляются следующие симптомы:</w:t>
      </w:r>
    </w:p>
    <w:p w:rsidR="003C078D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C89">
        <w:rPr>
          <w:rFonts w:ascii="Times New Roman" w:hAnsi="Times New Roman" w:cs="Times New Roman"/>
          <w:sz w:val="28"/>
          <w:szCs w:val="28"/>
        </w:rPr>
        <w:t>а)</w:t>
      </w:r>
      <w:r w:rsidRPr="00C44026">
        <w:rPr>
          <w:rFonts w:ascii="Times New Roman" w:hAnsi="Times New Roman" w:cs="Times New Roman"/>
          <w:sz w:val="28"/>
          <w:szCs w:val="28"/>
        </w:rPr>
        <w:t xml:space="preserve"> 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>нейропсихический синдром, для которого характерна утрата способности к арифметическим операциям и восприятию чисел</w:t>
      </w:r>
      <w:r w:rsidR="008F47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4774" w:rsidRPr="008F4774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r w:rsidR="008F4774" w:rsidRPr="008F4774">
        <w:rPr>
          <w:rFonts w:ascii="Times New Roman" w:hAnsi="Times New Roman" w:cs="Times New Roman"/>
          <w:i/>
          <w:color w:val="000000"/>
          <w:sz w:val="28"/>
          <w:szCs w:val="28"/>
        </w:rPr>
        <w:t>акалькулия</w:t>
      </w:r>
      <w:proofErr w:type="spellEnd"/>
      <w:r w:rsidR="008F477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C078D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 xml:space="preserve">б) </w:t>
      </w:r>
      <w:r w:rsidRPr="00C44026">
        <w:rPr>
          <w:rFonts w:ascii="Times New Roman" w:hAnsi="Times New Roman" w:cs="Times New Roman"/>
          <w:sz w:val="28"/>
          <w:szCs w:val="28"/>
          <w:shd w:val="clear" w:color="auto" w:fill="FFFFFF"/>
        </w:rPr>
        <w:t>неспособность овладения процессом чтения или нарушение процесса чтения</w:t>
      </w:r>
      <w:r w:rsidR="008F47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F4774" w:rsidRPr="008F477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(алексия)</w:t>
      </w:r>
      <w:r w:rsidR="003C078D" w:rsidRPr="008F477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;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C44026">
        <w:rPr>
          <w:rFonts w:ascii="Times New Roman" w:hAnsi="Times New Roman" w:cs="Times New Roman"/>
          <w:sz w:val="28"/>
          <w:szCs w:val="28"/>
          <w:shd w:val="clear" w:color="auto" w:fill="FFFFFF"/>
        </w:rPr>
        <w:t>ограничение способности писать, зарождающееся при дисфункции речевых процессов</w:t>
      </w:r>
      <w:r w:rsidR="003C07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C078D" w:rsidRPr="003C078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(а</w:t>
      </w:r>
      <w:r w:rsidRPr="003C078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графия</w:t>
      </w:r>
      <w:r w:rsidR="003C078D">
        <w:rPr>
          <w:rFonts w:ascii="Times New Roman" w:hAnsi="Times New Roman" w:cs="Times New Roman"/>
          <w:sz w:val="28"/>
          <w:szCs w:val="28"/>
          <w:shd w:val="clear" w:color="auto" w:fill="FFFFFF"/>
        </w:rPr>
        <w:t>), которая</w:t>
      </w:r>
      <w:r w:rsidRPr="00C440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может обнаруживаться в абсолютной утрате навыка или в грубом коверкании слов, пропусках букв, нарушении в слиянии слогов или букв в слове. Зачастую нарушение написания возникает при отсутствии координационной дисфункции верхних конечностей, на фоне сохранности мыслительной деятельности.  У малышей аграфия является проявлением алалии</w:t>
      </w:r>
      <w:r w:rsidR="002075C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C65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 есть </w:t>
      </w:r>
      <w:r w:rsidRPr="00C44026">
        <w:rPr>
          <w:rFonts w:ascii="Times New Roman" w:hAnsi="Times New Roman" w:cs="Times New Roman"/>
          <w:sz w:val="28"/>
          <w:szCs w:val="28"/>
          <w:shd w:val="clear" w:color="auto" w:fill="FFFFFF"/>
        </w:rPr>
        <w:t>несформированност</w:t>
      </w:r>
      <w:r w:rsidR="00AC657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C440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функции речи, возникающей вследствие поражения мозга.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 xml:space="preserve">г) 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>нарушение распознавания зрительных, слуховых или тактильных ощущений при нормальном функционировании воспринимающего аппарата</w:t>
      </w:r>
      <w:r w:rsidR="00070C8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070C89" w:rsidRPr="00070C89">
        <w:rPr>
          <w:rFonts w:ascii="Times New Roman" w:hAnsi="Times New Roman" w:cs="Times New Roman"/>
          <w:i/>
          <w:color w:val="000000"/>
          <w:sz w:val="28"/>
          <w:szCs w:val="28"/>
        </w:rPr>
        <w:t>агнозия)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84A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>Расстройства зачастую с</w:t>
      </w:r>
      <w:r w:rsidR="00C156C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C11C4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>вождают</w:t>
      </w:r>
      <w:r w:rsidR="00C11C4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84A0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дегенеративны</w:t>
      </w:r>
      <w:r w:rsidR="00384A0A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процесс</w:t>
      </w:r>
      <w:r w:rsidR="00384A0A">
        <w:rPr>
          <w:rFonts w:ascii="Times New Roman" w:hAnsi="Times New Roman" w:cs="Times New Roman"/>
          <w:color w:val="000000"/>
          <w:sz w:val="28"/>
          <w:szCs w:val="28"/>
        </w:rPr>
        <w:t>ами центральной нервной системы,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возникающих вследствие травм, инсультов, инфекционных и опухолевых заболеваний. </w:t>
      </w:r>
      <w:r w:rsidRPr="00C11C4D">
        <w:rPr>
          <w:rFonts w:ascii="Times New Roman" w:hAnsi="Times New Roman" w:cs="Times New Roman"/>
          <w:i/>
          <w:color w:val="000000"/>
          <w:sz w:val="28"/>
          <w:szCs w:val="28"/>
        </w:rPr>
        <w:t>Классическая агнозия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редко диагностируется у детей младшего возраста, поскольку высшая нервная деятельность у них находится в стадии развития, дифференцировка корковых центров не завершена. Нарушения чаще возникают у детей старше 7 лет и у взрослых.</w:t>
      </w:r>
    </w:p>
    <w:p w:rsid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026">
        <w:rPr>
          <w:rFonts w:ascii="Times New Roman" w:hAnsi="Times New Roman" w:cs="Times New Roman"/>
          <w:color w:val="000000"/>
          <w:sz w:val="28"/>
          <w:szCs w:val="28"/>
        </w:rPr>
        <w:t>д) расстройств</w:t>
      </w:r>
      <w:r w:rsidR="00E8100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44026">
        <w:rPr>
          <w:rFonts w:ascii="Times New Roman" w:hAnsi="Times New Roman" w:cs="Times New Roman"/>
          <w:color w:val="000000"/>
          <w:sz w:val="28"/>
          <w:szCs w:val="28"/>
        </w:rPr>
        <w:t xml:space="preserve"> речи, при котором наблюдается забывание названий предметов или имен</w:t>
      </w:r>
      <w:r w:rsidR="00E8100E" w:rsidRPr="00E810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8100E" w:rsidRPr="00E8100E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E8100E" w:rsidRPr="00384A0A">
        <w:rPr>
          <w:rFonts w:ascii="Times New Roman" w:hAnsi="Times New Roman" w:cs="Times New Roman"/>
          <w:i/>
          <w:color w:val="000000"/>
          <w:sz w:val="28"/>
          <w:szCs w:val="28"/>
        </w:rPr>
        <w:t>амнестическая</w:t>
      </w:r>
      <w:proofErr w:type="spellEnd"/>
      <w:r w:rsidR="00E8100E" w:rsidRPr="00384A0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афазия</w:t>
      </w:r>
      <w:r w:rsidR="00E8100E" w:rsidRPr="00E8100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E8100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1ED">
        <w:rPr>
          <w:rFonts w:ascii="Times New Roman" w:hAnsi="Times New Roman" w:cs="Times New Roman"/>
          <w:i/>
          <w:sz w:val="28"/>
          <w:szCs w:val="28"/>
        </w:rPr>
        <w:t>2.</w:t>
      </w:r>
      <w:r w:rsidR="009C3333" w:rsidRPr="00B151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151ED">
        <w:rPr>
          <w:rFonts w:ascii="Times New Roman" w:hAnsi="Times New Roman" w:cs="Times New Roman"/>
          <w:i/>
          <w:sz w:val="28"/>
          <w:szCs w:val="28"/>
        </w:rPr>
        <w:t xml:space="preserve">Синдром </w:t>
      </w:r>
      <w:proofErr w:type="spellStart"/>
      <w:r w:rsidRPr="00B151ED">
        <w:rPr>
          <w:rFonts w:ascii="Times New Roman" w:hAnsi="Times New Roman" w:cs="Times New Roman"/>
          <w:i/>
          <w:sz w:val="28"/>
          <w:szCs w:val="28"/>
        </w:rPr>
        <w:t>Балинта</w:t>
      </w:r>
      <w:proofErr w:type="spellEnd"/>
      <w:r w:rsidRPr="00B151ED">
        <w:rPr>
          <w:rFonts w:ascii="Times New Roman" w:hAnsi="Times New Roman" w:cs="Times New Roman"/>
          <w:i/>
          <w:sz w:val="28"/>
          <w:szCs w:val="28"/>
        </w:rPr>
        <w:t>,</w:t>
      </w:r>
      <w:r w:rsidRPr="00C44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026">
        <w:rPr>
          <w:rFonts w:ascii="Times New Roman" w:hAnsi="Times New Roman" w:cs="Times New Roman"/>
          <w:sz w:val="28"/>
          <w:szCs w:val="28"/>
        </w:rPr>
        <w:t>возникающий при повреждении обеих теменных долей – левой и правой,  приводит к потере двигательных навыков и зрительного внимания. Человек становится неспособным к целостному визуальному восприятию, ослабляются произвольные движения глаз, а также утрачивается возможность оценки параметров предмета на ощупь, выполнения каких-либо действий с ним.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1ED">
        <w:rPr>
          <w:rStyle w:val="a7"/>
          <w:rFonts w:ascii="Times New Roman" w:hAnsi="Times New Roman" w:cs="Times New Roman"/>
          <w:b w:val="0"/>
          <w:i/>
          <w:sz w:val="28"/>
          <w:szCs w:val="28"/>
        </w:rPr>
        <w:lastRenderedPageBreak/>
        <w:t>Затылочная доля</w:t>
      </w:r>
      <w:r w:rsidRPr="00B151ED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Pr="00B151ED">
        <w:rPr>
          <w:rFonts w:ascii="Times New Roman" w:hAnsi="Times New Roman" w:cs="Times New Roman"/>
          <w:i/>
          <w:sz w:val="28"/>
          <w:szCs w:val="28"/>
        </w:rPr>
        <w:t>-</w:t>
      </w:r>
      <w:r w:rsidRPr="00B151ED">
        <w:rPr>
          <w:rFonts w:ascii="Times New Roman" w:hAnsi="Times New Roman" w:cs="Times New Roman"/>
          <w:sz w:val="28"/>
          <w:szCs w:val="28"/>
        </w:rPr>
        <w:t xml:space="preserve"> </w:t>
      </w:r>
      <w:r w:rsidRPr="00C44026">
        <w:rPr>
          <w:rFonts w:ascii="Times New Roman" w:hAnsi="Times New Roman" w:cs="Times New Roman"/>
          <w:sz w:val="28"/>
          <w:szCs w:val="28"/>
        </w:rPr>
        <w:t>одна из самых маленьких долей головного мозга, которая расположена в задней части черепа, между мозжечком, теменной долей и височной долей. Она контролирует зрение и способность человека понимать, что именно он видит.</w:t>
      </w:r>
      <w:r w:rsidR="00050541">
        <w:rPr>
          <w:rFonts w:ascii="Times New Roman" w:hAnsi="Times New Roman" w:cs="Times New Roman"/>
          <w:sz w:val="28"/>
          <w:szCs w:val="28"/>
        </w:rPr>
        <w:t xml:space="preserve"> </w:t>
      </w:r>
      <w:r w:rsidRPr="00C44026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Эта часть головного мозга  получает визуальную информацию о форме, цвете предметов и о движениях, а затем декодирует ее, чтобы ребенок мог распознавать и идентифицировать </w:t>
      </w:r>
      <w:proofErr w:type="spellStart"/>
      <w:r w:rsidRPr="00C44026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объекты</w:t>
      </w:r>
      <w:proofErr w:type="gramStart"/>
      <w:r w:rsidRPr="00C44026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Pr="00C440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44026">
        <w:rPr>
          <w:rFonts w:ascii="Times New Roman" w:hAnsi="Times New Roman" w:cs="Times New Roman"/>
          <w:sz w:val="28"/>
          <w:szCs w:val="28"/>
        </w:rPr>
        <w:t>оскольку</w:t>
      </w:r>
      <w:proofErr w:type="spellEnd"/>
      <w:r w:rsidRPr="00C44026">
        <w:rPr>
          <w:rFonts w:ascii="Times New Roman" w:hAnsi="Times New Roman" w:cs="Times New Roman"/>
          <w:sz w:val="28"/>
          <w:szCs w:val="28"/>
        </w:rPr>
        <w:t xml:space="preserve"> органы зрения развиваются у человека в последнюю очередь, то новорожденные дети близоруки и окружающее  видит нечетко и размыто.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>Поскольку пучки нервных волокон, передающие информацию от глаз ребенка к его мозгу, к моменту рождения еще не полностью сформированы, то новорожденный пока не может понять, что именно он видит. Зрение малыша постепенно улучшается и совершенствуется, к 8 месяцам он будет видеть так же хорошо, как взрослые.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>В отличие от других областей головного мозга, которые увеличились в размерах в течение эволюции предков, затылочная доля всегда имела сходную структуру. Это означает, что в то время как другие области коры головного мозга человека были развиты и организованы более сложным образом, затылочная доля оставалась с подобными структурами в течение последних сотен тысяч лет.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>Затылочная доля подразделяется на две большие структуры: первичную зрительную кору и зоны зрительной ассоциации.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 xml:space="preserve">Область первичной или </w:t>
      </w:r>
      <w:proofErr w:type="spellStart"/>
      <w:r w:rsidRPr="00C44026">
        <w:rPr>
          <w:rFonts w:ascii="Times New Roman" w:hAnsi="Times New Roman" w:cs="Times New Roman"/>
          <w:sz w:val="28"/>
          <w:szCs w:val="28"/>
        </w:rPr>
        <w:t>поперечно-полосатой</w:t>
      </w:r>
      <w:proofErr w:type="spellEnd"/>
      <w:r w:rsidRPr="00C44026">
        <w:rPr>
          <w:rFonts w:ascii="Times New Roman" w:hAnsi="Times New Roman" w:cs="Times New Roman"/>
          <w:sz w:val="28"/>
          <w:szCs w:val="28"/>
        </w:rPr>
        <w:t xml:space="preserve"> зрительной коры (область </w:t>
      </w:r>
      <w:proofErr w:type="spellStart"/>
      <w:r w:rsidRPr="00C44026">
        <w:rPr>
          <w:rFonts w:ascii="Times New Roman" w:hAnsi="Times New Roman" w:cs="Times New Roman"/>
          <w:sz w:val="28"/>
          <w:szCs w:val="28"/>
        </w:rPr>
        <w:t>Бродмана</w:t>
      </w:r>
      <w:proofErr w:type="spellEnd"/>
      <w:r w:rsidRPr="00C44026">
        <w:rPr>
          <w:rFonts w:ascii="Times New Roman" w:hAnsi="Times New Roman" w:cs="Times New Roman"/>
          <w:sz w:val="28"/>
          <w:szCs w:val="28"/>
        </w:rPr>
        <w:t xml:space="preserve"> 17) расположена в извилинах, которые образуют стенки </w:t>
      </w:r>
      <w:proofErr w:type="spellStart"/>
      <w:r w:rsidRPr="00C44026">
        <w:rPr>
          <w:rFonts w:ascii="Times New Roman" w:hAnsi="Times New Roman" w:cs="Times New Roman"/>
          <w:sz w:val="28"/>
          <w:szCs w:val="28"/>
        </w:rPr>
        <w:t>кальциальной</w:t>
      </w:r>
      <w:proofErr w:type="spellEnd"/>
      <w:r w:rsidRPr="00C440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4026">
        <w:rPr>
          <w:rFonts w:ascii="Times New Roman" w:hAnsi="Times New Roman" w:cs="Times New Roman"/>
          <w:sz w:val="28"/>
          <w:szCs w:val="28"/>
        </w:rPr>
        <w:t>трещины</w:t>
      </w:r>
      <w:proofErr w:type="gramEnd"/>
      <w:r w:rsidRPr="00C44026">
        <w:rPr>
          <w:rFonts w:ascii="Times New Roman" w:hAnsi="Times New Roman" w:cs="Times New Roman"/>
          <w:sz w:val="28"/>
          <w:szCs w:val="28"/>
        </w:rPr>
        <w:t xml:space="preserve"> и характеризуется приемом оптического излучения.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lastRenderedPageBreak/>
        <w:t xml:space="preserve">В верхней стенке известковой трещины (клин) представлена ​​нижняя половина контралатерального поля зрения. В нижней стенке </w:t>
      </w:r>
      <w:proofErr w:type="spellStart"/>
      <w:r w:rsidRPr="00C44026">
        <w:rPr>
          <w:rFonts w:ascii="Times New Roman" w:hAnsi="Times New Roman" w:cs="Times New Roman"/>
          <w:sz w:val="28"/>
          <w:szCs w:val="28"/>
        </w:rPr>
        <w:t>кальциарной</w:t>
      </w:r>
      <w:proofErr w:type="spellEnd"/>
      <w:r w:rsidRPr="00C44026">
        <w:rPr>
          <w:rFonts w:ascii="Times New Roman" w:hAnsi="Times New Roman" w:cs="Times New Roman"/>
          <w:sz w:val="28"/>
          <w:szCs w:val="28"/>
        </w:rPr>
        <w:t xml:space="preserve"> трещины (язычной извилины) представлена ​​верхняя половина контралатеральных полей зрения.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26">
        <w:rPr>
          <w:rFonts w:ascii="Times New Roman" w:hAnsi="Times New Roman" w:cs="Times New Roman"/>
          <w:sz w:val="28"/>
          <w:szCs w:val="28"/>
        </w:rPr>
        <w:t xml:space="preserve">Области зрительной ассоциации затылочной доли </w:t>
      </w:r>
      <w:r w:rsidR="00E17B8E">
        <w:rPr>
          <w:rFonts w:ascii="Times New Roman" w:hAnsi="Times New Roman" w:cs="Times New Roman"/>
          <w:sz w:val="28"/>
          <w:szCs w:val="28"/>
        </w:rPr>
        <w:t xml:space="preserve">- </w:t>
      </w:r>
      <w:r w:rsidRPr="00C44026">
        <w:rPr>
          <w:rFonts w:ascii="Times New Roman" w:hAnsi="Times New Roman" w:cs="Times New Roman"/>
          <w:sz w:val="28"/>
          <w:szCs w:val="28"/>
        </w:rPr>
        <w:t>важные области,</w:t>
      </w:r>
      <w:r w:rsidR="00E17B8E">
        <w:rPr>
          <w:rFonts w:ascii="Times New Roman" w:hAnsi="Times New Roman" w:cs="Times New Roman"/>
          <w:sz w:val="28"/>
          <w:szCs w:val="28"/>
        </w:rPr>
        <w:t xml:space="preserve"> участвующие в ф</w:t>
      </w:r>
      <w:r w:rsidRPr="00C44026">
        <w:rPr>
          <w:rFonts w:ascii="Times New Roman" w:hAnsi="Times New Roman" w:cs="Times New Roman"/>
          <w:sz w:val="28"/>
          <w:szCs w:val="28"/>
        </w:rPr>
        <w:t>ормировании сложных визуальных восприятий, связанных с цветом, направлением предметов или движением.</w:t>
      </w:r>
      <w:r w:rsidR="00050541">
        <w:rPr>
          <w:rFonts w:ascii="Times New Roman" w:hAnsi="Times New Roman" w:cs="Times New Roman"/>
          <w:sz w:val="28"/>
          <w:szCs w:val="28"/>
        </w:rPr>
        <w:t xml:space="preserve"> </w:t>
      </w:r>
      <w:r w:rsidRPr="00C44026">
        <w:rPr>
          <w:rFonts w:ascii="Times New Roman" w:hAnsi="Times New Roman" w:cs="Times New Roman"/>
          <w:sz w:val="28"/>
          <w:szCs w:val="28"/>
        </w:rPr>
        <w:t>Повреждения, возникающие в этих областях, обычно вызывают неспособность распознавать предметы и цвета.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02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первичная зрительная кора является частью затылочной доли, которая отвечает за обработку наиболее «сырых» визуальных данных, и является областью, ответственной за обнаружение общих закономерностей, которые можно найти в визуальной информации, собранной глазами.</w:t>
      </w:r>
    </w:p>
    <w:p w:rsidR="00C44026" w:rsidRPr="00C44026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026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Впоследствии первичная зрительная кора отвечает за отправку собранной информации в другие области затылочной доли, которые отвечают за более тонкую обработку зрения.</w:t>
      </w:r>
    </w:p>
    <w:p w:rsidR="003B7F7E" w:rsidRPr="008E282C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данной доле содержатся области или нервные центры, которые регулируют, главным образом, следующие </w:t>
      </w:r>
      <w:r w:rsidRPr="00E17B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виды деятельности:</w:t>
      </w:r>
      <w:r w:rsidR="00756A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</w:t>
      </w:r>
      <w:r w:rsidRPr="00C4402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мысли и эмоций</w:t>
      </w:r>
      <w:r w:rsidR="00756A9F">
        <w:rPr>
          <w:rFonts w:ascii="Times New Roman" w:eastAsia="Times New Roman" w:hAnsi="Times New Roman" w:cs="Times New Roman"/>
          <w:sz w:val="28"/>
          <w:szCs w:val="28"/>
          <w:lang w:eastAsia="ru-RU"/>
        </w:rPr>
        <w:t>; и</w:t>
      </w:r>
      <w:r w:rsidRPr="00C44026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нтерпретация изображений</w:t>
      </w:r>
      <w:r w:rsidR="00756A9F">
        <w:rPr>
          <w:rFonts w:ascii="Times New Roman" w:eastAsia="Times New Roman" w:hAnsi="Times New Roman" w:cs="Times New Roman"/>
          <w:sz w:val="28"/>
          <w:szCs w:val="28"/>
          <w:lang w:eastAsia="ru-RU"/>
        </w:rPr>
        <w:t>; п</w:t>
      </w:r>
      <w:r w:rsidRPr="008E28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ространственная разведка</w:t>
      </w:r>
      <w:r w:rsidR="00756A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р</w:t>
      </w:r>
      <w:r w:rsidRPr="008E28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азличение движения и цвета.</w:t>
      </w:r>
    </w:p>
    <w:p w:rsidR="00C44026" w:rsidRPr="008E282C" w:rsidRDefault="003B7F7E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8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8E282C">
        <w:rPr>
          <w:rFonts w:ascii="Times New Roman" w:hAnsi="Times New Roman" w:cs="Times New Roman"/>
          <w:color w:val="000000" w:themeColor="text1"/>
          <w:sz w:val="28"/>
          <w:szCs w:val="28"/>
        </w:rPr>
        <w:t>арушения</w:t>
      </w:r>
      <w:r w:rsidR="00C44026" w:rsidRPr="008E28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этой области черепа, могут вызывать зрительно-перцептивные искажения.</w:t>
      </w:r>
      <w:r w:rsidR="00756A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4026" w:rsidRPr="008E282C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определенное повреждение затылочной доли может привести к одноименной потере зрения в обоих глазах.</w:t>
      </w:r>
    </w:p>
    <w:p w:rsidR="00C44026" w:rsidRPr="008E282C" w:rsidRDefault="00C44026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8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Исследования разных  ученых показали, что нарушения затылочной доли могут вызывать галлюцинации и иллюзии восприятия. Зрительные иллюзии (изменения в восприятии) могут принимать форму объектов, которые кажутся большими или меньшими, чем они есть на самом деле, объектов, которым не хватает цвета, или объектов, которые имеют ненормальную окраску.</w:t>
      </w:r>
      <w:r w:rsidRPr="008E282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A622C5" w:rsidRDefault="00A622C5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E28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Несформированность</w:t>
      </w:r>
      <w:r w:rsidR="00756A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(недоразвитие)</w:t>
      </w:r>
      <w:r w:rsidRPr="008E28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тех или иных высших психических функций может быть связан</w:t>
      </w:r>
      <w:r w:rsidR="00015F6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</w:t>
      </w:r>
      <w:r w:rsidRPr="008E28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задержкой созревания определенных зон мозга, и с недоразвитием межанализаторных связей. </w:t>
      </w:r>
      <w:r w:rsidR="00132B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п</w:t>
      </w:r>
      <w:r w:rsidRPr="008E28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оскольку жизнедеятельность каждого организма рассматривается как сложная функциональная система, то нарушение любого звена этой системы приводит к дефекту того или иного процесса</w:t>
      </w:r>
      <w:r w:rsidR="00F03989" w:rsidRPr="00CB201E">
        <w:rPr>
          <w:rFonts w:ascii="Times New Roman" w:hAnsi="Times New Roman" w:cs="Times New Roman"/>
          <w:sz w:val="28"/>
          <w:szCs w:val="28"/>
          <w:lang w:eastAsia="ru-RU"/>
        </w:rPr>
        <w:t>» [</w:t>
      </w:r>
      <w:r w:rsidR="00015F66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F03989" w:rsidRPr="00CB201E">
        <w:rPr>
          <w:rFonts w:ascii="Times New Roman" w:hAnsi="Times New Roman" w:cs="Times New Roman"/>
          <w:sz w:val="28"/>
          <w:szCs w:val="28"/>
          <w:lang w:eastAsia="ru-RU"/>
        </w:rPr>
        <w:t>].</w:t>
      </w:r>
      <w:r w:rsidRPr="008E28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32BF0" w:rsidRPr="00B151ED" w:rsidRDefault="00B151ED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20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D3ADB" w:rsidRPr="00CB201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32BF0" w:rsidRPr="00CB201E">
        <w:rPr>
          <w:rFonts w:ascii="Times New Roman" w:hAnsi="Times New Roman" w:cs="Times New Roman"/>
          <w:sz w:val="28"/>
          <w:szCs w:val="28"/>
          <w:lang w:eastAsia="ru-RU"/>
        </w:rPr>
        <w:t>Под «недоразвитием» понимается общее стойкое отставание  в развитии всех функций вследствие  раннего органического пор</w:t>
      </w:r>
      <w:r w:rsidR="005D3ADB" w:rsidRPr="00CB201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32BF0" w:rsidRPr="00CB201E">
        <w:rPr>
          <w:rFonts w:ascii="Times New Roman" w:hAnsi="Times New Roman" w:cs="Times New Roman"/>
          <w:sz w:val="28"/>
          <w:szCs w:val="28"/>
          <w:lang w:eastAsia="ru-RU"/>
        </w:rPr>
        <w:t>жения</w:t>
      </w:r>
      <w:r w:rsidR="005D3ADB" w:rsidRPr="00CB20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2BF0" w:rsidRPr="00CB201E">
        <w:rPr>
          <w:rFonts w:ascii="Times New Roman" w:hAnsi="Times New Roman" w:cs="Times New Roman"/>
          <w:sz w:val="28"/>
          <w:szCs w:val="28"/>
          <w:lang w:eastAsia="ru-RU"/>
        </w:rPr>
        <w:t xml:space="preserve"> мозга</w:t>
      </w:r>
      <w:r w:rsidR="005D3ADB" w:rsidRPr="00CB201E">
        <w:rPr>
          <w:rFonts w:ascii="Times New Roman" w:hAnsi="Times New Roman" w:cs="Times New Roman"/>
          <w:sz w:val="28"/>
          <w:szCs w:val="28"/>
          <w:lang w:eastAsia="ru-RU"/>
        </w:rPr>
        <w:t xml:space="preserve"> и прежде всего коры больших полушарий. Поражения может иметь наследственную природу (эндогенную) или быть результатом внешних (экзогенных) факторов, действующих во внутриутробный, </w:t>
      </w:r>
      <w:proofErr w:type="spellStart"/>
      <w:r w:rsidR="005D3ADB" w:rsidRPr="00CB201E">
        <w:rPr>
          <w:rFonts w:ascii="Times New Roman" w:hAnsi="Times New Roman" w:cs="Times New Roman"/>
          <w:sz w:val="28"/>
          <w:szCs w:val="28"/>
          <w:lang w:eastAsia="ru-RU"/>
        </w:rPr>
        <w:t>природовый</w:t>
      </w:r>
      <w:proofErr w:type="spellEnd"/>
      <w:r w:rsidR="005D3ADB" w:rsidRPr="00CB201E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5D3ADB" w:rsidRPr="00CB201E">
        <w:rPr>
          <w:rFonts w:ascii="Times New Roman" w:hAnsi="Times New Roman" w:cs="Times New Roman"/>
          <w:sz w:val="28"/>
          <w:szCs w:val="28"/>
          <w:lang w:eastAsia="ru-RU"/>
        </w:rPr>
        <w:t>родовый</w:t>
      </w:r>
      <w:proofErr w:type="spellEnd"/>
      <w:r w:rsidR="005D3ADB" w:rsidRPr="00CB201E">
        <w:rPr>
          <w:rFonts w:ascii="Times New Roman" w:hAnsi="Times New Roman" w:cs="Times New Roman"/>
          <w:sz w:val="28"/>
          <w:szCs w:val="28"/>
          <w:lang w:eastAsia="ru-RU"/>
        </w:rPr>
        <w:t xml:space="preserve"> периоды или же в раннем детстве» [</w:t>
      </w:r>
      <w:r w:rsidR="00DC38E5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5D3ADB" w:rsidRPr="00CB201E">
        <w:rPr>
          <w:rFonts w:ascii="Times New Roman" w:hAnsi="Times New Roman" w:cs="Times New Roman"/>
          <w:sz w:val="28"/>
          <w:szCs w:val="28"/>
          <w:lang w:eastAsia="ru-RU"/>
        </w:rPr>
        <w:t>].</w:t>
      </w:r>
    </w:p>
    <w:p w:rsidR="007018A6" w:rsidRPr="00B151ED" w:rsidRDefault="005727D3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>Главный признак</w:t>
      </w:r>
      <w:r w:rsidR="00CB201E"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2B547A"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CD3CA4"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>доразвития</w:t>
      </w:r>
      <w:r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мозга</w:t>
      </w:r>
      <w:r w:rsidR="00CB201E"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3CA4"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201E"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>психоорганический</w:t>
      </w:r>
      <w:proofErr w:type="spellEnd"/>
      <w:r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синдром, который </w:t>
      </w:r>
      <w:r w:rsidR="00F03989"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проявляется</w:t>
      </w:r>
      <w:r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018A6" w:rsidRPr="00B151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B201E" w:rsidRDefault="00CB201E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>роблемами с памятью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вниманием,  у детей р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>азвивается частичная амнезия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727D3" w:rsidRPr="003A3530" w:rsidRDefault="00CB201E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>ниженным интеллектом. Детям сложно концентрироваться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 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>них нарушено мышление и затруднена пространственная ориентация.</w:t>
      </w:r>
    </w:p>
    <w:p w:rsidR="005727D3" w:rsidRPr="003A3530" w:rsidRDefault="00CB201E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в) 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Аффективными расстройствами и сниженной </w:t>
      </w:r>
      <w:proofErr w:type="spellStart"/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>нейродинамикой</w:t>
      </w:r>
      <w:proofErr w:type="spellEnd"/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 детей частые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головные боли, головокружение.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Они с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традают депрессиями, у них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наблюдается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неадекватные эмоции и поведение.</w:t>
      </w:r>
    </w:p>
    <w:p w:rsidR="005727D3" w:rsidRPr="003A3530" w:rsidRDefault="00CB201E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>Задержкой речи, умственного развития</w:t>
      </w:r>
      <w:r w:rsidR="00701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>вызыва</w:t>
      </w:r>
      <w:r w:rsidR="007018A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>т расстройств</w:t>
      </w:r>
      <w:r w:rsidR="007018A6">
        <w:rPr>
          <w:rFonts w:ascii="Times New Roman" w:hAnsi="Times New Roman" w:cs="Times New Roman"/>
          <w:color w:val="000000" w:themeColor="text1"/>
          <w:sz w:val="28"/>
          <w:szCs w:val="28"/>
        </w:rPr>
        <w:t>а в</w:t>
      </w:r>
      <w:r w:rsidR="005727D3" w:rsidRPr="003A35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познавательной деятельности. В отличие от умственной отсталости, это приобретенная проблема. Из-за повреждения мозга его функции распадаются. Задержка развития бывает такой сильной, что не позволяет обучиться навыкам самообслуживан</w:t>
      </w:r>
      <w:r w:rsidR="005727D3" w:rsidRPr="003A3530">
        <w:rPr>
          <w:rFonts w:ascii="Times New Roman" w:hAnsi="Times New Roman" w:cs="Times New Roman"/>
          <w:color w:val="222222"/>
          <w:sz w:val="28"/>
          <w:szCs w:val="28"/>
        </w:rPr>
        <w:t>ия.</w:t>
      </w:r>
    </w:p>
    <w:p w:rsidR="00132BF0" w:rsidRPr="003D69D7" w:rsidRDefault="00132BF0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151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Российские ученые выделяют  следующие виды </w:t>
      </w:r>
      <w:r w:rsidRPr="00B151ED">
        <w:rPr>
          <w:rFonts w:ascii="Times New Roman" w:hAnsi="Times New Roman" w:cs="Times New Roman"/>
          <w:sz w:val="28"/>
          <w:szCs w:val="28"/>
          <w:lang w:eastAsia="ru-RU"/>
        </w:rPr>
        <w:t>недостаточного развития</w:t>
      </w:r>
      <w:r w:rsidRPr="003D69D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D47F41" w:rsidRPr="00F04C04" w:rsidRDefault="00132BF0" w:rsidP="00C15BD8">
      <w:pPr>
        <w:pStyle w:val="a4"/>
        <w:shd w:val="clear" w:color="auto" w:fill="FFFFFF"/>
        <w:spacing w:after="225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D69D7">
        <w:rPr>
          <w:bCs/>
          <w:iCs/>
          <w:sz w:val="28"/>
          <w:szCs w:val="28"/>
        </w:rPr>
        <w:t xml:space="preserve">1. </w:t>
      </w:r>
      <w:r w:rsidRPr="00D02B02">
        <w:rPr>
          <w:bCs/>
          <w:i/>
          <w:iCs/>
          <w:sz w:val="28"/>
          <w:szCs w:val="28"/>
        </w:rPr>
        <w:t>Тотальное недоразвитие</w:t>
      </w:r>
      <w:r w:rsidR="00D47F41">
        <w:rPr>
          <w:bCs/>
          <w:i/>
          <w:iCs/>
          <w:sz w:val="28"/>
          <w:szCs w:val="28"/>
        </w:rPr>
        <w:t xml:space="preserve">, </w:t>
      </w:r>
      <w:r w:rsidR="00D47F41">
        <w:rPr>
          <w:bCs/>
          <w:iCs/>
          <w:sz w:val="28"/>
          <w:szCs w:val="28"/>
        </w:rPr>
        <w:t>для которой</w:t>
      </w:r>
      <w:r w:rsidR="00D47F41" w:rsidRPr="008F7726">
        <w:rPr>
          <w:color w:val="000000"/>
          <w:sz w:val="28"/>
          <w:szCs w:val="28"/>
        </w:rPr>
        <w:t xml:space="preserve"> характерн</w:t>
      </w:r>
      <w:r w:rsidR="00DC38E5">
        <w:rPr>
          <w:color w:val="000000"/>
          <w:sz w:val="28"/>
          <w:szCs w:val="28"/>
        </w:rPr>
        <w:t>а</w:t>
      </w:r>
      <w:r w:rsidR="00D47F41" w:rsidRPr="00F916EA">
        <w:rPr>
          <w:color w:val="000000"/>
          <w:sz w:val="28"/>
          <w:szCs w:val="28"/>
        </w:rPr>
        <w:t xml:space="preserve"> выраженная недостаточная сформированность практически всех психических процессов и функций. Недостаточность распространяется в первую очередь на показатели развития познавательной деятельности, её базовых структурных компонентов. Также недостаточно сформированы и остальные компоненты психического развития: моторика, аффективно-</w:t>
      </w:r>
      <w:r w:rsidR="00D47F41" w:rsidRPr="00D41882">
        <w:rPr>
          <w:color w:val="000000"/>
          <w:sz w:val="28"/>
          <w:szCs w:val="28"/>
        </w:rPr>
        <w:t xml:space="preserve">эмоциональная сфера. Отмечаются и личностные особенности. </w:t>
      </w:r>
    </w:p>
    <w:p w:rsidR="00D47F41" w:rsidRDefault="00132BF0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17DF9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Pr="00D02B02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.</w:t>
      </w:r>
      <w:r w:rsidR="00A17DF9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D02B02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Парциальное недоразвитие </w:t>
      </w:r>
      <w:r w:rsidRPr="00D02B02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(</w:t>
      </w:r>
      <w:r w:rsidRPr="00D02B02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недостаточность</w:t>
      </w:r>
      <w:r w:rsidRPr="00D02B02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)</w:t>
      </w:r>
      <w:r w:rsidRPr="00D02B02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 компонентов психической деятельности.</w:t>
      </w:r>
      <w:r w:rsidR="00D47F41" w:rsidRPr="00D47F41">
        <w:rPr>
          <w:color w:val="000000" w:themeColor="text1"/>
          <w:sz w:val="28"/>
          <w:szCs w:val="28"/>
        </w:rPr>
        <w:t xml:space="preserve"> </w:t>
      </w:r>
      <w:r w:rsidR="00D47F41">
        <w:rPr>
          <w:color w:val="000000" w:themeColor="text1"/>
          <w:sz w:val="28"/>
          <w:szCs w:val="28"/>
        </w:rPr>
        <w:t>О</w:t>
      </w:r>
      <w:r w:rsidR="00D47F41" w:rsidRPr="00527115">
        <w:rPr>
          <w:rFonts w:ascii="Times New Roman" w:hAnsi="Times New Roman" w:cs="Times New Roman"/>
          <w:color w:val="000000" w:themeColor="text1"/>
          <w:sz w:val="28"/>
          <w:szCs w:val="28"/>
        </w:rPr>
        <w:t>сновное отличие детей данной подгруппы от детей с различными типами</w:t>
      </w:r>
      <w:r w:rsidR="00D47F41" w:rsidRPr="0052711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7F41" w:rsidRPr="0052711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задержанного развития</w:t>
      </w:r>
      <w:r w:rsidR="00D47F41" w:rsidRPr="0052711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7F41" w:rsidRPr="00527115">
        <w:rPr>
          <w:rFonts w:ascii="Times New Roman" w:hAnsi="Times New Roman" w:cs="Times New Roman"/>
          <w:color w:val="000000" w:themeColor="text1"/>
          <w:sz w:val="28"/>
          <w:szCs w:val="28"/>
        </w:rPr>
        <w:t>заключается в том,</w:t>
      </w:r>
      <w:r w:rsidR="00D47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них </w:t>
      </w:r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страдает как произвольная регуляция «базисных» компонентов психической</w:t>
      </w:r>
      <w:r w:rsidR="00D47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познавательн</w:t>
      </w:r>
      <w:r w:rsidR="00D47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деятельности: восприяти</w:t>
      </w:r>
      <w:r w:rsidR="00D47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памят</w:t>
      </w:r>
      <w:r w:rsidR="00D47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внимани</w:t>
      </w:r>
      <w:r w:rsidR="00D47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так и иерархическ</w:t>
      </w:r>
      <w:r w:rsidR="00D47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ой:</w:t>
      </w:r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целеполагани</w:t>
      </w:r>
      <w:r w:rsidR="00D47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proofErr w:type="spellEnd"/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программировани</w:t>
      </w:r>
      <w:r w:rsidR="00D47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контрол</w:t>
      </w:r>
      <w:r w:rsidR="00D47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D47F41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47F41" w:rsidRPr="00F04C0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47F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47F41" w:rsidRDefault="00A17DF9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3. </w:t>
      </w:r>
      <w:r w:rsidRPr="00A17DF9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Задержанное развитие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одна из наиболее распространенных форм психических нарушений. Это нарушение нормального темпа психического развития. Термин «задержка</w:t>
      </w:r>
      <w:r w:rsidR="0016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подчеркивает </w:t>
      </w:r>
      <w:r w:rsidR="0016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временной </w:t>
      </w:r>
      <w:r w:rsidR="0016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характер нарушения, т.е. уровень психофизического развития в целом может не соответствовать паспортному возрасту ребенка. Конкретные проявления ЗПР у ребенка зависят от причин и времени ее возникновения, степени деформации пострадавшей функции</w:t>
      </w:r>
      <w:proofErr w:type="gramStart"/>
      <w:r w:rsidR="0016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="0016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ее значения в общей системе психического развити</w:t>
      </w:r>
      <w:r w:rsidR="00CD3C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="00CD3CA4" w:rsidRPr="00CD3CA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D3CA4" w:rsidRPr="00CB201E">
        <w:rPr>
          <w:rFonts w:ascii="Times New Roman" w:hAnsi="Times New Roman" w:cs="Times New Roman"/>
          <w:sz w:val="28"/>
          <w:szCs w:val="28"/>
          <w:lang w:eastAsia="ru-RU"/>
        </w:rPr>
        <w:t>[</w:t>
      </w:r>
      <w:r w:rsidR="00CD3CA4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CD3CA4" w:rsidRPr="00CB201E">
        <w:rPr>
          <w:rFonts w:ascii="Times New Roman" w:hAnsi="Times New Roman" w:cs="Times New Roman"/>
          <w:sz w:val="28"/>
          <w:szCs w:val="28"/>
          <w:lang w:eastAsia="ru-RU"/>
        </w:rPr>
        <w:t>]</w:t>
      </w:r>
      <w:r w:rsidR="00CD3CA4" w:rsidRPr="00F04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D3CA4" w:rsidRPr="00F04C0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7F41" w:rsidRDefault="00164608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Таким образом</w:t>
      </w:r>
      <w:r w:rsidR="00CD3C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можно выделить следующие наиболее в</w:t>
      </w:r>
      <w:r w:rsidR="00CD3C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жные группы причин, которые могут обусловить данное нарушение:</w:t>
      </w:r>
    </w:p>
    <w:p w:rsidR="00D47F41" w:rsidRDefault="00164608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причины биологического характера, препятствующие нормальному и своевременному созреванию мозга;</w:t>
      </w:r>
    </w:p>
    <w:p w:rsidR="00164608" w:rsidRDefault="00164608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общий дефицит общения с окружающими, вызывающий задержку в усвоении ребенком общественного опыта;</w:t>
      </w:r>
    </w:p>
    <w:p w:rsidR="00D47F41" w:rsidRDefault="00164608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отсутствие полноценной, соответствующей возрасту деятельности, дающей ребенку возможность посильного «присвоения»</w:t>
      </w:r>
      <w:r w:rsidR="005D0A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общественного опыта, своевременного формирования внутренних</w:t>
      </w:r>
      <w:r w:rsidR="00D47F41" w:rsidRPr="00CE12F2">
        <w:rPr>
          <w:color w:val="000000"/>
          <w:sz w:val="28"/>
          <w:szCs w:val="28"/>
        </w:rPr>
        <w:t xml:space="preserve"> </w:t>
      </w:r>
      <w:r w:rsidR="00D47F41" w:rsidRPr="005D0A87">
        <w:rPr>
          <w:rFonts w:ascii="Times New Roman" w:hAnsi="Times New Roman" w:cs="Times New Roman"/>
          <w:color w:val="000000"/>
          <w:sz w:val="28"/>
          <w:szCs w:val="28"/>
        </w:rPr>
        <w:t>психических действий;</w:t>
      </w:r>
    </w:p>
    <w:p w:rsidR="00D47F41" w:rsidRDefault="005D0A87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социальная депривация, препятствующая своевременному психическому развитию.</w:t>
      </w:r>
    </w:p>
    <w:p w:rsidR="00D47F41" w:rsidRPr="00CE12F2" w:rsidRDefault="005D0A87" w:rsidP="00C15BD8">
      <w:pPr>
        <w:pStyle w:val="ab"/>
        <w:spacing w:before="100" w:beforeAutospacing="1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 отклонения у таких детей со стороны нервной системы отличаются изменчивостью и носят временной характер. В отличие от умственной отсталости при ЗПР имеет место обратимость интеллектуального </w:t>
      </w:r>
      <w:r w:rsidR="00D47F41" w:rsidRPr="005D0A87">
        <w:rPr>
          <w:rFonts w:ascii="Times New Roman" w:hAnsi="Times New Roman" w:cs="Times New Roman"/>
          <w:color w:val="000000"/>
          <w:sz w:val="28"/>
          <w:szCs w:val="28"/>
        </w:rPr>
        <w:t>дефекта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12F2" w:rsidRPr="005D0A87">
        <w:rPr>
          <w:rFonts w:ascii="Times New Roman" w:hAnsi="Times New Roman" w:cs="Times New Roman"/>
          <w:sz w:val="28"/>
          <w:szCs w:val="28"/>
        </w:rPr>
        <w:t>[</w:t>
      </w:r>
      <w:r w:rsidR="00DC38E5" w:rsidRPr="005D0A87">
        <w:rPr>
          <w:rFonts w:ascii="Times New Roman" w:hAnsi="Times New Roman" w:cs="Times New Roman"/>
          <w:sz w:val="28"/>
          <w:szCs w:val="28"/>
        </w:rPr>
        <w:t>10</w:t>
      </w:r>
      <w:r w:rsidR="00CE12F2" w:rsidRPr="005D0A87">
        <w:rPr>
          <w:rFonts w:ascii="Times New Roman" w:hAnsi="Times New Roman" w:cs="Times New Roman"/>
          <w:sz w:val="28"/>
          <w:szCs w:val="28"/>
        </w:rPr>
        <w:t>]</w:t>
      </w:r>
      <w:r w:rsidR="00CE12F2" w:rsidRPr="005D0A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E12F2" w:rsidRPr="00F04C0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812345" w:rsidRPr="004D2DCE" w:rsidRDefault="00A4322B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</w:t>
      </w:r>
      <w:r w:rsidR="00CE12F2">
        <w:rPr>
          <w:rFonts w:ascii="Times New Roman" w:hAnsi="Times New Roman" w:cs="Times New Roman"/>
          <w:sz w:val="28"/>
          <w:szCs w:val="28"/>
          <w:lang w:eastAsia="ru-RU"/>
        </w:rPr>
        <w:t xml:space="preserve">тяжелым </w:t>
      </w:r>
      <w:r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 психическ</w:t>
      </w:r>
      <w:r w:rsidR="00CE12F2">
        <w:rPr>
          <w:rFonts w:ascii="Times New Roman" w:hAnsi="Times New Roman" w:cs="Times New Roman"/>
          <w:sz w:val="28"/>
          <w:szCs w:val="28"/>
          <w:lang w:eastAsia="ru-RU"/>
        </w:rPr>
        <w:t>им</w:t>
      </w:r>
      <w:r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 недоразвити</w:t>
      </w:r>
      <w:r w:rsidR="00CE12F2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состояние олигофрении</w:t>
      </w:r>
      <w:r w:rsidR="00CE12F2">
        <w:rPr>
          <w:rFonts w:ascii="Times New Roman" w:hAnsi="Times New Roman" w:cs="Times New Roman"/>
          <w:sz w:val="28"/>
          <w:szCs w:val="28"/>
          <w:lang w:eastAsia="ru-RU"/>
        </w:rPr>
        <w:t>, которая</w:t>
      </w:r>
      <w:r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 выражается в стойком снижении познавательной деятельности человека</w:t>
      </w:r>
      <w:r w:rsidR="00173436" w:rsidRPr="004D2DC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E12F2">
        <w:rPr>
          <w:rFonts w:ascii="Times New Roman" w:hAnsi="Times New Roman" w:cs="Times New Roman"/>
          <w:sz w:val="28"/>
          <w:szCs w:val="28"/>
          <w:lang w:eastAsia="ru-RU"/>
        </w:rPr>
        <w:t xml:space="preserve"> Наряду с умственной недостаточностью всегда имеет место недоразвитие эмоционально</w:t>
      </w:r>
      <w:r w:rsidR="004D61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E12F2">
        <w:rPr>
          <w:rFonts w:ascii="Times New Roman" w:hAnsi="Times New Roman" w:cs="Times New Roman"/>
          <w:sz w:val="28"/>
          <w:szCs w:val="28"/>
          <w:lang w:eastAsia="ru-RU"/>
        </w:rPr>
        <w:t>- волевой сферы, речи, моторики и всей личности в целом</w:t>
      </w:r>
      <w:r w:rsidR="004D61C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12345" w:rsidRPr="004D2DCE" w:rsidRDefault="00770E21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 xml:space="preserve"> В зависимости от  с</w:t>
      </w:r>
      <w:r w:rsidR="00812345" w:rsidRPr="004D2DC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тепени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тяжести </w:t>
      </w:r>
      <w:r w:rsidR="004D61C1">
        <w:rPr>
          <w:rFonts w:ascii="Times New Roman" w:hAnsi="Times New Roman" w:cs="Times New Roman"/>
          <w:iCs/>
          <w:sz w:val="28"/>
          <w:szCs w:val="28"/>
          <w:lang w:eastAsia="ru-RU"/>
        </w:rPr>
        <w:t>заболевания различают три группы состояний</w:t>
      </w:r>
      <w:r w:rsidR="00812345" w:rsidRPr="004D2DC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812345" w:rsidRPr="004D2DCE" w:rsidRDefault="00812345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2DCE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B151ED">
        <w:rPr>
          <w:rFonts w:ascii="Times New Roman" w:hAnsi="Times New Roman" w:cs="Times New Roman"/>
          <w:sz w:val="28"/>
          <w:szCs w:val="28"/>
          <w:lang w:eastAsia="ru-RU"/>
        </w:rPr>
        <w:t>. </w:t>
      </w:r>
      <w:r w:rsidRPr="00B151ED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Дебильность</w:t>
      </w:r>
      <w:r w:rsidR="001F5C29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 - </w:t>
      </w:r>
      <w:r w:rsidR="004D61C1">
        <w:rPr>
          <w:rFonts w:ascii="Times New Roman" w:hAnsi="Times New Roman" w:cs="Times New Roman"/>
          <w:bCs/>
          <w:sz w:val="28"/>
          <w:szCs w:val="28"/>
          <w:lang w:eastAsia="ru-RU"/>
        </w:rPr>
        <w:t>относительно легкая форма</w:t>
      </w:r>
      <w:r w:rsidR="001F5C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умственно</w:t>
      </w:r>
      <w:r w:rsidR="008A0601">
        <w:rPr>
          <w:rFonts w:ascii="Times New Roman" w:hAnsi="Times New Roman" w:cs="Times New Roman"/>
          <w:bCs/>
          <w:sz w:val="28"/>
          <w:szCs w:val="28"/>
          <w:lang w:eastAsia="ru-RU"/>
        </w:rPr>
        <w:t>й отсталости</w:t>
      </w:r>
      <w:r w:rsidR="00173436" w:rsidRPr="004D2DCE">
        <w:rPr>
          <w:rFonts w:ascii="Times New Roman" w:hAnsi="Times New Roman" w:cs="Times New Roman"/>
          <w:bCs/>
          <w:sz w:val="28"/>
          <w:szCs w:val="28"/>
          <w:lang w:eastAsia="ru-RU"/>
        </w:rPr>
        <w:t>, п</w:t>
      </w:r>
      <w:r w:rsidR="00173436"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ри которой </w:t>
      </w:r>
      <w:r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дети обучаются по специальным программам </w:t>
      </w:r>
      <w:r w:rsidR="00A4322B" w:rsidRPr="004D2DCE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 увеличенными сроками обучения.</w:t>
      </w:r>
    </w:p>
    <w:p w:rsidR="00812345" w:rsidRPr="004D2DCE" w:rsidRDefault="00812345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2DCE">
        <w:rPr>
          <w:rFonts w:ascii="Times New Roman" w:hAnsi="Times New Roman" w:cs="Times New Roman"/>
          <w:sz w:val="28"/>
          <w:szCs w:val="28"/>
          <w:lang w:eastAsia="ru-RU"/>
        </w:rPr>
        <w:t>2. </w:t>
      </w:r>
      <w:proofErr w:type="spellStart"/>
      <w:r w:rsidRPr="00B151ED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Имбецильность</w:t>
      </w:r>
      <w:proofErr w:type="spellEnd"/>
      <w:r w:rsidR="0068049B" w:rsidRPr="00B151ED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68049B" w:rsidRPr="00B151ED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="0068049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61C1">
        <w:rPr>
          <w:rFonts w:ascii="Times New Roman" w:hAnsi="Times New Roman" w:cs="Times New Roman"/>
          <w:bCs/>
          <w:sz w:val="28"/>
          <w:szCs w:val="28"/>
          <w:lang w:eastAsia="ru-RU"/>
        </w:rPr>
        <w:t>менее тяжелая степень олигофрении</w:t>
      </w:r>
      <w:r w:rsidR="0068049B">
        <w:rPr>
          <w:rFonts w:ascii="Times New Roman" w:hAnsi="Times New Roman" w:cs="Times New Roman"/>
          <w:bCs/>
          <w:sz w:val="28"/>
          <w:szCs w:val="28"/>
          <w:lang w:eastAsia="ru-RU"/>
        </w:rPr>
        <w:t>, при которой л</w:t>
      </w:r>
      <w:r w:rsidR="0038508E"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ица с  данным недоразвитием плохо обучаемы, им можно привить </w:t>
      </w:r>
      <w:r w:rsidR="00173436"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только </w:t>
      </w:r>
      <w:r w:rsidR="0038508E"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навыки ухода за собой. </w:t>
      </w:r>
    </w:p>
    <w:p w:rsidR="00E71BCD" w:rsidRDefault="00812345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2DCE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B151E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151ED">
        <w:rPr>
          <w:rFonts w:ascii="Times New Roman" w:hAnsi="Times New Roman" w:cs="Times New Roman"/>
          <w:i/>
          <w:sz w:val="28"/>
          <w:szCs w:val="28"/>
          <w:lang w:eastAsia="ru-RU"/>
        </w:rPr>
        <w:t> </w:t>
      </w:r>
      <w:r w:rsidRPr="00B151ED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Идиотия</w:t>
      </w:r>
      <w:r w:rsidR="0068049B" w:rsidRPr="00B151ED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 xml:space="preserve"> -</w:t>
      </w:r>
      <w:r w:rsidR="0038508E" w:rsidRPr="001F5C29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173436" w:rsidRPr="004D2DCE">
        <w:rPr>
          <w:rFonts w:ascii="Times New Roman" w:hAnsi="Times New Roman" w:cs="Times New Roman"/>
          <w:bCs/>
          <w:sz w:val="28"/>
          <w:szCs w:val="28"/>
          <w:lang w:eastAsia="ru-RU"/>
        </w:rPr>
        <w:t>наиболее</w:t>
      </w:r>
      <w:r w:rsidRPr="004D2DCE">
        <w:rPr>
          <w:rFonts w:ascii="Times New Roman" w:hAnsi="Times New Roman" w:cs="Times New Roman"/>
          <w:sz w:val="28"/>
          <w:szCs w:val="28"/>
          <w:lang w:eastAsia="ru-RU"/>
        </w:rPr>
        <w:t xml:space="preserve"> тяжелая степень </w:t>
      </w:r>
      <w:r w:rsidR="004D5238">
        <w:rPr>
          <w:rFonts w:ascii="Times New Roman" w:hAnsi="Times New Roman" w:cs="Times New Roman"/>
          <w:sz w:val="28"/>
          <w:szCs w:val="28"/>
          <w:lang w:eastAsia="ru-RU"/>
        </w:rPr>
        <w:t>умственной отсталости</w:t>
      </w:r>
      <w:r w:rsidR="0068049B">
        <w:rPr>
          <w:rFonts w:ascii="Times New Roman" w:hAnsi="Times New Roman" w:cs="Times New Roman"/>
          <w:sz w:val="28"/>
          <w:szCs w:val="28"/>
          <w:lang w:eastAsia="ru-RU"/>
        </w:rPr>
        <w:t xml:space="preserve">, при </w:t>
      </w:r>
      <w:proofErr w:type="gramStart"/>
      <w:r w:rsidR="0068049B">
        <w:rPr>
          <w:rFonts w:ascii="Times New Roman" w:hAnsi="Times New Roman" w:cs="Times New Roman"/>
          <w:sz w:val="28"/>
          <w:szCs w:val="28"/>
          <w:lang w:eastAsia="ru-RU"/>
        </w:rPr>
        <w:t>котором</w:t>
      </w:r>
      <w:proofErr w:type="gramEnd"/>
      <w:r w:rsidR="0068049B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Pr="004D2DCE">
        <w:rPr>
          <w:rFonts w:ascii="Times New Roman" w:hAnsi="Times New Roman" w:cs="Times New Roman"/>
          <w:sz w:val="28"/>
          <w:szCs w:val="28"/>
          <w:lang w:eastAsia="ru-RU"/>
        </w:rPr>
        <w:t>рактически невозможно обучение</w:t>
      </w:r>
      <w:r w:rsidR="00173436" w:rsidRPr="004D2DC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07ECB" w:rsidRDefault="00770E21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2DCE">
        <w:rPr>
          <w:rFonts w:ascii="Times New Roman" w:hAnsi="Times New Roman" w:cs="Times New Roman"/>
          <w:sz w:val="28"/>
          <w:szCs w:val="28"/>
          <w:lang w:eastAsia="ru-RU"/>
        </w:rPr>
        <w:t>Внутри одной и той же степени олигофрении могут быть поставлены различные диагнозы, связанные с различным происхождением болезн</w:t>
      </w:r>
      <w:r w:rsidR="004D523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68049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E3FA9">
        <w:rPr>
          <w:rFonts w:ascii="Times New Roman" w:hAnsi="Times New Roman" w:cs="Times New Roman"/>
          <w:sz w:val="28"/>
          <w:szCs w:val="28"/>
          <w:lang w:eastAsia="ru-RU"/>
        </w:rPr>
        <w:t xml:space="preserve"> Характерной моделью поврежденного психического развития является </w:t>
      </w:r>
      <w:r w:rsidR="00CE3FA9" w:rsidRPr="00B151ED">
        <w:rPr>
          <w:rFonts w:ascii="Times New Roman" w:hAnsi="Times New Roman" w:cs="Times New Roman"/>
          <w:i/>
          <w:sz w:val="28"/>
          <w:szCs w:val="28"/>
          <w:lang w:eastAsia="ru-RU"/>
        </w:rPr>
        <w:t>органическая деменция</w:t>
      </w:r>
      <w:r w:rsidR="00E15B27">
        <w:rPr>
          <w:rFonts w:ascii="Times New Roman" w:hAnsi="Times New Roman" w:cs="Times New Roman"/>
          <w:sz w:val="28"/>
          <w:szCs w:val="28"/>
          <w:lang w:eastAsia="ru-RU"/>
        </w:rPr>
        <w:t xml:space="preserve">, для которой </w:t>
      </w:r>
      <w:r w:rsidR="001D5963">
        <w:rPr>
          <w:rFonts w:ascii="Times New Roman" w:hAnsi="Times New Roman" w:cs="Times New Roman"/>
          <w:sz w:val="28"/>
          <w:szCs w:val="28"/>
          <w:lang w:eastAsia="ru-RU"/>
        </w:rPr>
        <w:t xml:space="preserve"> также </w:t>
      </w:r>
      <w:r w:rsidR="00E15B27">
        <w:rPr>
          <w:rFonts w:ascii="Times New Roman" w:hAnsi="Times New Roman" w:cs="Times New Roman"/>
          <w:sz w:val="28"/>
          <w:szCs w:val="28"/>
          <w:lang w:eastAsia="ru-RU"/>
        </w:rPr>
        <w:t>характерны грубые локальные корковые и подкорковые дисфункции в виде гностических расстройств, нарушения пространственного синтеза, движений, речи, мышления и другого.</w:t>
      </w:r>
    </w:p>
    <w:p w:rsidR="00407ECB" w:rsidRDefault="001D5963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5963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Рассказывая о нарушениях, связанных с недоразвитием тех или иных зон головного мозга, нельзя не упо</w:t>
      </w:r>
      <w:r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мя</w:t>
      </w:r>
      <w:r w:rsidRPr="001D5963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нуть о</w:t>
      </w:r>
      <w:r w:rsidR="00F31093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такой патологии, как</w:t>
      </w:r>
      <w:r w:rsidR="00591ECC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91ECC" w:rsidRPr="00B151ED">
        <w:rPr>
          <w:rStyle w:val="a7"/>
          <w:rFonts w:ascii="Times New Roman" w:hAnsi="Times New Roman" w:cs="Times New Roman"/>
          <w:b w:val="0"/>
          <w:i/>
          <w:color w:val="000000" w:themeColor="text1"/>
          <w:sz w:val="28"/>
          <w:szCs w:val="28"/>
          <w:shd w:val="clear" w:color="auto" w:fill="FFFFFF"/>
        </w:rPr>
        <w:t>дефицитарно</w:t>
      </w:r>
      <w:r w:rsidR="00F31093" w:rsidRPr="00B151ED">
        <w:rPr>
          <w:rStyle w:val="a7"/>
          <w:rFonts w:ascii="Times New Roman" w:hAnsi="Times New Roman" w:cs="Times New Roman"/>
          <w:b w:val="0"/>
          <w:i/>
          <w:color w:val="000000" w:themeColor="text1"/>
          <w:sz w:val="28"/>
          <w:szCs w:val="28"/>
          <w:shd w:val="clear" w:color="auto" w:fill="FFFFFF"/>
        </w:rPr>
        <w:t>е</w:t>
      </w:r>
      <w:proofErr w:type="spellEnd"/>
      <w:r w:rsidR="00591ECC" w:rsidRPr="00B151ED">
        <w:rPr>
          <w:rStyle w:val="a7"/>
          <w:rFonts w:ascii="Times New Roman" w:hAnsi="Times New Roman" w:cs="Times New Roman"/>
          <w:b w:val="0"/>
          <w:i/>
          <w:color w:val="000000" w:themeColor="text1"/>
          <w:sz w:val="28"/>
          <w:szCs w:val="28"/>
          <w:shd w:val="clear" w:color="auto" w:fill="FFFFFF"/>
        </w:rPr>
        <w:t xml:space="preserve">  развити</w:t>
      </w:r>
      <w:r w:rsidR="00BB415E" w:rsidRPr="00B151ED">
        <w:rPr>
          <w:rStyle w:val="a7"/>
          <w:rFonts w:ascii="Times New Roman" w:hAnsi="Times New Roman" w:cs="Times New Roman"/>
          <w:b w:val="0"/>
          <w:i/>
          <w:color w:val="000000" w:themeColor="text1"/>
          <w:sz w:val="28"/>
          <w:szCs w:val="28"/>
          <w:shd w:val="clear" w:color="auto" w:fill="FFFFFF"/>
        </w:rPr>
        <w:t>е</w:t>
      </w:r>
      <w:r w:rsidR="00E87BBD" w:rsidRPr="00B151ED">
        <w:rPr>
          <w:rStyle w:val="a7"/>
          <w:rFonts w:ascii="Times New Roman" w:hAnsi="Times New Roman" w:cs="Times New Roman"/>
          <w:b w:val="0"/>
          <w:i/>
          <w:color w:val="000000" w:themeColor="text1"/>
          <w:sz w:val="28"/>
          <w:szCs w:val="28"/>
          <w:shd w:val="clear" w:color="auto" w:fill="FFFFFF"/>
        </w:rPr>
        <w:t>.</w:t>
      </w:r>
      <w:r w:rsidR="00F31093" w:rsidRPr="00F310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Этот термин </w:t>
      </w:r>
      <w:r w:rsidR="00E87BBD">
        <w:rPr>
          <w:rFonts w:ascii="Times New Roman" w:hAnsi="Times New Roman" w:cs="Times New Roman"/>
          <w:color w:val="000000"/>
          <w:sz w:val="28"/>
          <w:szCs w:val="28"/>
        </w:rPr>
        <w:t xml:space="preserve"> впервые был предложен </w:t>
      </w:r>
      <w:r w:rsidR="00E87BBD" w:rsidRPr="00E87BBD">
        <w:rPr>
          <w:rFonts w:ascii="Times New Roman" w:hAnsi="Times New Roman" w:cs="Times New Roman"/>
          <w:color w:val="000000"/>
          <w:sz w:val="28"/>
          <w:szCs w:val="28"/>
        </w:rPr>
        <w:t>доктор</w:t>
      </w:r>
      <w:r w:rsidR="00E87BBD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r w:rsidR="00E87BBD" w:rsidRPr="00E87BBD">
        <w:rPr>
          <w:rFonts w:ascii="Times New Roman" w:hAnsi="Times New Roman" w:cs="Times New Roman"/>
          <w:color w:val="000000"/>
          <w:sz w:val="28"/>
          <w:szCs w:val="28"/>
        </w:rPr>
        <w:t>медицинских наук, автор</w:t>
      </w:r>
      <w:r w:rsidR="00E87BBD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r w:rsidR="00E87BBD" w:rsidRPr="00E87BBD">
        <w:rPr>
          <w:rFonts w:ascii="Times New Roman" w:hAnsi="Times New Roman" w:cs="Times New Roman"/>
          <w:color w:val="000000"/>
          <w:sz w:val="28"/>
          <w:szCs w:val="28"/>
        </w:rPr>
        <w:t>многочисленных публикаций по проблемам</w:t>
      </w:r>
      <w:r w:rsidR="00E87B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7BBD" w:rsidRPr="00E87BBD">
        <w:rPr>
          <w:rFonts w:ascii="Times New Roman" w:hAnsi="Times New Roman" w:cs="Times New Roman"/>
          <w:color w:val="000000"/>
          <w:sz w:val="28"/>
          <w:szCs w:val="28"/>
        </w:rPr>
        <w:t xml:space="preserve"> детской психиатрии</w:t>
      </w:r>
      <w:r w:rsidR="00F31093" w:rsidRPr="00E87B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В.</w:t>
      </w:r>
      <w:r w:rsidR="00F31093" w:rsidRPr="00F310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В. Ковалевым в отношении </w:t>
      </w:r>
      <w:r w:rsidR="00B362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F31093" w:rsidRPr="00F310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патологического формирования личности детей с дефектами зрения, слуха, опорно-двигательного аппарата, а также хроническими соматическими заболеваниями, при которых </w:t>
      </w:r>
      <w:proofErr w:type="spellStart"/>
      <w:r w:rsidR="00F31093" w:rsidRPr="00F310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дефицитарность</w:t>
      </w:r>
      <w:proofErr w:type="spellEnd"/>
      <w:r w:rsidR="00F31093" w:rsidRPr="00F310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сенсорной, моторной, соматической сферах обусловливает явления депривации и нарушения эмоциональной сферы</w:t>
      </w:r>
      <w:r w:rsidR="00B362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B36224" w:rsidRPr="00CB201E">
        <w:rPr>
          <w:rFonts w:ascii="Times New Roman" w:hAnsi="Times New Roman" w:cs="Times New Roman"/>
          <w:sz w:val="28"/>
          <w:szCs w:val="28"/>
          <w:lang w:eastAsia="ru-RU"/>
        </w:rPr>
        <w:t>[</w:t>
      </w:r>
      <w:r w:rsidR="00B36224">
        <w:rPr>
          <w:rFonts w:ascii="Times New Roman" w:hAnsi="Times New Roman" w:cs="Times New Roman"/>
          <w:sz w:val="28"/>
          <w:szCs w:val="28"/>
          <w:lang w:eastAsia="ru-RU"/>
        </w:rPr>
        <w:t>4,538</w:t>
      </w:r>
      <w:r w:rsidR="00B36224" w:rsidRPr="00CB201E">
        <w:rPr>
          <w:rFonts w:ascii="Times New Roman" w:hAnsi="Times New Roman" w:cs="Times New Roman"/>
          <w:sz w:val="28"/>
          <w:szCs w:val="28"/>
          <w:lang w:eastAsia="ru-RU"/>
        </w:rPr>
        <w:t>]</w:t>
      </w:r>
      <w:r w:rsidR="00F31093" w:rsidRPr="00F310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B362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10031" w:rsidRDefault="00936E88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При </w:t>
      </w:r>
      <w:r w:rsidRPr="00B151ED">
        <w:rPr>
          <w:rFonts w:ascii="Times New Roman" w:hAnsi="Times New Roman" w:cs="Times New Roman"/>
          <w:i/>
          <w:sz w:val="28"/>
          <w:szCs w:val="28"/>
          <w:lang w:eastAsia="ru-RU"/>
        </w:rPr>
        <w:t>искаженном психическом развитии</w:t>
      </w:r>
      <w:r>
        <w:rPr>
          <w:rFonts w:ascii="Times New Roman" w:hAnsi="Times New Roman" w:cs="Times New Roman"/>
          <w:sz w:val="28"/>
          <w:szCs w:val="28"/>
          <w:lang w:eastAsia="ru-RU"/>
        </w:rPr>
        <w:t>, где имеет место сложное  сочетание общего недоразвития, задержанного,</w:t>
      </w:r>
      <w:r w:rsidR="00A5775E">
        <w:rPr>
          <w:rFonts w:ascii="Times New Roman" w:hAnsi="Times New Roman" w:cs="Times New Roman"/>
          <w:sz w:val="28"/>
          <w:szCs w:val="28"/>
          <w:lang w:eastAsia="ru-RU"/>
        </w:rPr>
        <w:t xml:space="preserve"> поврежденного и ускоренного развития отдельных психических функций</w:t>
      </w:r>
      <w:r w:rsidR="00310031">
        <w:rPr>
          <w:rFonts w:ascii="Times New Roman" w:hAnsi="Times New Roman" w:cs="Times New Roman"/>
          <w:sz w:val="28"/>
          <w:szCs w:val="28"/>
          <w:lang w:eastAsia="ru-RU"/>
        </w:rPr>
        <w:t>, происходит необратимый процесс в эмоционально</w:t>
      </w:r>
      <w:r w:rsidR="0016367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10031">
        <w:rPr>
          <w:rFonts w:ascii="Times New Roman" w:hAnsi="Times New Roman" w:cs="Times New Roman"/>
          <w:sz w:val="28"/>
          <w:szCs w:val="28"/>
          <w:lang w:eastAsia="ru-RU"/>
        </w:rPr>
        <w:t xml:space="preserve">- волевой сфере ребенка. </w:t>
      </w:r>
      <w:r w:rsidR="00A440B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310031" w:rsidRPr="003100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Характеристика дисгармонического развития сложна, </w:t>
      </w:r>
      <w:r w:rsidR="003100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</w:t>
      </w:r>
      <w:r w:rsidR="00310031" w:rsidRPr="003100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</w:t>
      </w:r>
      <w:r w:rsidR="003100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язано с многообразием вариантов и</w:t>
      </w:r>
      <w:r w:rsidR="00310031" w:rsidRPr="003100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нечеткостью их границ. В этом заключается одна из главных трудностей дифференциальной диагностики. Однако чистые варианты патологий встречаются гораздо реже, чем смешанные.</w:t>
      </w:r>
      <w:r w:rsidR="00B23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Искаженное развитие наблюдается при раннем детском аутизме</w:t>
      </w:r>
      <w:r w:rsidR="00A440B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A440B1" w:rsidRPr="00CB201E">
        <w:rPr>
          <w:rFonts w:ascii="Times New Roman" w:hAnsi="Times New Roman" w:cs="Times New Roman"/>
          <w:sz w:val="28"/>
          <w:szCs w:val="28"/>
          <w:lang w:eastAsia="ru-RU"/>
        </w:rPr>
        <w:t>[</w:t>
      </w:r>
      <w:r w:rsidR="00DC38E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A440B1" w:rsidRPr="00CB201E">
        <w:rPr>
          <w:rFonts w:ascii="Times New Roman" w:hAnsi="Times New Roman" w:cs="Times New Roman"/>
          <w:sz w:val="28"/>
          <w:szCs w:val="28"/>
          <w:lang w:eastAsia="ru-RU"/>
        </w:rPr>
        <w:t>]</w:t>
      </w:r>
      <w:r w:rsidR="00A440B1" w:rsidRPr="00F310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A4B57" w:rsidRDefault="003051F3" w:rsidP="00C15BD8">
      <w:pPr>
        <w:pStyle w:val="a4"/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="00BA4B57">
        <w:rPr>
          <w:color w:val="000000" w:themeColor="text1"/>
          <w:sz w:val="28"/>
          <w:szCs w:val="28"/>
        </w:rPr>
        <w:t xml:space="preserve">  В заключение, хочу отметить, что г</w:t>
      </w:r>
      <w:r w:rsidR="00BA4B57" w:rsidRPr="00BA4B57">
        <w:rPr>
          <w:color w:val="000000"/>
          <w:sz w:val="28"/>
          <w:szCs w:val="28"/>
          <w:shd w:val="clear" w:color="auto" w:fill="FFFFFF"/>
        </w:rPr>
        <w:t xml:space="preserve">оловной мозг человека до сих пор остается загадкой для всего человечества. </w:t>
      </w:r>
      <w:r w:rsidR="00BA4B57">
        <w:rPr>
          <w:color w:val="000000"/>
          <w:sz w:val="28"/>
          <w:szCs w:val="28"/>
          <w:shd w:val="clear" w:color="auto" w:fill="FFFFFF"/>
        </w:rPr>
        <w:t>Этот у</w:t>
      </w:r>
      <w:r w:rsidR="00BA4B57" w:rsidRPr="00BA4B57">
        <w:rPr>
          <w:color w:val="000000"/>
          <w:sz w:val="28"/>
          <w:szCs w:val="28"/>
          <w:shd w:val="clear" w:color="auto" w:fill="FFFFFF"/>
        </w:rPr>
        <w:t xml:space="preserve">никальный орган по своему строению и своей роли в жизни человека отвечает за все </w:t>
      </w:r>
      <w:r w:rsidR="00BA4B57">
        <w:rPr>
          <w:color w:val="000000"/>
          <w:sz w:val="28"/>
          <w:szCs w:val="28"/>
          <w:shd w:val="clear" w:color="auto" w:fill="FFFFFF"/>
        </w:rPr>
        <w:t>процессы жизнедеятельности.</w:t>
      </w:r>
      <w:r w:rsidR="00BA4B57" w:rsidRPr="00BA4B57">
        <w:rPr>
          <w:color w:val="000000"/>
          <w:sz w:val="28"/>
          <w:szCs w:val="28"/>
          <w:shd w:val="clear" w:color="auto" w:fill="FFFFFF"/>
        </w:rPr>
        <w:t xml:space="preserve"> Несмотря на огромное количество вопросов, некоторые тайны </w:t>
      </w:r>
      <w:r w:rsidR="00BA4B57">
        <w:rPr>
          <w:color w:val="000000"/>
          <w:sz w:val="28"/>
          <w:szCs w:val="28"/>
          <w:shd w:val="clear" w:color="auto" w:fill="FFFFFF"/>
        </w:rPr>
        <w:t>исследователям</w:t>
      </w:r>
      <w:r w:rsidR="00BA4B57" w:rsidRPr="00BA4B57">
        <w:rPr>
          <w:color w:val="000000"/>
          <w:sz w:val="28"/>
          <w:szCs w:val="28"/>
          <w:shd w:val="clear" w:color="auto" w:fill="FFFFFF"/>
        </w:rPr>
        <w:t xml:space="preserve"> удалось разгадать, в том числе определить, какая часть мозга отвечает за речь</w:t>
      </w:r>
      <w:r w:rsidR="00BA4B57">
        <w:rPr>
          <w:color w:val="000000"/>
          <w:sz w:val="28"/>
          <w:szCs w:val="28"/>
          <w:shd w:val="clear" w:color="auto" w:fill="FFFFFF"/>
        </w:rPr>
        <w:t xml:space="preserve">,  мышление, внимание и многое другое.   </w:t>
      </w:r>
    </w:p>
    <w:p w:rsidR="00BA4B57" w:rsidRDefault="00465DD9" w:rsidP="00C15BD8">
      <w:pPr>
        <w:pStyle w:val="a4"/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3051F3">
        <w:rPr>
          <w:color w:val="000000" w:themeColor="text1"/>
          <w:sz w:val="28"/>
          <w:szCs w:val="28"/>
        </w:rPr>
        <w:t>П</w:t>
      </w:r>
      <w:r w:rsidR="00823419" w:rsidRPr="00823419">
        <w:rPr>
          <w:color w:val="000000" w:themeColor="text1"/>
          <w:sz w:val="28"/>
          <w:szCs w:val="28"/>
        </w:rPr>
        <w:t xml:space="preserve">рофессор, доктор биологических наук, нейрофизиолог, </w:t>
      </w:r>
      <w:proofErr w:type="spellStart"/>
      <w:r w:rsidR="00823419" w:rsidRPr="00823419">
        <w:rPr>
          <w:color w:val="000000" w:themeColor="text1"/>
          <w:sz w:val="28"/>
          <w:szCs w:val="28"/>
        </w:rPr>
        <w:t>нейроэндокринолог</w:t>
      </w:r>
      <w:proofErr w:type="spellEnd"/>
      <w:r w:rsidR="003051F3">
        <w:rPr>
          <w:color w:val="000000" w:themeColor="text1"/>
          <w:sz w:val="28"/>
          <w:szCs w:val="28"/>
        </w:rPr>
        <w:t xml:space="preserve"> М.В. </w:t>
      </w:r>
      <w:proofErr w:type="spellStart"/>
      <w:r w:rsidR="003051F3">
        <w:rPr>
          <w:color w:val="000000" w:themeColor="text1"/>
          <w:sz w:val="28"/>
          <w:szCs w:val="28"/>
        </w:rPr>
        <w:t>Угрюмов</w:t>
      </w:r>
      <w:proofErr w:type="spellEnd"/>
      <w:r w:rsidR="003051F3">
        <w:rPr>
          <w:color w:val="000000" w:themeColor="text1"/>
          <w:sz w:val="28"/>
          <w:szCs w:val="28"/>
        </w:rPr>
        <w:t>,  в своей</w:t>
      </w:r>
      <w:r w:rsidR="00823419" w:rsidRPr="00823419">
        <w:rPr>
          <w:color w:val="000000" w:themeColor="text1"/>
          <w:sz w:val="28"/>
          <w:szCs w:val="28"/>
        </w:rPr>
        <w:t xml:space="preserve"> лекци</w:t>
      </w:r>
      <w:r w:rsidR="003051F3">
        <w:rPr>
          <w:color w:val="000000" w:themeColor="text1"/>
          <w:sz w:val="28"/>
          <w:szCs w:val="28"/>
        </w:rPr>
        <w:t xml:space="preserve">и на тему </w:t>
      </w:r>
      <w:r w:rsidR="00823419" w:rsidRPr="00823419">
        <w:rPr>
          <w:color w:val="000000" w:themeColor="text1"/>
          <w:sz w:val="28"/>
          <w:szCs w:val="28"/>
        </w:rPr>
        <w:t>"Болезни мозга - эпидемия XXI века"</w:t>
      </w:r>
      <w:r w:rsidR="003051F3">
        <w:rPr>
          <w:color w:val="000000" w:themeColor="text1"/>
          <w:sz w:val="28"/>
          <w:szCs w:val="28"/>
        </w:rPr>
        <w:t xml:space="preserve">, </w:t>
      </w:r>
      <w:r w:rsidR="00E82640">
        <w:rPr>
          <w:color w:val="000000" w:themeColor="text1"/>
          <w:sz w:val="28"/>
          <w:szCs w:val="28"/>
        </w:rPr>
        <w:t xml:space="preserve">на телеканале «Культура» </w:t>
      </w:r>
      <w:r w:rsidR="003051F3">
        <w:rPr>
          <w:color w:val="000000" w:themeColor="text1"/>
          <w:sz w:val="28"/>
          <w:szCs w:val="28"/>
        </w:rPr>
        <w:t xml:space="preserve">отметил, что  </w:t>
      </w:r>
      <w:r w:rsidR="00823419" w:rsidRPr="00823419">
        <w:rPr>
          <w:color w:val="000000" w:themeColor="text1"/>
          <w:sz w:val="28"/>
          <w:szCs w:val="28"/>
        </w:rPr>
        <w:t xml:space="preserve">заболевания мозга </w:t>
      </w:r>
      <w:r w:rsidR="003051F3">
        <w:rPr>
          <w:color w:val="000000" w:themeColor="text1"/>
          <w:sz w:val="28"/>
          <w:szCs w:val="28"/>
        </w:rPr>
        <w:t xml:space="preserve"> во всем мире </w:t>
      </w:r>
      <w:r w:rsidR="005E1C02">
        <w:rPr>
          <w:color w:val="000000" w:themeColor="text1"/>
          <w:sz w:val="28"/>
          <w:szCs w:val="28"/>
        </w:rPr>
        <w:t>зан</w:t>
      </w:r>
      <w:r w:rsidR="00D35CCB">
        <w:rPr>
          <w:color w:val="000000" w:themeColor="text1"/>
          <w:sz w:val="28"/>
          <w:szCs w:val="28"/>
        </w:rPr>
        <w:t>имают</w:t>
      </w:r>
      <w:r w:rsidR="00823419" w:rsidRPr="00823419">
        <w:rPr>
          <w:color w:val="000000" w:themeColor="text1"/>
          <w:sz w:val="28"/>
          <w:szCs w:val="28"/>
        </w:rPr>
        <w:t xml:space="preserve">  первое место, опередив </w:t>
      </w:r>
      <w:proofErr w:type="gramStart"/>
      <w:r w:rsidR="00823419" w:rsidRPr="00823419">
        <w:rPr>
          <w:color w:val="000000" w:themeColor="text1"/>
          <w:sz w:val="28"/>
          <w:szCs w:val="28"/>
        </w:rPr>
        <w:t>сердечно-сосудистые</w:t>
      </w:r>
      <w:proofErr w:type="gramEnd"/>
      <w:r w:rsidR="00823419" w:rsidRPr="00823419">
        <w:rPr>
          <w:color w:val="000000" w:themeColor="text1"/>
          <w:sz w:val="28"/>
          <w:szCs w:val="28"/>
        </w:rPr>
        <w:t xml:space="preserve"> и онкологические заболевания. Наиболее драматическими являются </w:t>
      </w:r>
      <w:proofErr w:type="spellStart"/>
      <w:r w:rsidR="00823419" w:rsidRPr="00823419">
        <w:rPr>
          <w:color w:val="000000" w:themeColor="text1"/>
          <w:sz w:val="28"/>
          <w:szCs w:val="28"/>
        </w:rPr>
        <w:t>нейродегенеративные</w:t>
      </w:r>
      <w:proofErr w:type="spellEnd"/>
      <w:r w:rsidR="00823419" w:rsidRPr="00823419">
        <w:rPr>
          <w:color w:val="000000" w:themeColor="text1"/>
          <w:sz w:val="28"/>
          <w:szCs w:val="28"/>
        </w:rPr>
        <w:t xml:space="preserve"> заболевания</w:t>
      </w:r>
      <w:r w:rsidR="003051F3">
        <w:rPr>
          <w:color w:val="000000" w:themeColor="text1"/>
          <w:sz w:val="28"/>
          <w:szCs w:val="28"/>
        </w:rPr>
        <w:t>:</w:t>
      </w:r>
      <w:r w:rsidR="00823419" w:rsidRPr="00823419">
        <w:rPr>
          <w:color w:val="000000" w:themeColor="text1"/>
          <w:sz w:val="28"/>
          <w:szCs w:val="28"/>
        </w:rPr>
        <w:t xml:space="preserve"> болезнь Паркинсона, болезнь Альцгеймера и другие, которые до сих пор не излечиваются. Разрабатывае</w:t>
      </w:r>
      <w:r w:rsidR="00D35CCB">
        <w:rPr>
          <w:color w:val="000000" w:themeColor="text1"/>
          <w:sz w:val="28"/>
          <w:szCs w:val="28"/>
        </w:rPr>
        <w:t>мые</w:t>
      </w:r>
      <w:r w:rsidR="003051F3">
        <w:rPr>
          <w:color w:val="000000" w:themeColor="text1"/>
          <w:sz w:val="28"/>
          <w:szCs w:val="28"/>
        </w:rPr>
        <w:t xml:space="preserve"> на сегодняшний день</w:t>
      </w:r>
      <w:r w:rsidR="00823419" w:rsidRPr="00823419">
        <w:rPr>
          <w:color w:val="000000" w:themeColor="text1"/>
          <w:sz w:val="28"/>
          <w:szCs w:val="28"/>
        </w:rPr>
        <w:t xml:space="preserve"> </w:t>
      </w:r>
      <w:r w:rsidR="003051F3">
        <w:rPr>
          <w:color w:val="000000" w:themeColor="text1"/>
          <w:sz w:val="28"/>
          <w:szCs w:val="28"/>
        </w:rPr>
        <w:t xml:space="preserve">  </w:t>
      </w:r>
      <w:r w:rsidR="00D35CCB">
        <w:rPr>
          <w:color w:val="000000" w:themeColor="text1"/>
          <w:sz w:val="28"/>
          <w:szCs w:val="28"/>
        </w:rPr>
        <w:t xml:space="preserve">методы </w:t>
      </w:r>
      <w:r w:rsidR="00823419" w:rsidRPr="00823419">
        <w:rPr>
          <w:color w:val="000000" w:themeColor="text1"/>
          <w:sz w:val="28"/>
          <w:szCs w:val="28"/>
        </w:rPr>
        <w:t>ранн</w:t>
      </w:r>
      <w:r w:rsidR="00D35CCB">
        <w:rPr>
          <w:color w:val="000000" w:themeColor="text1"/>
          <w:sz w:val="28"/>
          <w:szCs w:val="28"/>
        </w:rPr>
        <w:t>ей</w:t>
      </w:r>
      <w:r w:rsidR="00823419" w:rsidRPr="00823419">
        <w:rPr>
          <w:color w:val="000000" w:themeColor="text1"/>
          <w:sz w:val="28"/>
          <w:szCs w:val="28"/>
        </w:rPr>
        <w:t xml:space="preserve"> диагностика позвол</w:t>
      </w:r>
      <w:r w:rsidR="003051F3">
        <w:rPr>
          <w:color w:val="000000" w:themeColor="text1"/>
          <w:sz w:val="28"/>
          <w:szCs w:val="28"/>
        </w:rPr>
        <w:t>яет</w:t>
      </w:r>
      <w:r w:rsidR="00823419" w:rsidRPr="00823419">
        <w:rPr>
          <w:color w:val="000000" w:themeColor="text1"/>
          <w:sz w:val="28"/>
          <w:szCs w:val="28"/>
        </w:rPr>
        <w:t xml:space="preserve"> </w:t>
      </w:r>
      <w:r w:rsidR="00D35CCB">
        <w:rPr>
          <w:color w:val="000000" w:themeColor="text1"/>
          <w:sz w:val="28"/>
          <w:szCs w:val="28"/>
        </w:rPr>
        <w:t>уже сейчас</w:t>
      </w:r>
      <w:r w:rsidR="00823419" w:rsidRPr="00823419">
        <w:rPr>
          <w:color w:val="000000" w:themeColor="text1"/>
          <w:sz w:val="28"/>
          <w:szCs w:val="28"/>
        </w:rPr>
        <w:t xml:space="preserve">  излечива</w:t>
      </w:r>
      <w:r w:rsidR="00D35CCB">
        <w:rPr>
          <w:color w:val="000000" w:themeColor="text1"/>
          <w:sz w:val="28"/>
          <w:szCs w:val="28"/>
        </w:rPr>
        <w:t xml:space="preserve">ть   пациентов с  нарушениями  центральной нервной системы и патологией мозга. </w:t>
      </w:r>
    </w:p>
    <w:p w:rsidR="00823419" w:rsidRPr="00BC6F59" w:rsidRDefault="00155954" w:rsidP="00C15BD8">
      <w:pPr>
        <w:pStyle w:val="a4"/>
        <w:shd w:val="clear" w:color="auto" w:fill="FFFFFF"/>
        <w:spacing w:before="0" w:beforeAutospacing="0" w:after="30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D35CCB">
        <w:rPr>
          <w:color w:val="000000" w:themeColor="text1"/>
          <w:sz w:val="28"/>
          <w:szCs w:val="28"/>
        </w:rPr>
        <w:t xml:space="preserve"> </w:t>
      </w:r>
      <w:r w:rsidR="00D35CCB" w:rsidRPr="00A17DF9">
        <w:rPr>
          <w:color w:val="000000" w:themeColor="text1"/>
          <w:sz w:val="28"/>
          <w:szCs w:val="28"/>
        </w:rPr>
        <w:t>В</w:t>
      </w:r>
      <w:proofErr w:type="gramStart"/>
      <w:r w:rsidR="005D0A87">
        <w:rPr>
          <w:color w:val="000000" w:themeColor="text1"/>
          <w:sz w:val="28"/>
          <w:szCs w:val="28"/>
        </w:rPr>
        <w:t xml:space="preserve"> С</w:t>
      </w:r>
      <w:proofErr w:type="gramEnd"/>
      <w:r w:rsidR="005D0A87">
        <w:rPr>
          <w:color w:val="000000" w:themeColor="text1"/>
          <w:sz w:val="28"/>
          <w:szCs w:val="28"/>
        </w:rPr>
        <w:t>анкт</w:t>
      </w:r>
      <w:r w:rsidR="00EB35B2">
        <w:rPr>
          <w:color w:val="000000" w:themeColor="text1"/>
          <w:sz w:val="28"/>
          <w:szCs w:val="28"/>
        </w:rPr>
        <w:t xml:space="preserve"> </w:t>
      </w:r>
      <w:r w:rsidR="005D0A87">
        <w:rPr>
          <w:color w:val="000000" w:themeColor="text1"/>
          <w:sz w:val="28"/>
          <w:szCs w:val="28"/>
        </w:rPr>
        <w:t>-</w:t>
      </w:r>
      <w:r w:rsidR="00EB35B2">
        <w:rPr>
          <w:color w:val="000000" w:themeColor="text1"/>
          <w:sz w:val="28"/>
          <w:szCs w:val="28"/>
        </w:rPr>
        <w:tab/>
      </w:r>
      <w:proofErr w:type="spellStart"/>
      <w:r w:rsidR="005D0A87">
        <w:rPr>
          <w:color w:val="000000" w:themeColor="text1"/>
          <w:sz w:val="28"/>
          <w:szCs w:val="28"/>
        </w:rPr>
        <w:t>Петебургском</w:t>
      </w:r>
      <w:proofErr w:type="spellEnd"/>
      <w:r w:rsidR="005D0A87">
        <w:rPr>
          <w:color w:val="000000" w:themeColor="text1"/>
          <w:sz w:val="28"/>
          <w:szCs w:val="28"/>
        </w:rPr>
        <w:t xml:space="preserve"> научно-исследовательском психоневрологическом институте им. В.М. Бехтерева на постоянной </w:t>
      </w:r>
      <w:r w:rsidR="00C05315">
        <w:rPr>
          <w:color w:val="000000" w:themeColor="text1"/>
          <w:sz w:val="28"/>
          <w:szCs w:val="28"/>
        </w:rPr>
        <w:t xml:space="preserve"> основе проводятся конференции по вопросам в области детской </w:t>
      </w:r>
      <w:r w:rsidR="00C05315">
        <w:rPr>
          <w:color w:val="000000" w:themeColor="text1"/>
          <w:sz w:val="28"/>
          <w:szCs w:val="28"/>
        </w:rPr>
        <w:lastRenderedPageBreak/>
        <w:t>психиатрии: расстройства аутистического спектра, клиника и реабилитация в детской психоневрологии, нейропсихологическая (сенсомоторная) коррекция в детской психиатрии, куда</w:t>
      </w:r>
      <w:r w:rsidR="00BF06BF">
        <w:rPr>
          <w:color w:val="000000" w:themeColor="text1"/>
          <w:sz w:val="28"/>
          <w:szCs w:val="28"/>
        </w:rPr>
        <w:t xml:space="preserve"> приезжают специалисты со всех регионов нашей страны и зарубежья.</w:t>
      </w:r>
    </w:p>
    <w:p w:rsidR="00465DD9" w:rsidRDefault="00D35CCB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C5E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 w:rsidR="00BC6F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последней конференции</w:t>
      </w:r>
      <w:r w:rsidR="002C5E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состоявшейся в декабре 2019 года,</w:t>
      </w:r>
      <w:r w:rsidR="00465DD9" w:rsidRPr="00BC6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отмечено, что на современном этапе развития детской психиатрии остается еще много недифференцированных форм психических расстройств, особенно связанных с развитием головного мозга, так называемые дизонтогенетические формы</w:t>
      </w:r>
      <w:r w:rsidR="002C5E6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465DD9" w:rsidRPr="00BC6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задержк</w:t>
      </w:r>
      <w:r w:rsidR="002C5E6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65DD9" w:rsidRPr="00BC6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65DD9" w:rsidRPr="00BC6F59">
        <w:rPr>
          <w:rFonts w:ascii="Times New Roman" w:hAnsi="Times New Roman" w:cs="Times New Roman"/>
          <w:color w:val="000000" w:themeColor="text1"/>
          <w:sz w:val="28"/>
          <w:szCs w:val="28"/>
        </w:rPr>
        <w:t>психоречевого</w:t>
      </w:r>
      <w:proofErr w:type="spellEnd"/>
      <w:r w:rsidR="00465DD9" w:rsidRPr="00BC6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развития, умственная отсталость, расстройства аутистического спектра. Недостаточно изучены и описаны психопатологические синдромы при </w:t>
      </w:r>
      <w:proofErr w:type="spellStart"/>
      <w:r w:rsidR="00465DD9" w:rsidRPr="00BC6F59">
        <w:rPr>
          <w:rFonts w:ascii="Times New Roman" w:hAnsi="Times New Roman" w:cs="Times New Roman"/>
          <w:color w:val="000000" w:themeColor="text1"/>
          <w:sz w:val="28"/>
          <w:szCs w:val="28"/>
        </w:rPr>
        <w:t>коморбидной</w:t>
      </w:r>
      <w:proofErr w:type="spellEnd"/>
      <w:r w:rsidR="00465DD9" w:rsidRPr="00BC6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психическ</w:t>
      </w:r>
      <w:r w:rsidR="005D5C2F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465DD9" w:rsidRPr="00BC6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патологи</w:t>
      </w:r>
      <w:r w:rsidR="005D5C2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65DD9" w:rsidRPr="00BC6F59">
        <w:rPr>
          <w:rFonts w:ascii="Times New Roman" w:hAnsi="Times New Roman" w:cs="Times New Roman"/>
          <w:color w:val="000000" w:themeColor="text1"/>
          <w:sz w:val="28"/>
          <w:szCs w:val="28"/>
        </w:rPr>
        <w:t>, в рамках генетических синдромов и аномалий развития головного мозга.</w:t>
      </w:r>
    </w:p>
    <w:p w:rsidR="00407ECB" w:rsidRDefault="00BA4B57" w:rsidP="00C15BD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465DD9" w:rsidRPr="00BC6F59">
        <w:rPr>
          <w:color w:val="000000" w:themeColor="text1"/>
          <w:sz w:val="28"/>
          <w:szCs w:val="28"/>
        </w:rPr>
        <w:t>В этой связи актуальным</w:t>
      </w:r>
      <w:r>
        <w:rPr>
          <w:color w:val="000000" w:themeColor="text1"/>
          <w:sz w:val="28"/>
          <w:szCs w:val="28"/>
        </w:rPr>
        <w:t xml:space="preserve"> остается</w:t>
      </w:r>
      <w:r w:rsidR="00465DD9" w:rsidRPr="00BC6F59">
        <w:rPr>
          <w:color w:val="000000" w:themeColor="text1"/>
          <w:sz w:val="28"/>
          <w:szCs w:val="28"/>
        </w:rPr>
        <w:t xml:space="preserve"> поиск маркеров психических расстройств</w:t>
      </w:r>
      <w:r w:rsidR="00BC6F59">
        <w:rPr>
          <w:color w:val="000000" w:themeColor="text1"/>
          <w:sz w:val="28"/>
          <w:szCs w:val="28"/>
        </w:rPr>
        <w:t>:</w:t>
      </w:r>
      <w:r w:rsidR="00465DD9" w:rsidRPr="00BC6F59">
        <w:rPr>
          <w:color w:val="000000" w:themeColor="text1"/>
          <w:sz w:val="28"/>
          <w:szCs w:val="28"/>
        </w:rPr>
        <w:t xml:space="preserve"> генетических, иммунологических, биохимических, нейрофизиологических, нейроанатомических. Исследования в области генетики позволят изучить основу эндогенных заболеваний и предрасположенность к различного рода патологически</w:t>
      </w:r>
      <w:r w:rsidR="002C5E6B">
        <w:rPr>
          <w:color w:val="000000" w:themeColor="text1"/>
          <w:sz w:val="28"/>
          <w:szCs w:val="28"/>
        </w:rPr>
        <w:t>х</w:t>
      </w:r>
      <w:r w:rsidR="00465DD9" w:rsidRPr="00BC6F59">
        <w:rPr>
          <w:color w:val="000000" w:themeColor="text1"/>
          <w:sz w:val="28"/>
          <w:szCs w:val="28"/>
        </w:rPr>
        <w:t xml:space="preserve"> реакци</w:t>
      </w:r>
      <w:r w:rsidR="002C5E6B">
        <w:rPr>
          <w:color w:val="000000" w:themeColor="text1"/>
          <w:sz w:val="28"/>
          <w:szCs w:val="28"/>
        </w:rPr>
        <w:t>й</w:t>
      </w:r>
      <w:r w:rsidR="00465DD9" w:rsidRPr="00BC6F59">
        <w:rPr>
          <w:color w:val="000000" w:themeColor="text1"/>
          <w:sz w:val="28"/>
          <w:szCs w:val="28"/>
        </w:rPr>
        <w:t>.</w:t>
      </w:r>
      <w:r w:rsidR="002C5E6B">
        <w:rPr>
          <w:color w:val="000000" w:themeColor="text1"/>
          <w:sz w:val="28"/>
          <w:szCs w:val="28"/>
        </w:rPr>
        <w:t xml:space="preserve"> А и</w:t>
      </w:r>
      <w:r w:rsidR="00465DD9" w:rsidRPr="00BC6F59">
        <w:rPr>
          <w:color w:val="000000" w:themeColor="text1"/>
          <w:sz w:val="28"/>
          <w:szCs w:val="28"/>
        </w:rPr>
        <w:t xml:space="preserve">ммунологические и биохимические исследования </w:t>
      </w:r>
      <w:r w:rsidR="002C5E6B">
        <w:rPr>
          <w:color w:val="000000" w:themeColor="text1"/>
          <w:sz w:val="28"/>
          <w:szCs w:val="28"/>
        </w:rPr>
        <w:t xml:space="preserve">смогут </w:t>
      </w:r>
      <w:r w:rsidR="00465DD9" w:rsidRPr="00BC6F59">
        <w:rPr>
          <w:color w:val="000000" w:themeColor="text1"/>
          <w:sz w:val="28"/>
          <w:szCs w:val="28"/>
        </w:rPr>
        <w:t>раскрыть биологические основы различных форм психической патологии</w:t>
      </w:r>
      <w:r w:rsidR="002C5E6B">
        <w:rPr>
          <w:color w:val="000000" w:themeColor="text1"/>
          <w:sz w:val="28"/>
          <w:szCs w:val="28"/>
        </w:rPr>
        <w:t>.</w:t>
      </w:r>
      <w:r w:rsidR="00465DD9" w:rsidRPr="00BC6F59">
        <w:rPr>
          <w:color w:val="000000" w:themeColor="text1"/>
          <w:sz w:val="28"/>
          <w:szCs w:val="28"/>
        </w:rPr>
        <w:t xml:space="preserve"> Точная верификация диагноза в детском возрасте принципиально важна для определения прогноза и особенностей течения заболевания</w:t>
      </w:r>
      <w:r w:rsidR="005B6364">
        <w:rPr>
          <w:color w:val="000000" w:themeColor="text1"/>
          <w:sz w:val="28"/>
          <w:szCs w:val="28"/>
          <w:shd w:val="clear" w:color="auto" w:fill="FFFFFF"/>
        </w:rPr>
        <w:t>»</w:t>
      </w:r>
      <w:r w:rsidR="005B6364" w:rsidRPr="00CB201E">
        <w:rPr>
          <w:sz w:val="28"/>
          <w:szCs w:val="28"/>
        </w:rPr>
        <w:t>[</w:t>
      </w:r>
      <w:r w:rsidR="005B6364">
        <w:rPr>
          <w:sz w:val="28"/>
          <w:szCs w:val="28"/>
        </w:rPr>
        <w:t>11</w:t>
      </w:r>
      <w:r w:rsidR="005B6364" w:rsidRPr="00CB201E">
        <w:rPr>
          <w:sz w:val="28"/>
          <w:szCs w:val="28"/>
        </w:rPr>
        <w:t>]</w:t>
      </w:r>
      <w:r w:rsidR="005B6364" w:rsidRPr="00F31093">
        <w:rPr>
          <w:color w:val="000000" w:themeColor="text1"/>
          <w:sz w:val="28"/>
          <w:szCs w:val="28"/>
          <w:shd w:val="clear" w:color="auto" w:fill="FFFFFF"/>
        </w:rPr>
        <w:t>.</w:t>
      </w:r>
      <w:r w:rsidR="00BC6F59">
        <w:rPr>
          <w:sz w:val="28"/>
          <w:szCs w:val="28"/>
        </w:rPr>
        <w:t xml:space="preserve"> </w:t>
      </w:r>
      <w:r w:rsidR="0011768D">
        <w:rPr>
          <w:sz w:val="28"/>
          <w:szCs w:val="28"/>
        </w:rPr>
        <w:t xml:space="preserve"> </w:t>
      </w:r>
    </w:p>
    <w:p w:rsidR="00C15BD8" w:rsidRDefault="00C15BD8" w:rsidP="00C15BD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15BD8" w:rsidRDefault="00C15BD8" w:rsidP="00C15BD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15BD8" w:rsidRDefault="00C15BD8" w:rsidP="00C15BD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15BD8" w:rsidRDefault="00C15BD8" w:rsidP="00C15BD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15BD8" w:rsidRDefault="00C15BD8" w:rsidP="00C15BD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15BD8" w:rsidRDefault="00C15BD8" w:rsidP="00C15BD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15BD8" w:rsidRPr="00BA4B57" w:rsidRDefault="00C15BD8" w:rsidP="00C15BD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E655F" w:rsidRPr="00B151ED" w:rsidRDefault="00DE655F" w:rsidP="00C15BD8">
      <w:pPr>
        <w:pStyle w:val="1"/>
        <w:spacing w:line="360" w:lineRule="auto"/>
        <w:ind w:firstLine="709"/>
        <w:jc w:val="center"/>
        <w:rPr>
          <w:b w:val="0"/>
          <w:sz w:val="28"/>
          <w:szCs w:val="28"/>
        </w:rPr>
      </w:pPr>
      <w:bookmarkStart w:id="0" w:name="_Toc29800192"/>
      <w:r w:rsidRPr="00B151ED">
        <w:rPr>
          <w:b w:val="0"/>
          <w:sz w:val="28"/>
          <w:szCs w:val="28"/>
        </w:rPr>
        <w:lastRenderedPageBreak/>
        <w:t>ЛИТЕРАТУР</w:t>
      </w:r>
      <w:r w:rsidR="00C15BD8">
        <w:rPr>
          <w:b w:val="0"/>
          <w:sz w:val="28"/>
          <w:szCs w:val="28"/>
        </w:rPr>
        <w:t>А</w:t>
      </w:r>
      <w:bookmarkEnd w:id="0"/>
    </w:p>
    <w:p w:rsidR="009B1692" w:rsidRDefault="00DE655F" w:rsidP="00C15BD8">
      <w:pPr>
        <w:pStyle w:val="aa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029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B1692">
        <w:rPr>
          <w:rFonts w:ascii="Times New Roman" w:hAnsi="Times New Roman"/>
          <w:sz w:val="28"/>
          <w:szCs w:val="28"/>
        </w:rPr>
        <w:t>Бадалян</w:t>
      </w:r>
      <w:proofErr w:type="spellEnd"/>
      <w:r w:rsidR="009B1692">
        <w:rPr>
          <w:rFonts w:ascii="Times New Roman" w:hAnsi="Times New Roman"/>
          <w:sz w:val="28"/>
          <w:szCs w:val="28"/>
        </w:rPr>
        <w:t>, Л.</w:t>
      </w:r>
      <w:r w:rsidR="009B1692" w:rsidRPr="008331C2">
        <w:rPr>
          <w:rFonts w:ascii="Times New Roman" w:hAnsi="Times New Roman"/>
          <w:sz w:val="28"/>
          <w:szCs w:val="28"/>
        </w:rPr>
        <w:t>О</w:t>
      </w:r>
      <w:r w:rsidR="009B1692">
        <w:rPr>
          <w:rFonts w:ascii="Times New Roman" w:hAnsi="Times New Roman"/>
          <w:sz w:val="28"/>
          <w:szCs w:val="28"/>
        </w:rPr>
        <w:t>.Невропатология [Текст]</w:t>
      </w:r>
      <w:r w:rsidR="009B1692" w:rsidRPr="00103E93">
        <w:rPr>
          <w:rFonts w:ascii="Times New Roman" w:hAnsi="Times New Roman"/>
          <w:sz w:val="28"/>
          <w:szCs w:val="28"/>
        </w:rPr>
        <w:t>:</w:t>
      </w:r>
      <w:r w:rsidR="009B1692">
        <w:rPr>
          <w:rFonts w:ascii="Times New Roman" w:hAnsi="Times New Roman"/>
          <w:sz w:val="28"/>
          <w:szCs w:val="28"/>
        </w:rPr>
        <w:t xml:space="preserve"> </w:t>
      </w:r>
      <w:r w:rsidR="009B1692" w:rsidRPr="00103E93">
        <w:rPr>
          <w:rFonts w:ascii="Times New Roman" w:hAnsi="Times New Roman"/>
          <w:sz w:val="28"/>
          <w:szCs w:val="28"/>
        </w:rPr>
        <w:t xml:space="preserve"> учебник для студ. </w:t>
      </w:r>
      <w:proofErr w:type="spellStart"/>
      <w:r w:rsidR="009B1692" w:rsidRPr="00103E93">
        <w:rPr>
          <w:rFonts w:ascii="Times New Roman" w:hAnsi="Times New Roman"/>
          <w:sz w:val="28"/>
          <w:szCs w:val="28"/>
        </w:rPr>
        <w:t>дефектол</w:t>
      </w:r>
      <w:proofErr w:type="spellEnd"/>
      <w:r w:rsidR="009B1692" w:rsidRPr="00103E9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B1692" w:rsidRPr="00103E93">
        <w:rPr>
          <w:rFonts w:ascii="Times New Roman" w:hAnsi="Times New Roman"/>
          <w:sz w:val="28"/>
          <w:szCs w:val="28"/>
        </w:rPr>
        <w:t>фа</w:t>
      </w:r>
      <w:r w:rsidR="009B1692">
        <w:rPr>
          <w:rFonts w:ascii="Times New Roman" w:hAnsi="Times New Roman"/>
          <w:sz w:val="28"/>
          <w:szCs w:val="28"/>
        </w:rPr>
        <w:t>к</w:t>
      </w:r>
      <w:proofErr w:type="spellEnd"/>
      <w:r w:rsidR="009B169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B1692">
        <w:rPr>
          <w:rFonts w:ascii="Times New Roman" w:hAnsi="Times New Roman"/>
          <w:sz w:val="28"/>
          <w:szCs w:val="28"/>
        </w:rPr>
        <w:t>пед</w:t>
      </w:r>
      <w:proofErr w:type="spellEnd"/>
      <w:r w:rsidR="009B1692">
        <w:rPr>
          <w:rFonts w:ascii="Times New Roman" w:hAnsi="Times New Roman"/>
          <w:sz w:val="28"/>
          <w:szCs w:val="28"/>
        </w:rPr>
        <w:t>. и</w:t>
      </w:r>
      <w:proofErr w:type="gramStart"/>
      <w:r w:rsidR="009B1692">
        <w:rPr>
          <w:rFonts w:ascii="Times New Roman" w:hAnsi="Times New Roman"/>
          <w:sz w:val="28"/>
          <w:szCs w:val="28"/>
        </w:rPr>
        <w:t>н-</w:t>
      </w:r>
      <w:proofErr w:type="gramEnd"/>
      <w:r w:rsidR="009B16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B1692">
        <w:rPr>
          <w:rFonts w:ascii="Times New Roman" w:hAnsi="Times New Roman"/>
          <w:sz w:val="28"/>
          <w:szCs w:val="28"/>
        </w:rPr>
        <w:t>тов</w:t>
      </w:r>
      <w:proofErr w:type="spellEnd"/>
      <w:r w:rsidR="009B1692">
        <w:rPr>
          <w:rFonts w:ascii="Times New Roman" w:hAnsi="Times New Roman"/>
          <w:sz w:val="28"/>
          <w:szCs w:val="28"/>
        </w:rPr>
        <w:t xml:space="preserve"> по спец. «Дефектология» / Л.О. </w:t>
      </w:r>
      <w:proofErr w:type="spellStart"/>
      <w:r w:rsidR="009B1692">
        <w:rPr>
          <w:rFonts w:ascii="Times New Roman" w:hAnsi="Times New Roman"/>
          <w:sz w:val="28"/>
          <w:szCs w:val="28"/>
        </w:rPr>
        <w:t>Бадалян</w:t>
      </w:r>
      <w:proofErr w:type="spellEnd"/>
      <w:r w:rsidR="009B1692">
        <w:rPr>
          <w:rFonts w:ascii="Times New Roman" w:hAnsi="Times New Roman"/>
          <w:sz w:val="28"/>
          <w:szCs w:val="28"/>
        </w:rPr>
        <w:t xml:space="preserve">- 2-е изд., </w:t>
      </w:r>
      <w:proofErr w:type="spellStart"/>
      <w:r w:rsidR="009B1692">
        <w:rPr>
          <w:rFonts w:ascii="Times New Roman" w:hAnsi="Times New Roman"/>
          <w:sz w:val="28"/>
          <w:szCs w:val="28"/>
        </w:rPr>
        <w:t>перераб</w:t>
      </w:r>
      <w:proofErr w:type="spellEnd"/>
      <w:r w:rsidR="009B1692">
        <w:rPr>
          <w:rFonts w:ascii="Times New Roman" w:hAnsi="Times New Roman"/>
          <w:sz w:val="28"/>
          <w:szCs w:val="28"/>
        </w:rPr>
        <w:t>.- М.: Просвещение</w:t>
      </w:r>
      <w:r w:rsidR="009B1692" w:rsidRPr="00103E93">
        <w:rPr>
          <w:rFonts w:ascii="Times New Roman" w:hAnsi="Times New Roman"/>
          <w:sz w:val="28"/>
          <w:szCs w:val="28"/>
        </w:rPr>
        <w:t>,</w:t>
      </w:r>
      <w:r w:rsidR="009B1692">
        <w:rPr>
          <w:rFonts w:ascii="Times New Roman" w:hAnsi="Times New Roman"/>
          <w:sz w:val="28"/>
          <w:szCs w:val="28"/>
        </w:rPr>
        <w:t>1987</w:t>
      </w:r>
      <w:r w:rsidR="009B1692" w:rsidRPr="00103E93">
        <w:rPr>
          <w:rFonts w:ascii="Times New Roman" w:hAnsi="Times New Roman"/>
          <w:sz w:val="28"/>
          <w:szCs w:val="28"/>
        </w:rPr>
        <w:t>. –</w:t>
      </w:r>
      <w:r w:rsidR="009B1692">
        <w:rPr>
          <w:rFonts w:ascii="Times New Roman" w:hAnsi="Times New Roman"/>
          <w:sz w:val="28"/>
          <w:szCs w:val="28"/>
        </w:rPr>
        <w:t>317</w:t>
      </w:r>
      <w:r w:rsidR="009B1692" w:rsidRPr="00103E9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B1692">
        <w:rPr>
          <w:rFonts w:ascii="Times New Roman" w:hAnsi="Times New Roman"/>
          <w:sz w:val="28"/>
          <w:szCs w:val="28"/>
        </w:rPr>
        <w:t>с</w:t>
      </w:r>
      <w:proofErr w:type="gramEnd"/>
      <w:r w:rsidR="009B1692">
        <w:rPr>
          <w:rFonts w:ascii="Times New Roman" w:hAnsi="Times New Roman"/>
          <w:sz w:val="28"/>
          <w:szCs w:val="28"/>
        </w:rPr>
        <w:t>.</w:t>
      </w:r>
    </w:p>
    <w:p w:rsidR="009B1692" w:rsidRPr="004029D3" w:rsidRDefault="009B1692" w:rsidP="00C15BD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2</w:t>
      </w:r>
      <w:r w:rsidRPr="004029D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029D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Герасимов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 С.В. Функция головного мозга.</w:t>
      </w:r>
      <w:r w:rsidRPr="00402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[Текст] С.В. Герасимов, 2019.-</w:t>
      </w:r>
      <w:r w:rsidRPr="004029D3"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.- </w:t>
      </w:r>
      <w:proofErr w:type="spellStart"/>
      <w:r w:rsidRPr="001224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ru:</w:t>
      </w:r>
      <w:r w:rsidRPr="004029D3">
        <w:rPr>
          <w:rFonts w:ascii="Times New Roman" w:hAnsi="Times New Roman"/>
          <w:sz w:val="28"/>
          <w:szCs w:val="28"/>
        </w:rPr>
        <w:t>https</w:t>
      </w:r>
      <w:proofErr w:type="spellEnd"/>
      <w:r w:rsidRPr="004029D3">
        <w:rPr>
          <w:rFonts w:ascii="Times New Roman" w:hAnsi="Times New Roman"/>
          <w:sz w:val="28"/>
          <w:szCs w:val="28"/>
        </w:rPr>
        <w:t>://</w:t>
      </w:r>
      <w:proofErr w:type="spellStart"/>
      <w:r w:rsidRPr="004029D3">
        <w:rPr>
          <w:rFonts w:ascii="Times New Roman" w:hAnsi="Times New Roman"/>
          <w:sz w:val="28"/>
          <w:szCs w:val="28"/>
        </w:rPr>
        <w:t>vsepromozg.ru</w:t>
      </w:r>
      <w:proofErr w:type="spellEnd"/>
      <w:r w:rsidRPr="004029D3">
        <w:rPr>
          <w:rFonts w:ascii="Times New Roman" w:hAnsi="Times New Roman"/>
          <w:sz w:val="28"/>
          <w:szCs w:val="28"/>
        </w:rPr>
        <w:t>/</w:t>
      </w:r>
      <w:proofErr w:type="spellStart"/>
      <w:r w:rsidRPr="004029D3">
        <w:rPr>
          <w:rFonts w:ascii="Times New Roman" w:hAnsi="Times New Roman"/>
          <w:sz w:val="28"/>
          <w:szCs w:val="28"/>
        </w:rPr>
        <w:t>stroenie</w:t>
      </w:r>
      <w:proofErr w:type="spellEnd"/>
      <w:r w:rsidRPr="004029D3">
        <w:rPr>
          <w:rFonts w:ascii="Times New Roman" w:hAnsi="Times New Roman"/>
          <w:sz w:val="28"/>
          <w:szCs w:val="28"/>
        </w:rPr>
        <w:t>/</w:t>
      </w:r>
      <w:proofErr w:type="spellStart"/>
      <w:r w:rsidRPr="004029D3">
        <w:rPr>
          <w:rFonts w:ascii="Times New Roman" w:hAnsi="Times New Roman"/>
          <w:sz w:val="28"/>
          <w:szCs w:val="28"/>
        </w:rPr>
        <w:t>doli-golovnogo-mozga</w:t>
      </w:r>
      <w:proofErr w:type="spellEnd"/>
    </w:p>
    <w:p w:rsidR="00DE655F" w:rsidRDefault="009B1692" w:rsidP="00C15B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DE655F" w:rsidRPr="00103E93">
        <w:rPr>
          <w:rFonts w:ascii="Times New Roman" w:hAnsi="Times New Roman"/>
          <w:sz w:val="28"/>
          <w:szCs w:val="28"/>
        </w:rPr>
        <w:t>Логопедия</w:t>
      </w:r>
      <w:r w:rsidR="00DE655F">
        <w:rPr>
          <w:rFonts w:ascii="Times New Roman" w:hAnsi="Times New Roman"/>
          <w:sz w:val="28"/>
          <w:szCs w:val="28"/>
        </w:rPr>
        <w:t xml:space="preserve"> [Текст]</w:t>
      </w:r>
      <w:r w:rsidR="00DE655F" w:rsidRPr="00103E93">
        <w:rPr>
          <w:rFonts w:ascii="Times New Roman" w:hAnsi="Times New Roman"/>
          <w:sz w:val="28"/>
          <w:szCs w:val="28"/>
        </w:rPr>
        <w:t xml:space="preserve">: учебник для студ. </w:t>
      </w:r>
      <w:proofErr w:type="spellStart"/>
      <w:r w:rsidR="00DE655F" w:rsidRPr="00103E93">
        <w:rPr>
          <w:rFonts w:ascii="Times New Roman" w:hAnsi="Times New Roman"/>
          <w:sz w:val="28"/>
          <w:szCs w:val="28"/>
        </w:rPr>
        <w:t>дефектол</w:t>
      </w:r>
      <w:proofErr w:type="spellEnd"/>
      <w:r w:rsidR="00DE655F" w:rsidRPr="00103E93">
        <w:rPr>
          <w:rFonts w:ascii="Times New Roman" w:hAnsi="Times New Roman"/>
          <w:sz w:val="28"/>
          <w:szCs w:val="28"/>
        </w:rPr>
        <w:t>. фа</w:t>
      </w:r>
      <w:r w:rsidR="00DE655F">
        <w:rPr>
          <w:rFonts w:ascii="Times New Roman" w:hAnsi="Times New Roman"/>
          <w:sz w:val="28"/>
          <w:szCs w:val="28"/>
        </w:rPr>
        <w:t xml:space="preserve">к. </w:t>
      </w:r>
      <w:proofErr w:type="spellStart"/>
      <w:r w:rsidR="00DE655F">
        <w:rPr>
          <w:rFonts w:ascii="Times New Roman" w:hAnsi="Times New Roman"/>
          <w:sz w:val="28"/>
          <w:szCs w:val="28"/>
        </w:rPr>
        <w:t>пед</w:t>
      </w:r>
      <w:proofErr w:type="spellEnd"/>
      <w:r w:rsidR="00DE655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E655F">
        <w:rPr>
          <w:rFonts w:ascii="Times New Roman" w:hAnsi="Times New Roman"/>
          <w:sz w:val="28"/>
          <w:szCs w:val="28"/>
        </w:rPr>
        <w:t>высш</w:t>
      </w:r>
      <w:proofErr w:type="spellEnd"/>
      <w:r w:rsidR="00DE655F">
        <w:rPr>
          <w:rFonts w:ascii="Times New Roman" w:hAnsi="Times New Roman"/>
          <w:sz w:val="28"/>
          <w:szCs w:val="28"/>
        </w:rPr>
        <w:t>. учеб. заведений</w:t>
      </w:r>
      <w:proofErr w:type="gramStart"/>
      <w:r w:rsidR="00DE655F">
        <w:rPr>
          <w:rFonts w:ascii="Times New Roman" w:hAnsi="Times New Roman"/>
          <w:sz w:val="28"/>
          <w:szCs w:val="28"/>
        </w:rPr>
        <w:t xml:space="preserve"> /П</w:t>
      </w:r>
      <w:proofErr w:type="gramEnd"/>
      <w:r w:rsidR="00DE655F">
        <w:rPr>
          <w:rFonts w:ascii="Times New Roman" w:hAnsi="Times New Roman"/>
          <w:sz w:val="28"/>
          <w:szCs w:val="28"/>
        </w:rPr>
        <w:t>од ред. Л.</w:t>
      </w:r>
      <w:r w:rsidR="00DE655F" w:rsidRPr="00103E93">
        <w:rPr>
          <w:rFonts w:ascii="Times New Roman" w:hAnsi="Times New Roman"/>
          <w:sz w:val="28"/>
          <w:szCs w:val="28"/>
        </w:rPr>
        <w:t xml:space="preserve">С. Волковой. – М.: </w:t>
      </w:r>
      <w:r w:rsidR="00DE655F">
        <w:rPr>
          <w:rFonts w:ascii="Times New Roman" w:hAnsi="Times New Roman"/>
          <w:sz w:val="28"/>
          <w:szCs w:val="28"/>
        </w:rPr>
        <w:t>П</w:t>
      </w:r>
      <w:r w:rsidR="00855E0A">
        <w:rPr>
          <w:rFonts w:ascii="Times New Roman" w:hAnsi="Times New Roman"/>
          <w:sz w:val="28"/>
          <w:szCs w:val="28"/>
        </w:rPr>
        <w:t>росвещение</w:t>
      </w:r>
      <w:r w:rsidR="00DE655F" w:rsidRPr="00103E93">
        <w:rPr>
          <w:rFonts w:ascii="Times New Roman" w:hAnsi="Times New Roman"/>
          <w:sz w:val="28"/>
          <w:szCs w:val="28"/>
        </w:rPr>
        <w:t>,</w:t>
      </w:r>
      <w:r w:rsidR="00DE655F">
        <w:rPr>
          <w:rFonts w:ascii="Times New Roman" w:hAnsi="Times New Roman"/>
          <w:sz w:val="28"/>
          <w:szCs w:val="28"/>
        </w:rPr>
        <w:t>1989</w:t>
      </w:r>
      <w:r w:rsidR="00DE655F" w:rsidRPr="00103E93">
        <w:rPr>
          <w:rFonts w:ascii="Times New Roman" w:hAnsi="Times New Roman"/>
          <w:sz w:val="28"/>
          <w:szCs w:val="28"/>
        </w:rPr>
        <w:t xml:space="preserve">. – </w:t>
      </w:r>
      <w:r w:rsidR="00DE655F">
        <w:rPr>
          <w:rFonts w:ascii="Times New Roman" w:hAnsi="Times New Roman"/>
          <w:sz w:val="28"/>
          <w:szCs w:val="28"/>
        </w:rPr>
        <w:t>528</w:t>
      </w:r>
      <w:r w:rsidR="00DE655F" w:rsidRPr="00103E93">
        <w:rPr>
          <w:rFonts w:ascii="Times New Roman" w:hAnsi="Times New Roman"/>
          <w:sz w:val="28"/>
          <w:szCs w:val="28"/>
        </w:rPr>
        <w:t xml:space="preserve"> с.</w:t>
      </w:r>
    </w:p>
    <w:p w:rsidR="00FE6BA2" w:rsidRDefault="009B1692" w:rsidP="00C15B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E6BA2">
        <w:rPr>
          <w:rFonts w:ascii="Times New Roman" w:hAnsi="Times New Roman"/>
          <w:sz w:val="28"/>
          <w:szCs w:val="28"/>
        </w:rPr>
        <w:t>.</w:t>
      </w:r>
      <w:r w:rsidR="00BF06BF">
        <w:rPr>
          <w:rFonts w:ascii="Times New Roman" w:hAnsi="Times New Roman"/>
          <w:sz w:val="28"/>
          <w:szCs w:val="28"/>
        </w:rPr>
        <w:t xml:space="preserve"> </w:t>
      </w:r>
      <w:r w:rsidR="00FE6BA2" w:rsidRPr="00103E93">
        <w:rPr>
          <w:rFonts w:ascii="Times New Roman" w:hAnsi="Times New Roman"/>
          <w:sz w:val="28"/>
          <w:szCs w:val="28"/>
        </w:rPr>
        <w:t>Логопедия</w:t>
      </w:r>
      <w:r w:rsidR="00FE6BA2">
        <w:rPr>
          <w:rFonts w:ascii="Times New Roman" w:hAnsi="Times New Roman"/>
          <w:sz w:val="28"/>
          <w:szCs w:val="28"/>
        </w:rPr>
        <w:t>. Теория и практика [Текст]</w:t>
      </w:r>
      <w:r w:rsidR="00FE6BA2" w:rsidRPr="00103E93">
        <w:rPr>
          <w:rFonts w:ascii="Times New Roman" w:hAnsi="Times New Roman"/>
          <w:sz w:val="28"/>
          <w:szCs w:val="28"/>
        </w:rPr>
        <w:t xml:space="preserve">: учебник для студ. </w:t>
      </w:r>
      <w:proofErr w:type="spellStart"/>
      <w:r w:rsidR="00FE6BA2" w:rsidRPr="00103E93">
        <w:rPr>
          <w:rFonts w:ascii="Times New Roman" w:hAnsi="Times New Roman"/>
          <w:sz w:val="28"/>
          <w:szCs w:val="28"/>
        </w:rPr>
        <w:t>дефектол</w:t>
      </w:r>
      <w:proofErr w:type="spellEnd"/>
      <w:r w:rsidR="00FE6BA2" w:rsidRPr="00103E93">
        <w:rPr>
          <w:rFonts w:ascii="Times New Roman" w:hAnsi="Times New Roman"/>
          <w:sz w:val="28"/>
          <w:szCs w:val="28"/>
        </w:rPr>
        <w:t>. фа</w:t>
      </w:r>
      <w:r w:rsidR="00FE6BA2">
        <w:rPr>
          <w:rFonts w:ascii="Times New Roman" w:hAnsi="Times New Roman"/>
          <w:sz w:val="28"/>
          <w:szCs w:val="28"/>
        </w:rPr>
        <w:t xml:space="preserve">к. </w:t>
      </w:r>
      <w:proofErr w:type="spellStart"/>
      <w:r w:rsidR="00FE6BA2">
        <w:rPr>
          <w:rFonts w:ascii="Times New Roman" w:hAnsi="Times New Roman"/>
          <w:sz w:val="28"/>
          <w:szCs w:val="28"/>
        </w:rPr>
        <w:t>пед</w:t>
      </w:r>
      <w:proofErr w:type="spellEnd"/>
      <w:r w:rsidR="00FE6BA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E6BA2">
        <w:rPr>
          <w:rFonts w:ascii="Times New Roman" w:hAnsi="Times New Roman"/>
          <w:sz w:val="28"/>
          <w:szCs w:val="28"/>
        </w:rPr>
        <w:t>высш</w:t>
      </w:r>
      <w:proofErr w:type="spellEnd"/>
      <w:r w:rsidR="00FE6BA2">
        <w:rPr>
          <w:rFonts w:ascii="Times New Roman" w:hAnsi="Times New Roman"/>
          <w:sz w:val="28"/>
          <w:szCs w:val="28"/>
        </w:rPr>
        <w:t>. учеб. заведений</w:t>
      </w:r>
      <w:proofErr w:type="gramStart"/>
      <w:r w:rsidR="00FE6BA2">
        <w:rPr>
          <w:rFonts w:ascii="Times New Roman" w:hAnsi="Times New Roman"/>
          <w:sz w:val="28"/>
          <w:szCs w:val="28"/>
        </w:rPr>
        <w:t>/П</w:t>
      </w:r>
      <w:proofErr w:type="gramEnd"/>
      <w:r w:rsidR="00FE6BA2">
        <w:rPr>
          <w:rFonts w:ascii="Times New Roman" w:hAnsi="Times New Roman"/>
          <w:sz w:val="28"/>
          <w:szCs w:val="28"/>
        </w:rPr>
        <w:t>од ред. Т.Б.Филичевой</w:t>
      </w:r>
      <w:r w:rsidR="00FE6BA2" w:rsidRPr="00103E93">
        <w:rPr>
          <w:rFonts w:ascii="Times New Roman" w:hAnsi="Times New Roman"/>
          <w:sz w:val="28"/>
          <w:szCs w:val="28"/>
        </w:rPr>
        <w:t>.</w:t>
      </w:r>
      <w:r w:rsidR="00FE6BA2">
        <w:rPr>
          <w:rFonts w:ascii="Times New Roman" w:hAnsi="Times New Roman"/>
          <w:sz w:val="28"/>
          <w:szCs w:val="28"/>
        </w:rPr>
        <w:t>- Изд.2-е,</w:t>
      </w:r>
      <w:r w:rsidR="001600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6BA2">
        <w:rPr>
          <w:rFonts w:ascii="Times New Roman" w:hAnsi="Times New Roman"/>
          <w:sz w:val="28"/>
          <w:szCs w:val="28"/>
        </w:rPr>
        <w:t>и</w:t>
      </w:r>
      <w:r w:rsidR="00160075">
        <w:rPr>
          <w:rFonts w:ascii="Times New Roman" w:hAnsi="Times New Roman"/>
          <w:sz w:val="28"/>
          <w:szCs w:val="28"/>
        </w:rPr>
        <w:t>с</w:t>
      </w:r>
      <w:r w:rsidR="00FE6BA2">
        <w:rPr>
          <w:rFonts w:ascii="Times New Roman" w:hAnsi="Times New Roman"/>
          <w:sz w:val="28"/>
          <w:szCs w:val="28"/>
        </w:rPr>
        <w:t>пр</w:t>
      </w:r>
      <w:proofErr w:type="spellEnd"/>
      <w:r w:rsidR="00FE6BA2">
        <w:rPr>
          <w:rFonts w:ascii="Times New Roman" w:hAnsi="Times New Roman"/>
          <w:sz w:val="28"/>
          <w:szCs w:val="28"/>
        </w:rPr>
        <w:t>. И доп.</w:t>
      </w:r>
      <w:r w:rsidR="00FE6BA2" w:rsidRPr="00103E93">
        <w:rPr>
          <w:rFonts w:ascii="Times New Roman" w:hAnsi="Times New Roman"/>
          <w:sz w:val="28"/>
          <w:szCs w:val="28"/>
        </w:rPr>
        <w:t xml:space="preserve"> – М.: </w:t>
      </w:r>
      <w:r w:rsidR="00FE6BA2">
        <w:rPr>
          <w:rFonts w:ascii="Times New Roman" w:hAnsi="Times New Roman"/>
          <w:sz w:val="28"/>
          <w:szCs w:val="28"/>
        </w:rPr>
        <w:t>Эксмо,2019</w:t>
      </w:r>
      <w:r w:rsidR="00FE6BA2" w:rsidRPr="00103E93">
        <w:rPr>
          <w:rFonts w:ascii="Times New Roman" w:hAnsi="Times New Roman"/>
          <w:sz w:val="28"/>
          <w:szCs w:val="28"/>
        </w:rPr>
        <w:t xml:space="preserve">. – </w:t>
      </w:r>
      <w:r w:rsidR="00FE6BA2">
        <w:rPr>
          <w:rFonts w:ascii="Times New Roman" w:hAnsi="Times New Roman"/>
          <w:sz w:val="28"/>
          <w:szCs w:val="28"/>
        </w:rPr>
        <w:t>608</w:t>
      </w:r>
      <w:r w:rsidR="00FE6BA2" w:rsidRPr="00103E93">
        <w:rPr>
          <w:rFonts w:ascii="Times New Roman" w:hAnsi="Times New Roman"/>
          <w:sz w:val="28"/>
          <w:szCs w:val="28"/>
        </w:rPr>
        <w:t xml:space="preserve"> с.</w:t>
      </w:r>
    </w:p>
    <w:p w:rsidR="007018A6" w:rsidRPr="00AA22F4" w:rsidRDefault="009B1692" w:rsidP="00C15B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018A6">
        <w:rPr>
          <w:rFonts w:ascii="Times New Roman" w:hAnsi="Times New Roman"/>
          <w:sz w:val="28"/>
          <w:szCs w:val="28"/>
        </w:rPr>
        <w:t>.</w:t>
      </w:r>
      <w:r w:rsidR="004547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4746">
        <w:rPr>
          <w:rFonts w:ascii="Times New Roman" w:hAnsi="Times New Roman"/>
          <w:sz w:val="28"/>
          <w:szCs w:val="28"/>
        </w:rPr>
        <w:t>Липченко</w:t>
      </w:r>
      <w:proofErr w:type="spellEnd"/>
      <w:r w:rsidR="00454746">
        <w:rPr>
          <w:rFonts w:ascii="Times New Roman" w:hAnsi="Times New Roman"/>
          <w:sz w:val="28"/>
          <w:szCs w:val="28"/>
        </w:rPr>
        <w:t>, В.Я, Самусев, Р.П.</w:t>
      </w:r>
      <w:r w:rsidR="007018A6">
        <w:rPr>
          <w:rFonts w:ascii="Times New Roman" w:hAnsi="Times New Roman"/>
          <w:sz w:val="28"/>
          <w:szCs w:val="28"/>
        </w:rPr>
        <w:t xml:space="preserve">Атлас нормальной анатомии человека [Текст]: учебное </w:t>
      </w:r>
      <w:r w:rsidR="007018A6" w:rsidRPr="00E35D65">
        <w:rPr>
          <w:rFonts w:ascii="Times New Roman" w:hAnsi="Times New Roman"/>
          <w:sz w:val="28"/>
          <w:szCs w:val="28"/>
        </w:rPr>
        <w:t>пособие /</w:t>
      </w:r>
      <w:proofErr w:type="spellStart"/>
      <w:r w:rsidR="00454746">
        <w:rPr>
          <w:rFonts w:ascii="Times New Roman" w:hAnsi="Times New Roman"/>
          <w:sz w:val="28"/>
          <w:szCs w:val="28"/>
        </w:rPr>
        <w:t>В.Я.</w:t>
      </w:r>
      <w:r w:rsidR="007018A6">
        <w:rPr>
          <w:rFonts w:ascii="Times New Roman" w:hAnsi="Times New Roman"/>
          <w:sz w:val="28"/>
          <w:szCs w:val="28"/>
        </w:rPr>
        <w:t>Липченко</w:t>
      </w:r>
      <w:proofErr w:type="spellEnd"/>
      <w:r w:rsidR="00454746">
        <w:rPr>
          <w:rFonts w:ascii="Times New Roman" w:hAnsi="Times New Roman"/>
          <w:sz w:val="28"/>
          <w:szCs w:val="28"/>
        </w:rPr>
        <w:t>, Р.П. Самусев</w:t>
      </w:r>
      <w:r w:rsidR="007018A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018A6">
        <w:rPr>
          <w:rFonts w:ascii="Times New Roman" w:hAnsi="Times New Roman"/>
          <w:sz w:val="28"/>
          <w:szCs w:val="28"/>
        </w:rPr>
        <w:t>–</w:t>
      </w:r>
      <w:proofErr w:type="spellStart"/>
      <w:r w:rsidR="00454746">
        <w:rPr>
          <w:rFonts w:ascii="Times New Roman" w:hAnsi="Times New Roman"/>
          <w:sz w:val="28"/>
          <w:szCs w:val="28"/>
        </w:rPr>
        <w:t>М</w:t>
      </w:r>
      <w:proofErr w:type="gramEnd"/>
      <w:r w:rsidR="007018A6">
        <w:rPr>
          <w:rFonts w:ascii="Times New Roman" w:hAnsi="Times New Roman"/>
          <w:sz w:val="28"/>
          <w:szCs w:val="28"/>
        </w:rPr>
        <w:t>.:</w:t>
      </w:r>
      <w:r w:rsidR="00454746">
        <w:rPr>
          <w:rFonts w:ascii="Times New Roman" w:hAnsi="Times New Roman"/>
          <w:sz w:val="28"/>
          <w:szCs w:val="28"/>
        </w:rPr>
        <w:t>Медицина</w:t>
      </w:r>
      <w:proofErr w:type="spellEnd"/>
      <w:r w:rsidR="007018A6">
        <w:rPr>
          <w:rFonts w:ascii="Times New Roman" w:hAnsi="Times New Roman"/>
          <w:sz w:val="28"/>
          <w:szCs w:val="28"/>
        </w:rPr>
        <w:t xml:space="preserve">, </w:t>
      </w:r>
      <w:r w:rsidR="00454746" w:rsidRPr="00AA22F4">
        <w:rPr>
          <w:rFonts w:ascii="Times New Roman" w:hAnsi="Times New Roman"/>
          <w:sz w:val="28"/>
          <w:szCs w:val="28"/>
        </w:rPr>
        <w:t>1988</w:t>
      </w:r>
      <w:r w:rsidR="007018A6" w:rsidRPr="00AA22F4">
        <w:rPr>
          <w:rFonts w:ascii="Times New Roman" w:hAnsi="Times New Roman"/>
          <w:sz w:val="28"/>
          <w:szCs w:val="28"/>
        </w:rPr>
        <w:t xml:space="preserve">. – </w:t>
      </w:r>
      <w:r w:rsidR="00454746" w:rsidRPr="00AA22F4">
        <w:rPr>
          <w:rFonts w:ascii="Times New Roman" w:hAnsi="Times New Roman"/>
          <w:sz w:val="28"/>
          <w:szCs w:val="28"/>
        </w:rPr>
        <w:t>320</w:t>
      </w:r>
      <w:r w:rsidR="007018A6" w:rsidRPr="00AA22F4">
        <w:rPr>
          <w:rFonts w:ascii="Times New Roman" w:hAnsi="Times New Roman"/>
          <w:sz w:val="28"/>
          <w:szCs w:val="28"/>
        </w:rPr>
        <w:t xml:space="preserve"> с</w:t>
      </w:r>
      <w:r w:rsidR="00AA22F4">
        <w:rPr>
          <w:rFonts w:ascii="Times New Roman" w:hAnsi="Times New Roman"/>
          <w:sz w:val="28"/>
          <w:szCs w:val="28"/>
        </w:rPr>
        <w:t>.</w:t>
      </w:r>
    </w:p>
    <w:p w:rsidR="009B1692" w:rsidRDefault="00C15BD8" w:rsidP="00C15BD8">
      <w:pPr>
        <w:pStyle w:val="aa"/>
        <w:spacing w:line="360" w:lineRule="auto"/>
        <w:ind w:left="0" w:firstLine="709"/>
        <w:jc w:val="both"/>
        <w:rPr>
          <w:b/>
        </w:rPr>
      </w:pPr>
      <w:r>
        <w:rPr>
          <w:rFonts w:ascii="Times New Roman" w:hAnsi="Times New Roman"/>
          <w:sz w:val="28"/>
          <w:szCs w:val="28"/>
        </w:rPr>
        <w:t>6</w:t>
      </w:r>
      <w:r w:rsidR="009B169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B1692">
        <w:rPr>
          <w:rFonts w:ascii="Times New Roman" w:hAnsi="Times New Roman"/>
          <w:sz w:val="28"/>
          <w:szCs w:val="28"/>
        </w:rPr>
        <w:t>Микадзе</w:t>
      </w:r>
      <w:proofErr w:type="spellEnd"/>
      <w:r w:rsidR="009B1692">
        <w:rPr>
          <w:rFonts w:ascii="Times New Roman" w:hAnsi="Times New Roman"/>
          <w:sz w:val="28"/>
          <w:szCs w:val="28"/>
        </w:rPr>
        <w:t xml:space="preserve">, Ю.В. </w:t>
      </w:r>
      <w:r w:rsidR="009B1692" w:rsidRPr="00536FFF">
        <w:rPr>
          <w:rFonts w:ascii="ralewaythin" w:hAnsi="ralewaythin"/>
          <w:color w:val="000000"/>
          <w:sz w:val="28"/>
          <w:szCs w:val="28"/>
        </w:rPr>
        <w:t>Нейрофизиология детского возраста</w:t>
      </w:r>
      <w:r w:rsidR="009B1692">
        <w:rPr>
          <w:rFonts w:ascii="ralewaythin" w:hAnsi="ralewaythin"/>
          <w:color w:val="000000"/>
          <w:sz w:val="28"/>
          <w:szCs w:val="28"/>
        </w:rPr>
        <w:t xml:space="preserve"> </w:t>
      </w:r>
      <w:r w:rsidR="009B1692"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[Текст]</w:t>
      </w:r>
      <w:r w:rsidR="009B16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Ю.В.</w:t>
      </w:r>
      <w:r w:rsidR="009B1692"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B1692" w:rsidRPr="00CA3B4D">
        <w:rPr>
          <w:rFonts w:ascii="ralewaythin" w:hAnsi="ralewaythin"/>
          <w:color w:val="000000"/>
          <w:sz w:val="28"/>
          <w:szCs w:val="28"/>
        </w:rPr>
        <w:t xml:space="preserve"> </w:t>
      </w:r>
      <w:proofErr w:type="spellStart"/>
      <w:r w:rsidR="009B1692" w:rsidRPr="00CA3B4D">
        <w:rPr>
          <w:rFonts w:ascii="ralewaythin" w:hAnsi="ralewaythin"/>
          <w:color w:val="000000"/>
          <w:sz w:val="28"/>
          <w:szCs w:val="28"/>
        </w:rPr>
        <w:t>Микадзе</w:t>
      </w:r>
      <w:proofErr w:type="spellEnd"/>
      <w:r w:rsidR="009B1692" w:rsidRPr="00CA3B4D">
        <w:rPr>
          <w:rFonts w:ascii="ralewaythin" w:hAnsi="ralewaythin"/>
          <w:color w:val="000000"/>
          <w:sz w:val="28"/>
          <w:szCs w:val="28"/>
        </w:rPr>
        <w:t xml:space="preserve"> Ю.В.</w:t>
      </w:r>
      <w:r w:rsidR="009B1692" w:rsidRPr="00536FFF">
        <w:rPr>
          <w:rFonts w:ascii="Times New Roman" w:hAnsi="Times New Roman" w:cs="Times New Roman"/>
          <w:color w:val="000000" w:themeColor="text1"/>
          <w:sz w:val="28"/>
          <w:szCs w:val="28"/>
        </w:rPr>
        <w:t>//</w:t>
      </w:r>
      <w:hyperlink r:id="rId8" w:history="1">
        <w:r w:rsidR="009B169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="009B1692" w:rsidRPr="00536FF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Сборник статей по исследованиям психических явлений</w:t>
        </w:r>
        <w:r w:rsidR="009B169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, 2008 -</w:t>
        </w:r>
        <w:r w:rsidR="009B1692" w:rsidRPr="00536FFF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 xml:space="preserve"> </w:t>
        </w:r>
        <w:r w:rsidR="009B1692" w:rsidRPr="00122442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ru:</w:t>
        </w:r>
        <w:r w:rsidR="009B1692" w:rsidRPr="00122442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 </w:t>
        </w:r>
      </w:hyperlink>
      <w:r w:rsidR="009B1692" w:rsidRPr="00536FFF">
        <w:rPr>
          <w:rFonts w:ascii="Times New Roman" w:hAnsi="Times New Roman" w:cs="Times New Roman"/>
          <w:color w:val="000000" w:themeColor="text1"/>
          <w:sz w:val="28"/>
          <w:szCs w:val="28"/>
        </w:rPr>
        <w:t>https://s</w:t>
      </w:r>
      <w:r w:rsidR="009B1692" w:rsidRPr="00CA3B4D">
        <w:rPr>
          <w:rFonts w:ascii="ralewaythin" w:hAnsi="ralewaythin"/>
          <w:color w:val="000000"/>
          <w:sz w:val="28"/>
          <w:szCs w:val="28"/>
        </w:rPr>
        <w:t>corcher.ru/neuro/science/base/ch_ontogenesis.php</w:t>
      </w:r>
      <w:r w:rsidR="009B1692">
        <w:rPr>
          <w:rFonts w:ascii="ralewaythin" w:hAnsi="ralewaythin"/>
          <w:color w:val="000000"/>
          <w:sz w:val="28"/>
          <w:szCs w:val="28"/>
        </w:rPr>
        <w:t>.</w:t>
      </w:r>
    </w:p>
    <w:p w:rsidR="006F5A29" w:rsidRPr="00122442" w:rsidRDefault="00122442" w:rsidP="00C15BD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4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7. </w:t>
      </w:r>
      <w:proofErr w:type="spellStart"/>
      <w:r w:rsidRPr="001224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Баймурзина</w:t>
      </w:r>
      <w:proofErr w:type="gramStart"/>
      <w:r w:rsidRPr="001224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,Р</w:t>
      </w:r>
      <w:proofErr w:type="spellEnd"/>
      <w:proofErr w:type="gramEnd"/>
      <w:r w:rsidRPr="001224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1224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Гиппокамп: функции, строение, патологии </w:t>
      </w:r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[Текст]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</w:t>
      </w:r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Баймурзинова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//Медицина</w:t>
      </w:r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,20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19.- </w:t>
      </w:r>
      <w:r w:rsidRPr="001224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ru:</w:t>
      </w:r>
      <w:r w:rsidRPr="0012244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9" w:history="1">
        <w:r w:rsidRPr="0012244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https://fb.ru/article/456336/gippokamp-funktsii-stroenie-patologii</w:t>
        </w:r>
      </w:hyperlink>
    </w:p>
    <w:p w:rsidR="00855E0A" w:rsidRPr="001217BD" w:rsidRDefault="006F5A29" w:rsidP="00C15BD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8. </w:t>
      </w:r>
      <w:proofErr w:type="spellStart"/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Шешукова</w:t>
      </w:r>
      <w:proofErr w:type="spellEnd"/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А.</w:t>
      </w:r>
      <w:r w:rsid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Как устроен мозг: теменные доли</w:t>
      </w:r>
      <w:r w:rsid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[Текст] А. </w:t>
      </w:r>
      <w:proofErr w:type="spellStart"/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Шешукова</w:t>
      </w:r>
      <w:proofErr w:type="spellEnd"/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2016</w:t>
      </w:r>
      <w:r w:rsid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122442"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EB3F37" w:rsidRPr="00EB3F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B3F37" w:rsidRPr="001224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ru</w:t>
      </w:r>
      <w:proofErr w:type="spellEnd"/>
      <w:r w:rsidR="00EB3F37" w:rsidRPr="001217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Pr="001217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0" w:history="1">
        <w:r w:rsidR="00536FFF" w:rsidRPr="001217BD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lang w:val="en-US"/>
          </w:rPr>
          <w:t>https</w:t>
        </w:r>
        <w:r w:rsidR="00536FFF" w:rsidRPr="001217BD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://</w:t>
        </w:r>
        <w:proofErr w:type="spellStart"/>
        <w:r w:rsidR="00536FFF" w:rsidRPr="001217BD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lang w:val="en-US"/>
          </w:rPr>
          <w:t>neurotechno</w:t>
        </w:r>
        <w:proofErr w:type="spellEnd"/>
        <w:r w:rsidR="00536FFF" w:rsidRPr="001217BD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.</w:t>
        </w:r>
        <w:proofErr w:type="spellStart"/>
        <w:r w:rsidR="00536FFF" w:rsidRPr="001217BD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lang w:val="en-US"/>
          </w:rPr>
          <w:t>ru</w:t>
        </w:r>
        <w:proofErr w:type="spellEnd"/>
        <w:r w:rsidR="00536FFF" w:rsidRPr="001217BD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/</w:t>
        </w:r>
        <w:r w:rsidR="00536FFF" w:rsidRPr="001217BD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lang w:val="en-US"/>
          </w:rPr>
          <w:t>articles</w:t>
        </w:r>
        <w:r w:rsidR="00536FFF" w:rsidRPr="001217BD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/</w:t>
        </w:r>
        <w:proofErr w:type="spellStart"/>
        <w:r w:rsidR="00536FFF" w:rsidRPr="001217BD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lang w:val="en-US"/>
          </w:rPr>
          <w:t>parietallobe</w:t>
        </w:r>
        <w:proofErr w:type="spellEnd"/>
      </w:hyperlink>
      <w:r w:rsidR="001217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DE655F" w:rsidRDefault="00536FFF" w:rsidP="00C15BD8">
      <w:pPr>
        <w:pStyle w:val="aa"/>
        <w:spacing w:line="360" w:lineRule="auto"/>
        <w:ind w:left="0" w:firstLine="709"/>
        <w:jc w:val="both"/>
        <w:rPr>
          <w:b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/>
          <w:sz w:val="28"/>
          <w:szCs w:val="28"/>
        </w:rPr>
        <w:t>Микадзе</w:t>
      </w:r>
      <w:proofErr w:type="spellEnd"/>
      <w:r>
        <w:rPr>
          <w:rFonts w:ascii="Times New Roman" w:hAnsi="Times New Roman"/>
          <w:sz w:val="28"/>
          <w:szCs w:val="28"/>
        </w:rPr>
        <w:t xml:space="preserve">, Ю.В. </w:t>
      </w:r>
      <w:r w:rsidRPr="00536FFF">
        <w:rPr>
          <w:rFonts w:ascii="ralewaythin" w:hAnsi="ralewaythin"/>
          <w:color w:val="000000"/>
          <w:sz w:val="28"/>
          <w:szCs w:val="28"/>
        </w:rPr>
        <w:t>Нейрофизиология детского возраста</w:t>
      </w:r>
      <w:r>
        <w:rPr>
          <w:rFonts w:ascii="ralewaythin" w:hAnsi="ralewaythin"/>
          <w:color w:val="000000"/>
          <w:sz w:val="28"/>
          <w:szCs w:val="28"/>
        </w:rPr>
        <w:t xml:space="preserve"> </w:t>
      </w:r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[Текст]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Ю.В.</w:t>
      </w:r>
      <w:r w:rsidRPr="001224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A3B4D">
        <w:rPr>
          <w:rFonts w:ascii="ralewaythin" w:hAnsi="ralewaythin"/>
          <w:color w:val="000000"/>
          <w:sz w:val="28"/>
          <w:szCs w:val="28"/>
        </w:rPr>
        <w:t xml:space="preserve"> </w:t>
      </w:r>
      <w:proofErr w:type="spellStart"/>
      <w:r w:rsidRPr="00CA3B4D">
        <w:rPr>
          <w:rFonts w:ascii="ralewaythin" w:hAnsi="ralewaythin"/>
          <w:color w:val="000000"/>
          <w:sz w:val="28"/>
          <w:szCs w:val="28"/>
        </w:rPr>
        <w:t>Микадзе</w:t>
      </w:r>
      <w:proofErr w:type="spellEnd"/>
      <w:r w:rsidRPr="00CA3B4D">
        <w:rPr>
          <w:rFonts w:ascii="ralewaythin" w:hAnsi="ralewaythin"/>
          <w:color w:val="000000"/>
          <w:sz w:val="28"/>
          <w:szCs w:val="28"/>
        </w:rPr>
        <w:t xml:space="preserve"> Ю.В.</w:t>
      </w:r>
      <w:r w:rsidRPr="00536FFF">
        <w:rPr>
          <w:rFonts w:ascii="Times New Roman" w:hAnsi="Times New Roman" w:cs="Times New Roman"/>
          <w:color w:val="000000" w:themeColor="text1"/>
          <w:sz w:val="28"/>
          <w:szCs w:val="28"/>
        </w:rPr>
        <w:t>//</w:t>
      </w:r>
      <w:hyperlink r:id="rId11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Pr="00536FF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Сборник статей по исследованиям психических явлений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, 2008 -</w:t>
        </w:r>
        <w:r w:rsidRPr="00536FFF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 xml:space="preserve"> </w:t>
        </w:r>
        <w:r w:rsidRPr="00122442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ru:</w:t>
        </w:r>
        <w:r w:rsidRPr="00122442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 </w:t>
        </w:r>
      </w:hyperlink>
      <w:r w:rsidRPr="00536FFF">
        <w:rPr>
          <w:rFonts w:ascii="Times New Roman" w:hAnsi="Times New Roman" w:cs="Times New Roman"/>
          <w:color w:val="000000" w:themeColor="text1"/>
          <w:sz w:val="28"/>
          <w:szCs w:val="28"/>
        </w:rPr>
        <w:t>https://s</w:t>
      </w:r>
      <w:r w:rsidRPr="00CA3B4D">
        <w:rPr>
          <w:rFonts w:ascii="ralewaythin" w:hAnsi="ralewaythin"/>
          <w:color w:val="000000"/>
          <w:sz w:val="28"/>
          <w:szCs w:val="28"/>
        </w:rPr>
        <w:t>corcher.ru/neuro/science/base/ch_ontogenesis.php</w:t>
      </w:r>
      <w:r w:rsidR="001217BD">
        <w:rPr>
          <w:rFonts w:ascii="ralewaythin" w:hAnsi="ralewaythin"/>
          <w:color w:val="000000"/>
          <w:sz w:val="28"/>
          <w:szCs w:val="28"/>
        </w:rPr>
        <w:t>.</w:t>
      </w:r>
    </w:p>
    <w:p w:rsidR="00407ECB" w:rsidRPr="00BA4B57" w:rsidRDefault="00407ECB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7ECB" w:rsidRDefault="00407ECB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7ECB" w:rsidRDefault="00407ECB" w:rsidP="00C15BD8">
      <w:pPr>
        <w:pStyle w:val="ab"/>
        <w:spacing w:before="100" w:before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407ECB" w:rsidSect="00A17DF9">
      <w:footerReference w:type="default" r:id="rId12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507" w:rsidRDefault="005B0507" w:rsidP="009B48E4">
      <w:pPr>
        <w:spacing w:after="0" w:line="240" w:lineRule="auto"/>
      </w:pPr>
      <w:r>
        <w:separator/>
      </w:r>
    </w:p>
  </w:endnote>
  <w:endnote w:type="continuationSeparator" w:id="0">
    <w:p w:rsidR="005B0507" w:rsidRDefault="005B0507" w:rsidP="009B4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alewayth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5406231"/>
      <w:docPartObj>
        <w:docPartGallery w:val="Page Numbers (Bottom of Page)"/>
        <w:docPartUnique/>
      </w:docPartObj>
    </w:sdtPr>
    <w:sdtContent>
      <w:p w:rsidR="00A17DF9" w:rsidRDefault="00770F36">
        <w:pPr>
          <w:pStyle w:val="af"/>
          <w:jc w:val="center"/>
        </w:pPr>
        <w:r>
          <w:fldChar w:fldCharType="begin"/>
        </w:r>
        <w:r w:rsidR="00A17DF9">
          <w:instrText>PAGE   \* MERGEFORMAT</w:instrText>
        </w:r>
        <w:r>
          <w:fldChar w:fldCharType="separate"/>
        </w:r>
        <w:r w:rsidR="00D434EA">
          <w:rPr>
            <w:noProof/>
          </w:rPr>
          <w:t>2</w:t>
        </w:r>
        <w:r>
          <w:fldChar w:fldCharType="end"/>
        </w:r>
      </w:p>
    </w:sdtContent>
  </w:sdt>
  <w:p w:rsidR="00A17DF9" w:rsidRDefault="00A17DF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507" w:rsidRDefault="005B0507" w:rsidP="009B48E4">
      <w:pPr>
        <w:spacing w:after="0" w:line="240" w:lineRule="auto"/>
      </w:pPr>
      <w:r>
        <w:separator/>
      </w:r>
    </w:p>
  </w:footnote>
  <w:footnote w:type="continuationSeparator" w:id="0">
    <w:p w:rsidR="005B0507" w:rsidRDefault="005B0507" w:rsidP="009B4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1255"/>
    <w:multiLevelType w:val="multilevel"/>
    <w:tmpl w:val="04520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C857D2"/>
    <w:multiLevelType w:val="multilevel"/>
    <w:tmpl w:val="D37A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2332DD"/>
    <w:multiLevelType w:val="multilevel"/>
    <w:tmpl w:val="FD70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2D2EC7"/>
    <w:multiLevelType w:val="multilevel"/>
    <w:tmpl w:val="65EA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3E471B"/>
    <w:multiLevelType w:val="multilevel"/>
    <w:tmpl w:val="3B966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24789B"/>
    <w:multiLevelType w:val="multilevel"/>
    <w:tmpl w:val="6DB8C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041AAD"/>
    <w:multiLevelType w:val="multilevel"/>
    <w:tmpl w:val="24DA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D42D67"/>
    <w:multiLevelType w:val="multilevel"/>
    <w:tmpl w:val="E5544F8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FA1F28"/>
    <w:multiLevelType w:val="hybridMultilevel"/>
    <w:tmpl w:val="59E07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D03A98"/>
    <w:multiLevelType w:val="multilevel"/>
    <w:tmpl w:val="1376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0A63AD"/>
    <w:multiLevelType w:val="multilevel"/>
    <w:tmpl w:val="81980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5D369A"/>
    <w:multiLevelType w:val="multilevel"/>
    <w:tmpl w:val="F63C0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11792E"/>
    <w:multiLevelType w:val="hybridMultilevel"/>
    <w:tmpl w:val="0E90EAFC"/>
    <w:lvl w:ilvl="0" w:tplc="202CA5BE">
      <w:start w:val="1"/>
      <w:numFmt w:val="decimal"/>
      <w:lvlText w:val="%1)"/>
      <w:lvlJc w:val="left"/>
      <w:pPr>
        <w:ind w:left="4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0131F5C"/>
    <w:multiLevelType w:val="multilevel"/>
    <w:tmpl w:val="8318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034382"/>
    <w:multiLevelType w:val="hybridMultilevel"/>
    <w:tmpl w:val="DE4E09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B2CF1"/>
    <w:multiLevelType w:val="multilevel"/>
    <w:tmpl w:val="A5C6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D12A2E"/>
    <w:multiLevelType w:val="multilevel"/>
    <w:tmpl w:val="BE5A0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740D23"/>
    <w:multiLevelType w:val="multilevel"/>
    <w:tmpl w:val="52A62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7627FB"/>
    <w:multiLevelType w:val="multilevel"/>
    <w:tmpl w:val="6258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8F74F4"/>
    <w:multiLevelType w:val="multilevel"/>
    <w:tmpl w:val="228C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9A2BF5"/>
    <w:multiLevelType w:val="multilevel"/>
    <w:tmpl w:val="0E8A4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0"/>
  </w:num>
  <w:num w:numId="3">
    <w:abstractNumId w:val="0"/>
  </w:num>
  <w:num w:numId="4">
    <w:abstractNumId w:val="3"/>
  </w:num>
  <w:num w:numId="5">
    <w:abstractNumId w:val="10"/>
  </w:num>
  <w:num w:numId="6">
    <w:abstractNumId w:val="16"/>
  </w:num>
  <w:num w:numId="7">
    <w:abstractNumId w:val="4"/>
  </w:num>
  <w:num w:numId="8">
    <w:abstractNumId w:val="17"/>
  </w:num>
  <w:num w:numId="9">
    <w:abstractNumId w:val="13"/>
  </w:num>
  <w:num w:numId="10">
    <w:abstractNumId w:val="18"/>
  </w:num>
  <w:num w:numId="11">
    <w:abstractNumId w:val="15"/>
  </w:num>
  <w:num w:numId="12">
    <w:abstractNumId w:val="19"/>
  </w:num>
  <w:num w:numId="13">
    <w:abstractNumId w:val="11"/>
  </w:num>
  <w:num w:numId="14">
    <w:abstractNumId w:val="6"/>
  </w:num>
  <w:num w:numId="15">
    <w:abstractNumId w:val="5"/>
  </w:num>
  <w:num w:numId="16">
    <w:abstractNumId w:val="1"/>
  </w:num>
  <w:num w:numId="17">
    <w:abstractNumId w:val="9"/>
  </w:num>
  <w:num w:numId="18">
    <w:abstractNumId w:val="12"/>
  </w:num>
  <w:num w:numId="19">
    <w:abstractNumId w:val="14"/>
  </w:num>
  <w:num w:numId="20">
    <w:abstractNumId w:val="7"/>
  </w:num>
  <w:num w:numId="21">
    <w:abstractNumId w:val="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D29"/>
    <w:rsid w:val="00000D2E"/>
    <w:rsid w:val="0000135D"/>
    <w:rsid w:val="00005D3F"/>
    <w:rsid w:val="00013967"/>
    <w:rsid w:val="00015F66"/>
    <w:rsid w:val="00025626"/>
    <w:rsid w:val="00026F59"/>
    <w:rsid w:val="00036869"/>
    <w:rsid w:val="00050541"/>
    <w:rsid w:val="000512E5"/>
    <w:rsid w:val="00054D54"/>
    <w:rsid w:val="00056AF7"/>
    <w:rsid w:val="00056CD6"/>
    <w:rsid w:val="00061B3C"/>
    <w:rsid w:val="000635FC"/>
    <w:rsid w:val="00070C89"/>
    <w:rsid w:val="00070DC8"/>
    <w:rsid w:val="00072A33"/>
    <w:rsid w:val="00087A13"/>
    <w:rsid w:val="000A44FC"/>
    <w:rsid w:val="000A6D95"/>
    <w:rsid w:val="000C0B55"/>
    <w:rsid w:val="000C132E"/>
    <w:rsid w:val="000C7060"/>
    <w:rsid w:val="000D0ACA"/>
    <w:rsid w:val="000E0774"/>
    <w:rsid w:val="000E0C66"/>
    <w:rsid w:val="000F0884"/>
    <w:rsid w:val="000F2301"/>
    <w:rsid w:val="000F6568"/>
    <w:rsid w:val="001054DC"/>
    <w:rsid w:val="00105AEC"/>
    <w:rsid w:val="00106E88"/>
    <w:rsid w:val="001151C2"/>
    <w:rsid w:val="0011768D"/>
    <w:rsid w:val="001179C5"/>
    <w:rsid w:val="001217BD"/>
    <w:rsid w:val="00122442"/>
    <w:rsid w:val="001244E5"/>
    <w:rsid w:val="00131711"/>
    <w:rsid w:val="001323BC"/>
    <w:rsid w:val="00132BF0"/>
    <w:rsid w:val="00133F28"/>
    <w:rsid w:val="00137129"/>
    <w:rsid w:val="001377E5"/>
    <w:rsid w:val="0014200B"/>
    <w:rsid w:val="00142792"/>
    <w:rsid w:val="00145D6B"/>
    <w:rsid w:val="001542B8"/>
    <w:rsid w:val="0015586A"/>
    <w:rsid w:val="00155954"/>
    <w:rsid w:val="00160075"/>
    <w:rsid w:val="0016367E"/>
    <w:rsid w:val="00164608"/>
    <w:rsid w:val="00166672"/>
    <w:rsid w:val="00173436"/>
    <w:rsid w:val="00175635"/>
    <w:rsid w:val="001821A1"/>
    <w:rsid w:val="00183047"/>
    <w:rsid w:val="00191E76"/>
    <w:rsid w:val="001934A4"/>
    <w:rsid w:val="00193BEA"/>
    <w:rsid w:val="00195059"/>
    <w:rsid w:val="0019550A"/>
    <w:rsid w:val="001A6C6D"/>
    <w:rsid w:val="001A7603"/>
    <w:rsid w:val="001B1184"/>
    <w:rsid w:val="001B15F3"/>
    <w:rsid w:val="001B363C"/>
    <w:rsid w:val="001B4BA2"/>
    <w:rsid w:val="001C1FF9"/>
    <w:rsid w:val="001D2CD5"/>
    <w:rsid w:val="001D5963"/>
    <w:rsid w:val="001E138B"/>
    <w:rsid w:val="001E3275"/>
    <w:rsid w:val="001F1462"/>
    <w:rsid w:val="001F5C29"/>
    <w:rsid w:val="001F6E15"/>
    <w:rsid w:val="00200EEE"/>
    <w:rsid w:val="002075CA"/>
    <w:rsid w:val="00216A6D"/>
    <w:rsid w:val="00223702"/>
    <w:rsid w:val="00226BFE"/>
    <w:rsid w:val="0023452C"/>
    <w:rsid w:val="00234B33"/>
    <w:rsid w:val="00242F02"/>
    <w:rsid w:val="00245A8B"/>
    <w:rsid w:val="002478DD"/>
    <w:rsid w:val="00255003"/>
    <w:rsid w:val="002558EB"/>
    <w:rsid w:val="00261074"/>
    <w:rsid w:val="0026152F"/>
    <w:rsid w:val="002639C1"/>
    <w:rsid w:val="00270357"/>
    <w:rsid w:val="00270662"/>
    <w:rsid w:val="00274525"/>
    <w:rsid w:val="00275BD9"/>
    <w:rsid w:val="00287027"/>
    <w:rsid w:val="0029176F"/>
    <w:rsid w:val="00291E76"/>
    <w:rsid w:val="00293239"/>
    <w:rsid w:val="0029769F"/>
    <w:rsid w:val="002A0494"/>
    <w:rsid w:val="002A2E32"/>
    <w:rsid w:val="002A3020"/>
    <w:rsid w:val="002A401C"/>
    <w:rsid w:val="002B159E"/>
    <w:rsid w:val="002B48FF"/>
    <w:rsid w:val="002B547A"/>
    <w:rsid w:val="002B5803"/>
    <w:rsid w:val="002B5C74"/>
    <w:rsid w:val="002B6786"/>
    <w:rsid w:val="002B6BE1"/>
    <w:rsid w:val="002C2A5E"/>
    <w:rsid w:val="002C5E6B"/>
    <w:rsid w:val="002D0B6E"/>
    <w:rsid w:val="002D23B8"/>
    <w:rsid w:val="002D24E1"/>
    <w:rsid w:val="002D2A94"/>
    <w:rsid w:val="002D3326"/>
    <w:rsid w:val="002D41F8"/>
    <w:rsid w:val="002D633E"/>
    <w:rsid w:val="002E111A"/>
    <w:rsid w:val="002E1D29"/>
    <w:rsid w:val="002E20A3"/>
    <w:rsid w:val="002E27BE"/>
    <w:rsid w:val="002F2114"/>
    <w:rsid w:val="002F725F"/>
    <w:rsid w:val="00300192"/>
    <w:rsid w:val="00302C0B"/>
    <w:rsid w:val="003051F3"/>
    <w:rsid w:val="00310031"/>
    <w:rsid w:val="003253C7"/>
    <w:rsid w:val="003317A6"/>
    <w:rsid w:val="0033291E"/>
    <w:rsid w:val="00333737"/>
    <w:rsid w:val="00334E7E"/>
    <w:rsid w:val="00341C06"/>
    <w:rsid w:val="003446D2"/>
    <w:rsid w:val="003550A8"/>
    <w:rsid w:val="00356716"/>
    <w:rsid w:val="00357FC3"/>
    <w:rsid w:val="00364271"/>
    <w:rsid w:val="00366FE8"/>
    <w:rsid w:val="0037235F"/>
    <w:rsid w:val="00372D5F"/>
    <w:rsid w:val="0038285B"/>
    <w:rsid w:val="00384A0A"/>
    <w:rsid w:val="0038508E"/>
    <w:rsid w:val="00390D6D"/>
    <w:rsid w:val="0039198A"/>
    <w:rsid w:val="00392F0A"/>
    <w:rsid w:val="003A14EC"/>
    <w:rsid w:val="003A1CBD"/>
    <w:rsid w:val="003A29CB"/>
    <w:rsid w:val="003A3530"/>
    <w:rsid w:val="003A37BA"/>
    <w:rsid w:val="003A59B0"/>
    <w:rsid w:val="003B0607"/>
    <w:rsid w:val="003B351B"/>
    <w:rsid w:val="003B4F13"/>
    <w:rsid w:val="003B7C4D"/>
    <w:rsid w:val="003B7F7E"/>
    <w:rsid w:val="003C078D"/>
    <w:rsid w:val="003C1401"/>
    <w:rsid w:val="003C2727"/>
    <w:rsid w:val="003C56CC"/>
    <w:rsid w:val="003C60B3"/>
    <w:rsid w:val="003C6E82"/>
    <w:rsid w:val="003D3484"/>
    <w:rsid w:val="003D69D7"/>
    <w:rsid w:val="003E00C8"/>
    <w:rsid w:val="003E176E"/>
    <w:rsid w:val="003F6495"/>
    <w:rsid w:val="003F7DDC"/>
    <w:rsid w:val="0040007F"/>
    <w:rsid w:val="004014B7"/>
    <w:rsid w:val="00402297"/>
    <w:rsid w:val="0040285E"/>
    <w:rsid w:val="004029D3"/>
    <w:rsid w:val="0040704D"/>
    <w:rsid w:val="00407ECB"/>
    <w:rsid w:val="00411038"/>
    <w:rsid w:val="00426FCC"/>
    <w:rsid w:val="0042746A"/>
    <w:rsid w:val="00427511"/>
    <w:rsid w:val="004415DF"/>
    <w:rsid w:val="00446BED"/>
    <w:rsid w:val="004478B5"/>
    <w:rsid w:val="00447C2D"/>
    <w:rsid w:val="00451A12"/>
    <w:rsid w:val="00454746"/>
    <w:rsid w:val="00465DD9"/>
    <w:rsid w:val="00471654"/>
    <w:rsid w:val="004718AA"/>
    <w:rsid w:val="00476655"/>
    <w:rsid w:val="004769B0"/>
    <w:rsid w:val="0048291E"/>
    <w:rsid w:val="00482CE7"/>
    <w:rsid w:val="00483384"/>
    <w:rsid w:val="004902FF"/>
    <w:rsid w:val="00491AE6"/>
    <w:rsid w:val="004971E5"/>
    <w:rsid w:val="004B23D5"/>
    <w:rsid w:val="004B5CCD"/>
    <w:rsid w:val="004C1DCF"/>
    <w:rsid w:val="004C400B"/>
    <w:rsid w:val="004D2DCE"/>
    <w:rsid w:val="004D5238"/>
    <w:rsid w:val="004D61C1"/>
    <w:rsid w:val="004F06B5"/>
    <w:rsid w:val="00500E7F"/>
    <w:rsid w:val="00523C9F"/>
    <w:rsid w:val="00527115"/>
    <w:rsid w:val="0053052F"/>
    <w:rsid w:val="005366FD"/>
    <w:rsid w:val="00536FFF"/>
    <w:rsid w:val="00540D5D"/>
    <w:rsid w:val="00540E3A"/>
    <w:rsid w:val="0054264D"/>
    <w:rsid w:val="00544076"/>
    <w:rsid w:val="00544DC6"/>
    <w:rsid w:val="005469B0"/>
    <w:rsid w:val="00552CA1"/>
    <w:rsid w:val="00553B5A"/>
    <w:rsid w:val="00563B67"/>
    <w:rsid w:val="005655BB"/>
    <w:rsid w:val="0056787A"/>
    <w:rsid w:val="005727D3"/>
    <w:rsid w:val="00575A28"/>
    <w:rsid w:val="00584C9D"/>
    <w:rsid w:val="005867AA"/>
    <w:rsid w:val="00591ECC"/>
    <w:rsid w:val="005936DE"/>
    <w:rsid w:val="00596FEA"/>
    <w:rsid w:val="005A0483"/>
    <w:rsid w:val="005A12E7"/>
    <w:rsid w:val="005A61EE"/>
    <w:rsid w:val="005A6980"/>
    <w:rsid w:val="005A6C70"/>
    <w:rsid w:val="005B0507"/>
    <w:rsid w:val="005B0B9A"/>
    <w:rsid w:val="005B2A5C"/>
    <w:rsid w:val="005B5EA1"/>
    <w:rsid w:val="005B6364"/>
    <w:rsid w:val="005B7BCA"/>
    <w:rsid w:val="005C1907"/>
    <w:rsid w:val="005C3DBA"/>
    <w:rsid w:val="005D068C"/>
    <w:rsid w:val="005D0A87"/>
    <w:rsid w:val="005D1F1A"/>
    <w:rsid w:val="005D3ADB"/>
    <w:rsid w:val="005D5C2F"/>
    <w:rsid w:val="005D651F"/>
    <w:rsid w:val="005D72CE"/>
    <w:rsid w:val="005E1C02"/>
    <w:rsid w:val="005E362A"/>
    <w:rsid w:val="005E433D"/>
    <w:rsid w:val="005E7188"/>
    <w:rsid w:val="005F59DD"/>
    <w:rsid w:val="00613410"/>
    <w:rsid w:val="00631B01"/>
    <w:rsid w:val="00637F56"/>
    <w:rsid w:val="00644C5E"/>
    <w:rsid w:val="00660A93"/>
    <w:rsid w:val="00661616"/>
    <w:rsid w:val="00664DCC"/>
    <w:rsid w:val="0067282A"/>
    <w:rsid w:val="0067386D"/>
    <w:rsid w:val="00677B88"/>
    <w:rsid w:val="00677CB3"/>
    <w:rsid w:val="0068049B"/>
    <w:rsid w:val="00696849"/>
    <w:rsid w:val="006A04E8"/>
    <w:rsid w:val="006A6364"/>
    <w:rsid w:val="006A6705"/>
    <w:rsid w:val="006B0226"/>
    <w:rsid w:val="006B1405"/>
    <w:rsid w:val="006B3252"/>
    <w:rsid w:val="006B3E1B"/>
    <w:rsid w:val="006C0364"/>
    <w:rsid w:val="006C0C50"/>
    <w:rsid w:val="006D0FF9"/>
    <w:rsid w:val="006D7E6F"/>
    <w:rsid w:val="006F169B"/>
    <w:rsid w:val="006F311E"/>
    <w:rsid w:val="006F3F67"/>
    <w:rsid w:val="006F5897"/>
    <w:rsid w:val="006F5A29"/>
    <w:rsid w:val="007018A6"/>
    <w:rsid w:val="00701CA5"/>
    <w:rsid w:val="00703A79"/>
    <w:rsid w:val="00710389"/>
    <w:rsid w:val="00724EF3"/>
    <w:rsid w:val="007269F1"/>
    <w:rsid w:val="007453F4"/>
    <w:rsid w:val="00746049"/>
    <w:rsid w:val="00746D6A"/>
    <w:rsid w:val="0074702C"/>
    <w:rsid w:val="00747D6E"/>
    <w:rsid w:val="00752A7D"/>
    <w:rsid w:val="00756A9F"/>
    <w:rsid w:val="00760700"/>
    <w:rsid w:val="00764F97"/>
    <w:rsid w:val="00767DEF"/>
    <w:rsid w:val="00770E21"/>
    <w:rsid w:val="00770F36"/>
    <w:rsid w:val="00772F55"/>
    <w:rsid w:val="00777A90"/>
    <w:rsid w:val="007816D6"/>
    <w:rsid w:val="0078778E"/>
    <w:rsid w:val="00791093"/>
    <w:rsid w:val="007968F3"/>
    <w:rsid w:val="007A47E2"/>
    <w:rsid w:val="007B2F3A"/>
    <w:rsid w:val="007B6F4B"/>
    <w:rsid w:val="007C2218"/>
    <w:rsid w:val="007D13E4"/>
    <w:rsid w:val="007D27B5"/>
    <w:rsid w:val="007D369C"/>
    <w:rsid w:val="007D47AF"/>
    <w:rsid w:val="007D4C39"/>
    <w:rsid w:val="007D7D5C"/>
    <w:rsid w:val="007E680F"/>
    <w:rsid w:val="007F5B8C"/>
    <w:rsid w:val="007F6CD2"/>
    <w:rsid w:val="00801AEC"/>
    <w:rsid w:val="0080214E"/>
    <w:rsid w:val="0080623D"/>
    <w:rsid w:val="0080658B"/>
    <w:rsid w:val="00806998"/>
    <w:rsid w:val="008106E6"/>
    <w:rsid w:val="00812345"/>
    <w:rsid w:val="00815300"/>
    <w:rsid w:val="008153A3"/>
    <w:rsid w:val="00816111"/>
    <w:rsid w:val="00820D3B"/>
    <w:rsid w:val="00823419"/>
    <w:rsid w:val="008312FC"/>
    <w:rsid w:val="00832DB7"/>
    <w:rsid w:val="00834D5F"/>
    <w:rsid w:val="008358FC"/>
    <w:rsid w:val="00837256"/>
    <w:rsid w:val="00843CA3"/>
    <w:rsid w:val="00845069"/>
    <w:rsid w:val="008458FB"/>
    <w:rsid w:val="008477FD"/>
    <w:rsid w:val="008531D1"/>
    <w:rsid w:val="0085344C"/>
    <w:rsid w:val="00855E0A"/>
    <w:rsid w:val="00856D39"/>
    <w:rsid w:val="00860FE0"/>
    <w:rsid w:val="008611FA"/>
    <w:rsid w:val="00865A66"/>
    <w:rsid w:val="008721A8"/>
    <w:rsid w:val="00875A0C"/>
    <w:rsid w:val="008766C1"/>
    <w:rsid w:val="0087757B"/>
    <w:rsid w:val="008819DC"/>
    <w:rsid w:val="008857A0"/>
    <w:rsid w:val="00892ACB"/>
    <w:rsid w:val="00894164"/>
    <w:rsid w:val="00897083"/>
    <w:rsid w:val="00897187"/>
    <w:rsid w:val="008A0601"/>
    <w:rsid w:val="008A20A2"/>
    <w:rsid w:val="008A488E"/>
    <w:rsid w:val="008C0196"/>
    <w:rsid w:val="008C2F1B"/>
    <w:rsid w:val="008D4943"/>
    <w:rsid w:val="008E282C"/>
    <w:rsid w:val="008E2F78"/>
    <w:rsid w:val="008E5E9C"/>
    <w:rsid w:val="008E7C2A"/>
    <w:rsid w:val="008F024C"/>
    <w:rsid w:val="008F0F01"/>
    <w:rsid w:val="008F2728"/>
    <w:rsid w:val="008F4774"/>
    <w:rsid w:val="008F7726"/>
    <w:rsid w:val="0090336F"/>
    <w:rsid w:val="009115CF"/>
    <w:rsid w:val="009122AD"/>
    <w:rsid w:val="009155AB"/>
    <w:rsid w:val="009172DB"/>
    <w:rsid w:val="00925D91"/>
    <w:rsid w:val="009262F3"/>
    <w:rsid w:val="0092637A"/>
    <w:rsid w:val="00926BAD"/>
    <w:rsid w:val="00932478"/>
    <w:rsid w:val="00934F90"/>
    <w:rsid w:val="00936538"/>
    <w:rsid w:val="00936E88"/>
    <w:rsid w:val="00941283"/>
    <w:rsid w:val="00943E11"/>
    <w:rsid w:val="0095248E"/>
    <w:rsid w:val="00956054"/>
    <w:rsid w:val="00965255"/>
    <w:rsid w:val="00965380"/>
    <w:rsid w:val="00965B7C"/>
    <w:rsid w:val="0096601E"/>
    <w:rsid w:val="009671A9"/>
    <w:rsid w:val="009678ED"/>
    <w:rsid w:val="0097180D"/>
    <w:rsid w:val="00983FC9"/>
    <w:rsid w:val="00990D07"/>
    <w:rsid w:val="00993309"/>
    <w:rsid w:val="00994688"/>
    <w:rsid w:val="00995094"/>
    <w:rsid w:val="00997C79"/>
    <w:rsid w:val="009A29A3"/>
    <w:rsid w:val="009A7931"/>
    <w:rsid w:val="009B084E"/>
    <w:rsid w:val="009B1692"/>
    <w:rsid w:val="009B1793"/>
    <w:rsid w:val="009B1F7A"/>
    <w:rsid w:val="009B48E4"/>
    <w:rsid w:val="009B6A30"/>
    <w:rsid w:val="009C3333"/>
    <w:rsid w:val="009C3D91"/>
    <w:rsid w:val="009C5493"/>
    <w:rsid w:val="009C7D16"/>
    <w:rsid w:val="009D0626"/>
    <w:rsid w:val="009D5E44"/>
    <w:rsid w:val="009E1452"/>
    <w:rsid w:val="009E4EB5"/>
    <w:rsid w:val="009F5BF6"/>
    <w:rsid w:val="00A03EBE"/>
    <w:rsid w:val="00A0780D"/>
    <w:rsid w:val="00A10E61"/>
    <w:rsid w:val="00A12293"/>
    <w:rsid w:val="00A129C3"/>
    <w:rsid w:val="00A13942"/>
    <w:rsid w:val="00A15DC2"/>
    <w:rsid w:val="00A17DF9"/>
    <w:rsid w:val="00A20786"/>
    <w:rsid w:val="00A21F41"/>
    <w:rsid w:val="00A2302B"/>
    <w:rsid w:val="00A2643B"/>
    <w:rsid w:val="00A27434"/>
    <w:rsid w:val="00A27FDD"/>
    <w:rsid w:val="00A34C51"/>
    <w:rsid w:val="00A41CEF"/>
    <w:rsid w:val="00A4322B"/>
    <w:rsid w:val="00A440B1"/>
    <w:rsid w:val="00A5775E"/>
    <w:rsid w:val="00A622C5"/>
    <w:rsid w:val="00A6626A"/>
    <w:rsid w:val="00A6747E"/>
    <w:rsid w:val="00A70AD9"/>
    <w:rsid w:val="00A70C49"/>
    <w:rsid w:val="00A73660"/>
    <w:rsid w:val="00A772A9"/>
    <w:rsid w:val="00A8096B"/>
    <w:rsid w:val="00A84A72"/>
    <w:rsid w:val="00A86E05"/>
    <w:rsid w:val="00A90DDD"/>
    <w:rsid w:val="00A97505"/>
    <w:rsid w:val="00AA021D"/>
    <w:rsid w:val="00AA1C10"/>
    <w:rsid w:val="00AA22F4"/>
    <w:rsid w:val="00AA3F90"/>
    <w:rsid w:val="00AB4ABB"/>
    <w:rsid w:val="00AB550A"/>
    <w:rsid w:val="00AC2948"/>
    <w:rsid w:val="00AC379A"/>
    <w:rsid w:val="00AC54ED"/>
    <w:rsid w:val="00AC657B"/>
    <w:rsid w:val="00AD1F07"/>
    <w:rsid w:val="00AD5C33"/>
    <w:rsid w:val="00AE0CFE"/>
    <w:rsid w:val="00AE68CF"/>
    <w:rsid w:val="00B01A48"/>
    <w:rsid w:val="00B04B34"/>
    <w:rsid w:val="00B07356"/>
    <w:rsid w:val="00B10311"/>
    <w:rsid w:val="00B1492C"/>
    <w:rsid w:val="00B14FC5"/>
    <w:rsid w:val="00B151ED"/>
    <w:rsid w:val="00B1520C"/>
    <w:rsid w:val="00B23DF7"/>
    <w:rsid w:val="00B317E5"/>
    <w:rsid w:val="00B36224"/>
    <w:rsid w:val="00B36359"/>
    <w:rsid w:val="00B4108D"/>
    <w:rsid w:val="00B53131"/>
    <w:rsid w:val="00B559F3"/>
    <w:rsid w:val="00B60B61"/>
    <w:rsid w:val="00B65060"/>
    <w:rsid w:val="00B75B3C"/>
    <w:rsid w:val="00B80A54"/>
    <w:rsid w:val="00B81770"/>
    <w:rsid w:val="00B87229"/>
    <w:rsid w:val="00B90D4E"/>
    <w:rsid w:val="00BA4B57"/>
    <w:rsid w:val="00BB415E"/>
    <w:rsid w:val="00BB4CD5"/>
    <w:rsid w:val="00BC6F59"/>
    <w:rsid w:val="00BD073D"/>
    <w:rsid w:val="00BD3938"/>
    <w:rsid w:val="00BD64DE"/>
    <w:rsid w:val="00BE0A80"/>
    <w:rsid w:val="00BE7D2A"/>
    <w:rsid w:val="00BF06BF"/>
    <w:rsid w:val="00BF3EC6"/>
    <w:rsid w:val="00C00FF4"/>
    <w:rsid w:val="00C039B5"/>
    <w:rsid w:val="00C05315"/>
    <w:rsid w:val="00C11C4D"/>
    <w:rsid w:val="00C12EE6"/>
    <w:rsid w:val="00C141D2"/>
    <w:rsid w:val="00C14AA4"/>
    <w:rsid w:val="00C156CC"/>
    <w:rsid w:val="00C15BD8"/>
    <w:rsid w:val="00C2109A"/>
    <w:rsid w:val="00C2339C"/>
    <w:rsid w:val="00C246E0"/>
    <w:rsid w:val="00C27F69"/>
    <w:rsid w:val="00C34724"/>
    <w:rsid w:val="00C43323"/>
    <w:rsid w:val="00C44026"/>
    <w:rsid w:val="00C46222"/>
    <w:rsid w:val="00C501E5"/>
    <w:rsid w:val="00C54F17"/>
    <w:rsid w:val="00C5681B"/>
    <w:rsid w:val="00C6767B"/>
    <w:rsid w:val="00C735E9"/>
    <w:rsid w:val="00C77857"/>
    <w:rsid w:val="00C90B51"/>
    <w:rsid w:val="00C9115C"/>
    <w:rsid w:val="00C93B06"/>
    <w:rsid w:val="00C93FB1"/>
    <w:rsid w:val="00C956FA"/>
    <w:rsid w:val="00C96C61"/>
    <w:rsid w:val="00C97BBE"/>
    <w:rsid w:val="00CA1877"/>
    <w:rsid w:val="00CA3059"/>
    <w:rsid w:val="00CA3B4D"/>
    <w:rsid w:val="00CA6D0A"/>
    <w:rsid w:val="00CA6D34"/>
    <w:rsid w:val="00CB201E"/>
    <w:rsid w:val="00CB35F2"/>
    <w:rsid w:val="00CC1E35"/>
    <w:rsid w:val="00CC2CA4"/>
    <w:rsid w:val="00CD1253"/>
    <w:rsid w:val="00CD3CA4"/>
    <w:rsid w:val="00CD6D40"/>
    <w:rsid w:val="00CD6E08"/>
    <w:rsid w:val="00CD75AB"/>
    <w:rsid w:val="00CD7E69"/>
    <w:rsid w:val="00CE0E24"/>
    <w:rsid w:val="00CE12F2"/>
    <w:rsid w:val="00CE3901"/>
    <w:rsid w:val="00CE3FA9"/>
    <w:rsid w:val="00CE59B7"/>
    <w:rsid w:val="00CE641A"/>
    <w:rsid w:val="00CF25AF"/>
    <w:rsid w:val="00CF2DB4"/>
    <w:rsid w:val="00D02B02"/>
    <w:rsid w:val="00D11E3C"/>
    <w:rsid w:val="00D126F5"/>
    <w:rsid w:val="00D13289"/>
    <w:rsid w:val="00D2268D"/>
    <w:rsid w:val="00D23BDD"/>
    <w:rsid w:val="00D27EF7"/>
    <w:rsid w:val="00D35C14"/>
    <w:rsid w:val="00D35CCB"/>
    <w:rsid w:val="00D41882"/>
    <w:rsid w:val="00D434EA"/>
    <w:rsid w:val="00D47F41"/>
    <w:rsid w:val="00D51075"/>
    <w:rsid w:val="00D57AD3"/>
    <w:rsid w:val="00D64A49"/>
    <w:rsid w:val="00D67572"/>
    <w:rsid w:val="00D71498"/>
    <w:rsid w:val="00D82C1E"/>
    <w:rsid w:val="00D832A7"/>
    <w:rsid w:val="00D910D2"/>
    <w:rsid w:val="00D9376F"/>
    <w:rsid w:val="00DA035A"/>
    <w:rsid w:val="00DA2D6E"/>
    <w:rsid w:val="00DB0720"/>
    <w:rsid w:val="00DB53CC"/>
    <w:rsid w:val="00DB6D40"/>
    <w:rsid w:val="00DC38E5"/>
    <w:rsid w:val="00DC3C69"/>
    <w:rsid w:val="00DC5F61"/>
    <w:rsid w:val="00DD52FC"/>
    <w:rsid w:val="00DD593E"/>
    <w:rsid w:val="00DE2413"/>
    <w:rsid w:val="00DE655F"/>
    <w:rsid w:val="00DE6752"/>
    <w:rsid w:val="00DE6F3D"/>
    <w:rsid w:val="00DE7194"/>
    <w:rsid w:val="00DF7A62"/>
    <w:rsid w:val="00E05045"/>
    <w:rsid w:val="00E1343B"/>
    <w:rsid w:val="00E13D30"/>
    <w:rsid w:val="00E15559"/>
    <w:rsid w:val="00E15B27"/>
    <w:rsid w:val="00E17B8E"/>
    <w:rsid w:val="00E20362"/>
    <w:rsid w:val="00E23464"/>
    <w:rsid w:val="00E24541"/>
    <w:rsid w:val="00E27C1D"/>
    <w:rsid w:val="00E40F5C"/>
    <w:rsid w:val="00E41A96"/>
    <w:rsid w:val="00E45F6A"/>
    <w:rsid w:val="00E477E9"/>
    <w:rsid w:val="00E51CEF"/>
    <w:rsid w:val="00E54EAD"/>
    <w:rsid w:val="00E56BCF"/>
    <w:rsid w:val="00E61E7C"/>
    <w:rsid w:val="00E64427"/>
    <w:rsid w:val="00E6457D"/>
    <w:rsid w:val="00E71BCD"/>
    <w:rsid w:val="00E73523"/>
    <w:rsid w:val="00E80BB6"/>
    <w:rsid w:val="00E8100E"/>
    <w:rsid w:val="00E82640"/>
    <w:rsid w:val="00E851E3"/>
    <w:rsid w:val="00E87BBD"/>
    <w:rsid w:val="00E93BBC"/>
    <w:rsid w:val="00EA01B7"/>
    <w:rsid w:val="00EA1AAB"/>
    <w:rsid w:val="00EA3C45"/>
    <w:rsid w:val="00EA5CFC"/>
    <w:rsid w:val="00EB35B2"/>
    <w:rsid w:val="00EB3ABD"/>
    <w:rsid w:val="00EB3F37"/>
    <w:rsid w:val="00EB60DA"/>
    <w:rsid w:val="00EC01B0"/>
    <w:rsid w:val="00EC027C"/>
    <w:rsid w:val="00EC1E02"/>
    <w:rsid w:val="00ED01FE"/>
    <w:rsid w:val="00ED5F3A"/>
    <w:rsid w:val="00EF08C5"/>
    <w:rsid w:val="00EF12A4"/>
    <w:rsid w:val="00EF2052"/>
    <w:rsid w:val="00EF45AE"/>
    <w:rsid w:val="00EF59A0"/>
    <w:rsid w:val="00EF5E1F"/>
    <w:rsid w:val="00F036E8"/>
    <w:rsid w:val="00F03989"/>
    <w:rsid w:val="00F04C04"/>
    <w:rsid w:val="00F05B9B"/>
    <w:rsid w:val="00F1336A"/>
    <w:rsid w:val="00F13489"/>
    <w:rsid w:val="00F22086"/>
    <w:rsid w:val="00F26B07"/>
    <w:rsid w:val="00F27788"/>
    <w:rsid w:val="00F31093"/>
    <w:rsid w:val="00F32E81"/>
    <w:rsid w:val="00F44E43"/>
    <w:rsid w:val="00F4516B"/>
    <w:rsid w:val="00F54FEA"/>
    <w:rsid w:val="00F63A92"/>
    <w:rsid w:val="00F707E2"/>
    <w:rsid w:val="00F77F9B"/>
    <w:rsid w:val="00F81289"/>
    <w:rsid w:val="00F828CC"/>
    <w:rsid w:val="00F85CD6"/>
    <w:rsid w:val="00F85E84"/>
    <w:rsid w:val="00F916EA"/>
    <w:rsid w:val="00F931CF"/>
    <w:rsid w:val="00F93F71"/>
    <w:rsid w:val="00F963EF"/>
    <w:rsid w:val="00FA04C8"/>
    <w:rsid w:val="00FB131E"/>
    <w:rsid w:val="00FB2647"/>
    <w:rsid w:val="00FB55CA"/>
    <w:rsid w:val="00FB6AF1"/>
    <w:rsid w:val="00FD25B9"/>
    <w:rsid w:val="00FD7196"/>
    <w:rsid w:val="00FE0527"/>
    <w:rsid w:val="00FE240E"/>
    <w:rsid w:val="00FE3A14"/>
    <w:rsid w:val="00FE6BA2"/>
    <w:rsid w:val="00FF1A71"/>
    <w:rsid w:val="00FF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229"/>
  </w:style>
  <w:style w:type="paragraph" w:styleId="1">
    <w:name w:val="heading 1"/>
    <w:basedOn w:val="a"/>
    <w:link w:val="10"/>
    <w:uiPriority w:val="9"/>
    <w:qFormat/>
    <w:rsid w:val="001A76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A76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B0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153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71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60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A76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1A7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7603"/>
  </w:style>
  <w:style w:type="character" w:customStyle="1" w:styleId="20">
    <w:name w:val="Заголовок 2 Знак"/>
    <w:basedOn w:val="a0"/>
    <w:link w:val="2"/>
    <w:uiPriority w:val="9"/>
    <w:rsid w:val="001A76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2A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0494"/>
    <w:rPr>
      <w:rFonts w:ascii="Tahoma" w:hAnsi="Tahoma" w:cs="Tahoma"/>
      <w:sz w:val="16"/>
      <w:szCs w:val="16"/>
    </w:rPr>
  </w:style>
  <w:style w:type="character" w:customStyle="1" w:styleId="current">
    <w:name w:val="current"/>
    <w:basedOn w:val="a0"/>
    <w:rsid w:val="009B084E"/>
  </w:style>
  <w:style w:type="character" w:styleId="a7">
    <w:name w:val="Strong"/>
    <w:basedOn w:val="a0"/>
    <w:uiPriority w:val="22"/>
    <w:qFormat/>
    <w:rsid w:val="009B084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9B084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uk-article-meta">
    <w:name w:val="uk-article-meta"/>
    <w:basedOn w:val="a"/>
    <w:rsid w:val="009B0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53A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FollowedHyperlink"/>
    <w:basedOn w:val="a0"/>
    <w:uiPriority w:val="99"/>
    <w:semiHidden/>
    <w:unhideWhenUsed/>
    <w:rsid w:val="008153A3"/>
    <w:rPr>
      <w:color w:val="800080"/>
      <w:u w:val="single"/>
    </w:rPr>
  </w:style>
  <w:style w:type="character" w:customStyle="1" w:styleId="posted-on">
    <w:name w:val="posted-on"/>
    <w:basedOn w:val="a0"/>
    <w:rsid w:val="00025626"/>
  </w:style>
  <w:style w:type="character" w:customStyle="1" w:styleId="author">
    <w:name w:val="author"/>
    <w:basedOn w:val="a0"/>
    <w:rsid w:val="00025626"/>
  </w:style>
  <w:style w:type="character" w:customStyle="1" w:styleId="label">
    <w:name w:val="label"/>
    <w:basedOn w:val="a0"/>
    <w:rsid w:val="00CC2CA4"/>
  </w:style>
  <w:style w:type="character" w:customStyle="1" w:styleId="reportlegal">
    <w:name w:val="report_legal"/>
    <w:basedOn w:val="a0"/>
    <w:rsid w:val="00CC2CA4"/>
  </w:style>
  <w:style w:type="character" w:customStyle="1" w:styleId="path">
    <w:name w:val="path"/>
    <w:basedOn w:val="a0"/>
    <w:rsid w:val="00CC2CA4"/>
  </w:style>
  <w:style w:type="character" w:styleId="a9">
    <w:name w:val="Emphasis"/>
    <w:basedOn w:val="a0"/>
    <w:uiPriority w:val="20"/>
    <w:qFormat/>
    <w:rsid w:val="005B0B9A"/>
    <w:rPr>
      <w:i/>
      <w:iCs/>
    </w:rPr>
  </w:style>
  <w:style w:type="paragraph" w:customStyle="1" w:styleId="toctitle">
    <w:name w:val="toc_title"/>
    <w:basedOn w:val="a"/>
    <w:rsid w:val="00E6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41"/>
    <w:rsid w:val="00B4108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Bodytext"/>
    <w:rsid w:val="00B4108D"/>
    <w:pPr>
      <w:shd w:val="clear" w:color="auto" w:fill="FFFFFF"/>
      <w:spacing w:after="300" w:line="0" w:lineRule="atLeast"/>
      <w:ind w:hanging="46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p1">
    <w:name w:val="p1"/>
    <w:basedOn w:val="a"/>
    <w:rsid w:val="00056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427511"/>
  </w:style>
  <w:style w:type="character" w:customStyle="1" w:styleId="50">
    <w:name w:val="Заголовок 5 Знак"/>
    <w:basedOn w:val="a0"/>
    <w:link w:val="5"/>
    <w:uiPriority w:val="9"/>
    <w:semiHidden/>
    <w:rsid w:val="00FD719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D719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D719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wpcf7-form-control-wrap">
    <w:name w:val="wpcf7-form-control-wrap"/>
    <w:basedOn w:val="a0"/>
    <w:rsid w:val="00FD7196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D719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D719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ottitle">
    <w:name w:val="foot_title"/>
    <w:basedOn w:val="a0"/>
    <w:rsid w:val="00FD7196"/>
  </w:style>
  <w:style w:type="character" w:customStyle="1" w:styleId="footadr">
    <w:name w:val="foot_adr"/>
    <w:basedOn w:val="a0"/>
    <w:rsid w:val="00FD7196"/>
  </w:style>
  <w:style w:type="character" w:customStyle="1" w:styleId="footinfo">
    <w:name w:val="foot_info"/>
    <w:basedOn w:val="a0"/>
    <w:rsid w:val="00FD7196"/>
  </w:style>
  <w:style w:type="paragraph" w:styleId="aa">
    <w:name w:val="List Paragraph"/>
    <w:basedOn w:val="a"/>
    <w:uiPriority w:val="34"/>
    <w:qFormat/>
    <w:rsid w:val="00FD7196"/>
    <w:pPr>
      <w:ind w:left="720"/>
      <w:contextualSpacing/>
    </w:pPr>
  </w:style>
  <w:style w:type="paragraph" w:customStyle="1" w:styleId="paragraph">
    <w:name w:val="paragraph"/>
    <w:basedOn w:val="a"/>
    <w:rsid w:val="0033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tonlabel">
    <w:name w:val="button__label"/>
    <w:basedOn w:val="a0"/>
    <w:rsid w:val="003317A6"/>
  </w:style>
  <w:style w:type="character" w:customStyle="1" w:styleId="highlight">
    <w:name w:val="highlight"/>
    <w:basedOn w:val="a0"/>
    <w:rsid w:val="00E71BCD"/>
  </w:style>
  <w:style w:type="paragraph" w:customStyle="1" w:styleId="p">
    <w:name w:val="p"/>
    <w:basedOn w:val="a"/>
    <w:rsid w:val="00E7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readcrumb-item">
    <w:name w:val="breadcrumb-item"/>
    <w:basedOn w:val="a0"/>
    <w:rsid w:val="0029176F"/>
  </w:style>
  <w:style w:type="character" w:customStyle="1" w:styleId="breadcrumb-separator">
    <w:name w:val="breadcrumb-separator"/>
    <w:basedOn w:val="a0"/>
    <w:rsid w:val="0029176F"/>
  </w:style>
  <w:style w:type="character" w:customStyle="1" w:styleId="entry-date">
    <w:name w:val="entry-date"/>
    <w:basedOn w:val="a0"/>
    <w:rsid w:val="0029176F"/>
  </w:style>
  <w:style w:type="character" w:customStyle="1" w:styleId="entry-category">
    <w:name w:val="entry-category"/>
    <w:basedOn w:val="a0"/>
    <w:rsid w:val="0029176F"/>
  </w:style>
  <w:style w:type="character" w:customStyle="1" w:styleId="entry-author">
    <w:name w:val="entry-author"/>
    <w:basedOn w:val="a0"/>
    <w:rsid w:val="0029176F"/>
  </w:style>
  <w:style w:type="character" w:customStyle="1" w:styleId="meta-comments">
    <w:name w:val="meta-comments"/>
    <w:basedOn w:val="a0"/>
    <w:rsid w:val="0029176F"/>
  </w:style>
  <w:style w:type="character" w:customStyle="1" w:styleId="meta-views">
    <w:name w:val="meta-views"/>
    <w:basedOn w:val="a0"/>
    <w:rsid w:val="0029176F"/>
  </w:style>
  <w:style w:type="character" w:customStyle="1" w:styleId="tocnumber">
    <w:name w:val="toc_number"/>
    <w:basedOn w:val="a0"/>
    <w:rsid w:val="0029176F"/>
  </w:style>
  <w:style w:type="character" w:customStyle="1" w:styleId="ctatext">
    <w:name w:val="ctatext"/>
    <w:basedOn w:val="a0"/>
    <w:rsid w:val="0029176F"/>
  </w:style>
  <w:style w:type="character" w:customStyle="1" w:styleId="posttitle">
    <w:name w:val="posttitle"/>
    <w:basedOn w:val="a0"/>
    <w:rsid w:val="0029176F"/>
  </w:style>
  <w:style w:type="character" w:customStyle="1" w:styleId="name">
    <w:name w:val="name"/>
    <w:basedOn w:val="a0"/>
    <w:rsid w:val="00223702"/>
  </w:style>
  <w:style w:type="character" w:customStyle="1" w:styleId="info">
    <w:name w:val="info"/>
    <w:basedOn w:val="a0"/>
    <w:rsid w:val="00223702"/>
  </w:style>
  <w:style w:type="character" w:customStyle="1" w:styleId="viewsnum">
    <w:name w:val="views_num"/>
    <w:basedOn w:val="a0"/>
    <w:rsid w:val="00223702"/>
  </w:style>
  <w:style w:type="character" w:customStyle="1" w:styleId="stars-1">
    <w:name w:val="stars-1"/>
    <w:basedOn w:val="a0"/>
    <w:rsid w:val="00223702"/>
  </w:style>
  <w:style w:type="character" w:customStyle="1" w:styleId="stars-2">
    <w:name w:val="stars-2"/>
    <w:basedOn w:val="a0"/>
    <w:rsid w:val="00223702"/>
  </w:style>
  <w:style w:type="character" w:customStyle="1" w:styleId="stars-3">
    <w:name w:val="stars-3"/>
    <w:basedOn w:val="a0"/>
    <w:rsid w:val="00223702"/>
  </w:style>
  <w:style w:type="character" w:customStyle="1" w:styleId="stars-4">
    <w:name w:val="stars-4"/>
    <w:basedOn w:val="a0"/>
    <w:rsid w:val="00223702"/>
  </w:style>
  <w:style w:type="character" w:customStyle="1" w:styleId="stars-5">
    <w:name w:val="stars-5"/>
    <w:basedOn w:val="a0"/>
    <w:rsid w:val="00223702"/>
  </w:style>
  <w:style w:type="paragraph" w:customStyle="1" w:styleId="articledescription">
    <w:name w:val="article_description"/>
    <w:basedOn w:val="a"/>
    <w:rsid w:val="00223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E4EB5"/>
    <w:pPr>
      <w:spacing w:after="0" w:line="240" w:lineRule="auto"/>
    </w:pPr>
  </w:style>
  <w:style w:type="character" w:customStyle="1" w:styleId="pathseparator">
    <w:name w:val="path__separator"/>
    <w:basedOn w:val="a0"/>
    <w:rsid w:val="006F5A29"/>
  </w:style>
  <w:style w:type="paragraph" w:styleId="ad">
    <w:name w:val="header"/>
    <w:basedOn w:val="a"/>
    <w:link w:val="ae"/>
    <w:uiPriority w:val="99"/>
    <w:unhideWhenUsed/>
    <w:rsid w:val="009B4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B48E4"/>
  </w:style>
  <w:style w:type="paragraph" w:styleId="af">
    <w:name w:val="footer"/>
    <w:basedOn w:val="a"/>
    <w:link w:val="af0"/>
    <w:uiPriority w:val="99"/>
    <w:unhideWhenUsed/>
    <w:rsid w:val="009B4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B48E4"/>
  </w:style>
  <w:style w:type="paragraph" w:styleId="af1">
    <w:name w:val="TOC Heading"/>
    <w:basedOn w:val="1"/>
    <w:next w:val="a"/>
    <w:uiPriority w:val="39"/>
    <w:unhideWhenUsed/>
    <w:qFormat/>
    <w:rsid w:val="00A17DF9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A17DF9"/>
    <w:pPr>
      <w:spacing w:after="100"/>
    </w:pPr>
  </w:style>
  <w:style w:type="character" w:customStyle="1" w:styleId="ac">
    <w:name w:val="Без интервала Знак"/>
    <w:basedOn w:val="a0"/>
    <w:link w:val="ab"/>
    <w:uiPriority w:val="1"/>
    <w:rsid w:val="00A84A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368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93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1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540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4873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3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1952176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613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712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5219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7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17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129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0023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11" w:color="auto"/>
                                    <w:left w:val="single" w:sz="24" w:space="8" w:color="DD3333"/>
                                    <w:bottom w:val="none" w:sz="0" w:space="11" w:color="auto"/>
                                    <w:right w:val="none" w:sz="0" w:space="11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4651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8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86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50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5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611456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78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731995">
                                          <w:marLeft w:val="0"/>
                                          <w:marRight w:val="0"/>
                                          <w:marTop w:val="0"/>
                                          <w:marBottom w:val="9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0474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04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9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825341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571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486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1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720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5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55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8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019969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358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467929">
              <w:marLeft w:val="75"/>
              <w:marRight w:val="75"/>
              <w:marTop w:val="75"/>
              <w:marBottom w:val="75"/>
              <w:divBdr>
                <w:top w:val="single" w:sz="6" w:space="3" w:color="555555"/>
                <w:left w:val="single" w:sz="6" w:space="3" w:color="555555"/>
                <w:bottom w:val="single" w:sz="6" w:space="3" w:color="555555"/>
                <w:right w:val="single" w:sz="6" w:space="3" w:color="555555"/>
              </w:divBdr>
            </w:div>
          </w:divsChild>
        </w:div>
      </w:divsChild>
    </w:div>
    <w:div w:id="330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4527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613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57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8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75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65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1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89922">
                  <w:marLeft w:val="81"/>
                  <w:marRight w:val="0"/>
                  <w:marTop w:val="0"/>
                  <w:marBottom w:val="115"/>
                  <w:divBdr>
                    <w:top w:val="single" w:sz="4" w:space="2" w:color="C6C6C6"/>
                    <w:left w:val="single" w:sz="4" w:space="3" w:color="C6C6C6"/>
                    <w:bottom w:val="single" w:sz="4" w:space="2" w:color="C6C6C6"/>
                    <w:right w:val="single" w:sz="4" w:space="3" w:color="C6C6C6"/>
                  </w:divBdr>
                </w:div>
                <w:div w:id="1939631463">
                  <w:marLeft w:val="81"/>
                  <w:marRight w:val="0"/>
                  <w:marTop w:val="0"/>
                  <w:marBottom w:val="115"/>
                  <w:divBdr>
                    <w:top w:val="single" w:sz="4" w:space="2" w:color="C6C6C6"/>
                    <w:left w:val="single" w:sz="4" w:space="3" w:color="C6C6C6"/>
                    <w:bottom w:val="single" w:sz="4" w:space="2" w:color="C6C6C6"/>
                    <w:right w:val="single" w:sz="4" w:space="3" w:color="C6C6C6"/>
                  </w:divBdr>
                </w:div>
                <w:div w:id="596982192">
                  <w:marLeft w:val="81"/>
                  <w:marRight w:val="0"/>
                  <w:marTop w:val="0"/>
                  <w:marBottom w:val="115"/>
                  <w:divBdr>
                    <w:top w:val="single" w:sz="4" w:space="2" w:color="C6C6C6"/>
                    <w:left w:val="single" w:sz="4" w:space="3" w:color="C6C6C6"/>
                    <w:bottom w:val="single" w:sz="4" w:space="2" w:color="C6C6C6"/>
                    <w:right w:val="single" w:sz="4" w:space="3" w:color="C6C6C6"/>
                  </w:divBdr>
                </w:div>
                <w:div w:id="77987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84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74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95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3755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0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5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3274">
          <w:marLeft w:val="-210"/>
          <w:marRight w:val="-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913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7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58027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837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257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651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08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50343">
          <w:marLeft w:val="0"/>
          <w:marRight w:val="288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4998">
          <w:blockQuote w:val="1"/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6859">
          <w:blockQuote w:val="1"/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729">
          <w:blockQuote w:val="1"/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913">
          <w:blockQuote w:val="1"/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3485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1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4097">
              <w:marLeft w:val="0"/>
              <w:marRight w:val="0"/>
              <w:marTop w:val="58"/>
              <w:marBottom w:val="2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669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2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7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78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5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9327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4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EEEEE"/>
            <w:right w:val="none" w:sz="0" w:space="0" w:color="auto"/>
          </w:divBdr>
        </w:div>
        <w:div w:id="11547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2352">
              <w:marLeft w:val="115"/>
              <w:marRight w:val="0"/>
              <w:marTop w:val="115"/>
              <w:marBottom w:val="115"/>
              <w:divBdr>
                <w:top w:val="single" w:sz="4" w:space="0" w:color="4E75A0"/>
                <w:left w:val="single" w:sz="4" w:space="10" w:color="4E75A0"/>
                <w:bottom w:val="single" w:sz="4" w:space="0" w:color="4E75A0"/>
                <w:right w:val="single" w:sz="4" w:space="10" w:color="4E75A0"/>
              </w:divBdr>
              <w:divsChild>
                <w:div w:id="1777212929">
                  <w:marLeft w:val="0"/>
                  <w:marRight w:val="0"/>
                  <w:marTop w:val="115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3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8662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2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77148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886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1822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5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64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69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5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0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7336">
          <w:marLeft w:val="-173"/>
          <w:marRight w:val="-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02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034721">
                  <w:marLeft w:val="-173"/>
                  <w:marRight w:val="-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1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3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9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904591">
                                  <w:marLeft w:val="0"/>
                                  <w:marRight w:val="0"/>
                                  <w:marTop w:val="0"/>
                                  <w:marBottom w:val="40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87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2289356">
                                  <w:marLeft w:val="0"/>
                                  <w:marRight w:val="0"/>
                                  <w:marTop w:val="0"/>
                                  <w:marBottom w:val="40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046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6572576">
          <w:marLeft w:val="-173"/>
          <w:marRight w:val="-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3303">
                  <w:marLeft w:val="-173"/>
                  <w:marRight w:val="-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10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63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97866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8" w:color="auto"/>
                                    <w:left w:val="single" w:sz="18" w:space="6" w:color="DD3333"/>
                                    <w:bottom w:val="none" w:sz="0" w:space="8" w:color="auto"/>
                                    <w:right w:val="none" w:sz="0" w:space="8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0603834">
          <w:marLeft w:val="-173"/>
          <w:marRight w:val="-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3146">
                  <w:marLeft w:val="-173"/>
                  <w:marRight w:val="-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2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49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55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99512">
                                  <w:marLeft w:val="0"/>
                                  <w:marRight w:val="0"/>
                                  <w:marTop w:val="0"/>
                                  <w:marBottom w:val="40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477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358285">
                                          <w:marLeft w:val="0"/>
                                          <w:marRight w:val="0"/>
                                          <w:marTop w:val="0"/>
                                          <w:marBottom w:val="69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0509743">
          <w:marLeft w:val="-173"/>
          <w:marRight w:val="-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84593">
                  <w:marLeft w:val="-173"/>
                  <w:marRight w:val="-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92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565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251573">
                                  <w:marLeft w:val="0"/>
                                  <w:marRight w:val="0"/>
                                  <w:marTop w:val="0"/>
                                  <w:marBottom w:val="40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5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0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5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78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0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2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6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69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6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4571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901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207391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983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677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656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841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573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7806488">
                                                                      <w:marLeft w:val="0"/>
                                                                      <w:marRight w:val="-4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4327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5448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203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68834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86494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12118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33350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06576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39085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2161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4227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0150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4653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6249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98203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87979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153134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39143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3433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1336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0726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71345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0202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93077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209061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193874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39772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7752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9834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9453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900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4408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5783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02746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794814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8615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7712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7187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0525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6956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94233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5474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710746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516012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469232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8355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994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377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0670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0933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4099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640925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01516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38400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72033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0339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6076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7125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19162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07438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50089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34855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41047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3630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4422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9958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52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13045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2197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82304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61122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47317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6377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9126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8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3435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3218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369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25807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088221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747597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8583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42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4923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7059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0124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5483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23376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640845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687220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4140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7053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1671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78817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89843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42682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92295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224690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558367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2097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4693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1104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18435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152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12730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80296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95977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11709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8916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1381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1062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55943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09260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03772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85042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864638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413505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3517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090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3138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5174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3454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27446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15488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881659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187709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415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2278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43824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5211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5531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72156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98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64549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17671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4597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771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2760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01534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1246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01084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95531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543473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817509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0162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3627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994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7340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95925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183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1337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23559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5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07335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26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637228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857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93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5613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935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1735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5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930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23375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5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863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4483263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7719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947050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5476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92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3490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760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3273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1837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2623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9633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41337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09614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5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710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42942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5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44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171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94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90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7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80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37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40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6587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882479">
                                          <w:marLeft w:val="2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219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4897933">
                                          <w:marLeft w:val="2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911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94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490239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64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3587674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272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25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6357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592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7685792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967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137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61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9237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7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344266">
                          <w:marLeft w:val="2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950522">
                          <w:marLeft w:val="2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118538">
                          <w:marLeft w:val="2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4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08786">
              <w:marLeft w:val="375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7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1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38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656203">
                                  <w:marLeft w:val="0"/>
                                  <w:marRight w:val="0"/>
                                  <w:marTop w:val="27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021448">
                              <w:marLeft w:val="0"/>
                              <w:marRight w:val="0"/>
                              <w:marTop w:val="27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4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2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89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08298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573782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045072">
                                  <w:marLeft w:val="0"/>
                                  <w:marRight w:val="0"/>
                                  <w:marTop w:val="0"/>
                                  <w:marBottom w:val="3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4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32824">
          <w:marLeft w:val="-210"/>
          <w:marRight w:val="-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962439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80482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6813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1767">
              <w:marLeft w:val="-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3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27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5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2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42432">
          <w:marLeft w:val="0"/>
          <w:marRight w:val="0"/>
          <w:marTop w:val="0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1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8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01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2356411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46963">
              <w:marLeft w:val="0"/>
              <w:marRight w:val="0"/>
              <w:marTop w:val="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342249">
                  <w:marLeft w:val="115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6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1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22463">
                  <w:marLeft w:val="0"/>
                  <w:marRight w:val="0"/>
                  <w:marTop w:val="0"/>
                  <w:marBottom w:val="0"/>
                  <w:divBdr>
                    <w:top w:val="single" w:sz="4" w:space="3" w:color="D0D0D0"/>
                    <w:left w:val="single" w:sz="4" w:space="9" w:color="D0D0D0"/>
                    <w:bottom w:val="single" w:sz="4" w:space="9" w:color="D0D0D0"/>
                    <w:right w:val="single" w:sz="4" w:space="9" w:color="D0D0D0"/>
                  </w:divBdr>
                </w:div>
              </w:divsChild>
            </w:div>
            <w:div w:id="125392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0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5426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5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134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167822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2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0788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33319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34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020739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09080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55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267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4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404374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24495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9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605441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0296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8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96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1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7460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79626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5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755941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77709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93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951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0448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754323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11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2280782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29714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52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44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1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9071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25089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18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527397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13279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1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47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06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461851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50131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54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563737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43224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24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940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8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91927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68316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2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0617523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28831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1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43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5330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21416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33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3583073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44840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1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63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9385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65773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1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147585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63494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42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753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6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91914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58349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5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657676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81475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0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82804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73932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0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722614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28458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83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16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66988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30241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83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8365945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204197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3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650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1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22833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43983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50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5184526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347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3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366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59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22302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20324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82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6389410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26048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84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67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5973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51699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18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250091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92317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1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359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9714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11806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25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4510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40176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85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264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74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5757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212785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27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7404255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21372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8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894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84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43629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7078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4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329021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97868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11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8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610640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212279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03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9462022">
                      <w:marLeft w:val="0"/>
                      <w:marRight w:val="0"/>
                      <w:marTop w:val="0"/>
                      <w:marBottom w:val="0"/>
                      <w:divBdr>
                        <w:top w:val="double" w:sz="2" w:space="0" w:color="C2C2C2"/>
                        <w:left w:val="double" w:sz="2" w:space="0" w:color="C2C2C2"/>
                        <w:bottom w:val="double" w:sz="2" w:space="0" w:color="C2C2C2"/>
                        <w:right w:val="double" w:sz="2" w:space="0" w:color="C2C2C2"/>
                      </w:divBdr>
                      <w:divsChild>
                        <w:div w:id="11889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50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3173830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5" w:color="EEEEEE"/>
                <w:bottom w:val="none" w:sz="0" w:space="0" w:color="auto"/>
                <w:right w:val="none" w:sz="0" w:space="0" w:color="auto"/>
              </w:divBdr>
            </w:div>
            <w:div w:id="7754088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5" w:color="EEEEEE"/>
                <w:bottom w:val="none" w:sz="0" w:space="0" w:color="auto"/>
                <w:right w:val="none" w:sz="0" w:space="0" w:color="auto"/>
              </w:divBdr>
            </w:div>
            <w:div w:id="75979614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5" w:color="EEEEEE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orcher.ru/neuro/source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corcher.ru/neuro/source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eurotechno.ru/articles/parietallob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b.ru/article/456336/gippokamp-funktsii-stroenie-patologi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B65ED-39E3-420C-83D9-78F2C22B7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4595</Words>
  <Characters>26194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2020-01-21T17:50:00Z</cp:lastPrinted>
  <dcterms:created xsi:type="dcterms:W3CDTF">2020-03-31T17:23:00Z</dcterms:created>
  <dcterms:modified xsi:type="dcterms:W3CDTF">2020-03-31T17:23:00Z</dcterms:modified>
</cp:coreProperties>
</file>