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F46" w:rsidRPr="00342545" w:rsidRDefault="003F5F46" w:rsidP="003F5F46">
      <w:pPr>
        <w:spacing w:after="0" w:line="360" w:lineRule="auto"/>
        <w:ind w:left="0" w:firstLine="708"/>
        <w:jc w:val="both"/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</w:pPr>
      <w:r w:rsidRPr="00342545">
        <w:rPr>
          <w:rFonts w:ascii="Times New Roman" w:eastAsia="Times New Roman" w:hAnsi="Times New Roman"/>
          <w:b/>
          <w:color w:val="auto"/>
          <w:sz w:val="28"/>
          <w:szCs w:val="28"/>
        </w:rPr>
        <w:t>«</w:t>
      </w:r>
      <w:r w:rsidRPr="00342545">
        <w:rPr>
          <w:rFonts w:ascii="Times New Roman" w:hAnsi="Times New Roman"/>
          <w:b/>
          <w:color w:val="auto"/>
          <w:sz w:val="28"/>
          <w:szCs w:val="28"/>
          <w:shd w:val="clear" w:color="auto" w:fill="FFFFFF"/>
        </w:rPr>
        <w:t>Дополнительное образование как средство социокультурной адаптации детей и подростков в условиях военного городка</w:t>
      </w:r>
      <w:r w:rsidRPr="00342545">
        <w:rPr>
          <w:rFonts w:ascii="Times New Roman" w:eastAsia="Times New Roman" w:hAnsi="Times New Roman"/>
          <w:b/>
          <w:color w:val="auto"/>
          <w:sz w:val="28"/>
          <w:szCs w:val="28"/>
        </w:rPr>
        <w:t>».</w:t>
      </w:r>
      <w:r w:rsidRPr="00342545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 xml:space="preserve"> </w:t>
      </w:r>
    </w:p>
    <w:p w:rsidR="003F5F46" w:rsidRPr="008C79E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C79E6">
        <w:rPr>
          <w:rFonts w:ascii="Times New Roman" w:hAnsi="Times New Roman"/>
          <w:color w:val="auto"/>
          <w:sz w:val="28"/>
          <w:szCs w:val="28"/>
        </w:rPr>
        <w:t>В современной социокультурной ситуации общество осознало необходимость осуществления культурных целей образования, ориентированных на личность и ее саморазвитие в конкретных педагогических системах. Дополнительное образов</w:t>
      </w:r>
      <w:r>
        <w:rPr>
          <w:rFonts w:ascii="Times New Roman" w:hAnsi="Times New Roman"/>
          <w:color w:val="auto"/>
          <w:sz w:val="28"/>
          <w:szCs w:val="28"/>
        </w:rPr>
        <w:t>ание по-прежнему остаё</w:t>
      </w:r>
      <w:r w:rsidRPr="008C79E6">
        <w:rPr>
          <w:rFonts w:ascii="Times New Roman" w:hAnsi="Times New Roman"/>
          <w:color w:val="auto"/>
          <w:sz w:val="28"/>
          <w:szCs w:val="28"/>
        </w:rPr>
        <w:t xml:space="preserve">тся не только одним из главных организаторов занятости детей и подростков в свободное время, но и сферой развития их творческого потенциала, приобщения к социокультурным ценностям, восстановления психического и физического здоровья. 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Pr="008C79E6">
        <w:rPr>
          <w:rFonts w:ascii="Times New Roman" w:hAnsi="Times New Roman"/>
          <w:color w:val="auto"/>
          <w:sz w:val="28"/>
          <w:szCs w:val="28"/>
        </w:rPr>
        <w:t xml:space="preserve">роблемы </w:t>
      </w:r>
      <w:r>
        <w:rPr>
          <w:rFonts w:ascii="Times New Roman" w:hAnsi="Times New Roman"/>
          <w:color w:val="auto"/>
          <w:sz w:val="28"/>
          <w:szCs w:val="28"/>
        </w:rPr>
        <w:t xml:space="preserve">социальной и социокультурной адаптации детей и юношества достаточно </w:t>
      </w:r>
      <w:r w:rsidRPr="008C79E6">
        <w:rPr>
          <w:rFonts w:ascii="Times New Roman" w:hAnsi="Times New Roman"/>
          <w:color w:val="auto"/>
          <w:sz w:val="28"/>
          <w:szCs w:val="28"/>
        </w:rPr>
        <w:t>актуальны для закрытых административно-территориальных образований (ЗАТО) или, как их принято называть – военных городков.</w:t>
      </w:r>
    </w:p>
    <w:p w:rsidR="003F5F46" w:rsidRPr="008C79E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Военный городок представляет собой особое социальное 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пространство</w:t>
      </w:r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, специфику которого </w:t>
      </w:r>
      <w:proofErr w:type="gramStart"/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определяют</w:t>
      </w:r>
      <w:proofErr w:type="gramEnd"/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как его замкнутые географические рамки, так и высокая концентрация военнослужащих, особенности социальных отношений и ценностных ориентаций в семьях профессиональных военнослужащих. Военный городок представляет собой 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микросреду</w:t>
      </w:r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, по многим социокультурным характеристикам отличающуюся от больших городов. Помимо этого, в военных городках существуют проблемы организации досуга детей и подростков. Поэтому в условиях военного городка учреждения дополнительного образования детей становятся практически единственным местом не только </w:t>
      </w:r>
      <w:proofErr w:type="spellStart"/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творческского</w:t>
      </w:r>
      <w:proofErr w:type="spellEnd"/>
      <w:r w:rsidRPr="003F5F4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развития учащихся, но и приобретают значимые функции и возможности в решении проблем социокультурной</w:t>
      </w:r>
      <w:r w:rsidRPr="008C79E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адаптации детей и юношества.</w:t>
      </w:r>
    </w:p>
    <w:p w:rsid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Актуальность темы нашего исследования позволила сформулировать ее проблему и цель.</w:t>
      </w:r>
    </w:p>
    <w:p w:rsidR="003F5F46" w:rsidRPr="008C79E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B406A">
        <w:rPr>
          <w:rFonts w:ascii="Times New Roman" w:hAnsi="Times New Roman"/>
          <w:b/>
          <w:color w:val="auto"/>
          <w:sz w:val="28"/>
          <w:szCs w:val="28"/>
        </w:rPr>
        <w:t>Проблема исследования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B406A">
        <w:rPr>
          <w:rFonts w:ascii="Times New Roman" w:hAnsi="Times New Roman"/>
          <w:b/>
          <w:color w:val="auto"/>
          <w:sz w:val="28"/>
          <w:szCs w:val="28"/>
        </w:rPr>
        <w:t>–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8C79E6">
        <w:rPr>
          <w:rFonts w:ascii="Times New Roman" w:hAnsi="Times New Roman"/>
          <w:color w:val="auto"/>
          <w:sz w:val="28"/>
          <w:szCs w:val="28"/>
        </w:rPr>
        <w:t>п</w:t>
      </w:r>
      <w:r w:rsidRPr="008C79E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ри каких педагогических условиях дополнительное образование будет являться средством социокультурной адаптации детей и подростков в условиях военного городка</w:t>
      </w:r>
      <w:r w:rsidRPr="008C79E6">
        <w:rPr>
          <w:rFonts w:ascii="Times New Roman" w:hAnsi="Times New Roman"/>
          <w:color w:val="auto"/>
          <w:sz w:val="28"/>
          <w:szCs w:val="28"/>
        </w:rPr>
        <w:t>.</w:t>
      </w:r>
    </w:p>
    <w:p w:rsidR="003F5F46" w:rsidRPr="00F90A9B" w:rsidRDefault="003F5F46" w:rsidP="003F5F46">
      <w:pPr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  <w:lang w:eastAsia="ru-RU"/>
        </w:rPr>
      </w:pPr>
      <w:r w:rsidRPr="00F90A9B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lastRenderedPageBreak/>
        <w:t>Исходя из проблемы исследования, сформулирована</w:t>
      </w:r>
      <w:r w:rsidRPr="00F90A9B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 xml:space="preserve"> его </w:t>
      </w:r>
      <w:r w:rsidRPr="00D150C4">
        <w:rPr>
          <w:rFonts w:ascii="Times New Roman" w:eastAsia="Times New Roman" w:hAnsi="Times New Roman"/>
          <w:b/>
          <w:bCs/>
          <w:color w:val="auto"/>
          <w:sz w:val="40"/>
          <w:szCs w:val="40"/>
          <w:lang w:eastAsia="ru-RU"/>
        </w:rPr>
        <w:t xml:space="preserve">цель </w:t>
      </w:r>
      <w:r w:rsidRPr="00F90A9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– </w:t>
      </w:r>
      <w:r w:rsidRPr="00F90A9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раскрыть специфику условий социо</w:t>
      </w:r>
      <w:r w:rsidRPr="00D150C4">
        <w:rPr>
          <w:rFonts w:ascii="Times New Roman" w:hAnsi="Times New Roman"/>
          <w:b/>
          <w:color w:val="auto"/>
          <w:sz w:val="28"/>
          <w:szCs w:val="28"/>
          <w:shd w:val="clear" w:color="auto" w:fill="FFFFFF"/>
        </w:rPr>
        <w:t>культурной</w:t>
      </w:r>
      <w:r w:rsidRPr="00F90A9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адаптации детей и подростков, проживающих в военном городке, средствами дополнительного образования</w:t>
      </w:r>
      <w:r w:rsidRPr="00F90A9B"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  <w:lang w:eastAsia="ru-RU"/>
        </w:rPr>
        <w:t xml:space="preserve">. </w:t>
      </w:r>
    </w:p>
    <w:p w:rsidR="003F5F46" w:rsidRPr="00F90A9B" w:rsidRDefault="003F5F46" w:rsidP="003F5F46">
      <w:pPr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  <w:lang w:eastAsia="ru-RU"/>
        </w:rPr>
      </w:pPr>
      <w:r w:rsidRPr="00F90A9B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 xml:space="preserve">Объектом исследования </w:t>
      </w:r>
      <w:r w:rsidRPr="00151790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был определён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 xml:space="preserve"> </w:t>
      </w:r>
      <w:r w:rsidRPr="00F90A9B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п</w:t>
      </w:r>
      <w:r w:rsidRPr="00F90A9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роцесс социальной адаптации детей и подростков в условиях военного городка.</w:t>
      </w:r>
    </w:p>
    <w:p w:rsidR="003F5F46" w:rsidRPr="00F90A9B" w:rsidRDefault="003F5F46" w:rsidP="003F5F46">
      <w:pPr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F90A9B">
        <w:rPr>
          <w:rFonts w:ascii="Times New Roman" w:hAnsi="Times New Roman"/>
          <w:b/>
          <w:bCs/>
          <w:color w:val="auto"/>
          <w:sz w:val="28"/>
          <w:szCs w:val="28"/>
        </w:rPr>
        <w:t xml:space="preserve">Предметом исследования </w:t>
      </w:r>
      <w:r w:rsidRPr="00F90A9B">
        <w:rPr>
          <w:rFonts w:ascii="Times New Roman" w:hAnsi="Times New Roman"/>
          <w:bCs/>
          <w:color w:val="auto"/>
          <w:sz w:val="28"/>
          <w:szCs w:val="28"/>
        </w:rPr>
        <w:t>является с</w:t>
      </w:r>
      <w:r w:rsidRPr="00F90A9B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оциокультурная адаптация детей и подростков, проживающих в военном городке, средствами дополнительного образования.</w:t>
      </w:r>
    </w:p>
    <w:p w:rsidR="003F5F46" w:rsidRPr="00F90A9B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90A9B">
        <w:rPr>
          <w:rFonts w:ascii="Times New Roman" w:eastAsia="Times New Roman" w:hAnsi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Гипотеза исследования: </w:t>
      </w:r>
      <w:r w:rsidRPr="0006408A">
        <w:rPr>
          <w:rFonts w:ascii="Times New Roman" w:eastAsia="Times New Roman" w:hAnsi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д</w:t>
      </w:r>
      <w:r w:rsidRPr="00F90A9B">
        <w:rPr>
          <w:rFonts w:ascii="Times New Roman" w:hAnsi="Times New Roman"/>
          <w:color w:val="auto"/>
          <w:sz w:val="28"/>
          <w:szCs w:val="28"/>
        </w:rPr>
        <w:t xml:space="preserve">ополнительное образование может стать эффективным средством социокультурной адаптации детей и подростков в условиях военного городка, если: </w:t>
      </w:r>
    </w:p>
    <w:p w:rsidR="003F5F46" w:rsidRPr="003F5F46" w:rsidRDefault="003F5F46" w:rsidP="003F5F46">
      <w:pPr>
        <w:spacing w:after="0" w:line="360" w:lineRule="auto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90A9B">
        <w:rPr>
          <w:rFonts w:ascii="Times New Roman" w:hAnsi="Times New Roman"/>
          <w:color w:val="auto"/>
          <w:sz w:val="28"/>
          <w:szCs w:val="28"/>
        </w:rPr>
        <w:t xml:space="preserve">- </w:t>
      </w:r>
      <w:r w:rsidRPr="003F5F46">
        <w:rPr>
          <w:rFonts w:ascii="Times New Roman" w:hAnsi="Times New Roman"/>
          <w:color w:val="auto"/>
          <w:sz w:val="28"/>
          <w:szCs w:val="28"/>
        </w:rPr>
        <w:t xml:space="preserve">учитываются особенности социального </w:t>
      </w:r>
      <w:r w:rsidRPr="003F5F46">
        <w:rPr>
          <w:rFonts w:ascii="Times New Roman" w:hAnsi="Times New Roman"/>
          <w:color w:val="auto"/>
          <w:sz w:val="28"/>
          <w:szCs w:val="28"/>
        </w:rPr>
        <w:t>пространства</w:t>
      </w:r>
      <w:r w:rsidRPr="003F5F46">
        <w:rPr>
          <w:rFonts w:ascii="Times New Roman" w:hAnsi="Times New Roman"/>
          <w:color w:val="auto"/>
          <w:sz w:val="28"/>
          <w:szCs w:val="28"/>
        </w:rPr>
        <w:t xml:space="preserve"> и микроклимата военного городка;</w:t>
      </w:r>
    </w:p>
    <w:p w:rsidR="003F5F46" w:rsidRPr="00F90A9B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90A9B">
        <w:rPr>
          <w:rFonts w:ascii="Times New Roman" w:hAnsi="Times New Roman"/>
          <w:color w:val="auto"/>
          <w:sz w:val="28"/>
          <w:szCs w:val="28"/>
        </w:rPr>
        <w:t xml:space="preserve">- осуществляется социально-культурное партнерство с военнослужащими, с другими учреждениями образования, культуры и спорта, </w:t>
      </w:r>
      <w:r>
        <w:rPr>
          <w:rFonts w:ascii="Times New Roman" w:hAnsi="Times New Roman"/>
          <w:color w:val="auto"/>
          <w:sz w:val="28"/>
          <w:szCs w:val="28"/>
        </w:rPr>
        <w:t xml:space="preserve">и </w:t>
      </w:r>
      <w:r w:rsidRPr="00F90A9B">
        <w:rPr>
          <w:rFonts w:ascii="Times New Roman" w:hAnsi="Times New Roman"/>
          <w:color w:val="auto"/>
          <w:sz w:val="28"/>
          <w:szCs w:val="28"/>
        </w:rPr>
        <w:t>с общественностью;</w:t>
      </w:r>
    </w:p>
    <w:p w:rsidR="003F5F46" w:rsidRPr="00F90A9B" w:rsidRDefault="003F5F46" w:rsidP="003F5F46">
      <w:pPr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90A9B">
        <w:rPr>
          <w:rFonts w:ascii="Times New Roman" w:hAnsi="Times New Roman"/>
          <w:color w:val="auto"/>
          <w:sz w:val="28"/>
          <w:szCs w:val="28"/>
        </w:rPr>
        <w:t>- в учебное и каникулярное время в учреждении реализуется максимально широкий спектр программ дополнительного образования детей и подростков.</w:t>
      </w:r>
    </w:p>
    <w:p w:rsidR="003F5F46" w:rsidRPr="003F5F46" w:rsidRDefault="003F5F46" w:rsidP="003F5F46">
      <w:pPr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90A9B">
        <w:rPr>
          <w:rFonts w:ascii="Times New Roman" w:hAnsi="Times New Roman"/>
          <w:color w:val="auto"/>
          <w:sz w:val="28"/>
          <w:szCs w:val="28"/>
        </w:rPr>
        <w:t xml:space="preserve">В соответствии с целью и гипотезой были определены </w:t>
      </w:r>
      <w:r w:rsidRPr="00F90A9B">
        <w:rPr>
          <w:rFonts w:ascii="Times New Roman" w:hAnsi="Times New Roman"/>
          <w:b/>
          <w:color w:val="auto"/>
          <w:sz w:val="28"/>
          <w:szCs w:val="28"/>
        </w:rPr>
        <w:t>задачи</w:t>
      </w:r>
      <w:r w:rsidRPr="00F90A9B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исследования,</w:t>
      </w:r>
      <w:r w:rsidRPr="00F90A9B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F90A9B">
        <w:rPr>
          <w:rFonts w:ascii="Times New Roman" w:hAnsi="Times New Roman"/>
          <w:bCs/>
          <w:color w:val="auto"/>
          <w:sz w:val="28"/>
          <w:szCs w:val="28"/>
        </w:rPr>
        <w:t>которые</w:t>
      </w:r>
      <w:r w:rsidRPr="00F90A9B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F90A9B">
        <w:rPr>
          <w:rFonts w:ascii="Times New Roman" w:hAnsi="Times New Roman"/>
          <w:bCs/>
          <w:color w:val="auto"/>
          <w:sz w:val="28"/>
          <w:szCs w:val="28"/>
        </w:rPr>
        <w:t>представлены на слайде.</w:t>
      </w:r>
      <w:r w:rsidRPr="00F90A9B">
        <w:rPr>
          <w:rFonts w:ascii="Times New Roman" w:hAnsi="Times New Roman"/>
          <w:color w:val="auto"/>
          <w:sz w:val="28"/>
          <w:szCs w:val="28"/>
        </w:rPr>
        <w:t xml:space="preserve"> Для реализации поставленных задач </w:t>
      </w:r>
      <w:r w:rsidRPr="003F5F46">
        <w:rPr>
          <w:rFonts w:ascii="Times New Roman" w:hAnsi="Times New Roman"/>
          <w:color w:val="auto"/>
          <w:sz w:val="28"/>
          <w:szCs w:val="28"/>
        </w:rPr>
        <w:t>был использован комплекс теоретических и эмпирических методов исследования.</w:t>
      </w:r>
    </w:p>
    <w:p w:rsidR="003F5F46" w:rsidRPr="00151790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1790">
        <w:rPr>
          <w:rFonts w:ascii="Times New Roman" w:hAnsi="Times New Roman"/>
          <w:color w:val="auto"/>
          <w:sz w:val="28"/>
          <w:szCs w:val="28"/>
        </w:rPr>
        <w:t>В качестве</w:t>
      </w:r>
      <w:r w:rsidRPr="00151790">
        <w:rPr>
          <w:rFonts w:ascii="Times New Roman" w:hAnsi="Times New Roman"/>
          <w:b/>
          <w:color w:val="auto"/>
          <w:sz w:val="28"/>
          <w:szCs w:val="28"/>
        </w:rPr>
        <w:t xml:space="preserve"> методик исследования </w:t>
      </w:r>
      <w:r w:rsidRPr="00151790">
        <w:rPr>
          <w:rFonts w:ascii="Times New Roman" w:hAnsi="Times New Roman"/>
          <w:color w:val="auto"/>
          <w:sz w:val="28"/>
          <w:szCs w:val="28"/>
        </w:rPr>
        <w:t xml:space="preserve">применялись </w:t>
      </w:r>
      <w:r>
        <w:rPr>
          <w:rFonts w:ascii="Times New Roman" w:hAnsi="Times New Roman"/>
          <w:color w:val="auto"/>
          <w:sz w:val="28"/>
          <w:szCs w:val="28"/>
        </w:rPr>
        <w:t>м</w:t>
      </w:r>
      <w:r w:rsidRPr="00151790">
        <w:rPr>
          <w:rFonts w:ascii="Times New Roman" w:hAnsi="Times New Roman"/>
          <w:color w:val="auto"/>
          <w:sz w:val="28"/>
          <w:szCs w:val="28"/>
        </w:rPr>
        <w:t>етодика «Диагностика социально-психологических установок личности в мотивационно-</w:t>
      </w:r>
      <w:proofErr w:type="spellStart"/>
      <w:r w:rsidRPr="00151790">
        <w:rPr>
          <w:rFonts w:ascii="Times New Roman" w:hAnsi="Times New Roman"/>
          <w:color w:val="auto"/>
          <w:sz w:val="28"/>
          <w:szCs w:val="28"/>
        </w:rPr>
        <w:t>потребностной</w:t>
      </w:r>
      <w:proofErr w:type="spellEnd"/>
      <w:r w:rsidRPr="00151790">
        <w:rPr>
          <w:rFonts w:ascii="Times New Roman" w:hAnsi="Times New Roman"/>
          <w:color w:val="auto"/>
          <w:sz w:val="28"/>
          <w:szCs w:val="28"/>
        </w:rPr>
        <w:t xml:space="preserve"> сфере»</w:t>
      </w:r>
      <w:r>
        <w:rPr>
          <w:rFonts w:ascii="Times New Roman" w:hAnsi="Times New Roman"/>
          <w:color w:val="auto"/>
          <w:sz w:val="28"/>
          <w:szCs w:val="28"/>
        </w:rPr>
        <w:t>; о</w:t>
      </w:r>
      <w:r w:rsidRPr="00151790">
        <w:rPr>
          <w:rFonts w:ascii="Times New Roman" w:hAnsi="Times New Roman"/>
          <w:color w:val="auto"/>
          <w:sz w:val="28"/>
          <w:szCs w:val="28"/>
        </w:rPr>
        <w:t xml:space="preserve">просник «Мотивация к участию в социально значимой деятельности» </w:t>
      </w:r>
      <w:r>
        <w:rPr>
          <w:rFonts w:ascii="Times New Roman" w:hAnsi="Times New Roman"/>
          <w:color w:val="auto"/>
          <w:sz w:val="28"/>
          <w:szCs w:val="28"/>
        </w:rPr>
        <w:t>и м</w:t>
      </w:r>
      <w:r w:rsidRPr="00151790">
        <w:rPr>
          <w:rFonts w:ascii="Times New Roman" w:hAnsi="Times New Roman"/>
          <w:color w:val="auto"/>
          <w:sz w:val="28"/>
          <w:szCs w:val="28"/>
        </w:rPr>
        <w:t xml:space="preserve">етодика «Диагностика </w:t>
      </w:r>
      <w:r>
        <w:rPr>
          <w:rFonts w:ascii="Times New Roman" w:hAnsi="Times New Roman"/>
          <w:color w:val="auto"/>
          <w:sz w:val="28"/>
          <w:szCs w:val="28"/>
        </w:rPr>
        <w:t>творческой активности учащихся».</w:t>
      </w:r>
    </w:p>
    <w:p w:rsid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auto"/>
          <w:kern w:val="36"/>
          <w:sz w:val="28"/>
          <w:szCs w:val="28"/>
          <w:lang w:eastAsia="ru-RU"/>
        </w:rPr>
        <w:lastRenderedPageBreak/>
        <w:t>Базой</w:t>
      </w:r>
      <w:r w:rsidRPr="00F47541">
        <w:rPr>
          <w:rFonts w:ascii="Times New Roman" w:eastAsia="Times New Roman" w:hAnsi="Times New Roman"/>
          <w:b/>
          <w:bCs/>
          <w:color w:val="auto"/>
          <w:kern w:val="36"/>
          <w:sz w:val="28"/>
          <w:szCs w:val="28"/>
          <w:lang w:eastAsia="ru-RU"/>
        </w:rPr>
        <w:t xml:space="preserve"> экспериментального исследования</w:t>
      </w:r>
      <w:r>
        <w:rPr>
          <w:rFonts w:ascii="Times New Roman" w:eastAsia="Times New Roman" w:hAnsi="Times New Roman"/>
          <w:b/>
          <w:bCs/>
          <w:color w:val="auto"/>
          <w:kern w:val="36"/>
          <w:sz w:val="28"/>
          <w:szCs w:val="28"/>
          <w:lang w:eastAsia="ru-RU"/>
        </w:rPr>
        <w:t xml:space="preserve"> являлось </w:t>
      </w:r>
      <w:r w:rsidRPr="00A57B6A">
        <w:rPr>
          <w:rFonts w:ascii="Times New Roman" w:hAnsi="Times New Roman"/>
          <w:b/>
          <w:color w:val="auto"/>
          <w:sz w:val="28"/>
          <w:szCs w:val="28"/>
        </w:rPr>
        <w:t>с</w:t>
      </w:r>
      <w:r w:rsidRPr="00A57B6A">
        <w:rPr>
          <w:rStyle w:val="a3"/>
          <w:rFonts w:ascii="Times New Roman" w:hAnsi="Times New Roman"/>
          <w:b w:val="0"/>
          <w:iCs/>
          <w:color w:val="auto"/>
          <w:sz w:val="28"/>
          <w:szCs w:val="28"/>
          <w:shd w:val="clear" w:color="auto" w:fill="FFFFFF"/>
        </w:rPr>
        <w:t>труктурное подразделение «Гвардейский»</w:t>
      </w:r>
      <w:r w:rsidRPr="00A57B6A">
        <w:rPr>
          <w:rStyle w:val="a3"/>
          <w:rFonts w:ascii="Times New Roman" w:hAnsi="Times New Roman"/>
          <w:i/>
          <w:iCs/>
          <w:color w:val="auto"/>
          <w:sz w:val="28"/>
          <w:szCs w:val="28"/>
          <w:shd w:val="clear" w:color="auto" w:fill="FFFFFF"/>
        </w:rPr>
        <w:t xml:space="preserve"> </w:t>
      </w:r>
      <w:r w:rsidRPr="00A57B6A">
        <w:rPr>
          <w:rStyle w:val="a3"/>
          <w:rFonts w:ascii="Times New Roman" w:hAnsi="Times New Roman"/>
          <w:b w:val="0"/>
          <w:iCs/>
          <w:color w:val="auto"/>
          <w:sz w:val="28"/>
          <w:szCs w:val="28"/>
          <w:shd w:val="clear" w:color="auto" w:fill="FFFFFF"/>
        </w:rPr>
        <w:t>муниципального учреждения дополнительного образования города</w:t>
      </w:r>
      <w:r w:rsidRPr="00A57B6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A57B6A">
        <w:rPr>
          <w:rFonts w:ascii="Times New Roman" w:hAnsi="Times New Roman"/>
          <w:color w:val="auto"/>
          <w:sz w:val="28"/>
          <w:szCs w:val="28"/>
        </w:rPr>
        <w:t>Новосибирска «Центр внешкольной работы «Пашинский».</w:t>
      </w:r>
      <w:r>
        <w:rPr>
          <w:rFonts w:ascii="Times New Roman" w:hAnsi="Times New Roman"/>
          <w:color w:val="auto"/>
          <w:sz w:val="28"/>
          <w:szCs w:val="28"/>
        </w:rPr>
        <w:t xml:space="preserve"> Общее количество воспитанников подразделения – 900 детей. Респондентами при проведении диагностики выступили 34 воспитанника.</w:t>
      </w:r>
    </w:p>
    <w:p w:rsidR="003F5F46" w:rsidRDefault="003F5F46" w:rsidP="003F5F46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pacing w:val="-4"/>
          <w:w w:val="105"/>
          <w:sz w:val="28"/>
          <w:szCs w:val="28"/>
        </w:rPr>
      </w:pPr>
      <w:r>
        <w:rPr>
          <w:rFonts w:ascii="Times New Roman" w:hAnsi="Times New Roman"/>
          <w:color w:val="auto"/>
          <w:spacing w:val="-7"/>
          <w:w w:val="105"/>
          <w:sz w:val="28"/>
          <w:szCs w:val="28"/>
        </w:rPr>
        <w:t>Рассмотрение</w:t>
      </w:r>
      <w:r w:rsidRPr="00E35690"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 </w:t>
      </w:r>
      <w:r w:rsidRPr="00E35690">
        <w:rPr>
          <w:rFonts w:ascii="Times New Roman" w:hAnsi="Times New Roman"/>
          <w:color w:val="auto"/>
          <w:spacing w:val="-6"/>
          <w:w w:val="105"/>
          <w:sz w:val="28"/>
          <w:szCs w:val="28"/>
        </w:rPr>
        <w:t xml:space="preserve">основных </w:t>
      </w:r>
      <w:r w:rsidRPr="00E35690"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категорий </w:t>
      </w:r>
      <w:r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теоретической части </w:t>
      </w:r>
      <w:r w:rsidRPr="00E35690"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исследования </w:t>
      </w:r>
      <w:r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потребовало </w:t>
      </w:r>
      <w:r w:rsidRPr="00E35690"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обращения </w:t>
      </w:r>
      <w:r w:rsidRPr="00E35690">
        <w:rPr>
          <w:rFonts w:ascii="Times New Roman" w:hAnsi="Times New Roman"/>
          <w:color w:val="auto"/>
          <w:w w:val="105"/>
          <w:sz w:val="28"/>
          <w:szCs w:val="28"/>
        </w:rPr>
        <w:t xml:space="preserve">к </w:t>
      </w:r>
      <w:r>
        <w:rPr>
          <w:rFonts w:ascii="Times New Roman" w:hAnsi="Times New Roman"/>
          <w:color w:val="auto"/>
          <w:spacing w:val="-6"/>
          <w:w w:val="105"/>
          <w:sz w:val="28"/>
          <w:szCs w:val="28"/>
        </w:rPr>
        <w:t>каждому термину входящему</w:t>
      </w:r>
      <w:r w:rsidRPr="00E35690">
        <w:rPr>
          <w:rFonts w:ascii="Times New Roman" w:hAnsi="Times New Roman"/>
          <w:color w:val="auto"/>
          <w:spacing w:val="-6"/>
          <w:w w:val="105"/>
          <w:sz w:val="28"/>
          <w:szCs w:val="28"/>
        </w:rPr>
        <w:t xml:space="preserve"> </w:t>
      </w:r>
      <w:r w:rsidRPr="00E35690">
        <w:rPr>
          <w:rFonts w:ascii="Times New Roman" w:hAnsi="Times New Roman"/>
          <w:color w:val="auto"/>
          <w:w w:val="105"/>
          <w:sz w:val="28"/>
          <w:szCs w:val="28"/>
        </w:rPr>
        <w:t xml:space="preserve">в </w:t>
      </w:r>
      <w:r w:rsidRPr="00E35690">
        <w:rPr>
          <w:rFonts w:ascii="Times New Roman" w:hAnsi="Times New Roman"/>
          <w:color w:val="auto"/>
          <w:spacing w:val="-5"/>
          <w:w w:val="105"/>
          <w:sz w:val="28"/>
          <w:szCs w:val="28"/>
        </w:rPr>
        <w:t xml:space="preserve">состав </w:t>
      </w:r>
      <w:r w:rsidRPr="00E35690">
        <w:rPr>
          <w:rFonts w:ascii="Times New Roman" w:hAnsi="Times New Roman"/>
          <w:color w:val="auto"/>
          <w:spacing w:val="-4"/>
          <w:w w:val="105"/>
          <w:sz w:val="28"/>
          <w:szCs w:val="28"/>
        </w:rPr>
        <w:t xml:space="preserve">понятия «социокультурная адаптация». В связи с этим в работе последовательно раскрывается содержание категорий </w:t>
      </w:r>
    </w:p>
    <w:p w:rsidR="003F5F46" w:rsidRDefault="003F5F46" w:rsidP="003F5F46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pacing w:val="-4"/>
          <w:w w:val="105"/>
          <w:sz w:val="28"/>
          <w:szCs w:val="28"/>
        </w:rPr>
      </w:pPr>
      <w:r w:rsidRPr="00D37820">
        <w:rPr>
          <w:rFonts w:ascii="Times New Roman" w:hAnsi="Times New Roman"/>
          <w:color w:val="auto"/>
          <w:spacing w:val="4"/>
          <w:w w:val="105"/>
          <w:sz w:val="28"/>
          <w:szCs w:val="28"/>
        </w:rPr>
        <w:t>адаптация – социальная адаптация</w:t>
      </w:r>
      <w:r>
        <w:rPr>
          <w:rFonts w:ascii="Times New Roman" w:hAnsi="Times New Roman"/>
          <w:color w:val="auto"/>
          <w:spacing w:val="4"/>
          <w:w w:val="105"/>
          <w:sz w:val="28"/>
          <w:szCs w:val="28"/>
        </w:rPr>
        <w:t xml:space="preserve"> </w:t>
      </w:r>
      <w:r w:rsidRPr="00D37820">
        <w:rPr>
          <w:rFonts w:ascii="Times New Roman" w:hAnsi="Times New Roman"/>
          <w:color w:val="auto"/>
          <w:spacing w:val="4"/>
          <w:w w:val="105"/>
          <w:sz w:val="28"/>
          <w:szCs w:val="28"/>
        </w:rPr>
        <w:t>– социокультурная адаптация</w:t>
      </w:r>
      <w:r w:rsidRPr="00E35690">
        <w:rPr>
          <w:rFonts w:ascii="Times New Roman" w:hAnsi="Times New Roman"/>
          <w:color w:val="auto"/>
          <w:spacing w:val="-4"/>
          <w:w w:val="105"/>
          <w:sz w:val="28"/>
          <w:szCs w:val="28"/>
        </w:rPr>
        <w:t>.</w:t>
      </w:r>
    </w:p>
    <w:p w:rsidR="003F5F46" w:rsidRPr="00780A23" w:rsidRDefault="003F5F46" w:rsidP="003F5F46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-4"/>
          <w:w w:val="105"/>
          <w:sz w:val="28"/>
          <w:szCs w:val="28"/>
        </w:rPr>
        <w:t>В нашей работе мы избрали подход к трактовке социокультурной адаптации как одной из разновидностей социальной адаптации, что также связано с обусловленностью с</w:t>
      </w:r>
      <w:r w:rsidRPr="00780A23">
        <w:rPr>
          <w:rFonts w:ascii="Times New Roman" w:hAnsi="Times New Roman"/>
          <w:color w:val="auto"/>
          <w:sz w:val="28"/>
          <w:szCs w:val="28"/>
        </w:rPr>
        <w:t>оциокультурн</w:t>
      </w:r>
      <w:r>
        <w:rPr>
          <w:rFonts w:ascii="Times New Roman" w:hAnsi="Times New Roman"/>
          <w:color w:val="auto"/>
          <w:sz w:val="28"/>
          <w:szCs w:val="28"/>
        </w:rPr>
        <w:t>ой</w:t>
      </w:r>
      <w:r w:rsidRPr="00780A23">
        <w:rPr>
          <w:rFonts w:ascii="Times New Roman" w:hAnsi="Times New Roman"/>
          <w:color w:val="auto"/>
          <w:sz w:val="28"/>
          <w:szCs w:val="28"/>
        </w:rPr>
        <w:t xml:space="preserve"> адаптаци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Pr="00780A23">
        <w:rPr>
          <w:rFonts w:ascii="Times New Roman" w:hAnsi="Times New Roman"/>
          <w:color w:val="auto"/>
          <w:sz w:val="28"/>
          <w:szCs w:val="28"/>
        </w:rPr>
        <w:t xml:space="preserve"> личности взаимодействием трех сфер: </w:t>
      </w:r>
      <w:r w:rsidRPr="00780A23">
        <w:rPr>
          <w:rFonts w:ascii="Times New Roman" w:hAnsi="Times New Roman"/>
          <w:b/>
          <w:color w:val="auto"/>
          <w:sz w:val="28"/>
          <w:szCs w:val="28"/>
        </w:rPr>
        <w:t>личност</w:t>
      </w:r>
      <w:r>
        <w:rPr>
          <w:rFonts w:ascii="Times New Roman" w:hAnsi="Times New Roman"/>
          <w:b/>
          <w:color w:val="auto"/>
          <w:sz w:val="28"/>
          <w:szCs w:val="28"/>
        </w:rPr>
        <w:t>и</w:t>
      </w:r>
      <w:r w:rsidRPr="00780A23">
        <w:rPr>
          <w:rFonts w:ascii="Times New Roman" w:hAnsi="Times New Roman"/>
          <w:b/>
          <w:color w:val="auto"/>
          <w:sz w:val="28"/>
          <w:szCs w:val="28"/>
        </w:rPr>
        <w:t xml:space="preserve"> – культур</w:t>
      </w:r>
      <w:r>
        <w:rPr>
          <w:rFonts w:ascii="Times New Roman" w:hAnsi="Times New Roman"/>
          <w:b/>
          <w:color w:val="auto"/>
          <w:sz w:val="28"/>
          <w:szCs w:val="28"/>
        </w:rPr>
        <w:t>ы</w:t>
      </w:r>
      <w:r w:rsidRPr="00780A23">
        <w:rPr>
          <w:rFonts w:ascii="Times New Roman" w:hAnsi="Times New Roman"/>
          <w:b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и </w:t>
      </w:r>
      <w:r w:rsidRPr="00780A23">
        <w:rPr>
          <w:rFonts w:ascii="Times New Roman" w:hAnsi="Times New Roman"/>
          <w:b/>
          <w:color w:val="auto"/>
          <w:sz w:val="28"/>
          <w:szCs w:val="28"/>
        </w:rPr>
        <w:t>обществ</w:t>
      </w:r>
      <w:r>
        <w:rPr>
          <w:rFonts w:ascii="Times New Roman" w:hAnsi="Times New Roman"/>
          <w:b/>
          <w:color w:val="auto"/>
          <w:sz w:val="28"/>
          <w:szCs w:val="28"/>
        </w:rPr>
        <w:t>а.</w:t>
      </w:r>
    </w:p>
    <w:p w:rsidR="003F5F46" w:rsidRPr="003F5F46" w:rsidRDefault="003F5F46" w:rsidP="003F5F46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pacing w:val="-4"/>
          <w:w w:val="105"/>
          <w:sz w:val="28"/>
          <w:szCs w:val="28"/>
        </w:rPr>
      </w:pPr>
      <w:r>
        <w:rPr>
          <w:rFonts w:ascii="Times New Roman" w:hAnsi="Times New Roman"/>
          <w:color w:val="auto"/>
          <w:spacing w:val="-4"/>
          <w:w w:val="105"/>
          <w:sz w:val="28"/>
          <w:szCs w:val="28"/>
        </w:rPr>
        <w:t xml:space="preserve">В результате проведенного анализа научной литературы было выбрано определение </w:t>
      </w:r>
      <w:r w:rsidRPr="00C30904">
        <w:rPr>
          <w:rFonts w:ascii="Times New Roman" w:hAnsi="Times New Roman"/>
          <w:i/>
          <w:color w:val="auto"/>
          <w:spacing w:val="-4"/>
          <w:w w:val="105"/>
          <w:sz w:val="28"/>
          <w:szCs w:val="28"/>
        </w:rPr>
        <w:t>социокультурной адаптации</w:t>
      </w:r>
      <w:r>
        <w:rPr>
          <w:rFonts w:ascii="Times New Roman" w:hAnsi="Times New Roman"/>
          <w:i/>
          <w:color w:val="auto"/>
          <w:spacing w:val="-4"/>
          <w:w w:val="105"/>
          <w:sz w:val="28"/>
          <w:szCs w:val="28"/>
        </w:rPr>
        <w:t>.</w:t>
      </w:r>
    </w:p>
    <w:p w:rsidR="003F5F46" w:rsidRDefault="003F5F46" w:rsidP="003F5F46">
      <w:p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41C47"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>В свою очередь</w:t>
      </w:r>
      <w:r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>,</w:t>
      </w:r>
      <w:r w:rsidRPr="00C41C47"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 xml:space="preserve"> специфика</w:t>
      </w:r>
      <w:r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 xml:space="preserve"> с</w:t>
      </w:r>
      <w:r w:rsidRPr="00C30904"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>оциокультурн</w:t>
      </w:r>
      <w:r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>ой</w:t>
      </w:r>
      <w:r w:rsidRPr="00C30904"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 xml:space="preserve"> адаптаци</w:t>
      </w:r>
      <w:r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>и детей</w:t>
      </w:r>
      <w:r w:rsidRPr="00C30904">
        <w:rPr>
          <w:rFonts w:ascii="Times New Roman" w:eastAsia="Times New Roman" w:hAnsi="Times New Roman"/>
          <w:bCs/>
          <w:i/>
          <w:color w:val="auto"/>
          <w:kern w:val="36"/>
          <w:sz w:val="28"/>
          <w:szCs w:val="28"/>
          <w:lang w:eastAsia="ru-RU"/>
        </w:rPr>
        <w:t xml:space="preserve"> в учреждениях дополнительного образования</w:t>
      </w:r>
      <w:r>
        <w:rPr>
          <w:rFonts w:ascii="Times New Roman" w:eastAsia="Times New Roman" w:hAnsi="Times New Roman"/>
          <w:b/>
          <w:bCs/>
          <w:color w:val="auto"/>
          <w:kern w:val="36"/>
          <w:sz w:val="28"/>
          <w:szCs w:val="28"/>
          <w:lang w:eastAsia="ru-RU"/>
        </w:rPr>
        <w:t xml:space="preserve"> </w:t>
      </w:r>
      <w:r w:rsidRPr="00C41C47"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>связана</w:t>
      </w:r>
      <w:r>
        <w:rPr>
          <w:rFonts w:ascii="Times New Roman" w:eastAsia="Times New Roman" w:hAnsi="Times New Roman"/>
          <w:b/>
          <w:bCs/>
          <w:color w:val="auto"/>
          <w:kern w:val="36"/>
          <w:sz w:val="28"/>
          <w:szCs w:val="28"/>
          <w:lang w:eastAsia="ru-RU"/>
        </w:rPr>
        <w:t xml:space="preserve"> </w:t>
      </w:r>
      <w:r w:rsidRPr="00C41C47"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bCs/>
          <w:color w:val="auto"/>
          <w:kern w:val="36"/>
          <w:sz w:val="28"/>
          <w:szCs w:val="28"/>
          <w:lang w:eastAsia="ru-RU"/>
        </w:rPr>
        <w:t xml:space="preserve">интеграцией в них </w:t>
      </w:r>
      <w:r w:rsidRPr="00C41C47">
        <w:rPr>
          <w:rFonts w:ascii="Times New Roman" w:hAnsi="Times New Roman"/>
          <w:color w:val="auto"/>
          <w:spacing w:val="-6"/>
          <w:w w:val="105"/>
          <w:sz w:val="28"/>
          <w:szCs w:val="28"/>
        </w:rPr>
        <w:t xml:space="preserve">образовательного </w:t>
      </w:r>
      <w:r w:rsidRPr="00C41C47">
        <w:rPr>
          <w:rFonts w:ascii="Times New Roman" w:hAnsi="Times New Roman"/>
          <w:color w:val="auto"/>
          <w:w w:val="105"/>
          <w:sz w:val="28"/>
          <w:szCs w:val="28"/>
        </w:rPr>
        <w:t xml:space="preserve">и </w:t>
      </w:r>
      <w:r w:rsidRPr="00C41C47">
        <w:rPr>
          <w:rFonts w:ascii="Times New Roman" w:hAnsi="Times New Roman"/>
          <w:color w:val="auto"/>
          <w:spacing w:val="-7"/>
          <w:w w:val="105"/>
          <w:sz w:val="28"/>
          <w:szCs w:val="28"/>
        </w:rPr>
        <w:t xml:space="preserve">социокультурного компонентов </w:t>
      </w:r>
      <w:r w:rsidRPr="00C41C47">
        <w:rPr>
          <w:rFonts w:ascii="Times New Roman" w:hAnsi="Times New Roman"/>
          <w:color w:val="auto"/>
          <w:spacing w:val="-5"/>
          <w:w w:val="105"/>
          <w:sz w:val="28"/>
          <w:szCs w:val="28"/>
        </w:rPr>
        <w:t>деятельности</w:t>
      </w:r>
      <w:r>
        <w:rPr>
          <w:rFonts w:ascii="Times New Roman" w:hAnsi="Times New Roman"/>
          <w:color w:val="auto"/>
          <w:spacing w:val="-5"/>
          <w:w w:val="105"/>
          <w:sz w:val="28"/>
          <w:szCs w:val="28"/>
        </w:rPr>
        <w:t xml:space="preserve">. </w:t>
      </w:r>
      <w:r w:rsidRPr="00AD31AC">
        <w:rPr>
          <w:rFonts w:ascii="Times New Roman" w:hAnsi="Times New Roman"/>
          <w:color w:val="auto"/>
          <w:sz w:val="28"/>
          <w:szCs w:val="28"/>
        </w:rPr>
        <w:t xml:space="preserve">На сегодняшний день дополнительное образование имеет статус уникальной и конкурентоспособной социальной практики </w:t>
      </w:r>
      <w:r>
        <w:rPr>
          <w:rFonts w:ascii="Times New Roman" w:hAnsi="Times New Roman"/>
          <w:color w:val="auto"/>
          <w:sz w:val="28"/>
          <w:szCs w:val="28"/>
        </w:rPr>
        <w:t xml:space="preserve">развития </w:t>
      </w:r>
      <w:r w:rsidRPr="00AD31AC">
        <w:rPr>
          <w:rFonts w:ascii="Times New Roman" w:hAnsi="Times New Roman"/>
          <w:color w:val="auto"/>
          <w:sz w:val="28"/>
          <w:szCs w:val="28"/>
        </w:rPr>
        <w:t>мотивационного потенциала личности.</w:t>
      </w:r>
      <w:r>
        <w:rPr>
          <w:rFonts w:ascii="Times New Roman" w:hAnsi="Times New Roman"/>
          <w:color w:val="auto"/>
          <w:sz w:val="28"/>
          <w:szCs w:val="28"/>
        </w:rPr>
        <w:t xml:space="preserve"> В нашей работе оно охарактеризовано как </w:t>
      </w:r>
      <w:r w:rsidRPr="00780A23">
        <w:rPr>
          <w:rFonts w:ascii="Times New Roman" w:hAnsi="Times New Roman"/>
          <w:color w:val="auto"/>
          <w:sz w:val="28"/>
          <w:szCs w:val="28"/>
        </w:rPr>
        <w:t>социокультурно</w:t>
      </w:r>
      <w:r>
        <w:rPr>
          <w:rFonts w:ascii="Times New Roman" w:hAnsi="Times New Roman"/>
          <w:color w:val="auto"/>
          <w:sz w:val="28"/>
          <w:szCs w:val="28"/>
        </w:rPr>
        <w:t>е адаптивное пространство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Ведущим педагогическим условием осуществления социокультурной адаптации детей и подростков в условиях военного городка в нашей работе был выдвинут </w:t>
      </w:r>
      <w:r w:rsidRPr="00F90A9B">
        <w:rPr>
          <w:rFonts w:ascii="Times New Roman" w:hAnsi="Times New Roman"/>
          <w:color w:val="auto"/>
          <w:sz w:val="28"/>
          <w:szCs w:val="28"/>
        </w:rPr>
        <w:t>уч</w:t>
      </w:r>
      <w:r>
        <w:rPr>
          <w:rFonts w:ascii="Times New Roman" w:hAnsi="Times New Roman"/>
          <w:color w:val="auto"/>
          <w:sz w:val="28"/>
          <w:szCs w:val="28"/>
        </w:rPr>
        <w:t xml:space="preserve">ет его </w:t>
      </w:r>
      <w:r w:rsidRPr="00F90A9B">
        <w:rPr>
          <w:rFonts w:ascii="Times New Roman" w:hAnsi="Times New Roman"/>
          <w:color w:val="auto"/>
          <w:sz w:val="28"/>
          <w:szCs w:val="28"/>
        </w:rPr>
        <w:t>особенност</w:t>
      </w:r>
      <w:r>
        <w:rPr>
          <w:rFonts w:ascii="Times New Roman" w:hAnsi="Times New Roman"/>
          <w:color w:val="auto"/>
          <w:sz w:val="28"/>
          <w:szCs w:val="28"/>
        </w:rPr>
        <w:t xml:space="preserve">ей как специфического локального микросоциума. В представляемой работе данные особенности также рассмотрены как факторы, определяющие социокультурную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адаптированность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детей.</w:t>
      </w:r>
    </w:p>
    <w:p w:rsidR="003F5F46" w:rsidRPr="007C0A0F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C0A0F">
        <w:rPr>
          <w:rFonts w:ascii="Times New Roman" w:hAnsi="Times New Roman"/>
          <w:color w:val="auto"/>
          <w:sz w:val="28"/>
          <w:szCs w:val="28"/>
        </w:rPr>
        <w:lastRenderedPageBreak/>
        <w:t xml:space="preserve">Основными </w:t>
      </w:r>
      <w:r w:rsidRPr="007C0A0F">
        <w:rPr>
          <w:rFonts w:ascii="Times New Roman" w:hAnsi="Times New Roman"/>
          <w:i/>
          <w:color w:val="auto"/>
          <w:sz w:val="28"/>
          <w:szCs w:val="28"/>
        </w:rPr>
        <w:t>критериями</w:t>
      </w:r>
      <w:r w:rsidRPr="007C0A0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90A9B">
        <w:rPr>
          <w:rFonts w:ascii="Times New Roman" w:hAnsi="Times New Roman"/>
          <w:color w:val="auto"/>
          <w:sz w:val="28"/>
          <w:szCs w:val="28"/>
        </w:rPr>
        <w:t>эффективн</w:t>
      </w:r>
      <w:r>
        <w:rPr>
          <w:rFonts w:ascii="Times New Roman" w:hAnsi="Times New Roman"/>
          <w:color w:val="auto"/>
          <w:sz w:val="28"/>
          <w:szCs w:val="28"/>
        </w:rPr>
        <w:t>ости дополнительного образования как</w:t>
      </w:r>
      <w:r w:rsidRPr="00F90A9B">
        <w:rPr>
          <w:rFonts w:ascii="Times New Roman" w:hAnsi="Times New Roman"/>
          <w:color w:val="auto"/>
          <w:sz w:val="28"/>
          <w:szCs w:val="28"/>
        </w:rPr>
        <w:t xml:space="preserve"> средств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Pr="00F90A9B">
        <w:rPr>
          <w:rFonts w:ascii="Times New Roman" w:hAnsi="Times New Roman"/>
          <w:color w:val="auto"/>
          <w:sz w:val="28"/>
          <w:szCs w:val="28"/>
        </w:rPr>
        <w:t xml:space="preserve"> социокультурной адаптации детей и подростков в условиях военного</w:t>
      </w:r>
      <w:r>
        <w:rPr>
          <w:rFonts w:ascii="Times New Roman" w:hAnsi="Times New Roman"/>
          <w:color w:val="auto"/>
          <w:sz w:val="28"/>
          <w:szCs w:val="28"/>
        </w:rPr>
        <w:t xml:space="preserve"> городка</w:t>
      </w:r>
      <w:r w:rsidRPr="00F90A9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C0A0F">
        <w:rPr>
          <w:rFonts w:ascii="Times New Roman" w:hAnsi="Times New Roman"/>
          <w:color w:val="auto"/>
          <w:sz w:val="28"/>
          <w:szCs w:val="28"/>
        </w:rPr>
        <w:t>были выдвинуты:</w:t>
      </w:r>
    </w:p>
    <w:p w:rsidR="003F5F46" w:rsidRPr="007C0A0F" w:rsidRDefault="003F5F46" w:rsidP="003F5F46">
      <w:pPr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C0A0F">
        <w:rPr>
          <w:rFonts w:ascii="Times New Roman" w:hAnsi="Times New Roman"/>
          <w:color w:val="auto"/>
          <w:sz w:val="28"/>
          <w:szCs w:val="28"/>
        </w:rPr>
        <w:t xml:space="preserve">мотивационно-ценностный критерий, отражающий </w:t>
      </w:r>
      <w:proofErr w:type="spellStart"/>
      <w:r w:rsidRPr="007C0A0F">
        <w:rPr>
          <w:rFonts w:ascii="Times New Roman" w:hAnsi="Times New Roman"/>
          <w:color w:val="auto"/>
          <w:sz w:val="28"/>
          <w:szCs w:val="28"/>
        </w:rPr>
        <w:t>сформированность</w:t>
      </w:r>
      <w:proofErr w:type="spellEnd"/>
      <w:r w:rsidRPr="007C0A0F">
        <w:rPr>
          <w:rFonts w:ascii="Times New Roman" w:hAnsi="Times New Roman"/>
          <w:color w:val="auto"/>
          <w:sz w:val="28"/>
          <w:szCs w:val="28"/>
        </w:rPr>
        <w:t xml:space="preserve"> у воспитанников</w:t>
      </w:r>
      <w:r>
        <w:rPr>
          <w:rFonts w:ascii="Times New Roman" w:hAnsi="Times New Roman"/>
          <w:color w:val="auto"/>
          <w:sz w:val="28"/>
          <w:szCs w:val="28"/>
        </w:rPr>
        <w:t xml:space="preserve"> социокультурных ценностей и мотивации к саморазвитию и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самоактуализации</w:t>
      </w:r>
      <w:proofErr w:type="spellEnd"/>
      <w:r w:rsidRPr="007C0A0F">
        <w:rPr>
          <w:rFonts w:ascii="Times New Roman" w:hAnsi="Times New Roman"/>
          <w:color w:val="auto"/>
          <w:sz w:val="28"/>
          <w:szCs w:val="28"/>
        </w:rPr>
        <w:t>;</w:t>
      </w:r>
    </w:p>
    <w:p w:rsidR="003F5F46" w:rsidRPr="007C0A0F" w:rsidRDefault="003F5F46" w:rsidP="003F5F46">
      <w:pPr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коммуникативно</w:t>
      </w:r>
      <w:r w:rsidRPr="007C0A0F">
        <w:rPr>
          <w:rFonts w:ascii="Times New Roman" w:hAnsi="Times New Roman"/>
          <w:color w:val="auto"/>
          <w:sz w:val="28"/>
          <w:szCs w:val="28"/>
        </w:rPr>
        <w:t>-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деятельностный</w:t>
      </w:r>
      <w:proofErr w:type="spellEnd"/>
      <w:r w:rsidRPr="007C0A0F">
        <w:rPr>
          <w:rFonts w:ascii="Times New Roman" w:hAnsi="Times New Roman"/>
          <w:color w:val="auto"/>
          <w:sz w:val="28"/>
          <w:szCs w:val="28"/>
        </w:rPr>
        <w:t xml:space="preserve"> критерий, </w:t>
      </w:r>
      <w:r>
        <w:rPr>
          <w:rFonts w:ascii="Times New Roman" w:hAnsi="Times New Roman"/>
          <w:color w:val="auto"/>
          <w:sz w:val="28"/>
          <w:szCs w:val="28"/>
        </w:rPr>
        <w:t xml:space="preserve">отражающий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характер социокультурной адаптации и </w:t>
      </w:r>
      <w:r w:rsidRPr="007C0A0F">
        <w:rPr>
          <w:rFonts w:ascii="Times New Roman" w:hAnsi="Times New Roman"/>
          <w:color w:val="auto"/>
          <w:sz w:val="28"/>
          <w:szCs w:val="28"/>
        </w:rPr>
        <w:t>показывающий степень вовлеченности воспитанников в</w:t>
      </w:r>
      <w:r>
        <w:rPr>
          <w:rFonts w:ascii="Times New Roman" w:hAnsi="Times New Roman"/>
          <w:color w:val="auto"/>
          <w:sz w:val="28"/>
          <w:szCs w:val="28"/>
        </w:rPr>
        <w:t xml:space="preserve"> социально значимую деятельность</w:t>
      </w:r>
      <w:r w:rsidRPr="007C0A0F">
        <w:rPr>
          <w:rFonts w:ascii="Times New Roman" w:hAnsi="Times New Roman"/>
          <w:color w:val="auto"/>
          <w:sz w:val="28"/>
          <w:szCs w:val="28"/>
        </w:rPr>
        <w:t>.</w:t>
      </w:r>
    </w:p>
    <w:p w:rsidR="003F5F46" w:rsidRPr="00F47541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C0A0F">
        <w:rPr>
          <w:rFonts w:ascii="Times New Roman" w:hAnsi="Times New Roman"/>
          <w:b/>
          <w:color w:val="auto"/>
          <w:sz w:val="28"/>
          <w:szCs w:val="28"/>
        </w:rPr>
        <w:t xml:space="preserve">С целью проверки выдвинутых педагогических условий, </w:t>
      </w:r>
      <w:r w:rsidRPr="007C0A0F"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  <w:lang w:eastAsia="ru-RU"/>
        </w:rPr>
        <w:t xml:space="preserve">обеспечивающих </w:t>
      </w:r>
      <w:r>
        <w:rPr>
          <w:rFonts w:ascii="Times New Roman" w:eastAsia="Times New Roman" w:hAnsi="Times New Roman"/>
          <w:color w:val="auto"/>
          <w:sz w:val="28"/>
          <w:szCs w:val="28"/>
          <w:shd w:val="clear" w:color="auto" w:fill="FFFFFF"/>
          <w:lang w:eastAsia="ru-RU"/>
        </w:rPr>
        <w:t xml:space="preserve">эффективность дополнительного образования как средства социокультурной адаптации школьников в условиях военного городка, нами было осуществлено практическое исследование. </w:t>
      </w:r>
      <w:r w:rsidRPr="00F47541">
        <w:rPr>
          <w:rFonts w:ascii="Times New Roman" w:hAnsi="Times New Roman"/>
          <w:color w:val="auto"/>
          <w:sz w:val="28"/>
          <w:szCs w:val="28"/>
        </w:rPr>
        <w:t xml:space="preserve">Первичная диагностика </w:t>
      </w:r>
      <w:r>
        <w:rPr>
          <w:rFonts w:ascii="Times New Roman" w:hAnsi="Times New Roman"/>
          <w:color w:val="auto"/>
          <w:sz w:val="28"/>
          <w:szCs w:val="28"/>
        </w:rPr>
        <w:t xml:space="preserve">показала преобладание низкого и среднего уровней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мотивационно-ценностного и коммуникативно-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критериев</w:t>
      </w:r>
      <w:r w:rsidRPr="00F47541"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На гистограммах это первый столбик – 17-18 годы.</w:t>
      </w:r>
      <w:r w:rsidRPr="00F47541">
        <w:rPr>
          <w:rFonts w:ascii="Times New Roman" w:hAnsi="Times New Roman"/>
          <w:color w:val="auto"/>
          <w:sz w:val="28"/>
          <w:szCs w:val="28"/>
        </w:rPr>
        <w:t xml:space="preserve">  </w:t>
      </w:r>
    </w:p>
    <w:p w:rsid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F68">
        <w:rPr>
          <w:rFonts w:ascii="Times New Roman" w:hAnsi="Times New Roman"/>
          <w:color w:val="auto"/>
          <w:sz w:val="28"/>
          <w:szCs w:val="28"/>
        </w:rPr>
        <w:t xml:space="preserve">Дальнейшее практическое исследование осуществлялось в рамках </w:t>
      </w:r>
      <w:r w:rsidRPr="00F47541">
        <w:rPr>
          <w:rFonts w:ascii="Times New Roman" w:hAnsi="Times New Roman"/>
          <w:color w:val="auto"/>
          <w:sz w:val="28"/>
          <w:szCs w:val="28"/>
        </w:rPr>
        <w:t>комплексн</w:t>
      </w:r>
      <w:r>
        <w:rPr>
          <w:rFonts w:ascii="Times New Roman" w:hAnsi="Times New Roman"/>
          <w:color w:val="auto"/>
          <w:sz w:val="28"/>
          <w:szCs w:val="28"/>
        </w:rPr>
        <w:t xml:space="preserve">ой </w:t>
      </w:r>
      <w:r w:rsidRPr="00F47F68">
        <w:rPr>
          <w:rFonts w:ascii="Times New Roman" w:hAnsi="Times New Roman"/>
          <w:color w:val="auto"/>
          <w:sz w:val="28"/>
          <w:szCs w:val="28"/>
          <w:u w:val="single"/>
        </w:rPr>
        <w:t>системы</w:t>
      </w:r>
      <w:r>
        <w:rPr>
          <w:rFonts w:ascii="Times New Roman" w:hAnsi="Times New Roman"/>
          <w:color w:val="auto"/>
          <w:sz w:val="28"/>
          <w:szCs w:val="28"/>
          <w:u w:val="single"/>
        </w:rPr>
        <w:t xml:space="preserve"> воспитательной работы</w:t>
      </w:r>
      <w:r w:rsidRPr="00F47541">
        <w:rPr>
          <w:rFonts w:ascii="Times New Roman" w:hAnsi="Times New Roman"/>
          <w:color w:val="auto"/>
          <w:sz w:val="28"/>
          <w:szCs w:val="28"/>
        </w:rPr>
        <w:t xml:space="preserve">, которая включает реализацию </w:t>
      </w:r>
      <w:r>
        <w:rPr>
          <w:rFonts w:ascii="Times New Roman" w:hAnsi="Times New Roman"/>
          <w:color w:val="auto"/>
          <w:sz w:val="28"/>
          <w:szCs w:val="28"/>
        </w:rPr>
        <w:t xml:space="preserve">ряда программ и проектов. </w:t>
      </w:r>
    </w:p>
    <w:p w:rsidR="003F5F46" w:rsidRP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541">
        <w:rPr>
          <w:rFonts w:ascii="Times New Roman" w:hAnsi="Times New Roman"/>
          <w:color w:val="auto"/>
          <w:sz w:val="28"/>
          <w:szCs w:val="28"/>
        </w:rPr>
        <w:t xml:space="preserve">В качестве итогового контроля исследования </w:t>
      </w:r>
      <w:r>
        <w:rPr>
          <w:rFonts w:ascii="Times New Roman" w:hAnsi="Times New Roman"/>
          <w:color w:val="auto"/>
          <w:sz w:val="28"/>
          <w:szCs w:val="28"/>
        </w:rPr>
        <w:t>эффективности дополнительного образования как средства социокультурной адаптации детей и подростков в условиях военного городка, была проведена повторная диагностика. На гистограммах это третий столбик – текущий учебный год.</w:t>
      </w:r>
      <w:r>
        <w:rPr>
          <w:rFonts w:ascii="Times New Roman" w:hAnsi="Times New Roman"/>
          <w:color w:val="auto"/>
          <w:sz w:val="28"/>
          <w:szCs w:val="28"/>
        </w:rPr>
        <w:t xml:space="preserve">  </w:t>
      </w:r>
    </w:p>
    <w:p w:rsidR="003F5F46" w:rsidRDefault="003F5F46" w:rsidP="003F5F46">
      <w:p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В сравнении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показателей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>на</w:t>
      </w:r>
      <w:r>
        <w:rPr>
          <w:rFonts w:ascii="Times New Roman" w:hAnsi="Times New Roman"/>
          <w:color w:val="auto"/>
          <w:w w:val="105"/>
          <w:sz w:val="28"/>
          <w:szCs w:val="28"/>
        </w:rPr>
        <w:t xml:space="preserve"> первоначальном и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обобщающем </w:t>
      </w:r>
      <w:r w:rsidRPr="00FA1521">
        <w:rPr>
          <w:rFonts w:ascii="Times New Roman" w:hAnsi="Times New Roman"/>
          <w:color w:val="auto"/>
          <w:spacing w:val="3"/>
          <w:w w:val="105"/>
          <w:sz w:val="28"/>
          <w:szCs w:val="28"/>
        </w:rPr>
        <w:t>этап</w:t>
      </w:r>
      <w:r>
        <w:rPr>
          <w:rFonts w:ascii="Times New Roman" w:hAnsi="Times New Roman"/>
          <w:color w:val="auto"/>
          <w:spacing w:val="3"/>
          <w:w w:val="105"/>
          <w:sz w:val="28"/>
          <w:szCs w:val="28"/>
        </w:rPr>
        <w:t>ах,</w:t>
      </w:r>
      <w:r w:rsidRPr="00FA1521">
        <w:rPr>
          <w:rFonts w:ascii="Times New Roman" w:hAnsi="Times New Roman"/>
          <w:color w:val="auto"/>
          <w:spacing w:val="3"/>
          <w:w w:val="105"/>
          <w:sz w:val="28"/>
          <w:szCs w:val="28"/>
        </w:rPr>
        <w:t xml:space="preserve">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мы получили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данные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>о</w:t>
      </w:r>
      <w:r>
        <w:rPr>
          <w:rFonts w:ascii="Times New Roman" w:hAnsi="Times New Roman"/>
          <w:color w:val="auto"/>
          <w:w w:val="105"/>
          <w:sz w:val="28"/>
          <w:szCs w:val="28"/>
        </w:rPr>
        <w:t xml:space="preserve"> положительных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изменениях в уровнях социокультурной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адаптации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детей в результате воздействия комплекса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психолого-педагогических,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социально-культурных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технологий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раскрытия возможностей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детей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>и их развития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>.</w:t>
      </w:r>
      <w:r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>В</w:t>
      </w:r>
      <w:r w:rsidRPr="00FA1521">
        <w:rPr>
          <w:rFonts w:ascii="Times New Roman" w:hAnsi="Times New Roman"/>
          <w:color w:val="auto"/>
          <w:spacing w:val="44"/>
          <w:w w:val="105"/>
          <w:sz w:val="28"/>
          <w:szCs w:val="28"/>
        </w:rPr>
        <w:t xml:space="preserve">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результате проведенного анализа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>был</w:t>
      </w:r>
      <w:r>
        <w:rPr>
          <w:rFonts w:ascii="Times New Roman" w:hAnsi="Times New Roman"/>
          <w:color w:val="auto"/>
          <w:spacing w:val="2"/>
          <w:w w:val="105"/>
          <w:sz w:val="28"/>
          <w:szCs w:val="28"/>
        </w:rPr>
        <w:t>а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 </w:t>
      </w:r>
      <w:r w:rsidRPr="00FA1521">
        <w:rPr>
          <w:rFonts w:ascii="Times New Roman" w:hAnsi="Times New Roman"/>
          <w:color w:val="auto"/>
          <w:spacing w:val="3"/>
          <w:w w:val="105"/>
          <w:sz w:val="28"/>
          <w:szCs w:val="28"/>
        </w:rPr>
        <w:t xml:space="preserve">определена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t xml:space="preserve">эффективность </w:t>
      </w:r>
      <w:r w:rsidRPr="00FA1521">
        <w:rPr>
          <w:rFonts w:ascii="Times New Roman" w:hAnsi="Times New Roman"/>
          <w:color w:val="auto"/>
          <w:w w:val="105"/>
          <w:sz w:val="28"/>
          <w:szCs w:val="28"/>
        </w:rPr>
        <w:t xml:space="preserve">выработанных условий социокультурной </w:t>
      </w:r>
      <w:r w:rsidRPr="00FA1521">
        <w:rPr>
          <w:rFonts w:ascii="Times New Roman" w:hAnsi="Times New Roman"/>
          <w:color w:val="auto"/>
          <w:spacing w:val="2"/>
          <w:w w:val="105"/>
          <w:sz w:val="28"/>
          <w:szCs w:val="28"/>
        </w:rPr>
        <w:lastRenderedPageBreak/>
        <w:t xml:space="preserve">адаптации </w:t>
      </w:r>
      <w:r w:rsidRPr="00FA1521">
        <w:rPr>
          <w:rFonts w:ascii="Times New Roman" w:hAnsi="Times New Roman"/>
          <w:color w:val="auto"/>
          <w:spacing w:val="3"/>
          <w:w w:val="105"/>
          <w:sz w:val="28"/>
          <w:szCs w:val="28"/>
        </w:rPr>
        <w:t>детей</w:t>
      </w:r>
      <w:r>
        <w:rPr>
          <w:rFonts w:ascii="Times New Roman" w:hAnsi="Times New Roman"/>
          <w:color w:val="auto"/>
          <w:spacing w:val="3"/>
          <w:w w:val="105"/>
          <w:sz w:val="28"/>
          <w:szCs w:val="28"/>
        </w:rPr>
        <w:t xml:space="preserve"> средствами дополнительного образования в условиях военного городка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4241E9" w:rsidRPr="003F5F46" w:rsidRDefault="004241E9" w:rsidP="003F5F46">
      <w:pPr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bookmarkStart w:id="0" w:name="_GoBack"/>
      <w:bookmarkEnd w:id="0"/>
    </w:p>
    <w:sectPr w:rsidR="004241E9" w:rsidRPr="003F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95159"/>
    <w:multiLevelType w:val="multilevel"/>
    <w:tmpl w:val="8F7C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3812" w:hanging="12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D0"/>
    <w:rsid w:val="003F5F46"/>
    <w:rsid w:val="004241E9"/>
    <w:rsid w:val="00B2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08C43-768A-4A25-8B38-D83B0CE0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F46"/>
    <w:pPr>
      <w:spacing w:line="288" w:lineRule="auto"/>
      <w:ind w:left="2160"/>
    </w:pPr>
    <w:rPr>
      <w:rFonts w:ascii="Calibri" w:eastAsia="Calibri" w:hAnsi="Calibri" w:cs="Times New Roman"/>
      <w:color w:val="5A5A5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F5F46"/>
    <w:rPr>
      <w:b/>
      <w:b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1032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2020-05-17T05:46:00Z</dcterms:created>
  <dcterms:modified xsi:type="dcterms:W3CDTF">2020-05-17T05:50:00Z</dcterms:modified>
</cp:coreProperties>
</file>