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254" w:rsidRPr="006F1254" w:rsidRDefault="006F1254" w:rsidP="006F1254">
      <w:pPr>
        <w:pStyle w:val="1"/>
        <w:shd w:val="clear" w:color="auto" w:fill="FFFFFF"/>
        <w:spacing w:before="107" w:after="322" w:line="276" w:lineRule="auto"/>
        <w:jc w:val="center"/>
        <w:rPr>
          <w:rFonts w:ascii="Times New Roman" w:hAnsi="Times New Roman" w:cs="Times New Roman"/>
          <w:bCs w:val="0"/>
          <w:color w:val="333333"/>
          <w:sz w:val="32"/>
          <w:szCs w:val="32"/>
        </w:rPr>
      </w:pPr>
      <w:r w:rsidRPr="006F1254">
        <w:rPr>
          <w:rFonts w:ascii="Times New Roman" w:hAnsi="Times New Roman" w:cs="Times New Roman"/>
          <w:bCs w:val="0"/>
          <w:color w:val="333333"/>
          <w:sz w:val="32"/>
          <w:szCs w:val="32"/>
        </w:rPr>
        <w:t>Устное народное творчество как основа духовно-нравственного воспитания младшего школьник</w:t>
      </w:r>
      <w:r>
        <w:rPr>
          <w:rFonts w:ascii="Times New Roman" w:hAnsi="Times New Roman" w:cs="Times New Roman"/>
          <w:bCs w:val="0"/>
          <w:color w:val="333333"/>
          <w:sz w:val="32"/>
          <w:szCs w:val="32"/>
        </w:rPr>
        <w:t>а</w:t>
      </w:r>
    </w:p>
    <w:p w:rsidR="006F1254" w:rsidRPr="006F1254" w:rsidRDefault="006F1254" w:rsidP="00886CF1">
      <w:pPr>
        <w:pStyle w:val="headline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br/>
      </w:r>
      <w:r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ab/>
      </w:r>
      <w:r w:rsidRPr="006F1254">
        <w:rPr>
          <w:color w:val="111111"/>
          <w:sz w:val="28"/>
          <w:szCs w:val="28"/>
        </w:rPr>
        <w:t>В настоящее время Россия переживает один из непростых исторических периодов. И самая большая опасность в том, что материальные ценности доминируют над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духовными</w:t>
      </w:r>
      <w:r w:rsidRPr="006F1254">
        <w:rPr>
          <w:color w:val="111111"/>
          <w:sz w:val="28"/>
          <w:szCs w:val="28"/>
        </w:rPr>
        <w:t>, поэтому у детей искажены представления о добре, милосердии, великодушии, справедливости, гражданственности и патриотизме.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Вот поэтому одной из первостепенных задач современной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школы</w:t>
      </w:r>
      <w:r w:rsidRPr="006F1254">
        <w:rPr>
          <w:color w:val="111111"/>
          <w:sz w:val="28"/>
          <w:szCs w:val="28"/>
        </w:rPr>
        <w:t> выступает – развить в ребенке всё хорошее, изначально заложенное в человеке. Это и является одной из составляющих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духовно-нравственного воспитания</w:t>
      </w:r>
      <w:r w:rsidRPr="006F1254">
        <w:rPr>
          <w:color w:val="111111"/>
          <w:sz w:val="28"/>
          <w:szCs w:val="28"/>
        </w:rPr>
        <w:t xml:space="preserve">. </w:t>
      </w:r>
      <w:r w:rsidRPr="006F1254">
        <w:rPr>
          <w:color w:val="111111"/>
          <w:sz w:val="28"/>
          <w:szCs w:val="28"/>
          <w:u w:val="single"/>
          <w:bdr w:val="none" w:sz="0" w:space="0" w:color="auto" w:frame="1"/>
        </w:rPr>
        <w:t>Как раз это и составляет базовые национальные ценности</w:t>
      </w:r>
      <w:r w:rsidRPr="006F1254">
        <w:rPr>
          <w:color w:val="111111"/>
          <w:sz w:val="28"/>
          <w:szCs w:val="28"/>
        </w:rPr>
        <w:t>: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воспитанность и душевность</w:t>
      </w:r>
      <w:r w:rsidRPr="006F1254">
        <w:rPr>
          <w:color w:val="111111"/>
          <w:sz w:val="28"/>
          <w:szCs w:val="28"/>
        </w:rPr>
        <w:t>. Эти ценности исторически заложены в традициях культуры каждого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народа</w:t>
      </w:r>
      <w:r w:rsidRPr="006F1254">
        <w:rPr>
          <w:color w:val="111111"/>
          <w:sz w:val="28"/>
          <w:szCs w:val="28"/>
        </w:rPr>
        <w:t>, семьи и передаются из поколения в поколение. Опираясь на эти ценности, человек может противостоять любым негативным влияниям. Сколько доброго, мудрого, вечного таит в себе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творчество русского народа</w:t>
      </w:r>
      <w:r w:rsidRPr="006F1254">
        <w:rPr>
          <w:color w:val="111111"/>
          <w:sz w:val="28"/>
          <w:szCs w:val="28"/>
        </w:rPr>
        <w:t>. Именно оно в современной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школе является одним из основных</w:t>
      </w:r>
      <w:r w:rsidRPr="006F1254">
        <w:rPr>
          <w:color w:val="111111"/>
          <w:sz w:val="28"/>
          <w:szCs w:val="28"/>
        </w:rPr>
        <w:t> рычагов воздействия на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младшего школьника</w:t>
      </w:r>
      <w:r w:rsidRPr="006F1254">
        <w:rPr>
          <w:color w:val="111111"/>
          <w:sz w:val="28"/>
          <w:szCs w:val="28"/>
        </w:rPr>
        <w:t> в урочной и внеурочной деятельности. Психологи установили, что именно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младший школьный</w:t>
      </w:r>
      <w:r w:rsidRPr="006F1254">
        <w:rPr>
          <w:color w:val="111111"/>
          <w:sz w:val="28"/>
          <w:szCs w:val="28"/>
        </w:rPr>
        <w:t> возраст характеризуется повышенной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восприимчивостью</w:t>
      </w:r>
      <w:r w:rsidRPr="006F1254">
        <w:rPr>
          <w:color w:val="111111"/>
          <w:sz w:val="28"/>
          <w:szCs w:val="28"/>
        </w:rPr>
        <w:t> к усвоению нравственных правил и норм. [1, с. 58].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Это позволяет своевременно заложить нравственный фундамент в развитии личности. </w:t>
      </w:r>
      <w:proofErr w:type="gramStart"/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Основным стержнем воспитания</w:t>
      </w:r>
      <w:r w:rsidRPr="006F1254">
        <w:rPr>
          <w:color w:val="111111"/>
          <w:sz w:val="28"/>
          <w:szCs w:val="28"/>
        </w:rPr>
        <w:t>, определяющим нравственное развитие личности в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младшего школьника</w:t>
      </w:r>
      <w:r w:rsidRPr="006F1254">
        <w:rPr>
          <w:color w:val="111111"/>
          <w:sz w:val="28"/>
          <w:szCs w:val="28"/>
        </w:rPr>
        <w:t> является</w:t>
      </w:r>
      <w:proofErr w:type="gramEnd"/>
      <w:r w:rsidRPr="006F1254">
        <w:rPr>
          <w:color w:val="111111"/>
          <w:sz w:val="28"/>
          <w:szCs w:val="28"/>
        </w:rPr>
        <w:t xml:space="preserve"> формирование гуманистического отношения к окружающему миру, взаимоотношения детей между собой, отношение к взрослым и малышам, опора на чувства, эмоциональную отзывчивость.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Культуру России невозможно представить себе без фольклора, который раскрывает истоки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духовной жизни русского народа</w:t>
      </w:r>
      <w:r w:rsidRPr="006F1254">
        <w:rPr>
          <w:color w:val="111111"/>
          <w:sz w:val="28"/>
          <w:szCs w:val="28"/>
        </w:rPr>
        <w:t>, наглядно демонстрирует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духовные ценности</w:t>
      </w:r>
      <w:r w:rsidRPr="006F1254">
        <w:rPr>
          <w:color w:val="111111"/>
          <w:sz w:val="28"/>
          <w:szCs w:val="28"/>
        </w:rPr>
        <w:t>, художественный вкус и является частью его истории. [1, с. 34].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lastRenderedPageBreak/>
        <w:t xml:space="preserve">Фольклор это - (англ. </w:t>
      </w:r>
      <w:proofErr w:type="spellStart"/>
      <w:r w:rsidRPr="006F1254">
        <w:rPr>
          <w:color w:val="111111"/>
          <w:sz w:val="28"/>
          <w:szCs w:val="28"/>
        </w:rPr>
        <w:t>folk-lore</w:t>
      </w:r>
      <w:proofErr w:type="spellEnd"/>
      <w:r w:rsidRPr="006F1254">
        <w:rPr>
          <w:color w:val="111111"/>
          <w:sz w:val="28"/>
          <w:szCs w:val="28"/>
        </w:rPr>
        <w:t xml:space="preserve"> —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6F1254">
        <w:rPr>
          <w:rStyle w:val="a3"/>
          <w:i/>
          <w:iCs/>
          <w:color w:val="111111"/>
          <w:sz w:val="28"/>
          <w:szCs w:val="28"/>
          <w:bdr w:val="none" w:sz="0" w:space="0" w:color="auto" w:frame="1"/>
        </w:rPr>
        <w:t>народная мудрость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6F1254">
        <w:rPr>
          <w:color w:val="111111"/>
          <w:sz w:val="28"/>
          <w:szCs w:val="28"/>
        </w:rPr>
        <w:t>) —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устное</w:t>
      </w:r>
      <w:r w:rsidRPr="006F1254">
        <w:rPr>
          <w:color w:val="111111"/>
          <w:sz w:val="28"/>
          <w:szCs w:val="28"/>
        </w:rPr>
        <w:t> словесное и музыкальное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народное творчество</w:t>
      </w:r>
      <w:r w:rsidRPr="006F1254">
        <w:rPr>
          <w:color w:val="111111"/>
          <w:sz w:val="28"/>
          <w:szCs w:val="28"/>
        </w:rPr>
        <w:t>. В более широком смысле кроме словесных жанров, сюда включают все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народное творчество</w:t>
      </w:r>
      <w:r w:rsidRPr="006F1254">
        <w:rPr>
          <w:color w:val="111111"/>
          <w:sz w:val="28"/>
          <w:szCs w:val="28"/>
        </w:rPr>
        <w:t>. [6].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УНТ удивительным образом совмещают в себе глубокую мудрость, легкость осознания и простоту запоминания, значит именно оно, является средством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духовно-нравственного воспитания младших школьников</w:t>
      </w:r>
      <w:r w:rsidRPr="006F1254">
        <w:rPr>
          <w:color w:val="111111"/>
          <w:sz w:val="28"/>
          <w:szCs w:val="28"/>
        </w:rPr>
        <w:t>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Проанализировав проблемы классного коллектива,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воспитательную</w:t>
      </w:r>
      <w:r w:rsidRPr="006F1254">
        <w:rPr>
          <w:color w:val="111111"/>
          <w:sz w:val="28"/>
          <w:szCs w:val="28"/>
        </w:rPr>
        <w:t> работу за прошедший учебный год, исходя из анализа деятельности и психолого-педагогической характеристики своего класса, я пришла к выводу, что данное направление требует более серьёзного подхода в моей дальнейшей работе.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Исходя из этого, была намечена цель работы и сформулированы задачи.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  <w:u w:val="single"/>
          <w:bdr w:val="none" w:sz="0" w:space="0" w:color="auto" w:frame="1"/>
        </w:rPr>
        <w:t>Цель</w:t>
      </w:r>
      <w:r w:rsidRPr="006F1254">
        <w:rPr>
          <w:color w:val="111111"/>
          <w:sz w:val="28"/>
          <w:szCs w:val="28"/>
        </w:rPr>
        <w:t>: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воспитание мыслящего</w:t>
      </w:r>
      <w:r w:rsidRPr="006F1254">
        <w:rPr>
          <w:color w:val="111111"/>
          <w:sz w:val="28"/>
          <w:szCs w:val="28"/>
        </w:rPr>
        <w:t>, толерантного, милосердного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школьника</w:t>
      </w:r>
      <w:r w:rsidRPr="006F1254">
        <w:rPr>
          <w:color w:val="111111"/>
          <w:sz w:val="28"/>
          <w:szCs w:val="28"/>
        </w:rPr>
        <w:t>, стремящегося совершенствовать мир и людей, в ходе изучения УНТ.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  <w:u w:val="single"/>
          <w:bdr w:val="none" w:sz="0" w:space="0" w:color="auto" w:frame="1"/>
        </w:rPr>
        <w:t>Задачи</w:t>
      </w:r>
      <w:r w:rsidRPr="006F1254">
        <w:rPr>
          <w:color w:val="111111"/>
          <w:sz w:val="28"/>
          <w:szCs w:val="28"/>
        </w:rPr>
        <w:t>: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• Раскрыть методы использования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устного народного творчества</w:t>
      </w:r>
      <w:r w:rsidRPr="006F1254">
        <w:rPr>
          <w:color w:val="111111"/>
          <w:sz w:val="28"/>
          <w:szCs w:val="28"/>
        </w:rPr>
        <w:t> на уроках и во внеурочной деятельности.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• Создать условия для развития, становления,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творческого самовыражения духовных сил учащихся</w:t>
      </w:r>
      <w:r w:rsidRPr="006F1254">
        <w:rPr>
          <w:color w:val="111111"/>
          <w:sz w:val="28"/>
          <w:szCs w:val="28"/>
        </w:rPr>
        <w:t>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• Учить жить дружно, быть добрыми, отзывчивыми, справедливыми, милосердными.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• Знакомить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школьников</w:t>
      </w:r>
      <w:r w:rsidRPr="006F1254">
        <w:rPr>
          <w:color w:val="111111"/>
          <w:sz w:val="28"/>
          <w:szCs w:val="28"/>
        </w:rPr>
        <w:t> с историей русского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народа</w:t>
      </w:r>
      <w:r w:rsidRPr="006F1254">
        <w:rPr>
          <w:color w:val="111111"/>
          <w:sz w:val="28"/>
          <w:szCs w:val="28"/>
        </w:rPr>
        <w:t>, его традициями, с укладом жизни и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народной мудростью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•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Воспитывать</w:t>
      </w:r>
      <w:r w:rsidRPr="006F1254">
        <w:rPr>
          <w:color w:val="111111"/>
          <w:sz w:val="28"/>
          <w:szCs w:val="28"/>
        </w:rPr>
        <w:t> гражданина и патриота, знающего и любящего свою Родину.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proofErr w:type="gramStart"/>
      <w:r w:rsidRPr="006F1254">
        <w:rPr>
          <w:color w:val="111111"/>
          <w:sz w:val="28"/>
          <w:szCs w:val="28"/>
        </w:rPr>
        <w:t>Проанализировав программы урочной и внеурочной деятельности, пришла к выводу, что наиболее распространённой формой организации педагогической деятельности являются уроки литературного чтения (обучения грамоте, ОРКСЭ в 4 классе, классные часы, а во внеурочной деятельности кружки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«Азбука добра»</w:t>
      </w:r>
      <w:r w:rsidRPr="006F1254">
        <w:rPr>
          <w:color w:val="111111"/>
          <w:sz w:val="28"/>
          <w:szCs w:val="28"/>
        </w:rPr>
        <w:t> и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6F1254">
        <w:rPr>
          <w:rStyle w:val="a3"/>
          <w:i/>
          <w:iCs/>
          <w:color w:val="111111"/>
          <w:sz w:val="28"/>
          <w:szCs w:val="28"/>
          <w:bdr w:val="none" w:sz="0" w:space="0" w:color="auto" w:frame="1"/>
        </w:rPr>
        <w:t>Школа развития речи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6F1254">
        <w:rPr>
          <w:color w:val="111111"/>
          <w:sz w:val="28"/>
          <w:szCs w:val="28"/>
        </w:rPr>
        <w:t>.</w:t>
      </w:r>
      <w:proofErr w:type="gramEnd"/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Работа по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духовно-нравственному воспитанию</w:t>
      </w:r>
      <w:r w:rsidRPr="006F1254">
        <w:rPr>
          <w:color w:val="111111"/>
          <w:sz w:val="28"/>
          <w:szCs w:val="28"/>
        </w:rPr>
        <w:t xml:space="preserve"> должна начинаться со знакомства детей с нравственными нормами и правилами поведения и формирования моральных привычек. В детском коллективе ребенок имеет </w:t>
      </w:r>
      <w:r w:rsidRPr="006F1254">
        <w:rPr>
          <w:color w:val="111111"/>
          <w:sz w:val="28"/>
          <w:szCs w:val="28"/>
        </w:rPr>
        <w:lastRenderedPageBreak/>
        <w:t xml:space="preserve">возможность проверить на собственном опыте свои знания, представления и склонности нравственного порядка, что обеспечивает переход внешних моральных требований </w:t>
      </w:r>
      <w:proofErr w:type="gramStart"/>
      <w:r w:rsidRPr="006F1254">
        <w:rPr>
          <w:color w:val="111111"/>
          <w:sz w:val="28"/>
          <w:szCs w:val="28"/>
        </w:rPr>
        <w:t>во</w:t>
      </w:r>
      <w:proofErr w:type="gramEnd"/>
      <w:r w:rsidRPr="006F1254">
        <w:rPr>
          <w:color w:val="111111"/>
          <w:sz w:val="28"/>
          <w:szCs w:val="28"/>
        </w:rPr>
        <w:t xml:space="preserve"> внутренние.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8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УНТ играет важную роль в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воспитании</w:t>
      </w:r>
      <w:r w:rsidRPr="006F1254">
        <w:rPr>
          <w:color w:val="111111"/>
          <w:sz w:val="28"/>
          <w:szCs w:val="28"/>
        </w:rPr>
        <w:t> и образовании учащихся.</w:t>
      </w:r>
      <w:r w:rsidR="00886CF1">
        <w:rPr>
          <w:color w:val="111111"/>
          <w:sz w:val="28"/>
          <w:szCs w:val="28"/>
        </w:rPr>
        <w:t xml:space="preserve"> </w:t>
      </w:r>
      <w:r w:rsidRPr="006F1254">
        <w:rPr>
          <w:color w:val="111111"/>
          <w:sz w:val="28"/>
          <w:szCs w:val="28"/>
        </w:rPr>
        <w:t>Деление его на жанры позволяет обогащать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духовный мир ребенка</w:t>
      </w:r>
      <w:r w:rsidRPr="006F1254">
        <w:rPr>
          <w:color w:val="111111"/>
          <w:sz w:val="28"/>
          <w:szCs w:val="28"/>
        </w:rPr>
        <w:t>,</w:t>
      </w:r>
      <w:r w:rsidR="00886CF1">
        <w:rPr>
          <w:color w:val="111111"/>
          <w:sz w:val="28"/>
          <w:szCs w:val="28"/>
        </w:rPr>
        <w:t xml:space="preserve"> </w:t>
      </w:r>
      <w:r w:rsidRPr="006F1254">
        <w:rPr>
          <w:color w:val="111111"/>
          <w:sz w:val="28"/>
          <w:szCs w:val="28"/>
        </w:rPr>
        <w:t>развивать патриотизм, уважение к прошлому своего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народа</w:t>
      </w:r>
      <w:r w:rsidRPr="006F1254">
        <w:rPr>
          <w:color w:val="111111"/>
          <w:sz w:val="28"/>
          <w:szCs w:val="28"/>
        </w:rPr>
        <w:t>, изучение его</w:t>
      </w:r>
      <w:r w:rsidR="00886CF1">
        <w:rPr>
          <w:color w:val="111111"/>
          <w:sz w:val="28"/>
          <w:szCs w:val="28"/>
        </w:rPr>
        <w:t xml:space="preserve"> </w:t>
      </w:r>
      <w:r w:rsidRPr="006F1254">
        <w:rPr>
          <w:color w:val="111111"/>
          <w:sz w:val="28"/>
          <w:szCs w:val="28"/>
        </w:rPr>
        <w:t>традиций, усвоение морально-нравственных норм поведения в обществе.</w:t>
      </w:r>
      <w:r w:rsidR="00886CF1">
        <w:rPr>
          <w:color w:val="111111"/>
          <w:sz w:val="28"/>
          <w:szCs w:val="28"/>
        </w:rPr>
        <w:t xml:space="preserve"> </w:t>
      </w:r>
      <w:r w:rsidRPr="006F1254">
        <w:rPr>
          <w:color w:val="111111"/>
          <w:sz w:val="28"/>
          <w:szCs w:val="28"/>
        </w:rPr>
        <w:t>Нравственная чистота и притягательность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народных идеалов</w:t>
      </w:r>
      <w:r w:rsidRPr="006F1254">
        <w:rPr>
          <w:color w:val="111111"/>
          <w:sz w:val="28"/>
          <w:szCs w:val="28"/>
        </w:rPr>
        <w:t>,</w:t>
      </w:r>
      <w:r w:rsidR="00886CF1">
        <w:rPr>
          <w:color w:val="111111"/>
          <w:sz w:val="28"/>
          <w:szCs w:val="28"/>
        </w:rPr>
        <w:t xml:space="preserve"> </w:t>
      </w:r>
      <w:r w:rsidRPr="006F1254">
        <w:rPr>
          <w:color w:val="111111"/>
          <w:sz w:val="28"/>
          <w:szCs w:val="28"/>
        </w:rPr>
        <w:t>воплотившихся во многих героях сказок и былин,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народная мудрость</w:t>
      </w:r>
      <w:r w:rsidR="00886CF1">
        <w:rPr>
          <w:rStyle w:val="a3"/>
          <w:color w:val="111111"/>
          <w:sz w:val="28"/>
          <w:szCs w:val="28"/>
          <w:bdr w:val="none" w:sz="0" w:space="0" w:color="auto" w:frame="1"/>
        </w:rPr>
        <w:t xml:space="preserve"> </w:t>
      </w:r>
      <w:r w:rsidRPr="006F1254">
        <w:rPr>
          <w:color w:val="111111"/>
          <w:sz w:val="28"/>
          <w:szCs w:val="28"/>
        </w:rPr>
        <w:t xml:space="preserve">пословиц и поговорок, увлекательность загадок, веселый юмор в </w:t>
      </w:r>
      <w:r w:rsidR="00886CF1">
        <w:rPr>
          <w:color w:val="111111"/>
          <w:sz w:val="28"/>
          <w:szCs w:val="28"/>
        </w:rPr>
        <w:t>б</w:t>
      </w:r>
      <w:r w:rsidRPr="006F1254">
        <w:rPr>
          <w:color w:val="111111"/>
          <w:sz w:val="28"/>
          <w:szCs w:val="28"/>
        </w:rPr>
        <w:t>ольшинстве</w:t>
      </w:r>
      <w:r w:rsidR="00886CF1">
        <w:rPr>
          <w:color w:val="111111"/>
          <w:sz w:val="28"/>
          <w:szCs w:val="28"/>
        </w:rPr>
        <w:t xml:space="preserve"> </w:t>
      </w:r>
      <w:r w:rsidRPr="006F1254">
        <w:rPr>
          <w:color w:val="111111"/>
          <w:sz w:val="28"/>
          <w:szCs w:val="28"/>
        </w:rPr>
        <w:t>произведений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устного творчества русского народа</w:t>
      </w:r>
      <w:r w:rsidRPr="006F1254">
        <w:rPr>
          <w:color w:val="111111"/>
          <w:sz w:val="28"/>
          <w:szCs w:val="28"/>
        </w:rPr>
        <w:t> - всё это открывает путь к</w:t>
      </w:r>
      <w:r w:rsidR="00886CF1">
        <w:rPr>
          <w:color w:val="111111"/>
          <w:sz w:val="28"/>
          <w:szCs w:val="28"/>
        </w:rPr>
        <w:t xml:space="preserve"> </w:t>
      </w:r>
      <w:r w:rsidRPr="006F1254">
        <w:rPr>
          <w:color w:val="111111"/>
          <w:sz w:val="28"/>
          <w:szCs w:val="28"/>
        </w:rPr>
        <w:t>сердцу и уму маленького читателя.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Курс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«Азбука добра»</w:t>
      </w:r>
      <w:r w:rsidRPr="006F1254">
        <w:rPr>
          <w:color w:val="111111"/>
          <w:sz w:val="28"/>
          <w:szCs w:val="28"/>
        </w:rPr>
        <w:t>, а в дальнейшем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«Истоки»</w:t>
      </w:r>
      <w:r w:rsidRPr="006F1254">
        <w:rPr>
          <w:color w:val="111111"/>
          <w:sz w:val="28"/>
          <w:szCs w:val="28"/>
        </w:rPr>
        <w:t> успешно реализует личностные результаты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основной</w:t>
      </w:r>
      <w:r w:rsidRPr="006F1254">
        <w:rPr>
          <w:color w:val="111111"/>
          <w:sz w:val="28"/>
          <w:szCs w:val="28"/>
        </w:rPr>
        <w:t> общеобразовательной программы, в том числе и в сфере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духовно-нравственного развития</w:t>
      </w:r>
      <w:r w:rsidRPr="006F1254">
        <w:rPr>
          <w:color w:val="111111"/>
          <w:sz w:val="28"/>
          <w:szCs w:val="28"/>
        </w:rPr>
        <w:t>, некоторые темы уроков даны в форме пословиц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«Ученье-свет, а не ученье - тьма»</w:t>
      </w:r>
      <w:r w:rsidRPr="006F1254">
        <w:rPr>
          <w:color w:val="111111"/>
          <w:sz w:val="28"/>
          <w:szCs w:val="28"/>
        </w:rPr>
        <w:t>,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«Мир освещается солнцем, а человек знанием»</w:t>
      </w:r>
      <w:r w:rsidRPr="006F1254">
        <w:rPr>
          <w:color w:val="111111"/>
          <w:sz w:val="28"/>
          <w:szCs w:val="28"/>
        </w:rPr>
        <w:t>,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«Делу время, а потехе час»</w:t>
      </w:r>
      <w:r w:rsidRPr="006F1254">
        <w:rPr>
          <w:color w:val="111111"/>
          <w:sz w:val="28"/>
          <w:szCs w:val="28"/>
        </w:rPr>
        <w:t>. Занятия строятся на концепции диалогового обучения, в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основе</w:t>
      </w:r>
      <w:r w:rsidRPr="006F1254">
        <w:rPr>
          <w:color w:val="111111"/>
          <w:sz w:val="28"/>
          <w:szCs w:val="28"/>
        </w:rPr>
        <w:t> которой лежит представление о многоликости мира, естественное желание узнать, каким видит мир другой человек.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 xml:space="preserve">Применяя диалоговые технологии, на уроках раскрывается конкретный смысл пословиц и поговорок, что способствует развитию логического мышления, при чтении </w:t>
      </w:r>
      <w:proofErr w:type="spellStart"/>
      <w:r w:rsidRPr="006F1254">
        <w:rPr>
          <w:color w:val="111111"/>
          <w:sz w:val="28"/>
          <w:szCs w:val="28"/>
        </w:rPr>
        <w:t>чистоговорок</w:t>
      </w:r>
      <w:proofErr w:type="spellEnd"/>
      <w:r w:rsidRPr="006F1254">
        <w:rPr>
          <w:color w:val="111111"/>
          <w:sz w:val="28"/>
          <w:szCs w:val="28"/>
        </w:rPr>
        <w:t xml:space="preserve"> и скороговорок совершенствуются речевые умения, при чтении сказок расширяется кругозор и формируется эмоциональн</w:t>
      </w:r>
      <w:proofErr w:type="gramStart"/>
      <w:r w:rsidRPr="006F1254">
        <w:rPr>
          <w:color w:val="111111"/>
          <w:sz w:val="28"/>
          <w:szCs w:val="28"/>
        </w:rPr>
        <w:t>о-</w:t>
      </w:r>
      <w:proofErr w:type="gramEnd"/>
      <w:r w:rsidRPr="006F1254">
        <w:rPr>
          <w:color w:val="111111"/>
          <w:sz w:val="28"/>
          <w:szCs w:val="28"/>
        </w:rPr>
        <w:t xml:space="preserve"> ценностные сферы личности ребёнка.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Дети любят театрализованные игры. Они живут одной жизнью с героями инсценировок и драматизаций, выражают свое одобрение, негодование восклицаниями, нередко вмешиваются в ход событий. Часто самостоятельно повторяют, преобразовывают инсценировки, включают их в сюжетно-ролевые игры, отчего они становятся более выразительными и интересными.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В самостоятельной деятельности у детей начинает проявляться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творческое воображение</w:t>
      </w:r>
      <w:r w:rsidRPr="006F1254">
        <w:rPr>
          <w:color w:val="111111"/>
          <w:sz w:val="28"/>
          <w:szCs w:val="28"/>
        </w:rPr>
        <w:t>, они обогащаются новыми представлениями, умениями и навыками.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lastRenderedPageBreak/>
        <w:t>В качестве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творческих заданий по темам</w:t>
      </w:r>
      <w:r w:rsidRPr="006F1254">
        <w:rPr>
          <w:color w:val="111111"/>
          <w:sz w:val="28"/>
          <w:szCs w:val="28"/>
        </w:rPr>
        <w:t>, формирующих коммуникативные умения и навыки, ребятам предлагались</w:t>
      </w:r>
      <w:proofErr w:type="gramStart"/>
      <w:r w:rsidRPr="006F1254">
        <w:rPr>
          <w:color w:val="111111"/>
          <w:sz w:val="28"/>
          <w:szCs w:val="28"/>
        </w:rPr>
        <w:t xml:space="preserve"> В</w:t>
      </w:r>
      <w:proofErr w:type="gramEnd"/>
      <w:r w:rsidRPr="006F1254">
        <w:rPr>
          <w:color w:val="111111"/>
          <w:sz w:val="28"/>
          <w:szCs w:val="28"/>
        </w:rPr>
        <w:t xml:space="preserve"> качестве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творческих заданий по темам</w:t>
      </w:r>
      <w:r w:rsidRPr="006F1254">
        <w:rPr>
          <w:color w:val="111111"/>
          <w:sz w:val="28"/>
          <w:szCs w:val="28"/>
        </w:rPr>
        <w:t>, формирующих коммуникативные умения и навыки, выбрать пословицу для названия сказки, продолжи сказку, придумай сказку по опорным словам и найди соответствие с русской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народной сказкой</w:t>
      </w:r>
      <w:r w:rsidRPr="006F1254">
        <w:rPr>
          <w:color w:val="111111"/>
          <w:sz w:val="28"/>
          <w:szCs w:val="28"/>
        </w:rPr>
        <w:t>, отгадывание загадок. Через игровые задания пополняется словарный запас учеников, развивается речь и, конечно же, положительная мотивация.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На уроках царит атмосфера взаимопонимания, дети учатся уважать не только своё, но и чужое мнение.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Работая над произведениями на уроках литературного чтения, стараюсь создавать проблемные ситуации, мнения учащихся разделяются, часто приходится направлять беседу. Дети сами задают вопросы, самостоятельно ищут на них ответы.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На уроках чтения ведется систематическая работа с пословицами, это выяснение общего смысла, возможность почувствовать силу слова и красоту каждой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народной пословицы</w:t>
      </w:r>
      <w:r w:rsidRPr="006F1254">
        <w:rPr>
          <w:color w:val="111111"/>
          <w:sz w:val="28"/>
          <w:szCs w:val="28"/>
        </w:rPr>
        <w:t>, её правдивость, выразительность, умение правильно применить ту или иную пословицу по назначению, работа над образностью пословиц.</w:t>
      </w:r>
      <w:r w:rsidR="00886CF1">
        <w:rPr>
          <w:color w:val="111111"/>
          <w:sz w:val="28"/>
          <w:szCs w:val="28"/>
        </w:rPr>
        <w:t xml:space="preserve"> </w:t>
      </w:r>
      <w:r w:rsidRPr="00886CF1">
        <w:rPr>
          <w:color w:val="111111"/>
          <w:sz w:val="28"/>
          <w:szCs w:val="28"/>
          <w:bdr w:val="none" w:sz="0" w:space="0" w:color="auto" w:frame="1"/>
        </w:rPr>
        <w:t>Такой подход к работе достигает главной цели</w:t>
      </w:r>
      <w:r w:rsidRPr="006F1254">
        <w:rPr>
          <w:color w:val="111111"/>
          <w:sz w:val="28"/>
          <w:szCs w:val="28"/>
        </w:rPr>
        <w:t>: учащиеся не остаются равнодушными к метким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народным изречениям</w:t>
      </w:r>
      <w:r w:rsidRPr="006F1254">
        <w:rPr>
          <w:color w:val="111111"/>
          <w:sz w:val="28"/>
          <w:szCs w:val="28"/>
        </w:rPr>
        <w:t>, начинают вдумываться в их смысл, использовать в речи. Учащиеся знакомятся с пословицами, которые отражают важные закономерности в жизни человеческого общества, обобщают богатый социально - исторический опыт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народа</w:t>
      </w:r>
      <w:r w:rsidRPr="006F1254">
        <w:rPr>
          <w:color w:val="111111"/>
          <w:sz w:val="28"/>
          <w:szCs w:val="28"/>
        </w:rPr>
        <w:t> и требуют умения мыслить отвлечённо. В учебниках по литературному чтению есть пословицы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«Смелость города берёт»</w:t>
      </w:r>
      <w:r w:rsidRPr="006F1254">
        <w:rPr>
          <w:color w:val="111111"/>
          <w:sz w:val="28"/>
          <w:szCs w:val="28"/>
        </w:rPr>
        <w:t> и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«Стоянием города не возьмёшь»</w:t>
      </w:r>
      <w:r w:rsidRPr="006F1254">
        <w:rPr>
          <w:color w:val="111111"/>
          <w:sz w:val="28"/>
          <w:szCs w:val="28"/>
        </w:rPr>
        <w:t>. Изречения такого характера прекрасно раскрывают детям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народное</w:t>
      </w:r>
      <w:r w:rsidRPr="006F1254">
        <w:rPr>
          <w:color w:val="111111"/>
          <w:sz w:val="28"/>
          <w:szCs w:val="28"/>
        </w:rPr>
        <w:t> отношение к прошлому, убеждают в том, что необходимо быть смелым и решительным в любом деле, укрепляют патриотические чувства ребят. Чтобы научить детей правильно применять пословицы, полезно предлагать им такие, например,</w:t>
      </w:r>
      <w:r w:rsidR="00886CF1">
        <w:rPr>
          <w:color w:val="111111"/>
          <w:sz w:val="28"/>
          <w:szCs w:val="28"/>
        </w:rPr>
        <w:t xml:space="preserve"> </w:t>
      </w:r>
      <w:r w:rsidRPr="00886CF1">
        <w:rPr>
          <w:color w:val="111111"/>
          <w:sz w:val="28"/>
          <w:szCs w:val="28"/>
          <w:bdr w:val="none" w:sz="0" w:space="0" w:color="auto" w:frame="1"/>
        </w:rPr>
        <w:t>вопросы</w:t>
      </w:r>
      <w:r w:rsidRPr="00886CF1">
        <w:rPr>
          <w:color w:val="111111"/>
          <w:sz w:val="28"/>
          <w:szCs w:val="28"/>
        </w:rPr>
        <w:t>: </w:t>
      </w:r>
      <w:r w:rsidRPr="00886CF1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«О </w:t>
      </w:r>
      <w:proofErr w:type="gramStart"/>
      <w:r w:rsidRPr="00886CF1">
        <w:rPr>
          <w:i/>
          <w:iCs/>
          <w:color w:val="111111"/>
          <w:sz w:val="28"/>
          <w:szCs w:val="28"/>
          <w:bdr w:val="none" w:sz="0" w:space="0" w:color="auto" w:frame="1"/>
        </w:rPr>
        <w:t>ком</w:t>
      </w:r>
      <w:proofErr w:type="gramEnd"/>
      <w:r w:rsidRPr="00886CF1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можно сказать: не спеши языком, торопись делом?»</w:t>
      </w:r>
      <w:r w:rsidRPr="00886CF1">
        <w:rPr>
          <w:color w:val="111111"/>
          <w:sz w:val="28"/>
          <w:szCs w:val="28"/>
        </w:rPr>
        <w:t>. </w:t>
      </w:r>
      <w:r w:rsidRPr="00886CF1">
        <w:rPr>
          <w:i/>
          <w:iCs/>
          <w:color w:val="111111"/>
          <w:sz w:val="28"/>
          <w:szCs w:val="28"/>
          <w:bdr w:val="none" w:sz="0" w:space="0" w:color="auto" w:frame="1"/>
        </w:rPr>
        <w:t>«Кому мы напоминаем: слово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- не воробей, вылетит - не поймаешь?»</w:t>
      </w:r>
      <w:r w:rsidRPr="006F1254">
        <w:rPr>
          <w:color w:val="111111"/>
          <w:sz w:val="28"/>
          <w:szCs w:val="28"/>
        </w:rPr>
        <w:t>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 xml:space="preserve">Работая над </w:t>
      </w:r>
      <w:proofErr w:type="gramStart"/>
      <w:r w:rsidRPr="006F1254">
        <w:rPr>
          <w:color w:val="111111"/>
          <w:sz w:val="28"/>
          <w:szCs w:val="28"/>
        </w:rPr>
        <w:t>сказкой</w:t>
      </w:r>
      <w:proofErr w:type="gramEnd"/>
      <w:r w:rsidRPr="006F1254">
        <w:rPr>
          <w:color w:val="111111"/>
          <w:sz w:val="28"/>
          <w:szCs w:val="28"/>
        </w:rPr>
        <w:t xml:space="preserve"> предлагаю такие задания.</w:t>
      </w:r>
    </w:p>
    <w:p w:rsidR="006F1254" w:rsidRPr="00886CF1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lastRenderedPageBreak/>
        <w:t>1. Решать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«сказочные задачи</w:t>
      </w:r>
      <w:r w:rsidRPr="00886CF1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886CF1">
        <w:rPr>
          <w:color w:val="111111"/>
          <w:sz w:val="28"/>
          <w:szCs w:val="28"/>
        </w:rPr>
        <w:t>,</w:t>
      </w:r>
      <w:r w:rsidR="00886CF1" w:rsidRPr="00886CF1">
        <w:rPr>
          <w:color w:val="111111"/>
          <w:sz w:val="28"/>
          <w:szCs w:val="28"/>
        </w:rPr>
        <w:t xml:space="preserve"> </w:t>
      </w:r>
      <w:r w:rsidRPr="00886CF1">
        <w:rPr>
          <w:color w:val="111111"/>
          <w:sz w:val="28"/>
          <w:szCs w:val="28"/>
          <w:bdr w:val="none" w:sz="0" w:space="0" w:color="auto" w:frame="1"/>
        </w:rPr>
        <w:t>не изменяя или минимально изменяя сюжет сказки</w:t>
      </w:r>
      <w:r w:rsidRPr="00886CF1">
        <w:rPr>
          <w:color w:val="111111"/>
          <w:sz w:val="28"/>
          <w:szCs w:val="28"/>
        </w:rPr>
        <w:t>: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- Что надо сделать, чтобы Иванушка напился, но козленочком не стал?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 xml:space="preserve">- Как сделать так, чтобы яичко курочки </w:t>
      </w:r>
      <w:proofErr w:type="gramStart"/>
      <w:r w:rsidRPr="006F1254">
        <w:rPr>
          <w:color w:val="111111"/>
          <w:sz w:val="28"/>
          <w:szCs w:val="28"/>
        </w:rPr>
        <w:t>Рябы</w:t>
      </w:r>
      <w:proofErr w:type="gramEnd"/>
      <w:r w:rsidRPr="006F1254">
        <w:rPr>
          <w:color w:val="111111"/>
          <w:sz w:val="28"/>
          <w:szCs w:val="28"/>
        </w:rPr>
        <w:t xml:space="preserve"> не разбилось?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- Что нужно сделать бабушке Красной шапочки, чтобы ее не съел волк?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2. Переделать знакомую сказку, т. е.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«переврать сказку»</w:t>
      </w:r>
      <w:r w:rsidRPr="006F1254">
        <w:rPr>
          <w:color w:val="111111"/>
          <w:sz w:val="28"/>
          <w:szCs w:val="28"/>
        </w:rPr>
        <w:t>, ввести нового героя и развить новый сюжет.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3. По опорным словам вспомни сказку, найди лишние слова. На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основе</w:t>
      </w:r>
      <w:r w:rsidRPr="006F1254">
        <w:rPr>
          <w:color w:val="111111"/>
          <w:sz w:val="28"/>
          <w:szCs w:val="28"/>
        </w:rPr>
        <w:t> лишних слов придумай новые интересные действия в известной сказке.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Колобок, заяц, волк, медведь, лиса, сорока.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Маша, дедушка, бабушка, лисичка со скалочкой.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Емеля, щука, печка, ведра, Золушка.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Меня радует, когда на уроках возникает дискуссия. Это значит, что тема урока интересна учащимся, заставляет их неравнодушно относиться к обсуждаемой проблеме. Постоянная постановка перед ребёнком проблемных ситуаций приводит к тому, что он не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«пасует»</w:t>
      </w:r>
      <w:r w:rsidRPr="006F1254">
        <w:rPr>
          <w:color w:val="111111"/>
          <w:sz w:val="28"/>
          <w:szCs w:val="28"/>
        </w:rPr>
        <w:t> перед трудностями, а стремится их разрешить. Тем самым мы имеем дело с личностью, способной к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творчеству</w:t>
      </w:r>
      <w:r w:rsidRPr="006F1254">
        <w:rPr>
          <w:color w:val="111111"/>
          <w:sz w:val="28"/>
          <w:szCs w:val="28"/>
        </w:rPr>
        <w:t>. В дальнейшем, войдя во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«взрослую»</w:t>
      </w:r>
      <w:r w:rsidRPr="006F1254">
        <w:rPr>
          <w:color w:val="111111"/>
          <w:sz w:val="28"/>
          <w:szCs w:val="28"/>
        </w:rPr>
        <w:t> жизнь, такой человек имеет больше возможностей защититься от стрессовых ситуаций.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Главной формой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воспитательной</w:t>
      </w:r>
      <w:r w:rsidRPr="006F1254">
        <w:rPr>
          <w:color w:val="111111"/>
          <w:sz w:val="28"/>
          <w:szCs w:val="28"/>
        </w:rPr>
        <w:t> работы с учащимися остаётся классный час.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Основное</w:t>
      </w:r>
      <w:r w:rsidRPr="006F1254">
        <w:rPr>
          <w:color w:val="111111"/>
          <w:sz w:val="28"/>
          <w:szCs w:val="28"/>
        </w:rPr>
        <w:t> требование к классному часу – это активное участие в нём всех учащихся.</w:t>
      </w:r>
      <w:r w:rsidR="00886CF1">
        <w:rPr>
          <w:color w:val="111111"/>
          <w:sz w:val="28"/>
          <w:szCs w:val="28"/>
        </w:rPr>
        <w:t xml:space="preserve"> </w:t>
      </w:r>
      <w:r w:rsidRPr="00886CF1">
        <w:rPr>
          <w:color w:val="111111"/>
          <w:sz w:val="28"/>
          <w:szCs w:val="28"/>
          <w:bdr w:val="none" w:sz="0" w:space="0" w:color="auto" w:frame="1"/>
        </w:rPr>
        <w:t>Была проведена серия классных часов</w:t>
      </w:r>
      <w:r w:rsidRPr="006F1254">
        <w:rPr>
          <w:color w:val="111111"/>
          <w:sz w:val="28"/>
          <w:szCs w:val="28"/>
        </w:rPr>
        <w:t>: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«Доброму человеку и чужая болезнь к сердцу»</w:t>
      </w:r>
      <w:r w:rsidRPr="006F1254">
        <w:rPr>
          <w:color w:val="111111"/>
          <w:sz w:val="28"/>
          <w:szCs w:val="28"/>
        </w:rPr>
        <w:t>. Речь шла о добрых делах, которые могут послужить на пользу людям в них нуждающихся. В итоге не только ученики, но и родители загорелись желанием делать добрые дела. Они не только включились в работу по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благотворительности</w:t>
      </w:r>
      <w:r w:rsidRPr="006F1254">
        <w:rPr>
          <w:color w:val="111111"/>
          <w:sz w:val="28"/>
          <w:szCs w:val="28"/>
        </w:rPr>
        <w:t>, но еще и сделали видео ролик.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Усвоение моральных эталонов идет в процессе общения со сверстниками и взрослыми, где ребенок сталкивается с необходимостью применять на практике усвоенные нормы поведения по отношению к другим людям, приспосабливать эти нормы и правила к разнообразным конкретным ситуациям.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lastRenderedPageBreak/>
        <w:t>Необходимым условием формирования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духовно-нравственной</w:t>
      </w:r>
      <w:r w:rsidRPr="006F1254">
        <w:rPr>
          <w:color w:val="111111"/>
          <w:sz w:val="28"/>
          <w:szCs w:val="28"/>
        </w:rPr>
        <w:t xml:space="preserve"> сферы ребенка становится организация совместной деятельности детей, способствующая развитию общения и взаимоотношений детей друг с другом, в процессе которых ребенок усваивает социально-исторический опыт, получает представления </w:t>
      </w:r>
      <w:proofErr w:type="gramStart"/>
      <w:r w:rsidRPr="006F1254">
        <w:rPr>
          <w:color w:val="111111"/>
          <w:sz w:val="28"/>
          <w:szCs w:val="28"/>
        </w:rPr>
        <w:t>о</w:t>
      </w:r>
      <w:proofErr w:type="gramEnd"/>
      <w:r w:rsidRPr="006F1254">
        <w:rPr>
          <w:color w:val="111111"/>
          <w:sz w:val="28"/>
          <w:szCs w:val="28"/>
        </w:rPr>
        <w:t xml:space="preserve"> </w:t>
      </w:r>
      <w:proofErr w:type="gramStart"/>
      <w:r w:rsidRPr="006F1254">
        <w:rPr>
          <w:color w:val="111111"/>
          <w:sz w:val="28"/>
          <w:szCs w:val="28"/>
        </w:rPr>
        <w:t>другом</w:t>
      </w:r>
      <w:proofErr w:type="gramEnd"/>
      <w:r w:rsidRPr="006F1254">
        <w:rPr>
          <w:color w:val="111111"/>
          <w:sz w:val="28"/>
          <w:szCs w:val="28"/>
        </w:rPr>
        <w:t xml:space="preserve"> человеке и о самом себе, о своих возможностях и способностях. Этому способствуют такие формы работы как экскурсии, организованные поездки, акции добрых дел, праздники.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 xml:space="preserve">Регулярным стало посещение </w:t>
      </w:r>
      <w:r w:rsidR="00886CF1">
        <w:rPr>
          <w:color w:val="111111"/>
          <w:sz w:val="28"/>
          <w:szCs w:val="28"/>
        </w:rPr>
        <w:t>ДДТ</w:t>
      </w:r>
      <w:r w:rsidRPr="006F1254">
        <w:rPr>
          <w:color w:val="111111"/>
          <w:sz w:val="28"/>
          <w:szCs w:val="28"/>
        </w:rPr>
        <w:t>. Ребят интересуют русские обряды,</w:t>
      </w:r>
      <w:r w:rsidR="00886CF1">
        <w:rPr>
          <w:color w:val="111111"/>
          <w:sz w:val="28"/>
          <w:szCs w:val="28"/>
        </w:rPr>
        <w:t xml:space="preserve"> </w:t>
      </w:r>
      <w:r w:rsidRPr="00886CF1">
        <w:rPr>
          <w:color w:val="111111"/>
          <w:sz w:val="28"/>
          <w:szCs w:val="28"/>
          <w:bdr w:val="none" w:sz="0" w:space="0" w:color="auto" w:frame="1"/>
        </w:rPr>
        <w:t>обычаи и конечно праздники</w:t>
      </w:r>
      <w:r w:rsidRPr="006F1254">
        <w:rPr>
          <w:color w:val="111111"/>
          <w:sz w:val="28"/>
          <w:szCs w:val="28"/>
        </w:rPr>
        <w:t>: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«Убранство русской избы»</w:t>
      </w:r>
      <w:r w:rsidRPr="006F1254">
        <w:rPr>
          <w:color w:val="111111"/>
          <w:sz w:val="28"/>
          <w:szCs w:val="28"/>
        </w:rPr>
        <w:t xml:space="preserve">, </w:t>
      </w:r>
      <w:r w:rsidR="00886CF1">
        <w:rPr>
          <w:color w:val="111111"/>
          <w:sz w:val="28"/>
          <w:szCs w:val="28"/>
        </w:rPr>
        <w:t>к</w:t>
      </w:r>
      <w:r w:rsidRPr="006F1254">
        <w:rPr>
          <w:color w:val="111111"/>
          <w:sz w:val="28"/>
          <w:szCs w:val="28"/>
        </w:rPr>
        <w:t>онкурс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spellStart"/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Осенины</w:t>
      </w:r>
      <w:proofErr w:type="spellEnd"/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6F1254">
        <w:rPr>
          <w:color w:val="111111"/>
          <w:sz w:val="28"/>
          <w:szCs w:val="28"/>
        </w:rPr>
        <w:t> инсцениров</w:t>
      </w:r>
      <w:r w:rsidR="00886CF1">
        <w:rPr>
          <w:color w:val="111111"/>
          <w:sz w:val="28"/>
          <w:szCs w:val="28"/>
        </w:rPr>
        <w:t xml:space="preserve">ка </w:t>
      </w:r>
      <w:r w:rsidRPr="006F1254">
        <w:rPr>
          <w:color w:val="111111"/>
          <w:sz w:val="28"/>
          <w:szCs w:val="28"/>
        </w:rPr>
        <w:t>русской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народной сказки</w:t>
      </w:r>
      <w:r w:rsidR="00886CF1">
        <w:rPr>
          <w:rStyle w:val="a3"/>
          <w:color w:val="111111"/>
          <w:sz w:val="28"/>
          <w:szCs w:val="28"/>
          <w:bdr w:val="none" w:sz="0" w:space="0" w:color="auto" w:frame="1"/>
        </w:rPr>
        <w:t xml:space="preserve"> 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«Колосок»</w:t>
      </w:r>
      <w:r w:rsidRPr="006F1254">
        <w:rPr>
          <w:color w:val="111111"/>
          <w:sz w:val="28"/>
          <w:szCs w:val="28"/>
        </w:rPr>
        <w:t>, </w:t>
      </w:r>
      <w:r w:rsidR="00886CF1">
        <w:rPr>
          <w:color w:val="111111"/>
          <w:sz w:val="28"/>
          <w:szCs w:val="28"/>
        </w:rPr>
        <w:t xml:space="preserve"> 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spellStart"/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Калядки</w:t>
      </w:r>
      <w:proofErr w:type="spellEnd"/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6F1254">
        <w:rPr>
          <w:color w:val="111111"/>
          <w:sz w:val="28"/>
          <w:szCs w:val="28"/>
        </w:rPr>
        <w:t> - предварительно заучиваем к</w:t>
      </w:r>
      <w:r w:rsidR="00886CF1">
        <w:rPr>
          <w:color w:val="111111"/>
          <w:sz w:val="28"/>
          <w:szCs w:val="28"/>
        </w:rPr>
        <w:t>о</w:t>
      </w:r>
      <w:r w:rsidRPr="006F1254">
        <w:rPr>
          <w:color w:val="111111"/>
          <w:sz w:val="28"/>
          <w:szCs w:val="28"/>
        </w:rPr>
        <w:t>лядки. В этом учебном году мы дважды посетили</w:t>
      </w:r>
      <w:r w:rsidR="00886CF1">
        <w:rPr>
          <w:color w:val="111111"/>
          <w:sz w:val="28"/>
          <w:szCs w:val="28"/>
        </w:rPr>
        <w:t xml:space="preserve"> Музейн</w:t>
      </w:r>
      <w:proofErr w:type="gramStart"/>
      <w:r w:rsidR="00886CF1">
        <w:rPr>
          <w:color w:val="111111"/>
          <w:sz w:val="28"/>
          <w:szCs w:val="28"/>
        </w:rPr>
        <w:t>о-</w:t>
      </w:r>
      <w:proofErr w:type="gramEnd"/>
      <w:r w:rsidRPr="006F1254">
        <w:rPr>
          <w:color w:val="111111"/>
          <w:sz w:val="28"/>
          <w:szCs w:val="28"/>
        </w:rPr>
        <w:t xml:space="preserve"> выставочный </w:t>
      </w:r>
      <w:r w:rsidR="00886CF1">
        <w:rPr>
          <w:color w:val="111111"/>
          <w:sz w:val="28"/>
          <w:szCs w:val="28"/>
        </w:rPr>
        <w:t>центр</w:t>
      </w:r>
      <w:r w:rsidRPr="006F1254">
        <w:rPr>
          <w:color w:val="111111"/>
          <w:sz w:val="28"/>
          <w:szCs w:val="28"/>
        </w:rPr>
        <w:t>. Ребята узнали о гжельских мастерах, о том, какие бывают храмы, и зачем нужен колокол, посмотрели картины художников нашего края.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Показать и приобщить детей к культуре проведения старинных праздников, показать красоту национальных традиций, узнать о накопленных наблюдениях за сменой времен года,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народных обрядах</w:t>
      </w:r>
      <w:r w:rsidRPr="006F1254">
        <w:rPr>
          <w:color w:val="111111"/>
          <w:sz w:val="28"/>
          <w:szCs w:val="28"/>
        </w:rPr>
        <w:t>, которые связаны с бытом и трудом человека, восхищение мастерством человеческих рук, рассказы об истории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народных гуляний</w:t>
      </w:r>
      <w:r w:rsidRPr="006F1254">
        <w:rPr>
          <w:color w:val="111111"/>
          <w:sz w:val="28"/>
          <w:szCs w:val="28"/>
        </w:rPr>
        <w:t>, ярмарках. В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школе</w:t>
      </w:r>
      <w:r w:rsidRPr="006F1254">
        <w:rPr>
          <w:color w:val="111111"/>
          <w:sz w:val="28"/>
          <w:szCs w:val="28"/>
        </w:rPr>
        <w:t> ежегодно проводится </w:t>
      </w:r>
      <w:r w:rsidRPr="006F1254">
        <w:rPr>
          <w:i/>
          <w:iCs/>
          <w:color w:val="111111"/>
          <w:sz w:val="28"/>
          <w:szCs w:val="28"/>
          <w:bdr w:val="none" w:sz="0" w:space="0" w:color="auto" w:frame="1"/>
        </w:rPr>
        <w:t>«Осенняя ярмарка»</w:t>
      </w:r>
      <w:r w:rsidRPr="006F1254">
        <w:rPr>
          <w:color w:val="111111"/>
          <w:sz w:val="28"/>
          <w:szCs w:val="28"/>
        </w:rPr>
        <w:t xml:space="preserve">. Подготовка к этому событию невозможна без УНТ. Ребята учат </w:t>
      </w:r>
      <w:proofErr w:type="spellStart"/>
      <w:r w:rsidRPr="006F1254">
        <w:rPr>
          <w:color w:val="111111"/>
          <w:sz w:val="28"/>
          <w:szCs w:val="28"/>
        </w:rPr>
        <w:t>зазывалки</w:t>
      </w:r>
      <w:proofErr w:type="spellEnd"/>
      <w:r w:rsidRPr="006F1254">
        <w:rPr>
          <w:color w:val="111111"/>
          <w:sz w:val="28"/>
          <w:szCs w:val="28"/>
        </w:rPr>
        <w:t xml:space="preserve">, </w:t>
      </w:r>
      <w:proofErr w:type="spellStart"/>
      <w:r w:rsidRPr="006F1254">
        <w:rPr>
          <w:color w:val="111111"/>
          <w:sz w:val="28"/>
          <w:szCs w:val="28"/>
        </w:rPr>
        <w:t>заклички</w:t>
      </w:r>
      <w:proofErr w:type="spellEnd"/>
      <w:r w:rsidRPr="006F1254">
        <w:rPr>
          <w:color w:val="111111"/>
          <w:sz w:val="28"/>
          <w:szCs w:val="28"/>
        </w:rPr>
        <w:t xml:space="preserve">, </w:t>
      </w:r>
      <w:proofErr w:type="spellStart"/>
      <w:r w:rsidRPr="006F1254">
        <w:rPr>
          <w:color w:val="111111"/>
          <w:sz w:val="28"/>
          <w:szCs w:val="28"/>
        </w:rPr>
        <w:t>кричалки</w:t>
      </w:r>
      <w:proofErr w:type="spellEnd"/>
      <w:r w:rsidRPr="006F1254">
        <w:rPr>
          <w:color w:val="111111"/>
          <w:sz w:val="28"/>
          <w:szCs w:val="28"/>
        </w:rPr>
        <w:t>, выступают в роли скоморохов. Какая же ярмарка без русской матрешки! Сразу возникает вопрос, а кто она такая, откуда взялась? А вот и готова тема для научно-практической конференции в познавательном плане, а какой богатый материал для реализации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духовно-нравственного воспитания</w:t>
      </w:r>
      <w:r w:rsidRPr="006F1254">
        <w:rPr>
          <w:color w:val="111111"/>
          <w:sz w:val="28"/>
          <w:szCs w:val="28"/>
        </w:rPr>
        <w:t>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proofErr w:type="gramStart"/>
      <w:r w:rsidRPr="006F1254">
        <w:rPr>
          <w:color w:val="111111"/>
          <w:sz w:val="28"/>
          <w:szCs w:val="28"/>
        </w:rPr>
        <w:t>з</w:t>
      </w:r>
      <w:proofErr w:type="gramEnd"/>
      <w:r w:rsidRPr="006F1254">
        <w:rPr>
          <w:color w:val="111111"/>
          <w:sz w:val="28"/>
          <w:szCs w:val="28"/>
        </w:rPr>
        <w:t>ависит от возникшей в классе определенной проблемы. В процессе бесед вырабатывается оценочное отношение к своему поведению и поведению других людей.</w:t>
      </w:r>
    </w:p>
    <w:p w:rsidR="006F1254" w:rsidRPr="006F1254" w:rsidRDefault="006F1254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Можно сделать вывод, УНТ является источником для формирования патриотических чувств, познавательного и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духовно-нравственного развития детей</w:t>
      </w:r>
      <w:r w:rsidRPr="006F1254">
        <w:rPr>
          <w:color w:val="111111"/>
          <w:sz w:val="28"/>
          <w:szCs w:val="28"/>
        </w:rPr>
        <w:t xml:space="preserve">. </w:t>
      </w:r>
      <w:proofErr w:type="gramStart"/>
      <w:r w:rsidRPr="006F1254">
        <w:rPr>
          <w:color w:val="111111"/>
          <w:sz w:val="28"/>
          <w:szCs w:val="28"/>
        </w:rPr>
        <w:t>Через синтез жанров, составляющих УНТ, ученики знакомятся с традициями, обычаями,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духовной жизнью своего народа</w:t>
      </w:r>
      <w:r w:rsidRPr="006F1254">
        <w:rPr>
          <w:color w:val="111111"/>
          <w:sz w:val="28"/>
          <w:szCs w:val="28"/>
        </w:rPr>
        <w:t>, что создает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основы</w:t>
      </w:r>
      <w:r w:rsidRPr="006F1254">
        <w:rPr>
          <w:color w:val="111111"/>
          <w:sz w:val="28"/>
          <w:szCs w:val="28"/>
        </w:rPr>
        <w:t xml:space="preserve"> его </w:t>
      </w:r>
      <w:r w:rsidRPr="006F1254">
        <w:rPr>
          <w:color w:val="111111"/>
          <w:sz w:val="28"/>
          <w:szCs w:val="28"/>
        </w:rPr>
        <w:lastRenderedPageBreak/>
        <w:t xml:space="preserve">душевных позывов, эмоционального состояния, </w:t>
      </w:r>
      <w:r w:rsidR="00886CF1" w:rsidRPr="006F1254">
        <w:rPr>
          <w:color w:val="111111"/>
          <w:sz w:val="28"/>
          <w:szCs w:val="28"/>
        </w:rPr>
        <w:t>которые</w:t>
      </w:r>
      <w:r w:rsidR="00886CF1">
        <w:rPr>
          <w:color w:val="111111"/>
          <w:sz w:val="28"/>
          <w:szCs w:val="28"/>
        </w:rPr>
        <w:t xml:space="preserve"> </w:t>
      </w:r>
      <w:r w:rsidRPr="006F1254">
        <w:rPr>
          <w:color w:val="111111"/>
          <w:sz w:val="28"/>
          <w:szCs w:val="28"/>
        </w:rPr>
        <w:t xml:space="preserve"> и</w:t>
      </w:r>
      <w:r w:rsidR="00886CF1">
        <w:rPr>
          <w:color w:val="111111"/>
          <w:sz w:val="28"/>
          <w:szCs w:val="28"/>
        </w:rPr>
        <w:t xml:space="preserve"> </w:t>
      </w:r>
      <w:r w:rsidRPr="006F1254">
        <w:rPr>
          <w:color w:val="111111"/>
          <w:sz w:val="28"/>
          <w:szCs w:val="28"/>
        </w:rPr>
        <w:t xml:space="preserve"> являются главными направляющими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духовно-нравственного воспитани</w:t>
      </w:r>
      <w:r w:rsidR="00886CF1">
        <w:rPr>
          <w:rStyle w:val="a3"/>
          <w:color w:val="111111"/>
          <w:sz w:val="28"/>
          <w:szCs w:val="28"/>
          <w:bdr w:val="none" w:sz="0" w:space="0" w:color="auto" w:frame="1"/>
        </w:rPr>
        <w:t>и</w:t>
      </w:r>
      <w:r w:rsidRPr="006F1254">
        <w:rPr>
          <w:color w:val="111111"/>
          <w:sz w:val="28"/>
          <w:szCs w:val="28"/>
        </w:rPr>
        <w:t>, это значит именно УНТ позволяет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воспитать</w:t>
      </w:r>
      <w:r w:rsidRPr="006F1254">
        <w:rPr>
          <w:color w:val="111111"/>
          <w:sz w:val="28"/>
          <w:szCs w:val="28"/>
        </w:rPr>
        <w:t> в наших детях в будущем чувство гордости за родную землю, ответственности за свои поступки, ощущение носителя культуры своего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народа</w:t>
      </w:r>
      <w:r w:rsidRPr="006F1254">
        <w:rPr>
          <w:color w:val="111111"/>
          <w:sz w:val="28"/>
          <w:szCs w:val="28"/>
        </w:rPr>
        <w:t>.</w:t>
      </w:r>
      <w:proofErr w:type="gramEnd"/>
    </w:p>
    <w:p w:rsidR="00886CF1" w:rsidRDefault="00886CF1" w:rsidP="00886CF1">
      <w:pPr>
        <w:pStyle w:val="a4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</w:p>
    <w:p w:rsidR="00886CF1" w:rsidRDefault="00886CF1" w:rsidP="006F1254">
      <w:pPr>
        <w:pStyle w:val="a4"/>
        <w:spacing w:before="161" w:beforeAutospacing="0" w:after="161" w:afterAutospacing="0" w:line="276" w:lineRule="auto"/>
        <w:ind w:firstLine="360"/>
        <w:jc w:val="both"/>
        <w:rPr>
          <w:color w:val="111111"/>
          <w:sz w:val="28"/>
          <w:szCs w:val="28"/>
        </w:rPr>
      </w:pPr>
    </w:p>
    <w:p w:rsidR="00886CF1" w:rsidRDefault="00886CF1" w:rsidP="006F1254">
      <w:pPr>
        <w:pStyle w:val="a4"/>
        <w:spacing w:before="161" w:beforeAutospacing="0" w:after="161" w:afterAutospacing="0" w:line="276" w:lineRule="auto"/>
        <w:ind w:firstLine="360"/>
        <w:jc w:val="both"/>
        <w:rPr>
          <w:color w:val="111111"/>
          <w:sz w:val="28"/>
          <w:szCs w:val="28"/>
        </w:rPr>
      </w:pPr>
    </w:p>
    <w:p w:rsidR="00886CF1" w:rsidRDefault="00886CF1" w:rsidP="006F1254">
      <w:pPr>
        <w:pStyle w:val="a4"/>
        <w:spacing w:before="161" w:beforeAutospacing="0" w:after="161" w:afterAutospacing="0" w:line="276" w:lineRule="auto"/>
        <w:ind w:firstLine="360"/>
        <w:jc w:val="both"/>
        <w:rPr>
          <w:color w:val="111111"/>
          <w:sz w:val="28"/>
          <w:szCs w:val="28"/>
        </w:rPr>
      </w:pPr>
    </w:p>
    <w:p w:rsidR="00886CF1" w:rsidRDefault="00886CF1" w:rsidP="006F1254">
      <w:pPr>
        <w:pStyle w:val="a4"/>
        <w:spacing w:before="161" w:beforeAutospacing="0" w:after="161" w:afterAutospacing="0" w:line="276" w:lineRule="auto"/>
        <w:ind w:firstLine="360"/>
        <w:jc w:val="both"/>
        <w:rPr>
          <w:color w:val="111111"/>
          <w:sz w:val="28"/>
          <w:szCs w:val="28"/>
        </w:rPr>
      </w:pPr>
    </w:p>
    <w:p w:rsidR="00886CF1" w:rsidRDefault="00886CF1" w:rsidP="006F1254">
      <w:pPr>
        <w:pStyle w:val="a4"/>
        <w:spacing w:before="161" w:beforeAutospacing="0" w:after="161" w:afterAutospacing="0" w:line="276" w:lineRule="auto"/>
        <w:ind w:firstLine="360"/>
        <w:jc w:val="both"/>
        <w:rPr>
          <w:color w:val="111111"/>
          <w:sz w:val="28"/>
          <w:szCs w:val="28"/>
        </w:rPr>
      </w:pPr>
    </w:p>
    <w:p w:rsidR="00886CF1" w:rsidRDefault="00886CF1" w:rsidP="006F1254">
      <w:pPr>
        <w:pStyle w:val="a4"/>
        <w:spacing w:before="161" w:beforeAutospacing="0" w:after="161" w:afterAutospacing="0" w:line="276" w:lineRule="auto"/>
        <w:ind w:firstLine="360"/>
        <w:jc w:val="both"/>
        <w:rPr>
          <w:color w:val="111111"/>
          <w:sz w:val="28"/>
          <w:szCs w:val="28"/>
        </w:rPr>
      </w:pPr>
    </w:p>
    <w:p w:rsidR="006F1254" w:rsidRPr="006F1254" w:rsidRDefault="006F1254" w:rsidP="006F1254">
      <w:pPr>
        <w:pStyle w:val="a4"/>
        <w:spacing w:before="161" w:beforeAutospacing="0" w:after="161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Литература</w:t>
      </w:r>
    </w:p>
    <w:p w:rsidR="006F1254" w:rsidRPr="006F1254" w:rsidRDefault="006F1254" w:rsidP="006F1254">
      <w:pPr>
        <w:pStyle w:val="a4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 xml:space="preserve">1. </w:t>
      </w:r>
      <w:proofErr w:type="spellStart"/>
      <w:r w:rsidRPr="006F1254">
        <w:rPr>
          <w:color w:val="111111"/>
          <w:sz w:val="28"/>
          <w:szCs w:val="28"/>
        </w:rPr>
        <w:t>Болдырев</w:t>
      </w:r>
      <w:proofErr w:type="spellEnd"/>
      <w:r w:rsidRPr="006F1254">
        <w:rPr>
          <w:color w:val="111111"/>
          <w:sz w:val="28"/>
          <w:szCs w:val="28"/>
        </w:rPr>
        <w:t>, Н. И. Нравственное </w:t>
      </w:r>
      <w:r w:rsidRPr="006F1254">
        <w:rPr>
          <w:rStyle w:val="a3"/>
          <w:color w:val="111111"/>
          <w:sz w:val="28"/>
          <w:szCs w:val="28"/>
          <w:bdr w:val="none" w:sz="0" w:space="0" w:color="auto" w:frame="1"/>
        </w:rPr>
        <w:t>воспитание школьников</w:t>
      </w:r>
      <w:r w:rsidRPr="006F1254">
        <w:rPr>
          <w:color w:val="111111"/>
          <w:sz w:val="28"/>
          <w:szCs w:val="28"/>
        </w:rPr>
        <w:t xml:space="preserve">: вопросы теории/ Н. И. </w:t>
      </w:r>
      <w:proofErr w:type="spellStart"/>
      <w:r w:rsidRPr="006F1254">
        <w:rPr>
          <w:color w:val="111111"/>
          <w:sz w:val="28"/>
          <w:szCs w:val="28"/>
        </w:rPr>
        <w:t>Болдырев</w:t>
      </w:r>
      <w:proofErr w:type="spellEnd"/>
      <w:r w:rsidRPr="006F1254">
        <w:rPr>
          <w:color w:val="111111"/>
          <w:sz w:val="28"/>
          <w:szCs w:val="28"/>
        </w:rPr>
        <w:t xml:space="preserve">. – М.: Педагогика, 1979. –224 </w:t>
      </w:r>
      <w:proofErr w:type="gramStart"/>
      <w:r w:rsidRPr="006F1254">
        <w:rPr>
          <w:color w:val="111111"/>
          <w:sz w:val="28"/>
          <w:szCs w:val="28"/>
        </w:rPr>
        <w:t>с</w:t>
      </w:r>
      <w:proofErr w:type="gramEnd"/>
      <w:r w:rsidRPr="006F1254">
        <w:rPr>
          <w:color w:val="111111"/>
          <w:sz w:val="28"/>
          <w:szCs w:val="28"/>
        </w:rPr>
        <w:t>.</w:t>
      </w:r>
    </w:p>
    <w:p w:rsidR="006F1254" w:rsidRPr="006F1254" w:rsidRDefault="006F1254" w:rsidP="006F1254">
      <w:pPr>
        <w:pStyle w:val="a4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 xml:space="preserve">2. Волков, Г. </w:t>
      </w:r>
      <w:proofErr w:type="spellStart"/>
      <w:r w:rsidRPr="006F1254">
        <w:rPr>
          <w:color w:val="111111"/>
          <w:sz w:val="28"/>
          <w:szCs w:val="28"/>
        </w:rPr>
        <w:t>Н.</w:t>
      </w:r>
      <w:r w:rsidRPr="006F1254">
        <w:rPr>
          <w:color w:val="111111"/>
          <w:sz w:val="28"/>
          <w:szCs w:val="28"/>
          <w:u w:val="single"/>
          <w:bdr w:val="none" w:sz="0" w:space="0" w:color="auto" w:frame="1"/>
        </w:rPr>
        <w:t>Этнопедагогика</w:t>
      </w:r>
      <w:proofErr w:type="spellEnd"/>
      <w:r w:rsidRPr="006F1254">
        <w:rPr>
          <w:color w:val="111111"/>
          <w:sz w:val="28"/>
          <w:szCs w:val="28"/>
        </w:rPr>
        <w:t>: учеб</w:t>
      </w:r>
      <w:proofErr w:type="gramStart"/>
      <w:r w:rsidRPr="006F1254">
        <w:rPr>
          <w:color w:val="111111"/>
          <w:sz w:val="28"/>
          <w:szCs w:val="28"/>
        </w:rPr>
        <w:t>.</w:t>
      </w:r>
      <w:proofErr w:type="gramEnd"/>
      <w:r w:rsidRPr="006F1254">
        <w:rPr>
          <w:color w:val="111111"/>
          <w:sz w:val="28"/>
          <w:szCs w:val="28"/>
        </w:rPr>
        <w:t xml:space="preserve"> </w:t>
      </w:r>
      <w:proofErr w:type="gramStart"/>
      <w:r w:rsidRPr="006F1254">
        <w:rPr>
          <w:color w:val="111111"/>
          <w:sz w:val="28"/>
          <w:szCs w:val="28"/>
        </w:rPr>
        <w:t>д</w:t>
      </w:r>
      <w:proofErr w:type="gramEnd"/>
      <w:r w:rsidRPr="006F1254">
        <w:rPr>
          <w:color w:val="111111"/>
          <w:sz w:val="28"/>
          <w:szCs w:val="28"/>
        </w:rPr>
        <w:t xml:space="preserve">ля студ. сред. и </w:t>
      </w:r>
      <w:proofErr w:type="spellStart"/>
      <w:r w:rsidRPr="006F1254">
        <w:rPr>
          <w:color w:val="111111"/>
          <w:sz w:val="28"/>
          <w:szCs w:val="28"/>
        </w:rPr>
        <w:t>высш</w:t>
      </w:r>
      <w:proofErr w:type="spellEnd"/>
      <w:r w:rsidRPr="006F1254">
        <w:rPr>
          <w:color w:val="111111"/>
          <w:sz w:val="28"/>
          <w:szCs w:val="28"/>
        </w:rPr>
        <w:t xml:space="preserve">. </w:t>
      </w:r>
      <w:proofErr w:type="spellStart"/>
      <w:r w:rsidRPr="006F1254">
        <w:rPr>
          <w:color w:val="111111"/>
          <w:sz w:val="28"/>
          <w:szCs w:val="28"/>
        </w:rPr>
        <w:t>пед</w:t>
      </w:r>
      <w:proofErr w:type="spellEnd"/>
      <w:r w:rsidRPr="006F1254">
        <w:rPr>
          <w:color w:val="111111"/>
          <w:sz w:val="28"/>
          <w:szCs w:val="28"/>
        </w:rPr>
        <w:t xml:space="preserve">. учеб. заведений / Г. Н. Волков. – М.: Академия, 1999. – 168 </w:t>
      </w:r>
      <w:proofErr w:type="gramStart"/>
      <w:r w:rsidRPr="006F1254">
        <w:rPr>
          <w:color w:val="111111"/>
          <w:sz w:val="28"/>
          <w:szCs w:val="28"/>
        </w:rPr>
        <w:t>с</w:t>
      </w:r>
      <w:proofErr w:type="gramEnd"/>
    </w:p>
    <w:p w:rsidR="006F1254" w:rsidRPr="006F1254" w:rsidRDefault="006F1254" w:rsidP="006F1254">
      <w:pPr>
        <w:pStyle w:val="a4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 xml:space="preserve">3. </w:t>
      </w:r>
      <w:proofErr w:type="spellStart"/>
      <w:r w:rsidRPr="006F1254">
        <w:rPr>
          <w:color w:val="111111"/>
          <w:sz w:val="28"/>
          <w:szCs w:val="28"/>
        </w:rPr>
        <w:t>Курзова</w:t>
      </w:r>
      <w:proofErr w:type="spellEnd"/>
      <w:r w:rsidRPr="006F1254">
        <w:rPr>
          <w:color w:val="111111"/>
          <w:sz w:val="28"/>
          <w:szCs w:val="28"/>
        </w:rPr>
        <w:t xml:space="preserve">, Н. А. О формировании нравственной культуры личности / Н. А. </w:t>
      </w:r>
      <w:proofErr w:type="spellStart"/>
      <w:r w:rsidRPr="006F1254">
        <w:rPr>
          <w:color w:val="111111"/>
          <w:sz w:val="28"/>
          <w:szCs w:val="28"/>
        </w:rPr>
        <w:t>Курзова</w:t>
      </w:r>
      <w:proofErr w:type="spellEnd"/>
      <w:r w:rsidRPr="006F1254">
        <w:rPr>
          <w:color w:val="111111"/>
          <w:sz w:val="28"/>
          <w:szCs w:val="28"/>
        </w:rPr>
        <w:t>. - Л.: 1987. –238с.</w:t>
      </w:r>
    </w:p>
    <w:p w:rsidR="006F1254" w:rsidRPr="006F1254" w:rsidRDefault="006F1254" w:rsidP="006F1254">
      <w:pPr>
        <w:pStyle w:val="a4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4. </w:t>
      </w:r>
      <w:r w:rsidRPr="006F1254">
        <w:rPr>
          <w:color w:val="111111"/>
          <w:sz w:val="28"/>
          <w:szCs w:val="28"/>
          <w:bdr w:val="none" w:sz="0" w:space="0" w:color="auto" w:frame="1"/>
        </w:rPr>
        <w:t>https://yandex.ru/search</w:t>
      </w:r>
      <w:r w:rsidRPr="006F1254">
        <w:rPr>
          <w:color w:val="111111"/>
          <w:sz w:val="28"/>
          <w:szCs w:val="28"/>
        </w:rPr>
        <w:t> lr968&amp;clid2008250-377&amp;win377&amp;text</w:t>
      </w:r>
    </w:p>
    <w:p w:rsidR="006F1254" w:rsidRPr="006F1254" w:rsidRDefault="006F1254" w:rsidP="006F1254">
      <w:pPr>
        <w:pStyle w:val="a4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5. </w:t>
      </w:r>
      <w:r w:rsidRPr="006F1254">
        <w:rPr>
          <w:color w:val="111111"/>
          <w:sz w:val="28"/>
          <w:szCs w:val="28"/>
          <w:bdr w:val="none" w:sz="0" w:space="0" w:color="auto" w:frame="1"/>
        </w:rPr>
        <w:t>https://nsportal.ru</w:t>
      </w:r>
      <w:r w:rsidRPr="006F1254">
        <w:rPr>
          <w:color w:val="111111"/>
          <w:sz w:val="28"/>
          <w:szCs w:val="28"/>
        </w:rPr>
        <w:t> nachalnaya-shkola/raznoe/2013/01/31/rabochaya-programma-po-vneurochnoy-deyatelnosti-etika-azbuk</w:t>
      </w:r>
    </w:p>
    <w:p w:rsidR="006F1254" w:rsidRPr="006F1254" w:rsidRDefault="006F1254" w:rsidP="006F1254">
      <w:pPr>
        <w:pStyle w:val="a4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6F1254">
        <w:rPr>
          <w:color w:val="111111"/>
          <w:sz w:val="28"/>
          <w:szCs w:val="28"/>
        </w:rPr>
        <w:t>6. </w:t>
      </w:r>
      <w:r w:rsidRPr="006F1254">
        <w:rPr>
          <w:color w:val="111111"/>
          <w:sz w:val="28"/>
          <w:szCs w:val="28"/>
          <w:bdr w:val="none" w:sz="0" w:space="0" w:color="auto" w:frame="1"/>
        </w:rPr>
        <w:t>https://yandex.ru/</w:t>
      </w:r>
      <w:r w:rsidRPr="006F1254">
        <w:rPr>
          <w:color w:val="111111"/>
          <w:sz w:val="28"/>
          <w:szCs w:val="28"/>
        </w:rPr>
        <w:t> search/?text=фольклор20это&amp;lr=968&amp;clid=2008250-377&amp;win=377</w:t>
      </w:r>
    </w:p>
    <w:p w:rsidR="00C57451" w:rsidRDefault="00C57451"/>
    <w:sectPr w:rsidR="00C57451" w:rsidSect="00886CF1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254"/>
    <w:rsid w:val="006F1254"/>
    <w:rsid w:val="00886CF1"/>
    <w:rsid w:val="00C57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451"/>
  </w:style>
  <w:style w:type="paragraph" w:styleId="1">
    <w:name w:val="heading 1"/>
    <w:basedOn w:val="a"/>
    <w:next w:val="a"/>
    <w:link w:val="10"/>
    <w:uiPriority w:val="9"/>
    <w:rsid w:val="006F1254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1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uiPriority w:val="22"/>
    <w:qFormat/>
    <w:rsid w:val="006F1254"/>
    <w:rPr>
      <w:b/>
      <w:bCs/>
    </w:rPr>
  </w:style>
  <w:style w:type="paragraph" w:styleId="a4">
    <w:name w:val="Normal (Web)"/>
    <w:basedOn w:val="a"/>
    <w:uiPriority w:val="99"/>
    <w:semiHidden/>
    <w:unhideWhenUsed/>
    <w:rsid w:val="006F1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ine">
    <w:name w:val="headline"/>
    <w:basedOn w:val="a"/>
    <w:rsid w:val="006F1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1875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2020-05-18T17:10:00Z</dcterms:created>
  <dcterms:modified xsi:type="dcterms:W3CDTF">2020-05-18T17:28:00Z</dcterms:modified>
</cp:coreProperties>
</file>