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7A5" w:rsidRPr="007E77A5" w:rsidRDefault="007E77A5" w:rsidP="007E7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77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Департамент здравоохранения города Москвы</w:t>
      </w:r>
    </w:p>
    <w:p w:rsidR="007E77A5" w:rsidRPr="007E77A5" w:rsidRDefault="007E77A5" w:rsidP="007E7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E77A5" w:rsidRPr="007E77A5" w:rsidRDefault="007E77A5" w:rsidP="007E7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77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7E77A5" w:rsidRPr="007E77A5" w:rsidRDefault="007E77A5" w:rsidP="007E77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7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Департамента здравоохранения города Москвы</w:t>
      </w:r>
    </w:p>
    <w:p w:rsidR="007E77A5" w:rsidRPr="007E77A5" w:rsidRDefault="007E77A5" w:rsidP="007E7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77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«Медицинский колледж № 1»</w:t>
      </w:r>
    </w:p>
    <w:p w:rsidR="007E77A5" w:rsidRPr="007E77A5" w:rsidRDefault="007E77A5" w:rsidP="007E7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77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(ГБПОУ ДЗМ «МК № 1») </w:t>
      </w:r>
    </w:p>
    <w:p w:rsidR="007E77A5" w:rsidRPr="007E77A5" w:rsidRDefault="007E77A5" w:rsidP="007E7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E77A5" w:rsidRPr="007E77A5" w:rsidRDefault="007E77A5" w:rsidP="007E77A5">
      <w:pPr>
        <w:autoSpaceDE w:val="0"/>
        <w:autoSpaceDN w:val="0"/>
        <w:adjustRightInd w:val="0"/>
        <w:spacing w:after="0" w:line="240" w:lineRule="auto"/>
        <w:ind w:left="1954" w:right="1555" w:firstLine="6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E77A5" w:rsidRPr="007E77A5" w:rsidRDefault="007E77A5" w:rsidP="007E77A5">
      <w:pPr>
        <w:autoSpaceDE w:val="0"/>
        <w:autoSpaceDN w:val="0"/>
        <w:adjustRightInd w:val="0"/>
        <w:spacing w:after="0" w:line="240" w:lineRule="auto"/>
        <w:ind w:left="1954" w:right="1555" w:firstLine="6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1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394"/>
      </w:tblGrid>
      <w:tr w:rsidR="00DF14CA" w:rsidRPr="00DF14CA" w:rsidTr="00DF14CA">
        <w:tc>
          <w:tcPr>
            <w:tcW w:w="5246" w:type="dxa"/>
          </w:tcPr>
          <w:p w:rsidR="00DF14CA" w:rsidRPr="00DF14CA" w:rsidRDefault="00DF14CA" w:rsidP="00DF14CA">
            <w:pPr>
              <w:tabs>
                <w:tab w:val="left" w:pos="5670"/>
              </w:tabs>
              <w:autoSpaceDE w:val="0"/>
              <w:autoSpaceDN w:val="0"/>
              <w:adjustRightInd w:val="0"/>
              <w:ind w:right="-1"/>
              <w:jc w:val="right"/>
              <w:rPr>
                <w:rFonts w:eastAsia="Calibri"/>
              </w:rPr>
            </w:pPr>
          </w:p>
        </w:tc>
        <w:tc>
          <w:tcPr>
            <w:tcW w:w="4394" w:type="dxa"/>
            <w:hideMark/>
          </w:tcPr>
          <w:p w:rsidR="00DF14CA" w:rsidRPr="00DF14CA" w:rsidRDefault="00DF14CA" w:rsidP="00DF14CA">
            <w:pPr>
              <w:tabs>
                <w:tab w:val="left" w:pos="5670"/>
              </w:tabs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rFonts w:eastAsia="Calibri"/>
                <w:sz w:val="28"/>
              </w:rPr>
            </w:pPr>
            <w:r w:rsidRPr="00DF14CA">
              <w:rPr>
                <w:rFonts w:eastAsia="Calibri"/>
                <w:sz w:val="28"/>
              </w:rPr>
              <w:t>УТВЕРЖДЕНА</w:t>
            </w:r>
          </w:p>
          <w:p w:rsidR="00DF14CA" w:rsidRPr="00DF14CA" w:rsidRDefault="00DF14CA" w:rsidP="00DF14CA">
            <w:pPr>
              <w:tabs>
                <w:tab w:val="left" w:pos="5670"/>
              </w:tabs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rFonts w:eastAsia="Calibri"/>
                <w:sz w:val="28"/>
              </w:rPr>
            </w:pPr>
            <w:r w:rsidRPr="00DF14CA">
              <w:rPr>
                <w:rFonts w:eastAsia="Calibri"/>
                <w:sz w:val="28"/>
              </w:rPr>
              <w:t>Педагогическим советом</w:t>
            </w:r>
          </w:p>
          <w:p w:rsidR="00DF14CA" w:rsidRPr="00DF14CA" w:rsidRDefault="00DF14CA" w:rsidP="00DF14CA">
            <w:pPr>
              <w:tabs>
                <w:tab w:val="left" w:pos="5670"/>
              </w:tabs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rFonts w:eastAsia="Calibri"/>
                <w:sz w:val="28"/>
              </w:rPr>
            </w:pPr>
            <w:r w:rsidRPr="00DF14CA">
              <w:rPr>
                <w:rFonts w:eastAsia="Calibri"/>
                <w:sz w:val="28"/>
              </w:rPr>
              <w:t>ГБПОУ ДЗМ "МК № 1"</w:t>
            </w:r>
          </w:p>
          <w:p w:rsidR="00DF14CA" w:rsidRPr="00DF14CA" w:rsidRDefault="00DF14CA" w:rsidP="00DF14CA">
            <w:pPr>
              <w:tabs>
                <w:tab w:val="left" w:pos="5670"/>
              </w:tabs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rFonts w:eastAsia="Calibri"/>
              </w:rPr>
            </w:pPr>
            <w:r w:rsidRPr="00DF14CA">
              <w:rPr>
                <w:rFonts w:eastAsia="Calibri"/>
                <w:sz w:val="28"/>
              </w:rPr>
              <w:t>(Протокол от 22.04.2019 № 13)</w:t>
            </w:r>
          </w:p>
        </w:tc>
      </w:tr>
    </w:tbl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1954" w:right="1555" w:firstLine="6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3005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 УЧЕБНАЯ ПРОГРАММА</w:t>
      </w:r>
    </w:p>
    <w:p w:rsidR="00777755" w:rsidRDefault="00777755" w:rsidP="008E59E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дисциплины </w:t>
      </w:r>
      <w:r w:rsidRPr="0077775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Генетика человека с основами медицинской генетики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код, наименование специальности </w:t>
      </w:r>
      <w:r w:rsidR="003365A9">
        <w:rPr>
          <w:rFonts w:ascii="Times New Roman" w:hAnsi="Times New Roman" w:cs="Times New Roman"/>
          <w:b/>
          <w:sz w:val="28"/>
          <w:szCs w:val="28"/>
        </w:rPr>
        <w:t>31</w:t>
      </w:r>
      <w:r>
        <w:rPr>
          <w:rFonts w:ascii="Times New Roman" w:hAnsi="Times New Roman" w:cs="Times New Roman"/>
          <w:b/>
          <w:sz w:val="28"/>
          <w:szCs w:val="28"/>
        </w:rPr>
        <w:t xml:space="preserve">.02.01 </w:t>
      </w:r>
      <w:r w:rsidR="003365A9">
        <w:rPr>
          <w:rFonts w:ascii="Times New Roman" w:hAnsi="Times New Roman" w:cs="Times New Roman"/>
          <w:b/>
          <w:sz w:val="28"/>
          <w:szCs w:val="28"/>
        </w:rPr>
        <w:t xml:space="preserve">Лечебное </w:t>
      </w:r>
      <w:r>
        <w:rPr>
          <w:rFonts w:ascii="Times New Roman" w:hAnsi="Times New Roman" w:cs="Times New Roman"/>
          <w:b/>
          <w:sz w:val="28"/>
          <w:szCs w:val="28"/>
        </w:rPr>
        <w:t>дело</w:t>
      </w:r>
      <w:r>
        <w:rPr>
          <w:rFonts w:ascii="Times New Roman" w:eastAsia="Calibri" w:hAnsi="Times New Roman" w:cs="Times New Roman"/>
          <w:color w:val="000000"/>
        </w:rPr>
        <w:t xml:space="preserve"> </w:t>
      </w: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right="4310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right="4310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64788" w:rsidRDefault="00064788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64788" w:rsidRDefault="00064788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64788" w:rsidRDefault="00064788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64788" w:rsidRDefault="00064788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64788" w:rsidRDefault="00064788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7755" w:rsidRDefault="00777755" w:rsidP="007777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Москва</w:t>
      </w:r>
    </w:p>
    <w:p w:rsidR="00777755" w:rsidRDefault="00295418" w:rsidP="007777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777755" w:rsidSect="0037259B">
          <w:headerReference w:type="default" r:id="rId9"/>
          <w:pgSz w:w="11907" w:h="16840"/>
          <w:pgMar w:top="1134" w:right="851" w:bottom="1134" w:left="1701" w:header="720" w:footer="720" w:gutter="0"/>
          <w:pgNumType w:start="1"/>
          <w:cols w:space="720"/>
          <w:titlePg/>
          <w:docGrid w:linePitch="299"/>
        </w:sect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2019</w:t>
      </w: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77755" w:rsidRDefault="00777755" w:rsidP="00777755">
      <w:pPr>
        <w:autoSpaceDE w:val="0"/>
        <w:autoSpaceDN w:val="0"/>
        <w:adjustRightInd w:val="0"/>
        <w:spacing w:after="0" w:line="240" w:lineRule="auto"/>
        <w:ind w:left="4320" w:right="431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678"/>
        <w:gridCol w:w="4678"/>
      </w:tblGrid>
      <w:tr w:rsidR="00D22E33" w:rsidRPr="00D22E33" w:rsidTr="00D22E33">
        <w:tc>
          <w:tcPr>
            <w:tcW w:w="4678" w:type="dxa"/>
          </w:tcPr>
          <w:p w:rsidR="00D22E33" w:rsidRPr="00D22E33" w:rsidRDefault="00D22E33" w:rsidP="00D22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:rsidR="00D22E33" w:rsidRPr="00D22E33" w:rsidRDefault="00D22E33" w:rsidP="00D22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bookmarkStart w:id="0" w:name="_GoBack"/>
      <w:bookmarkEnd w:id="0"/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742B46" w:rsidRDefault="004B202C" w:rsidP="004B202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0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sdt>
      <w:sdtPr>
        <w:rPr>
          <w:rFonts w:ascii="Times New Roman" w:hAnsi="Times New Roman" w:cs="Times New Roman"/>
          <w:sz w:val="28"/>
          <w:szCs w:val="28"/>
        </w:rPr>
        <w:id w:val="-1242942763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:rsidR="004B202C" w:rsidRPr="004B202C" w:rsidRDefault="004B202C" w:rsidP="004B202C">
          <w:pPr>
            <w:rPr>
              <w:rFonts w:ascii="Times New Roman" w:hAnsi="Times New Roman" w:cs="Times New Roman"/>
              <w:b/>
              <w:sz w:val="28"/>
              <w:szCs w:val="28"/>
            </w:rPr>
          </w:pPr>
        </w:p>
        <w:p w:rsidR="004B202C" w:rsidRPr="00813083" w:rsidRDefault="004B202C" w:rsidP="00813083">
          <w:pPr>
            <w:pStyle w:val="22"/>
            <w:tabs>
              <w:tab w:val="right" w:leader="dot" w:pos="9345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  <w:lang w:eastAsia="ru-RU"/>
            </w:rPr>
          </w:pPr>
          <w:r w:rsidRPr="004B202C">
            <w:rPr>
              <w:rFonts w:ascii="Times New Roman" w:hAnsi="Times New Roman" w:cs="Times New Roman"/>
              <w:b/>
              <w:sz w:val="28"/>
              <w:szCs w:val="28"/>
            </w:rPr>
            <w:fldChar w:fldCharType="begin"/>
          </w:r>
          <w:r w:rsidRPr="004B202C">
            <w:rPr>
              <w:rFonts w:ascii="Times New Roman" w:hAnsi="Times New Roman" w:cs="Times New Roman"/>
              <w:b/>
              <w:sz w:val="28"/>
              <w:szCs w:val="28"/>
            </w:rPr>
            <w:instrText xml:space="preserve"> TOC \o "1-3" \h \z \u </w:instrText>
          </w:r>
          <w:r w:rsidRPr="004B202C">
            <w:rPr>
              <w:rFonts w:ascii="Times New Roman" w:hAnsi="Times New Roman" w:cs="Times New Roman"/>
              <w:b/>
              <w:sz w:val="28"/>
              <w:szCs w:val="28"/>
            </w:rPr>
            <w:fldChar w:fldCharType="separate"/>
          </w:r>
          <w:hyperlink w:anchor="_Toc523223477" w:history="1">
            <w:r w:rsidRPr="00813083">
              <w:rPr>
                <w:rStyle w:val="ac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1. ПАС</w:t>
            </w:r>
            <w:r w:rsidR="00813083">
              <w:rPr>
                <w:rStyle w:val="ac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ПОРТ РАБОЧЕЙ УЧЕБНОЙ ПРОГРАММЫ </w:t>
            </w:r>
            <w:r w:rsidRPr="00813083">
              <w:rPr>
                <w:rStyle w:val="ac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ДИСЦИПЛИНЫ </w:t>
            </w:r>
            <w:r w:rsidR="00813083" w:rsidRPr="00813083">
              <w:rPr>
                <w:rStyle w:val="ac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  <w:r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_Toc523223477 \h </w:instrText>
            </w:r>
            <w:r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406FFF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4</w:t>
            </w:r>
            <w:r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B202C" w:rsidRPr="00813083" w:rsidRDefault="00DB6A3E" w:rsidP="00813083">
          <w:pPr>
            <w:pStyle w:val="22"/>
            <w:tabs>
              <w:tab w:val="right" w:leader="dot" w:pos="9345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523223478" w:history="1">
            <w:r w:rsidR="004B202C" w:rsidRPr="00813083">
              <w:rPr>
                <w:rStyle w:val="ac"/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2. СТРУКТУРА И РАБОЧЕЕ СОДЕРЖАНИЕ  ДИСЦИПЛИНЫ</w:t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_Toc523223478 \h </w:instrText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406FFF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6</w:t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B202C" w:rsidRPr="00813083" w:rsidRDefault="00DB6A3E" w:rsidP="0081308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523223479" w:history="1">
            <w:r w:rsidR="004B202C" w:rsidRPr="00813083">
              <w:rPr>
                <w:rStyle w:val="ac"/>
                <w:rFonts w:ascii="Times New Roman" w:eastAsia="Times New Roman" w:hAnsi="Times New Roman" w:cs="Times New Roman"/>
                <w:b/>
                <w:caps/>
                <w:noProof/>
                <w:sz w:val="24"/>
                <w:szCs w:val="24"/>
                <w:lang w:eastAsia="ru-RU"/>
              </w:rPr>
              <w:t xml:space="preserve">3. условия реализации </w:t>
            </w:r>
            <w:r w:rsidR="00406FFF">
              <w:rPr>
                <w:rStyle w:val="ac"/>
                <w:rFonts w:ascii="Times New Roman" w:eastAsia="Times New Roman" w:hAnsi="Times New Roman" w:cs="Times New Roman"/>
                <w:b/>
                <w:caps/>
                <w:noProof/>
                <w:sz w:val="24"/>
                <w:szCs w:val="24"/>
                <w:lang w:eastAsia="ru-RU"/>
              </w:rPr>
              <w:t xml:space="preserve">РАБОЧЕЙ УЧЕБНОЙ </w:t>
            </w:r>
            <w:r w:rsidR="004B202C" w:rsidRPr="00813083">
              <w:rPr>
                <w:rStyle w:val="ac"/>
                <w:rFonts w:ascii="Times New Roman" w:eastAsia="Times New Roman" w:hAnsi="Times New Roman" w:cs="Times New Roman"/>
                <w:b/>
                <w:caps/>
                <w:noProof/>
                <w:sz w:val="24"/>
                <w:szCs w:val="24"/>
                <w:lang w:eastAsia="ru-RU"/>
              </w:rPr>
              <w:t>программы дисциплины</w:t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_Toc523223479 \h </w:instrText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406FFF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12</w:t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B202C" w:rsidRPr="00813083" w:rsidRDefault="00DB6A3E" w:rsidP="00813083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523223480" w:history="1">
            <w:r w:rsidR="004B202C" w:rsidRPr="00813083">
              <w:rPr>
                <w:rStyle w:val="ac"/>
                <w:rFonts w:ascii="Times New Roman" w:eastAsia="Times New Roman" w:hAnsi="Times New Roman" w:cs="Times New Roman"/>
                <w:b/>
                <w:bCs/>
                <w:noProof/>
                <w:kern w:val="32"/>
                <w:sz w:val="24"/>
                <w:szCs w:val="24"/>
                <w:lang w:bidi="en-US"/>
              </w:rPr>
              <w:t>4.  КОНТРОЛЬ И ОЦЕНКА РЕЗУЛЬТАТОВ ОСВОЕНИЯ ДИСЦИПЛИНЫ</w:t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_Toc523223480 \h </w:instrText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406FFF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14</w:t>
            </w:r>
            <w:r w:rsidR="004B202C" w:rsidRPr="00813083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B202C" w:rsidRDefault="004B202C" w:rsidP="004B202C">
          <w:r w:rsidRPr="004B202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91F56" w:rsidRDefault="00391F56" w:rsidP="00391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56" w:rsidRDefault="00391F56" w:rsidP="00391F56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35DB5" w:rsidRPr="002935CF" w:rsidRDefault="00235DB5" w:rsidP="002935CF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235DB5">
        <w:rPr>
          <w:rFonts w:eastAsia="Times New Roman"/>
          <w:u w:val="single"/>
          <w:lang w:eastAsia="ru-RU"/>
        </w:rPr>
        <w:br w:type="page"/>
      </w:r>
      <w:bookmarkStart w:id="1" w:name="_Toc523223477"/>
      <w:r w:rsidR="002935CF" w:rsidRPr="002935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1. ПАСПОРТ РАБОЧЕЙ УЧЕБНОЙ ПРОГРАММЫ  ДИСЦИПЛИНЫ</w:t>
      </w:r>
      <w:r w:rsidR="002935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2935CF" w:rsidRPr="002935C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ГЕНЕТИКА ЧЕЛОВЕКА С ОСНОВАМИ МЕДИЦИНСКОЙ  ГЕНЕТИКИ</w:t>
      </w:r>
      <w:bookmarkEnd w:id="1"/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рабочей программы</w:t>
      </w:r>
    </w:p>
    <w:p w:rsidR="00BD71D1" w:rsidRPr="00BD71D1" w:rsidRDefault="00BD71D1" w:rsidP="004E3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учебная программа дисциплины является частью программы подготовки специалистов среднего звена (ППССЗ) в соответствии с ФГОС СПО по специальности 31.02.01 Лечебное дело, входящей в укрупнённую группу </w:t>
      </w:r>
      <w:r w:rsidR="0066014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D71D1">
        <w:rPr>
          <w:rFonts w:ascii="Times New Roman" w:eastAsia="Times New Roman" w:hAnsi="Times New Roman" w:cs="Times New Roman"/>
          <w:sz w:val="28"/>
          <w:szCs w:val="28"/>
          <w:lang w:eastAsia="ru-RU"/>
        </w:rPr>
        <w:t>31.00.00 Клиническая медицина</w:t>
      </w:r>
      <w:r w:rsidR="0066014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D7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D71D1" w:rsidRPr="00BD71D1" w:rsidRDefault="00BD71D1" w:rsidP="004E32B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учебная программа дисциплины может быть использована в дополнительном профессиональном образовании.</w:t>
      </w:r>
    </w:p>
    <w:p w:rsidR="006D153F" w:rsidRDefault="006D153F" w:rsidP="006D1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 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структуре программы подготовки специалистов среднего звена:</w:t>
      </w:r>
    </w:p>
    <w:p w:rsidR="006D153F" w:rsidRDefault="006D153F" w:rsidP="006D1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Дисциплина входит в профессиональный учебный цикл, является общепрофессиональной дисциплиной. </w:t>
      </w:r>
    </w:p>
    <w:p w:rsidR="006D153F" w:rsidRDefault="006D153F" w:rsidP="006D1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Дисциплина направлена на формирование следующих общих и профессиональных компетенций:</w:t>
      </w:r>
    </w:p>
    <w:p w:rsidR="001F0A41" w:rsidRDefault="003365A9" w:rsidP="001F0A41">
      <w:pPr>
        <w:pStyle w:val="Defaul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ОК 1 -13</w:t>
      </w:r>
    </w:p>
    <w:p w:rsidR="001F0A41" w:rsidRDefault="001F0A41" w:rsidP="001F0A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ПК 2.2. Определять тактику ведения пациента. </w:t>
      </w:r>
    </w:p>
    <w:p w:rsidR="001F0A41" w:rsidRDefault="001F0A41" w:rsidP="001F0A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ПК 2.3. Выполнять лечебные вмешательства. </w:t>
      </w:r>
    </w:p>
    <w:p w:rsidR="001F0A41" w:rsidRDefault="001F0A41" w:rsidP="001F0A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ПК 2.4. Проводить контроль эффективности лечения. </w:t>
      </w:r>
    </w:p>
    <w:p w:rsidR="001F0A41" w:rsidRDefault="001F0A41" w:rsidP="001F0A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ПК 3.1. Проводить диагностику неотложных состояний. </w:t>
      </w:r>
    </w:p>
    <w:p w:rsidR="00235DB5" w:rsidRPr="001F0A41" w:rsidRDefault="001F0A41" w:rsidP="001F0A41">
      <w:pPr>
        <w:pStyle w:val="Default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ПК 5.3. Осуществлять паллиативную помощь.</w:t>
      </w:r>
    </w:p>
    <w:p w:rsidR="003365A9" w:rsidRDefault="00235DB5" w:rsidP="003365A9">
      <w:pPr>
        <w:pStyle w:val="Default"/>
        <w:rPr>
          <w:color w:val="auto"/>
        </w:rPr>
      </w:pPr>
      <w:r w:rsidRPr="00235DB5">
        <w:rPr>
          <w:rFonts w:eastAsia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  <w:r w:rsidR="003365A9" w:rsidRPr="003365A9">
        <w:rPr>
          <w:sz w:val="28"/>
          <w:szCs w:val="28"/>
        </w:rPr>
        <w:t xml:space="preserve"> </w:t>
      </w:r>
      <w:r w:rsidR="003365A9">
        <w:rPr>
          <w:sz w:val="28"/>
          <w:szCs w:val="28"/>
        </w:rPr>
        <w:t xml:space="preserve">В результате освоения дисциплины обучающийся должен </w:t>
      </w:r>
      <w:r w:rsidR="003365A9">
        <w:rPr>
          <w:b/>
          <w:bCs/>
          <w:sz w:val="28"/>
          <w:szCs w:val="28"/>
        </w:rPr>
        <w:t xml:space="preserve">уметь: </w:t>
      </w:r>
    </w:p>
    <w:p w:rsidR="0008514F" w:rsidRDefault="0008514F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освоения учебной дисциплины обучающийся</w:t>
      </w: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должен</w:t>
      </w: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5DB5" w:rsidRPr="00235DB5" w:rsidRDefault="00235DB5" w:rsidP="00235DB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опрос и вести учет пациентов с наследственной патологией;</w:t>
      </w:r>
    </w:p>
    <w:p w:rsidR="00235DB5" w:rsidRPr="00235DB5" w:rsidRDefault="00235DB5" w:rsidP="00235DB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беседы по планированию семьи с учетом имеющейся наследственной  патологии;</w:t>
      </w:r>
    </w:p>
    <w:p w:rsidR="00235DB5" w:rsidRPr="00235DB5" w:rsidRDefault="00235DB5" w:rsidP="00235DB5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предварительную диагностику наследственных болезней.</w:t>
      </w: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1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результате освоения учебной дисциплины обучающийся должен</w:t>
      </w: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235DB5" w:rsidRPr="00235DB5" w:rsidRDefault="00235DB5" w:rsidP="00235DB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биохимические и цитологические основы наследственности;</w:t>
      </w:r>
    </w:p>
    <w:p w:rsidR="00235DB5" w:rsidRPr="00235DB5" w:rsidRDefault="00235DB5" w:rsidP="00235DB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 наследования признаков, виды взаимодействия генов;</w:t>
      </w:r>
    </w:p>
    <w:p w:rsidR="00235DB5" w:rsidRPr="00235DB5" w:rsidRDefault="00235DB5" w:rsidP="00235DB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изучения наследственности и изменчивости человека в норме  и патологии;</w:t>
      </w:r>
    </w:p>
    <w:p w:rsidR="0008514F" w:rsidRDefault="00235DB5" w:rsidP="00235DB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виды изменчивости,  </w:t>
      </w:r>
    </w:p>
    <w:p w:rsidR="00235DB5" w:rsidRPr="00235DB5" w:rsidRDefault="00235DB5" w:rsidP="00235DB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мутаций у человека, факторы мутагенеза;</w:t>
      </w:r>
    </w:p>
    <w:p w:rsidR="00235DB5" w:rsidRPr="00235DB5" w:rsidRDefault="00235DB5" w:rsidP="00235DB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группы наследственных заболеваний,  причины и механизмы возникновения;</w:t>
      </w:r>
    </w:p>
    <w:p w:rsidR="00235DB5" w:rsidRPr="00235DB5" w:rsidRDefault="00235DB5" w:rsidP="00235DB5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цели, задачи, методы  и показания к медико-генетическому консультированию.</w:t>
      </w:r>
    </w:p>
    <w:p w:rsidR="00235DB5" w:rsidRPr="00235DB5" w:rsidRDefault="00235DB5" w:rsidP="00235D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8E5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235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оличество часов на освоение рабочей программы дисциплины:</w:t>
      </w: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обучающегося  </w:t>
      </w:r>
      <w:r w:rsidR="000851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72</w:t>
      </w:r>
      <w:r w:rsidRPr="008B47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</w:t>
      </w:r>
      <w:r w:rsidRPr="0023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числе:</w:t>
      </w: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обязательной аудиторной учебной нагрузки обучающегося  </w:t>
      </w:r>
      <w:r w:rsidR="000851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48</w:t>
      </w:r>
      <w:r w:rsidRPr="008B47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</w:t>
      </w:r>
      <w:r w:rsidRPr="0023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8514F" w:rsidRDefault="00235DB5" w:rsidP="00085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самостоятельной работы обучающегося  </w:t>
      </w:r>
      <w:r w:rsidR="000851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</w:t>
      </w:r>
      <w:r w:rsidRPr="008B47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</w:t>
      </w:r>
      <w:r w:rsidR="000851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</w:p>
    <w:p w:rsidR="00D86298" w:rsidRDefault="00D86298" w:rsidP="00085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35CF" w:rsidRDefault="002935CF" w:rsidP="000851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2935CF" w:rsidSect="0037259B">
          <w:footerReference w:type="even" r:id="rId10"/>
          <w:footerReference w:type="default" r:id="rId11"/>
          <w:pgSz w:w="11906" w:h="16838"/>
          <w:pgMar w:top="851" w:right="850" w:bottom="1134" w:left="1701" w:header="708" w:footer="708" w:gutter="0"/>
          <w:cols w:space="720"/>
          <w:docGrid w:linePitch="299"/>
        </w:sectPr>
      </w:pPr>
    </w:p>
    <w:p w:rsidR="00235DB5" w:rsidRPr="002935CF" w:rsidRDefault="00235DB5" w:rsidP="002935CF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lang w:eastAsia="ru-RU"/>
        </w:rPr>
      </w:pPr>
      <w:bookmarkStart w:id="2" w:name="_Toc523223478"/>
      <w:r w:rsidRPr="002935CF">
        <w:rPr>
          <w:rFonts w:ascii="Times New Roman" w:eastAsia="Times New Roman" w:hAnsi="Times New Roman" w:cs="Times New Roman"/>
          <w:color w:val="auto"/>
          <w:sz w:val="28"/>
          <w:lang w:eastAsia="ru-RU"/>
        </w:rPr>
        <w:lastRenderedPageBreak/>
        <w:t>2. СТРУКТ</w:t>
      </w:r>
      <w:r w:rsidR="0008514F" w:rsidRPr="002935CF">
        <w:rPr>
          <w:rFonts w:ascii="Times New Roman" w:eastAsia="Times New Roman" w:hAnsi="Times New Roman" w:cs="Times New Roman"/>
          <w:color w:val="auto"/>
          <w:sz w:val="28"/>
          <w:lang w:eastAsia="ru-RU"/>
        </w:rPr>
        <w:t xml:space="preserve">УРА И РАБОЧЕЕ СОДЕРЖАНИЕ </w:t>
      </w:r>
      <w:r w:rsidRPr="002935CF">
        <w:rPr>
          <w:rFonts w:ascii="Times New Roman" w:eastAsia="Times New Roman" w:hAnsi="Times New Roman" w:cs="Times New Roman"/>
          <w:color w:val="auto"/>
          <w:sz w:val="28"/>
          <w:lang w:eastAsia="ru-RU"/>
        </w:rPr>
        <w:t xml:space="preserve"> ДИСЦИПЛИНЫ</w:t>
      </w:r>
      <w:bookmarkEnd w:id="2"/>
    </w:p>
    <w:p w:rsidR="00235DB5" w:rsidRPr="00235DB5" w:rsidRDefault="0008514F" w:rsidP="00D86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</w:t>
      </w:r>
      <w:r w:rsidR="00235DB5" w:rsidRPr="00235D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 и виды учебной работы</w:t>
      </w: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35DB5" w:rsidRPr="00235DB5" w:rsidTr="00235DB5">
        <w:trPr>
          <w:trHeight w:val="460"/>
        </w:trPr>
        <w:tc>
          <w:tcPr>
            <w:tcW w:w="7904" w:type="dxa"/>
            <w:shd w:val="clear" w:color="auto" w:fill="auto"/>
          </w:tcPr>
          <w:p w:rsidR="00235DB5" w:rsidRPr="008E59EC" w:rsidRDefault="00235DB5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35DB5" w:rsidRPr="008E59EC" w:rsidRDefault="00235DB5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35DB5" w:rsidRPr="00235DB5" w:rsidTr="00235DB5">
        <w:trPr>
          <w:trHeight w:val="285"/>
        </w:trPr>
        <w:tc>
          <w:tcPr>
            <w:tcW w:w="7904" w:type="dxa"/>
            <w:shd w:val="clear" w:color="auto" w:fill="auto"/>
          </w:tcPr>
          <w:p w:rsidR="00235DB5" w:rsidRPr="008E59EC" w:rsidRDefault="00235DB5" w:rsidP="00235D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35DB5" w:rsidRPr="008E59EC" w:rsidRDefault="0008514F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  <w:tr w:rsidR="00235DB5" w:rsidRPr="00235DB5" w:rsidTr="00235DB5">
        <w:tc>
          <w:tcPr>
            <w:tcW w:w="7904" w:type="dxa"/>
            <w:shd w:val="clear" w:color="auto" w:fill="auto"/>
          </w:tcPr>
          <w:p w:rsidR="00235DB5" w:rsidRPr="008E59EC" w:rsidRDefault="00235DB5" w:rsidP="00235D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35DB5" w:rsidRPr="008E59EC" w:rsidRDefault="0008514F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235DB5" w:rsidRPr="00235DB5" w:rsidTr="00235DB5">
        <w:tc>
          <w:tcPr>
            <w:tcW w:w="7904" w:type="dxa"/>
            <w:shd w:val="clear" w:color="auto" w:fill="auto"/>
          </w:tcPr>
          <w:p w:rsidR="00235DB5" w:rsidRPr="008E59EC" w:rsidRDefault="00235DB5" w:rsidP="00235D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35DB5" w:rsidRPr="008E59EC" w:rsidRDefault="00235DB5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35DB5" w:rsidRPr="00235DB5" w:rsidTr="002935CF">
        <w:trPr>
          <w:trHeight w:val="1433"/>
        </w:trPr>
        <w:tc>
          <w:tcPr>
            <w:tcW w:w="7904" w:type="dxa"/>
            <w:shd w:val="clear" w:color="auto" w:fill="auto"/>
          </w:tcPr>
          <w:p w:rsidR="00183E7C" w:rsidRPr="008E59EC" w:rsidRDefault="00183E7C" w:rsidP="00183E7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9EC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  <w:p w:rsidR="00183E7C" w:rsidRPr="008E59EC" w:rsidRDefault="00183E7C" w:rsidP="00183E7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9EC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  <w:p w:rsidR="00183E7C" w:rsidRPr="008E59EC" w:rsidRDefault="00183E7C" w:rsidP="00183E7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9EC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  <w:p w:rsidR="00235DB5" w:rsidRPr="008E59EC" w:rsidRDefault="00183E7C" w:rsidP="00183E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9EC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1800" w:type="dxa"/>
            <w:shd w:val="clear" w:color="auto" w:fill="auto"/>
          </w:tcPr>
          <w:p w:rsidR="00235DB5" w:rsidRPr="008E59EC" w:rsidRDefault="00183E7C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</w:t>
            </w:r>
          </w:p>
          <w:p w:rsidR="00235DB5" w:rsidRPr="008E59EC" w:rsidRDefault="00235DB5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183E7C" w:rsidRPr="008E59EC" w:rsidRDefault="00660141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-</w:t>
            </w:r>
          </w:p>
          <w:p w:rsidR="00183E7C" w:rsidRPr="008E59EC" w:rsidRDefault="00183E7C" w:rsidP="00293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35DB5" w:rsidRPr="00235DB5" w:rsidTr="00074852">
        <w:trPr>
          <w:trHeight w:val="2468"/>
        </w:trPr>
        <w:tc>
          <w:tcPr>
            <w:tcW w:w="7904" w:type="dxa"/>
            <w:shd w:val="clear" w:color="auto" w:fill="auto"/>
          </w:tcPr>
          <w:p w:rsidR="00235DB5" w:rsidRPr="008E59EC" w:rsidRDefault="00235DB5" w:rsidP="00235D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  <w:p w:rsidR="00235DB5" w:rsidRPr="008E59EC" w:rsidRDefault="00183E7C" w:rsidP="00235D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235DB5" w:rsidRPr="008E5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  <w:p w:rsidR="00183E7C" w:rsidRPr="008E59EC" w:rsidRDefault="00183E7C" w:rsidP="00235D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83E7C" w:rsidRPr="008E59EC" w:rsidRDefault="00183E7C" w:rsidP="00183E7C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9EC">
              <w:rPr>
                <w:rFonts w:ascii="Times New Roman" w:hAnsi="Times New Roman" w:cs="Times New Roman"/>
                <w:sz w:val="28"/>
                <w:szCs w:val="28"/>
              </w:rPr>
              <w:t>а) работа по подготовке рефератов, составлению словаря терминов, составлени</w:t>
            </w:r>
            <w:r w:rsidR="0066014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E59EC">
              <w:rPr>
                <w:rFonts w:ascii="Times New Roman" w:hAnsi="Times New Roman" w:cs="Times New Roman"/>
                <w:sz w:val="28"/>
                <w:szCs w:val="28"/>
              </w:rPr>
              <w:t xml:space="preserve"> таблиц, решение задач</w:t>
            </w:r>
          </w:p>
          <w:p w:rsidR="00235DB5" w:rsidRPr="002935CF" w:rsidRDefault="00183E7C" w:rsidP="002935CF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9EC">
              <w:rPr>
                <w:rFonts w:ascii="Times New Roman" w:hAnsi="Times New Roman" w:cs="Times New Roman"/>
                <w:sz w:val="28"/>
                <w:szCs w:val="28"/>
              </w:rPr>
              <w:t>б) Выполнение домашних заданий по учебнику и учебным пособиям</w:t>
            </w:r>
            <w:r w:rsidR="002935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235DB5" w:rsidRPr="008E59EC" w:rsidRDefault="0008514F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24</w:t>
            </w:r>
          </w:p>
          <w:p w:rsidR="00235DB5" w:rsidRPr="008E59EC" w:rsidRDefault="00235DB5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235DB5" w:rsidRPr="008E59EC" w:rsidRDefault="00235DB5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936522" w:rsidRPr="008E59EC" w:rsidRDefault="00183E7C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  <w:p w:rsidR="00183E7C" w:rsidRPr="008E59EC" w:rsidRDefault="00183E7C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9C38D2" w:rsidRPr="008E59EC" w:rsidRDefault="0037259B" w:rsidP="000748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E59E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074852" w:rsidRPr="008E59E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  <w:p w:rsidR="009C38D2" w:rsidRPr="008E59EC" w:rsidRDefault="009C38D2" w:rsidP="009C3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9C38D2" w:rsidRPr="008E59EC" w:rsidRDefault="009C38D2" w:rsidP="009C3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</w:tr>
      <w:tr w:rsidR="002935CF" w:rsidRPr="00235DB5" w:rsidTr="004B202C">
        <w:trPr>
          <w:trHeight w:val="514"/>
        </w:trPr>
        <w:tc>
          <w:tcPr>
            <w:tcW w:w="9704" w:type="dxa"/>
            <w:gridSpan w:val="2"/>
            <w:shd w:val="clear" w:color="auto" w:fill="auto"/>
          </w:tcPr>
          <w:p w:rsidR="002935CF" w:rsidRPr="008E59EC" w:rsidRDefault="002935CF" w:rsidP="00235D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E59E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 аттестация в форме дифференцированного зачета</w:t>
            </w:r>
          </w:p>
        </w:tc>
      </w:tr>
    </w:tbl>
    <w:p w:rsidR="00A72155" w:rsidRDefault="00A72155" w:rsidP="004B202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2155" w:rsidRDefault="00A72155" w:rsidP="00A721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2155" w:rsidRDefault="00A72155" w:rsidP="00A721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2155" w:rsidRDefault="00A72155" w:rsidP="00A721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72155" w:rsidRDefault="00A72155" w:rsidP="00A7215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A72155" w:rsidSect="0037259B">
          <w:pgSz w:w="11906" w:h="16838"/>
          <w:pgMar w:top="851" w:right="850" w:bottom="1134" w:left="1701" w:header="708" w:footer="708" w:gutter="0"/>
          <w:cols w:space="720"/>
          <w:docGrid w:linePitch="299"/>
        </w:sectPr>
      </w:pPr>
    </w:p>
    <w:tbl>
      <w:tblPr>
        <w:tblStyle w:val="a6"/>
        <w:tblpPr w:leftFromText="180" w:rightFromText="180" w:horzAnchor="margin" w:tblpXSpec="center" w:tblpY="420"/>
        <w:tblW w:w="14945" w:type="dxa"/>
        <w:jc w:val="center"/>
        <w:tblLook w:val="0600" w:firstRow="0" w:lastRow="0" w:firstColumn="0" w:lastColumn="0" w:noHBand="1" w:noVBand="1"/>
      </w:tblPr>
      <w:tblGrid>
        <w:gridCol w:w="2719"/>
        <w:gridCol w:w="8517"/>
        <w:gridCol w:w="1513"/>
        <w:gridCol w:w="2196"/>
      </w:tblGrid>
      <w:tr w:rsidR="00660141" w:rsidRPr="00F9305B" w:rsidTr="00660141">
        <w:trPr>
          <w:trHeight w:val="20"/>
          <w:jc w:val="center"/>
        </w:trPr>
        <w:tc>
          <w:tcPr>
            <w:tcW w:w="14945" w:type="dxa"/>
            <w:gridSpan w:val="4"/>
            <w:tcBorders>
              <w:top w:val="nil"/>
              <w:left w:val="nil"/>
              <w:right w:val="nil"/>
            </w:tcBorders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2.2. Тематический план и содержание дисциплины  </w:t>
            </w:r>
            <w:r w:rsidRPr="00F930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Генетика человека с основами медицинской  генетики</w:t>
            </w:r>
          </w:p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517" w:type="dxa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0" w:type="auto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0" w:type="auto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7" w:type="dxa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60141" w:rsidRPr="00F9305B" w:rsidTr="00660141">
        <w:trPr>
          <w:trHeight w:val="278"/>
          <w:jc w:val="center"/>
        </w:trPr>
        <w:tc>
          <w:tcPr>
            <w:tcW w:w="11236" w:type="dxa"/>
            <w:gridSpan w:val="2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 Генетика человека с основами медицинской генетики – теоретический фундамент современной медицины</w:t>
            </w:r>
          </w:p>
        </w:tc>
        <w:tc>
          <w:tcPr>
            <w:tcW w:w="1513" w:type="dxa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 w:val="restart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Генетика  и ее место в системе наук</w:t>
            </w:r>
          </w:p>
        </w:tc>
        <w:tc>
          <w:tcPr>
            <w:tcW w:w="8517" w:type="dxa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58"/>
          <w:jc w:val="center"/>
        </w:trPr>
        <w:tc>
          <w:tcPr>
            <w:tcW w:w="2719" w:type="dxa"/>
            <w:vMerge/>
            <w:hideMark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7" w:type="dxa"/>
            <w:hideMark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numPr>
                <w:ilvl w:val="0"/>
                <w:numId w:val="21"/>
              </w:numPr>
              <w:tabs>
                <w:tab w:val="left" w:pos="206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lang w:eastAsia="ru-RU"/>
              </w:rPr>
              <w:t xml:space="preserve">Предмет, задачи, методы и основные этапы становления медицинской генетики. 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12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numPr>
                <w:ilvl w:val="0"/>
                <w:numId w:val="21"/>
              </w:numPr>
              <w:tabs>
                <w:tab w:val="left" w:pos="191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lang w:eastAsia="ru-RU"/>
              </w:rPr>
              <w:t>Вклад зарубежных и отечественных ученых.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12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numPr>
                <w:ilvl w:val="0"/>
                <w:numId w:val="21"/>
              </w:numPr>
              <w:tabs>
                <w:tab w:val="left" w:pos="206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lang w:eastAsia="ru-RU"/>
              </w:rPr>
              <w:t>Перспективные направления решения медико-биологических и генетических проблем.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12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numPr>
                <w:ilvl w:val="0"/>
                <w:numId w:val="21"/>
              </w:numPr>
              <w:tabs>
                <w:tab w:val="left" w:pos="206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lang w:eastAsia="ru-RU"/>
              </w:rPr>
              <w:t>Связь дисциплины «Генетика человека с основами медицинской генетики» с другими дисциплинами.</w:t>
            </w:r>
            <w:r w:rsidRPr="00F9305B">
              <w:rPr>
                <w:rFonts w:ascii="Times New Roman" w:hAnsi="Times New Roman" w:cs="Times New Roman"/>
              </w:rPr>
              <w:t xml:space="preserve">  Роль дисциплины в профессиональной деятельности </w:t>
            </w:r>
            <w:r>
              <w:rPr>
                <w:rFonts w:ascii="Times New Roman" w:hAnsi="Times New Roman" w:cs="Times New Roman"/>
              </w:rPr>
              <w:t>фельдшера.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/>
            <w:hideMark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29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hideMark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11236" w:type="dxa"/>
            <w:gridSpan w:val="2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9305B">
              <w:rPr>
                <w:rStyle w:val="3155pt"/>
                <w:rFonts w:eastAsiaTheme="minorHAnsi"/>
                <w:color w:val="auto"/>
                <w:sz w:val="24"/>
                <w:szCs w:val="24"/>
              </w:rPr>
              <w:t>2. Наследственность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500"/>
          <w:jc w:val="center"/>
        </w:trPr>
        <w:tc>
          <w:tcPr>
            <w:tcW w:w="2719" w:type="dxa"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500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</w:p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Законы наследования признаков</w:t>
            </w:r>
          </w:p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Гибридологический метод  Г. Менделя. Закон доминирования или единообразия гибридов первого поколения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01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Закон расщепления признаков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21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Закон независимого комбинирования признаков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2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 Условия  выполнения законов Г. Менделя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6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 Цитологические и биохимические основы наследственности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8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660141" w:rsidRDefault="00660141" w:rsidP="00660141">
            <w:pPr>
              <w:keepNext/>
              <w:keepLines/>
              <w:widowControl w:val="0"/>
              <w:spacing w:after="60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58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60141" w:rsidRPr="00F9305B" w:rsidRDefault="008723A1" w:rsidP="008723A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ц</w:t>
            </w:r>
            <w:r w:rsidR="00660141" w:rsidRPr="00F9305B">
              <w:rPr>
                <w:rFonts w:ascii="Times New Roman" w:hAnsi="Times New Roman" w:cs="Times New Roman"/>
                <w:sz w:val="24"/>
                <w:szCs w:val="24"/>
              </w:rPr>
              <w:t>итологически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основ</w:t>
            </w:r>
            <w:r w:rsidR="00660141" w:rsidRPr="00F9305B">
              <w:rPr>
                <w:rFonts w:ascii="Times New Roman" w:hAnsi="Times New Roman" w:cs="Times New Roman"/>
                <w:sz w:val="24"/>
                <w:szCs w:val="24"/>
              </w:rPr>
              <w:t xml:space="preserve"> наследственности.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7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60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71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60141" w:rsidRPr="00F9305B" w:rsidRDefault="00660141" w:rsidP="00660141">
            <w:pPr>
              <w:keepNext/>
              <w:keepLines/>
              <w:widowControl w:val="0"/>
              <w:spacing w:after="60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задач, моделирующих закономерности моно- и полигибридного скрещивания.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2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аллельных и неаллельных генов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59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99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spacing w:after="30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596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</w:rPr>
              <w:t>1. Неполное доминирование, полное доминирование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59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2.3.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Клинико-генетические характеристики моногенных заболеваний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59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59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</w:rPr>
              <w:t>1. Клинико-генетические характеристики моногенных болезней с менделевским наследованием.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481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33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2.4. Хромосомная теория наследственности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59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8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59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</w:rPr>
              <w:t>1. Хромосомы – группы сцепления генов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411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596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Доказательства линейного расположения генов в хромосоме.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421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after="596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 Теория наследственности Т. Моргана 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5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01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2.5. 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Генетика пола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09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1.Доминантный, сцепленный с полом тип наследования.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76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Рецессивный, сцепленный с полом тип наследования.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15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Голандрический тип наследования.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15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Наследование заболеваний сцепленных с полом.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26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26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Решение задач, моделирующих закономерности сцепленных с полом типов наследования.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26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00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2.6. Молекулярные основы наследственности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0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1. Генетическая роль ДНК.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94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2. Полуконсервативная репликация ДНК.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76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3. Репарация  ДНК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7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4. Компактизация ДНК и структура хроматина.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7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36"/>
          <w:jc w:val="center"/>
        </w:trPr>
        <w:tc>
          <w:tcPr>
            <w:tcW w:w="2719" w:type="dxa"/>
            <w:vMerge w:val="restart"/>
            <w:tcBorders>
              <w:bottom w:val="single" w:sz="4" w:space="0" w:color="000000" w:themeColor="text1"/>
            </w:tcBorders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2.7. Кроссинговер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  <w:tcBorders>
              <w:bottom w:val="single" w:sz="4" w:space="0" w:color="000000" w:themeColor="text1"/>
            </w:tcBorders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bottom w:val="single" w:sz="4" w:space="0" w:color="000000" w:themeColor="text1"/>
            </w:tcBorders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5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Механизмы рекомбинации. Кроссинговер.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3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Цитологическая демонстрация кроссинговера.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13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Молекулярный механизм кроссинговера. 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13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13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60141" w:rsidRPr="00F9305B" w:rsidRDefault="008723A1" w:rsidP="008723A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к</w:t>
            </w:r>
            <w:r w:rsidR="00660141"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россинговер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13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1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2.8. Картирование генов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12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Картирование генов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12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Генетические карты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0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Цитологические карты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18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Неравный и соматический кроссинговер. Факторы, влияющие на кроссинговер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18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18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Картирование генов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18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56"/>
          <w:jc w:val="center"/>
        </w:trPr>
        <w:tc>
          <w:tcPr>
            <w:tcW w:w="11236" w:type="dxa"/>
            <w:gridSpan w:val="2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Изменчивость генетического материала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13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3.1.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Мутационная изменчивость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1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1. Мутационный процесс.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25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 Классификация мутаций.</w:t>
            </w: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51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 Спонтанные и индуцированные мутации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8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 Методы изучения мутаций.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7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626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3.2.</w:t>
            </w:r>
          </w:p>
          <w:p w:rsidR="00660141" w:rsidRPr="00F9305B" w:rsidRDefault="00660141" w:rsidP="00660141">
            <w:pPr>
              <w:keepNext/>
              <w:keepLines/>
              <w:widowControl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Хромосомные аномалии и обусловленные ими синдромы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660141" w:rsidRPr="00F9305B" w:rsidRDefault="00660141" w:rsidP="00660141">
            <w:pPr>
              <w:pStyle w:val="ab"/>
              <w:keepNext/>
              <w:keepLine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Cs/>
                <w:sz w:val="24"/>
                <w:szCs w:val="24"/>
              </w:rPr>
              <w:t>1. Хромосомные  аномалии и обусловленные ими синдромы.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53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Cs/>
                <w:sz w:val="24"/>
                <w:szCs w:val="24"/>
              </w:rPr>
              <w:t>2. Классификация хромосомных аномалий у человека.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15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Cs/>
                <w:sz w:val="24"/>
                <w:szCs w:val="24"/>
              </w:rPr>
              <w:t>3. Клинические проявления хромосомных синдромов.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3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59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60141" w:rsidRPr="00F9305B" w:rsidRDefault="008723A1" w:rsidP="008723A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х</w:t>
            </w:r>
            <w:r w:rsidR="00660141" w:rsidRPr="00F9305B">
              <w:rPr>
                <w:rFonts w:ascii="Times New Roman" w:hAnsi="Times New Roman" w:cs="Times New Roman"/>
                <w:sz w:val="24"/>
                <w:szCs w:val="24"/>
              </w:rPr>
              <w:t>ромосомны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аномалий</w:t>
            </w:r>
            <w:r w:rsidR="00660141" w:rsidRPr="00F9305B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64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64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660141" w:rsidRPr="00F9305B" w:rsidRDefault="008723A1" w:rsidP="008723A1">
            <w:pPr>
              <w:keepNext/>
              <w:keepLine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в</w:t>
            </w:r>
            <w:r w:rsidR="00660141" w:rsidRPr="00F9305B">
              <w:rPr>
                <w:rFonts w:ascii="Times New Roman" w:hAnsi="Times New Roman" w:cs="Times New Roman"/>
                <w:sz w:val="24"/>
                <w:szCs w:val="24"/>
              </w:rPr>
              <w:t>ыявлени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60141" w:rsidRPr="00F9305B">
              <w:rPr>
                <w:rFonts w:ascii="Times New Roman" w:hAnsi="Times New Roman" w:cs="Times New Roman"/>
                <w:sz w:val="24"/>
                <w:szCs w:val="24"/>
              </w:rPr>
              <w:t xml:space="preserve"> мутагенов в окружающей среде и косвенная оценка возможного их влияния на организм.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39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89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3.3.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Модификации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1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 Модификации – изменения организма в пределах нормы реакции.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75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 Типы модификационных изменений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26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 Механизмы модификаций.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8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 Взаимосвязь модификационной и наследственной изменчивости.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18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 Значение модификаций.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18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6. Анализ фенотипической изменчивости.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42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3.4.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Генетика и онтогенез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660141" w:rsidRPr="00F9305B" w:rsidRDefault="002169BA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1. Этапы онтогенеза.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21"/>
              <w:keepNext/>
              <w:keepLines/>
              <w:shd w:val="clear" w:color="auto" w:fill="auto"/>
              <w:spacing w:line="240" w:lineRule="auto"/>
              <w:ind w:firstLine="0"/>
              <w:contextualSpacing/>
              <w:rPr>
                <w:sz w:val="24"/>
                <w:szCs w:val="24"/>
              </w:rPr>
            </w:pPr>
            <w:r w:rsidRPr="00F9305B">
              <w:rPr>
                <w:sz w:val="24"/>
                <w:szCs w:val="24"/>
              </w:rPr>
              <w:t>2. Гены, контролирующие эмбриональную индукцию у человека и наследственные болезни.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87"/>
          <w:jc w:val="center"/>
        </w:trPr>
        <w:tc>
          <w:tcPr>
            <w:tcW w:w="11236" w:type="dxa"/>
            <w:gridSpan w:val="2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Профилактика наследственной патологии</w:t>
            </w:r>
          </w:p>
        </w:tc>
        <w:tc>
          <w:tcPr>
            <w:tcW w:w="1513" w:type="dxa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6" w:type="dxa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418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4.1.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Медико-генетическое консультирование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43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1. Диспансеризация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2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930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Профилактика наследственной патологии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79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Pr="00F930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Роль социальных факторов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73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36"/>
          <w:jc w:val="center"/>
        </w:trPr>
        <w:tc>
          <w:tcPr>
            <w:tcW w:w="2719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45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4.2.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наследственной патологии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930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 Основные методы изучения наследственности человека.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45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2. </w:t>
            </w: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Пренатальная и преимплантационная диагностика наследственных болезней</w:t>
            </w:r>
            <w:r w:rsidRPr="00F930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345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F930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3. </w:t>
            </w: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биохимического скрининга как основа вторичной профилактики наследственной патологии.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468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370"/>
          <w:jc w:val="center"/>
        </w:trPr>
        <w:tc>
          <w:tcPr>
            <w:tcW w:w="2719" w:type="dxa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Тема 4.3.</w:t>
            </w:r>
          </w:p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Биоэтические проблемы профилактики наследственной патологии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670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spacing w:before="240"/>
              <w:ind w:left="0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Биоэтические проблемы профилактики наследственной патологии. </w:t>
            </w:r>
          </w:p>
        </w:tc>
        <w:tc>
          <w:tcPr>
            <w:tcW w:w="0" w:type="auto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60141" w:rsidRPr="00F9305B" w:rsidTr="00660141">
        <w:trPr>
          <w:trHeight w:val="537"/>
          <w:jc w:val="center"/>
        </w:trPr>
        <w:tc>
          <w:tcPr>
            <w:tcW w:w="2719" w:type="dxa"/>
            <w:vMerge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spacing w:before="240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543"/>
          <w:jc w:val="center"/>
        </w:trPr>
        <w:tc>
          <w:tcPr>
            <w:tcW w:w="2719" w:type="dxa"/>
          </w:tcPr>
          <w:p w:rsidR="00660141" w:rsidRPr="004E6913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9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pStyle w:val="ab"/>
              <w:keepNext/>
              <w:keepLines/>
              <w:widowControl w:val="0"/>
              <w:spacing w:before="240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660141" w:rsidRPr="00F9305B" w:rsidRDefault="00660141" w:rsidP="00660141">
            <w:pPr>
              <w:pStyle w:val="ab"/>
              <w:keepNext/>
              <w:keepLines/>
              <w:widowControl w:val="0"/>
              <w:spacing w:before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30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60141" w:rsidRPr="00F9305B" w:rsidTr="00660141">
        <w:trPr>
          <w:trHeight w:val="537"/>
          <w:jc w:val="center"/>
        </w:trPr>
        <w:tc>
          <w:tcPr>
            <w:tcW w:w="2719" w:type="dxa"/>
          </w:tcPr>
          <w:p w:rsidR="00660141" w:rsidRPr="00F9305B" w:rsidRDefault="00660141" w:rsidP="00660141">
            <w:pPr>
              <w:keepNext/>
              <w:keepLine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517" w:type="dxa"/>
          </w:tcPr>
          <w:p w:rsidR="00660141" w:rsidRPr="00F9305B" w:rsidRDefault="00660141" w:rsidP="00660141">
            <w:pPr>
              <w:keepNext/>
              <w:keepLines/>
              <w:widowControl w:val="0"/>
              <w:spacing w:before="2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05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0" w:type="auto"/>
          </w:tcPr>
          <w:p w:rsidR="00660141" w:rsidRPr="00F9305B" w:rsidRDefault="00660141" w:rsidP="00660141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50918" w:rsidRDefault="00050918" w:rsidP="0013298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6FFF" w:rsidRPr="00406FFF" w:rsidRDefault="00406FFF" w:rsidP="00406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06FF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характеристики уровня освоения учебного материала используются следующие обозначения:</w:t>
      </w:r>
    </w:p>
    <w:p w:rsidR="00406FFF" w:rsidRPr="00406FFF" w:rsidRDefault="00406FFF" w:rsidP="00406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06FFF" w:rsidRPr="00406FFF" w:rsidRDefault="00406FFF" w:rsidP="00406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06F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 – ознакомительный (узнавание ранее изученных объектов, свойств); </w:t>
      </w:r>
    </w:p>
    <w:p w:rsidR="00406FFF" w:rsidRPr="00406FFF" w:rsidRDefault="00406FFF" w:rsidP="00406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06FFF">
        <w:rPr>
          <w:rFonts w:ascii="Times New Roman" w:eastAsia="Times New Roman" w:hAnsi="Times New Roman" w:cs="Times New Roman"/>
          <w:sz w:val="24"/>
          <w:szCs w:val="24"/>
          <w:lang w:eastAsia="ar-SA"/>
        </w:rPr>
        <w:t>2. – репродуктивный (выполнение деятельности по образцу, инструкции или под руководством)</w:t>
      </w:r>
    </w:p>
    <w:p w:rsidR="00406FFF" w:rsidRPr="00406FFF" w:rsidRDefault="00406FFF" w:rsidP="00406F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06FFF">
        <w:rPr>
          <w:rFonts w:ascii="Times New Roman" w:eastAsia="Times New Roman" w:hAnsi="Times New Roman" w:cs="Times New Roman"/>
          <w:sz w:val="24"/>
          <w:szCs w:val="24"/>
          <w:lang w:eastAsia="ar-SA"/>
        </w:rPr>
        <w:t>3.– продуктивный (планирование и самостоятельное выполнение деятельности, решение проблемных задач)</w:t>
      </w: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5DB5" w:rsidRPr="00235DB5" w:rsidSect="003A201F">
          <w:pgSz w:w="16840" w:h="11907" w:orient="landscape"/>
          <w:pgMar w:top="426" w:right="1134" w:bottom="851" w:left="992" w:header="709" w:footer="709" w:gutter="0"/>
          <w:cols w:space="720"/>
        </w:sectPr>
      </w:pPr>
    </w:p>
    <w:p w:rsidR="00235DB5" w:rsidRPr="00235DB5" w:rsidRDefault="00235DB5" w:rsidP="002C475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3" w:name="_Toc523223479"/>
      <w:r w:rsidRPr="00235DB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3. условия реализации </w:t>
      </w:r>
      <w:r w:rsidR="00406FF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РАБОЧЕЙ УЧЕБНОЙ </w:t>
      </w:r>
      <w:r w:rsidRPr="00235DB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программы дисциплины</w:t>
      </w:r>
      <w:bookmarkEnd w:id="3"/>
    </w:p>
    <w:p w:rsidR="00284DEF" w:rsidRDefault="00284DEF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235DB5" w:rsidRPr="00235DB5" w:rsidRDefault="00FE6D59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</w:t>
      </w:r>
      <w:r w:rsidR="00235DB5" w:rsidRPr="00235D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дисциплины требует наличия учебного кабинета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</w:t>
      </w:r>
      <w:r w:rsidR="00235DB5" w:rsidRPr="00235D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енетики человека с основами медицинской генетики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E6D59" w:rsidRDefault="00FE6D59" w:rsidP="00FE6D59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b/>
          <w:sz w:val="28"/>
          <w:szCs w:val="28"/>
        </w:rPr>
        <w:t xml:space="preserve">Оборудование учебного кабинета: </w:t>
      </w:r>
    </w:p>
    <w:p w:rsidR="00FE6D59" w:rsidRPr="00426861" w:rsidRDefault="00FE6D59" w:rsidP="00FE6D59">
      <w:pPr>
        <w:pStyle w:val="ab"/>
        <w:numPr>
          <w:ilvl w:val="0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>Доска рабочая</w:t>
      </w:r>
    </w:p>
    <w:p w:rsidR="00FE6D59" w:rsidRPr="00426861" w:rsidRDefault="00FE6D59" w:rsidP="00FE6D59">
      <w:pPr>
        <w:pStyle w:val="ab"/>
        <w:numPr>
          <w:ilvl w:val="0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>Стол преподавателя</w:t>
      </w:r>
    </w:p>
    <w:p w:rsidR="00FE6D59" w:rsidRPr="00426861" w:rsidRDefault="00FE6D59" w:rsidP="00FE6D59">
      <w:pPr>
        <w:pStyle w:val="ab"/>
        <w:numPr>
          <w:ilvl w:val="0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>Стул для преподавателя</w:t>
      </w:r>
    </w:p>
    <w:p w:rsidR="00FE6D59" w:rsidRPr="00426861" w:rsidRDefault="00FE6D59" w:rsidP="00FE6D59">
      <w:pPr>
        <w:pStyle w:val="ab"/>
        <w:numPr>
          <w:ilvl w:val="0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 xml:space="preserve">Столы для </w:t>
      </w:r>
      <w:r w:rsidR="007B4DBF">
        <w:rPr>
          <w:rFonts w:ascii="Times New Roman" w:eastAsia="TimesNewRomanPSMT" w:hAnsi="Times New Roman" w:cs="Times New Roman"/>
          <w:sz w:val="28"/>
          <w:szCs w:val="28"/>
        </w:rPr>
        <w:t>обучающихся</w:t>
      </w:r>
    </w:p>
    <w:p w:rsidR="00FE6D59" w:rsidRPr="00426861" w:rsidRDefault="00FE6D59" w:rsidP="00FE6D59">
      <w:pPr>
        <w:pStyle w:val="ab"/>
        <w:numPr>
          <w:ilvl w:val="0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 xml:space="preserve">Стулья для </w:t>
      </w:r>
      <w:r w:rsidR="007B4DBF">
        <w:rPr>
          <w:rFonts w:ascii="Times New Roman" w:eastAsia="TimesNewRomanPSMT" w:hAnsi="Times New Roman" w:cs="Times New Roman"/>
          <w:sz w:val="28"/>
          <w:szCs w:val="28"/>
        </w:rPr>
        <w:t>обучающихся</w:t>
      </w:r>
    </w:p>
    <w:p w:rsidR="00FE6D59" w:rsidRPr="00426861" w:rsidRDefault="00FE6D59" w:rsidP="00FE6D59">
      <w:pPr>
        <w:pStyle w:val="ab"/>
        <w:numPr>
          <w:ilvl w:val="0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>Книжные шкафы</w:t>
      </w:r>
    </w:p>
    <w:p w:rsidR="00FE6D59" w:rsidRPr="00426861" w:rsidRDefault="00FE6D59" w:rsidP="00FE6D59">
      <w:pPr>
        <w:pStyle w:val="ab"/>
        <w:numPr>
          <w:ilvl w:val="0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>Шкафы для хранения учебных пособий</w:t>
      </w:r>
    </w:p>
    <w:p w:rsidR="00FE6D59" w:rsidRDefault="00FE6D59" w:rsidP="00FE6D59">
      <w:pPr>
        <w:pStyle w:val="ab"/>
        <w:numPr>
          <w:ilvl w:val="0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>Шкафы для ТСО</w:t>
      </w:r>
    </w:p>
    <w:p w:rsidR="00FE6D59" w:rsidRPr="00426861" w:rsidRDefault="00FE6D59" w:rsidP="00FE6D59">
      <w:pPr>
        <w:pStyle w:val="ab"/>
        <w:numPr>
          <w:ilvl w:val="0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Микроскоп</w:t>
      </w:r>
      <w:r w:rsidR="007B4DBF">
        <w:rPr>
          <w:rFonts w:ascii="Times New Roman" w:eastAsia="TimesNewRomanPSMT" w:hAnsi="Times New Roman" w:cs="Times New Roman"/>
          <w:sz w:val="28"/>
          <w:szCs w:val="28"/>
        </w:rPr>
        <w:t>ы</w:t>
      </w:r>
    </w:p>
    <w:p w:rsidR="00FE6D59" w:rsidRPr="00426861" w:rsidRDefault="00FE6D59" w:rsidP="00FE6D59">
      <w:pPr>
        <w:pStyle w:val="ab"/>
        <w:numPr>
          <w:ilvl w:val="0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>Учебно-наглядные пособия:</w:t>
      </w:r>
    </w:p>
    <w:p w:rsidR="00FE6D59" w:rsidRPr="00426861" w:rsidRDefault="00FE6D59" w:rsidP="00FE6D59">
      <w:pPr>
        <w:pStyle w:val="ab"/>
        <w:numPr>
          <w:ilvl w:val="1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>Таблицы</w:t>
      </w:r>
    </w:p>
    <w:p w:rsidR="00FE6D59" w:rsidRPr="00426861" w:rsidRDefault="00FE6D59" w:rsidP="00FE6D59">
      <w:pPr>
        <w:pStyle w:val="ab"/>
        <w:numPr>
          <w:ilvl w:val="1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>Муляжи</w:t>
      </w:r>
    </w:p>
    <w:p w:rsidR="00FE6D59" w:rsidRPr="00426861" w:rsidRDefault="00FE6D59" w:rsidP="00FE6D59">
      <w:pPr>
        <w:pStyle w:val="ab"/>
        <w:numPr>
          <w:ilvl w:val="1"/>
          <w:numId w:val="18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sz w:val="28"/>
          <w:szCs w:val="28"/>
        </w:rPr>
        <w:t>Микропрепараты</w:t>
      </w:r>
    </w:p>
    <w:p w:rsidR="00FE6D59" w:rsidRPr="00426861" w:rsidRDefault="00FE6D59" w:rsidP="00FE6D59">
      <w:p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FE6D59" w:rsidRPr="00426861" w:rsidRDefault="00FE6D59" w:rsidP="00FE6D5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426861">
        <w:rPr>
          <w:rFonts w:ascii="Times New Roman" w:eastAsia="TimesNewRomanPSMT" w:hAnsi="Times New Roman" w:cs="Times New Roman"/>
          <w:b/>
          <w:sz w:val="28"/>
          <w:szCs w:val="28"/>
        </w:rPr>
        <w:t xml:space="preserve">Технические средства обучения: </w:t>
      </w:r>
    </w:p>
    <w:p w:rsidR="00FE6D59" w:rsidRPr="00426861" w:rsidRDefault="00FE6D59" w:rsidP="00FE6D5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8"/>
          <w:szCs w:val="28"/>
        </w:rPr>
      </w:pPr>
    </w:p>
    <w:p w:rsidR="00FE6D59" w:rsidRPr="00426861" w:rsidRDefault="00FE6D59" w:rsidP="00FE6D59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42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елевизор</w:t>
      </w:r>
    </w:p>
    <w:p w:rsidR="00FE6D59" w:rsidRPr="00426861" w:rsidRDefault="00FE6D59" w:rsidP="00FE6D59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42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идеомагнитофон</w:t>
      </w:r>
    </w:p>
    <w:p w:rsidR="00FE6D59" w:rsidRPr="00426861" w:rsidRDefault="00FE6D59" w:rsidP="00FE6D59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42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ультимедиа-проектор</w:t>
      </w:r>
    </w:p>
    <w:p w:rsidR="00FE6D59" w:rsidRDefault="00FE6D59" w:rsidP="00FE6D59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4268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омпьютер</w:t>
      </w:r>
    </w:p>
    <w:p w:rsidR="00FE6D59" w:rsidRPr="00FE6D59" w:rsidRDefault="00FE6D59" w:rsidP="00FE6D59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Экран</w:t>
      </w: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5DB5" w:rsidRPr="00284DEF" w:rsidRDefault="00235DB5" w:rsidP="00284DEF">
      <w:pPr>
        <w:rPr>
          <w:rFonts w:ascii="Times New Roman" w:hAnsi="Times New Roman" w:cs="Times New Roman"/>
          <w:b/>
          <w:sz w:val="28"/>
          <w:lang w:eastAsia="ru-RU"/>
        </w:rPr>
      </w:pPr>
      <w:r w:rsidRPr="00284DEF">
        <w:rPr>
          <w:rFonts w:ascii="Times New Roman" w:hAnsi="Times New Roman" w:cs="Times New Roman"/>
          <w:b/>
          <w:sz w:val="28"/>
          <w:lang w:eastAsia="ru-RU"/>
        </w:rPr>
        <w:t>3.2. Информационное обеспечение обучения</w:t>
      </w: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54DFB" w:rsidRPr="00235DB5" w:rsidRDefault="00854DFB" w:rsidP="00854DFB">
      <w:pPr>
        <w:spacing w:after="0" w:line="240" w:lineRule="auto"/>
        <w:ind w:left="397" w:hanging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854DFB" w:rsidRDefault="00854DFB" w:rsidP="00854DFB">
      <w:pPr>
        <w:pStyle w:val="ab"/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CE682E">
        <w:rPr>
          <w:rFonts w:ascii="Times New Roman" w:hAnsi="Times New Roman" w:cs="Times New Roman"/>
          <w:sz w:val="28"/>
          <w:szCs w:val="28"/>
        </w:rPr>
        <w:t>Медицинская генетика: учебник/ под ред. Н.П. Бочкова. – М.: ГЭОТАР-Медиа, 2016</w:t>
      </w:r>
      <w:r>
        <w:rPr>
          <w:rFonts w:ascii="Times New Roman" w:hAnsi="Times New Roman" w:cs="Times New Roman"/>
          <w:sz w:val="28"/>
          <w:szCs w:val="28"/>
        </w:rPr>
        <w:t>,2018</w:t>
      </w:r>
      <w:r w:rsidRPr="00CE682E">
        <w:rPr>
          <w:rFonts w:ascii="Times New Roman" w:hAnsi="Times New Roman" w:cs="Times New Roman"/>
          <w:sz w:val="28"/>
          <w:szCs w:val="28"/>
        </w:rPr>
        <w:t>.- 224 с.: ил.</w:t>
      </w:r>
    </w:p>
    <w:p w:rsidR="00854DFB" w:rsidRPr="005C6A6A" w:rsidRDefault="00854DFB" w:rsidP="00854DFB">
      <w:pPr>
        <w:pStyle w:val="ab"/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5C6A6A">
        <w:rPr>
          <w:rFonts w:ascii="Times New Roman" w:hAnsi="Times New Roman" w:cs="Times New Roman"/>
          <w:sz w:val="28"/>
          <w:szCs w:val="28"/>
        </w:rPr>
        <w:t>Генетика человека с основами медицинской генетики: учебник / Е.К. Хандогина, И.Д. Терехова, С.С. Жилина, М.Е. Майорова, В.В. Шахтарин, А.В. Хандогина. – 3-е изд., стер. – М.: ЭОТАР- Медиа, 2017. -192 с. : ил.</w:t>
      </w:r>
      <w:r w:rsidRPr="005C6A6A">
        <w:rPr>
          <w:rFonts w:ascii="Times New Roman" w:hAnsi="Times New Roman" w:cs="Times New Roman"/>
          <w:sz w:val="28"/>
        </w:rPr>
        <w:t xml:space="preserve"> </w:t>
      </w:r>
    </w:p>
    <w:p w:rsidR="00854DFB" w:rsidRDefault="00854DFB" w:rsidP="00854DFB">
      <w:pPr>
        <w:pStyle w:val="ab"/>
        <w:rPr>
          <w:rFonts w:ascii="Times New Roman" w:hAnsi="Times New Roman" w:cs="Times New Roman"/>
          <w:sz w:val="28"/>
          <w:u w:val="single"/>
        </w:rPr>
      </w:pPr>
    </w:p>
    <w:p w:rsidR="00854DFB" w:rsidRPr="00235DB5" w:rsidRDefault="00854DFB" w:rsidP="00854D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35D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Дополнительные источники:</w:t>
      </w:r>
    </w:p>
    <w:p w:rsidR="00854DFB" w:rsidRPr="00FE6D59" w:rsidRDefault="00854DFB" w:rsidP="00854DFB">
      <w:pPr>
        <w:numPr>
          <w:ilvl w:val="0"/>
          <w:numId w:val="48"/>
        </w:numPr>
        <w:shd w:val="clear" w:color="auto" w:fill="FFFFFF"/>
        <w:spacing w:before="94" w:after="0" w:line="281" w:lineRule="exact"/>
        <w:ind w:right="-1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235DB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Гайнутдинов И.К., Рубан Э.Д. Медицинская генетика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 Ростов –на- Дону.: «Феникс», 2012</w:t>
      </w:r>
      <w:r w:rsidRPr="00235DB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 – 320 с.</w:t>
      </w:r>
    </w:p>
    <w:p w:rsidR="00854DFB" w:rsidRDefault="00854DFB" w:rsidP="00854DF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Акуленко Л.В., Угаров И.В. Медицинская генетика.учебник/ под ред. О.О. Янушевича, С.Д. Артюнова. – М.: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35DB5">
        <w:rPr>
          <w:rFonts w:ascii="Times New Roman" w:eastAsia="Times New Roman" w:hAnsi="Times New Roman" w:cs="Times New Roman"/>
          <w:sz w:val="28"/>
          <w:szCs w:val="28"/>
          <w:lang w:eastAsia="ru-RU"/>
        </w:rPr>
        <w:t>ГЭОТАР-Медиа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2011. – 208 с.</w:t>
      </w:r>
    </w:p>
    <w:p w:rsidR="00854DFB" w:rsidRPr="001612CD" w:rsidRDefault="00854DFB" w:rsidP="00854DF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1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854DFB" w:rsidRPr="002563C8" w:rsidRDefault="00854DFB" w:rsidP="00854DFB">
      <w:pPr>
        <w:tabs>
          <w:tab w:val="left" w:pos="32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DFB" w:rsidRPr="00C31BA2" w:rsidRDefault="00854DFB" w:rsidP="00854DFB">
      <w:pPr>
        <w:pStyle w:val="ab"/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5C6A6A">
        <w:rPr>
          <w:rFonts w:ascii="Times New Roman" w:hAnsi="Times New Roman" w:cs="Times New Roman"/>
          <w:sz w:val="28"/>
        </w:rPr>
        <w:t>Медицинская генетика [Электронный ресурс]: учебник</w:t>
      </w:r>
      <w:r>
        <w:rPr>
          <w:rFonts w:ascii="Times New Roman" w:hAnsi="Times New Roman" w:cs="Times New Roman"/>
          <w:sz w:val="28"/>
        </w:rPr>
        <w:t xml:space="preserve"> / под ред. Н. П. Бочкова. - М.</w:t>
      </w:r>
      <w:r w:rsidRPr="005C6A6A">
        <w:rPr>
          <w:rFonts w:ascii="Times New Roman" w:hAnsi="Times New Roman" w:cs="Times New Roman"/>
          <w:sz w:val="28"/>
        </w:rPr>
        <w:t>: ГЭОТАР-Медиа, 2016. - 224 с. : ил. - ISBN 978-5-9704-3652-3.- Режим доступа:</w:t>
      </w:r>
      <w:r w:rsidRPr="005C6A6A">
        <w:rPr>
          <w:rFonts w:ascii="latowebsemibold" w:hAnsi="latowebsemibold"/>
          <w:color w:val="333333"/>
          <w:sz w:val="18"/>
          <w:szCs w:val="18"/>
          <w:shd w:val="clear" w:color="auto" w:fill="F7F7F7"/>
        </w:rPr>
        <w:t xml:space="preserve"> </w:t>
      </w:r>
      <w:hyperlink r:id="rId12" w:history="1">
        <w:r w:rsidRPr="00C31BA2">
          <w:rPr>
            <w:rStyle w:val="ac"/>
            <w:rFonts w:ascii="Times New Roman" w:hAnsi="Times New Roman" w:cs="Times New Roman"/>
            <w:color w:val="auto"/>
            <w:sz w:val="28"/>
            <w:u w:val="none"/>
          </w:rPr>
          <w:t>http://www.medcollegelib.ru/book/ISBN9785970436523.html</w:t>
        </w:r>
      </w:hyperlink>
      <w:r w:rsidRPr="00C31BA2">
        <w:rPr>
          <w:rFonts w:ascii="Times New Roman" w:hAnsi="Times New Roman" w:cs="Times New Roman"/>
          <w:sz w:val="28"/>
        </w:rPr>
        <w:t xml:space="preserve"> </w:t>
      </w:r>
    </w:p>
    <w:p w:rsidR="00854DFB" w:rsidRPr="00C31BA2" w:rsidRDefault="00854DFB" w:rsidP="00854DFB">
      <w:pPr>
        <w:pStyle w:val="ab"/>
        <w:numPr>
          <w:ilvl w:val="0"/>
          <w:numId w:val="48"/>
        </w:numPr>
        <w:rPr>
          <w:rFonts w:ascii="Times New Roman" w:hAnsi="Times New Roman" w:cs="Times New Roman"/>
          <w:sz w:val="28"/>
          <w:szCs w:val="28"/>
        </w:rPr>
      </w:pPr>
      <w:r w:rsidRPr="00C31BA2">
        <w:rPr>
          <w:rFonts w:ascii="Times New Roman" w:hAnsi="Times New Roman" w:cs="Times New Roman"/>
          <w:sz w:val="28"/>
        </w:rPr>
        <w:t>Генетика человека с основами медицинской генетики [Электронный ресурс]: учебник / Е. К. Хандогина, И. Д. Терехова, С. С. Жилина, М. Е. Майорова, В. В. Шахтарин. - 2-е изд., перераб. и доп. - М. : ГЭОТАР-Медиа, 2014. - 192 с. : ил. - ISBN 978-5-9704-2957-0. - Режим доступа:</w:t>
      </w:r>
    </w:p>
    <w:p w:rsidR="00854DFB" w:rsidRPr="00C31BA2" w:rsidRDefault="00DB6A3E" w:rsidP="00854DFB">
      <w:pPr>
        <w:pStyle w:val="ab"/>
        <w:rPr>
          <w:rFonts w:ascii="Times New Roman" w:hAnsi="Times New Roman" w:cs="Times New Roman"/>
          <w:sz w:val="36"/>
        </w:rPr>
      </w:pPr>
      <w:hyperlink r:id="rId13" w:history="1">
        <w:r w:rsidR="00854DFB" w:rsidRPr="00C31BA2">
          <w:rPr>
            <w:rFonts w:ascii="Times New Roman" w:hAnsi="Times New Roman" w:cs="Times New Roman"/>
            <w:sz w:val="28"/>
          </w:rPr>
          <w:t>http://www.medcollegelib.ru/book/ISBN9785970429570.html</w:t>
        </w:r>
      </w:hyperlink>
    </w:p>
    <w:p w:rsidR="00235DB5" w:rsidRPr="00235DB5" w:rsidRDefault="00235DB5" w:rsidP="00235DB5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5DB5" w:rsidRPr="00235DB5" w:rsidRDefault="00235DB5" w:rsidP="00235DB5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20B8D" w:rsidRDefault="00620B8D">
      <w:pP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:rsidR="00284DEF" w:rsidRPr="00284DEF" w:rsidRDefault="00284DEF" w:rsidP="00284DE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bidi="en-US"/>
        </w:rPr>
      </w:pPr>
      <w:bookmarkStart w:id="4" w:name="_Toc523223480"/>
      <w:r w:rsidRPr="00284DE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bidi="en-US"/>
        </w:rPr>
        <w:lastRenderedPageBreak/>
        <w:t>4.  КОНТРОЛЬ И ОЦЕНКА РЕЗУЛЬТАТОВ ОСВОЕНИЯ ДИСЦИПЛИНЫ</w:t>
      </w:r>
      <w:bookmarkEnd w:id="4"/>
    </w:p>
    <w:p w:rsidR="00284DEF" w:rsidRPr="00284DEF" w:rsidRDefault="00284DEF" w:rsidP="00284DEF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 w:bidi="en-US"/>
        </w:rPr>
      </w:pPr>
      <w:r w:rsidRPr="00284DE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 w:bidi="en-US"/>
        </w:rPr>
        <w:t xml:space="preserve"> </w:t>
      </w:r>
    </w:p>
    <w:p w:rsidR="00284DEF" w:rsidRDefault="00284DEF" w:rsidP="00284D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  <w:r w:rsidRPr="00284DEF">
        <w:rPr>
          <w:rFonts w:ascii="Times New Roman" w:eastAsia="Times New Roman" w:hAnsi="Times New Roman" w:cs="Times New Roman"/>
          <w:sz w:val="28"/>
          <w:szCs w:val="24"/>
          <w:lang w:bidi="en-US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A50A4A" w:rsidRPr="00284DEF" w:rsidRDefault="00A50A4A" w:rsidP="00284D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bidi="en-US"/>
        </w:rPr>
      </w:pPr>
    </w:p>
    <w:tbl>
      <w:tblPr>
        <w:tblW w:w="9498" w:type="dxa"/>
        <w:tblCellSpacing w:w="0" w:type="dxa"/>
        <w:tblInd w:w="26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77"/>
        <w:gridCol w:w="2167"/>
        <w:gridCol w:w="4354"/>
      </w:tblGrid>
      <w:tr w:rsidR="00284DEF" w:rsidRPr="00B71A4E" w:rsidTr="00A50A4A">
        <w:trPr>
          <w:tblCellSpacing w:w="0" w:type="dxa"/>
        </w:trPr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4DEF" w:rsidRPr="00B71A4E" w:rsidRDefault="00284DEF" w:rsidP="00660141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71A4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Результаты обучения</w:t>
            </w:r>
          </w:p>
          <w:p w:rsidR="00284DEF" w:rsidRPr="00B71A4E" w:rsidRDefault="00284DEF" w:rsidP="00660141">
            <w:pPr>
              <w:spacing w:after="1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1A4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(освоенные умения, усвоенные знания)</w:t>
            </w:r>
          </w:p>
        </w:tc>
        <w:tc>
          <w:tcPr>
            <w:tcW w:w="21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4DEF" w:rsidRPr="00B71A4E" w:rsidRDefault="00284DEF" w:rsidP="00660141">
            <w:pPr>
              <w:spacing w:after="1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1A4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Коды формируемых профессиональных и общих компетенций</w:t>
            </w:r>
          </w:p>
        </w:tc>
        <w:tc>
          <w:tcPr>
            <w:tcW w:w="43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4DEF" w:rsidRPr="00B71A4E" w:rsidRDefault="00284DEF" w:rsidP="00660141">
            <w:pPr>
              <w:spacing w:after="1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71A4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Формы и методы контроля и оценки результатов</w:t>
            </w:r>
          </w:p>
        </w:tc>
      </w:tr>
      <w:tr w:rsidR="00284DEF" w:rsidRPr="00B71A4E" w:rsidTr="00A50A4A">
        <w:trPr>
          <w:tblCellSpacing w:w="0" w:type="dxa"/>
        </w:trPr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4DEF" w:rsidRDefault="00284DEF" w:rsidP="008569B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4DEF" w:rsidRPr="00A50A4A" w:rsidRDefault="00A50A4A" w:rsidP="00A50A4A">
            <w:pPr>
              <w:pStyle w:val="ab"/>
              <w:numPr>
                <w:ilvl w:val="0"/>
                <w:numId w:val="44"/>
              </w:numPr>
              <w:ind w:left="305" w:hanging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84DEF" w:rsidRPr="00284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опрос и вести учет пациентов с наследственной патологией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50A4A" w:rsidRPr="00A50A4A" w:rsidRDefault="00A50A4A" w:rsidP="00A50A4A">
            <w:pPr>
              <w:pStyle w:val="ab"/>
              <w:numPr>
                <w:ilvl w:val="0"/>
                <w:numId w:val="44"/>
              </w:numPr>
              <w:ind w:left="305" w:hanging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беседы по планированию семьи с учетом имеющейся наследственной  патологии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50A4A" w:rsidRPr="00284DEF" w:rsidRDefault="00A50A4A" w:rsidP="00A50A4A">
            <w:pPr>
              <w:pStyle w:val="ab"/>
              <w:numPr>
                <w:ilvl w:val="0"/>
                <w:numId w:val="44"/>
              </w:numPr>
              <w:ind w:left="305" w:hanging="28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роводить предварительную диагностику наследственных болезней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84DEF" w:rsidRPr="00B71A4E" w:rsidRDefault="00C748DC" w:rsidP="008569BD">
            <w:pPr>
              <w:spacing w:after="1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748D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 1 -13</w:t>
            </w:r>
            <w:r w:rsidR="008569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, ПК 2.2., </w:t>
            </w:r>
            <w:r w:rsidRPr="00C748D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ПК 2.3</w:t>
            </w:r>
            <w:r w:rsidR="008569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., </w:t>
            </w:r>
            <w:r w:rsidRPr="00C748D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ПК 2.4.</w:t>
            </w:r>
            <w:r w:rsidR="008569B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, ПК 3.1., </w:t>
            </w:r>
            <w:r w:rsidRPr="00C748D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ПК 5.3.</w:t>
            </w:r>
          </w:p>
        </w:tc>
        <w:tc>
          <w:tcPr>
            <w:tcW w:w="43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0A4A" w:rsidRPr="00235DB5" w:rsidRDefault="00A50A4A" w:rsidP="00A50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и оценка выполнения практических действий.</w:t>
            </w:r>
          </w:p>
          <w:p w:rsidR="00A50A4A" w:rsidRPr="00235DB5" w:rsidRDefault="00A50A4A" w:rsidP="00A50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контекстных задач.</w:t>
            </w:r>
          </w:p>
          <w:p w:rsidR="008569BD" w:rsidRDefault="00A50A4A" w:rsidP="00A50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деловой игры</w:t>
            </w:r>
            <w:r w:rsidR="00856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0A4A" w:rsidRPr="00235DB5" w:rsidRDefault="00A50A4A" w:rsidP="00A50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задач.</w:t>
            </w:r>
          </w:p>
          <w:p w:rsidR="00A50A4A" w:rsidRPr="00235DB5" w:rsidRDefault="00A50A4A" w:rsidP="00A50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тезисов профилактической беседы.</w:t>
            </w:r>
          </w:p>
          <w:p w:rsidR="00A50A4A" w:rsidRPr="00235DB5" w:rsidRDefault="00A50A4A" w:rsidP="00A50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компьютерных презентаций по заданной теме.</w:t>
            </w:r>
          </w:p>
          <w:p w:rsidR="00A50A4A" w:rsidRDefault="00A50A4A" w:rsidP="00A50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выполнения компьютерных тестовых заданий. </w:t>
            </w:r>
          </w:p>
          <w:p w:rsidR="00284DEF" w:rsidRPr="00B71A4E" w:rsidRDefault="00284DEF" w:rsidP="00A50A4A">
            <w:pPr>
              <w:spacing w:after="115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50A4A" w:rsidRPr="00B71A4E" w:rsidTr="00A50A4A">
        <w:trPr>
          <w:tblCellSpacing w:w="0" w:type="dxa"/>
        </w:trPr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0A4A" w:rsidRDefault="00A50A4A" w:rsidP="008569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:rsidR="00A50A4A" w:rsidRDefault="00A50A4A" w:rsidP="00A50A4A">
            <w:pPr>
              <w:pStyle w:val="ab"/>
              <w:numPr>
                <w:ilvl w:val="0"/>
                <w:numId w:val="45"/>
              </w:numPr>
              <w:spacing w:after="0" w:line="240" w:lineRule="auto"/>
              <w:ind w:left="305" w:hanging="3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Биохимические и цитологические основы наследственности</w:t>
            </w:r>
          </w:p>
          <w:p w:rsidR="00A50A4A" w:rsidRDefault="00A50A4A" w:rsidP="00A50A4A">
            <w:pPr>
              <w:pStyle w:val="ab"/>
              <w:numPr>
                <w:ilvl w:val="0"/>
                <w:numId w:val="45"/>
              </w:numPr>
              <w:spacing w:after="0" w:line="240" w:lineRule="auto"/>
              <w:ind w:left="305" w:hanging="3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наследования признаков, виды взаимодействия генов</w:t>
            </w:r>
          </w:p>
          <w:p w:rsidR="00A50A4A" w:rsidRDefault="00A50A4A" w:rsidP="00A50A4A">
            <w:pPr>
              <w:pStyle w:val="ab"/>
              <w:numPr>
                <w:ilvl w:val="0"/>
                <w:numId w:val="45"/>
              </w:numPr>
              <w:spacing w:after="0" w:line="240" w:lineRule="auto"/>
              <w:ind w:left="305" w:hanging="3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изучения наследственности и изменчивости человека в норме  и патологии</w:t>
            </w:r>
          </w:p>
          <w:p w:rsidR="00A50A4A" w:rsidRDefault="00A50A4A" w:rsidP="00A50A4A">
            <w:pPr>
              <w:pStyle w:val="ab"/>
              <w:numPr>
                <w:ilvl w:val="0"/>
                <w:numId w:val="45"/>
              </w:numPr>
              <w:spacing w:after="0" w:line="240" w:lineRule="auto"/>
              <w:ind w:left="305" w:hanging="3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виды изменчивости,  виды мутаций у человека, </w:t>
            </w: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факторы мутагенеза</w:t>
            </w:r>
          </w:p>
          <w:p w:rsidR="00A50A4A" w:rsidRDefault="00A50A4A" w:rsidP="00A50A4A">
            <w:pPr>
              <w:pStyle w:val="ab"/>
              <w:numPr>
                <w:ilvl w:val="0"/>
                <w:numId w:val="45"/>
              </w:numPr>
              <w:spacing w:after="0" w:line="240" w:lineRule="auto"/>
              <w:ind w:left="305" w:hanging="3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группы наследственных заболеваний,  причины и механизмы возникновения</w:t>
            </w:r>
          </w:p>
          <w:p w:rsidR="00A50A4A" w:rsidRPr="00A50A4A" w:rsidRDefault="00A50A4A" w:rsidP="00A50A4A">
            <w:pPr>
              <w:pStyle w:val="ab"/>
              <w:numPr>
                <w:ilvl w:val="0"/>
                <w:numId w:val="45"/>
              </w:numPr>
              <w:spacing w:after="0" w:line="240" w:lineRule="auto"/>
              <w:ind w:left="305" w:hanging="3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задачи, методы  и показания к медико-генетическому консультированию</w:t>
            </w:r>
          </w:p>
        </w:tc>
        <w:tc>
          <w:tcPr>
            <w:tcW w:w="21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0A4A" w:rsidRPr="00B71A4E" w:rsidRDefault="00A50A4A" w:rsidP="00660141">
            <w:pPr>
              <w:spacing w:after="1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3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0A4A" w:rsidRPr="00235DB5" w:rsidRDefault="00A50A4A" w:rsidP="00A50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компьютерных презентаций по заданной теме.</w:t>
            </w:r>
          </w:p>
          <w:p w:rsidR="00A50A4A" w:rsidRPr="00235DB5" w:rsidRDefault="00A50A4A" w:rsidP="00A50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 компьютерных тестовых заданий.</w:t>
            </w:r>
          </w:p>
          <w:p w:rsidR="00A50A4A" w:rsidRPr="00235DB5" w:rsidRDefault="00A50A4A" w:rsidP="00A50A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и групповой опрос</w:t>
            </w:r>
          </w:p>
          <w:p w:rsidR="00A50A4A" w:rsidRPr="00235DB5" w:rsidRDefault="00A50A4A" w:rsidP="00A50A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5DB5" w:rsidRPr="00235DB5" w:rsidRDefault="00235DB5" w:rsidP="00235D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5DB5" w:rsidRPr="00235DB5" w:rsidRDefault="00235DB5" w:rsidP="00235D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1274" w:rsidRDefault="00CD1274"/>
    <w:sectPr w:rsidR="00CD1274" w:rsidSect="00235DB5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A3E" w:rsidRDefault="00DB6A3E" w:rsidP="00235DB5">
      <w:pPr>
        <w:spacing w:after="0" w:line="240" w:lineRule="auto"/>
      </w:pPr>
      <w:r>
        <w:separator/>
      </w:r>
    </w:p>
  </w:endnote>
  <w:endnote w:type="continuationSeparator" w:id="0">
    <w:p w:rsidR="00DB6A3E" w:rsidRDefault="00DB6A3E" w:rsidP="00235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atowebsemi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141" w:rsidRDefault="00660141" w:rsidP="00235DB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0141" w:rsidRDefault="00660141" w:rsidP="00235DB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141" w:rsidRDefault="00660141" w:rsidP="00235DB5">
    <w:pPr>
      <w:pStyle w:val="a3"/>
      <w:framePr w:wrap="around" w:vAnchor="text" w:hAnchor="margin" w:xAlign="right" w:y="1"/>
      <w:rPr>
        <w:rStyle w:val="a5"/>
      </w:rPr>
    </w:pPr>
  </w:p>
  <w:p w:rsidR="00660141" w:rsidRDefault="00660141" w:rsidP="00235D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A3E" w:rsidRDefault="00DB6A3E" w:rsidP="00235DB5">
      <w:pPr>
        <w:spacing w:after="0" w:line="240" w:lineRule="auto"/>
      </w:pPr>
      <w:r>
        <w:separator/>
      </w:r>
    </w:p>
  </w:footnote>
  <w:footnote w:type="continuationSeparator" w:id="0">
    <w:p w:rsidR="00DB6A3E" w:rsidRDefault="00DB6A3E" w:rsidP="00235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861771"/>
      <w:docPartObj>
        <w:docPartGallery w:val="Page Numbers (Top of Page)"/>
        <w:docPartUnique/>
      </w:docPartObj>
    </w:sdtPr>
    <w:sdtEndPr/>
    <w:sdtContent>
      <w:p w:rsidR="00660141" w:rsidRDefault="0066014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348">
          <w:rPr>
            <w:noProof/>
          </w:rPr>
          <w:t>2</w:t>
        </w:r>
        <w:r>
          <w:fldChar w:fldCharType="end"/>
        </w:r>
      </w:p>
    </w:sdtContent>
  </w:sdt>
  <w:p w:rsidR="00660141" w:rsidRDefault="0066014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D3E1F"/>
    <w:multiLevelType w:val="hybridMultilevel"/>
    <w:tmpl w:val="4AC27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F4E5C"/>
    <w:multiLevelType w:val="hybridMultilevel"/>
    <w:tmpl w:val="2F403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327EC"/>
    <w:multiLevelType w:val="hybridMultilevel"/>
    <w:tmpl w:val="23108654"/>
    <w:lvl w:ilvl="0" w:tplc="69DECC3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AA722D9"/>
    <w:multiLevelType w:val="hybridMultilevel"/>
    <w:tmpl w:val="22E63CB2"/>
    <w:lvl w:ilvl="0" w:tplc="52FC27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93189"/>
    <w:multiLevelType w:val="hybridMultilevel"/>
    <w:tmpl w:val="2A508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73CB6"/>
    <w:multiLevelType w:val="hybridMultilevel"/>
    <w:tmpl w:val="E2160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25179"/>
    <w:multiLevelType w:val="hybridMultilevel"/>
    <w:tmpl w:val="56880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721AD"/>
    <w:multiLevelType w:val="hybridMultilevel"/>
    <w:tmpl w:val="CDA24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06FDE"/>
    <w:multiLevelType w:val="hybridMultilevel"/>
    <w:tmpl w:val="D4EAB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53F9A"/>
    <w:multiLevelType w:val="hybridMultilevel"/>
    <w:tmpl w:val="963E4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F68B1"/>
    <w:multiLevelType w:val="hybridMultilevel"/>
    <w:tmpl w:val="AA109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502F3"/>
    <w:multiLevelType w:val="hybridMultilevel"/>
    <w:tmpl w:val="72D01006"/>
    <w:lvl w:ilvl="0" w:tplc="2988A4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DD13C3"/>
    <w:multiLevelType w:val="hybridMultilevel"/>
    <w:tmpl w:val="77C06DF0"/>
    <w:lvl w:ilvl="0" w:tplc="16586C6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4" w15:restartNumberingAfterBreak="0">
    <w:nsid w:val="28EF0B7F"/>
    <w:multiLevelType w:val="hybridMultilevel"/>
    <w:tmpl w:val="7C6011B2"/>
    <w:lvl w:ilvl="0" w:tplc="04B015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67BAD"/>
    <w:multiLevelType w:val="hybridMultilevel"/>
    <w:tmpl w:val="35C8AFFE"/>
    <w:lvl w:ilvl="0" w:tplc="4ABCA1B6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6" w15:restartNumberingAfterBreak="0">
    <w:nsid w:val="2B192B1C"/>
    <w:multiLevelType w:val="hybridMultilevel"/>
    <w:tmpl w:val="DB34E790"/>
    <w:lvl w:ilvl="0" w:tplc="354AAE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83CD4"/>
    <w:multiLevelType w:val="hybridMultilevel"/>
    <w:tmpl w:val="95205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8B193F"/>
    <w:multiLevelType w:val="hybridMultilevel"/>
    <w:tmpl w:val="2F403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DB1023"/>
    <w:multiLevelType w:val="hybridMultilevel"/>
    <w:tmpl w:val="69A4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FB491B"/>
    <w:multiLevelType w:val="hybridMultilevel"/>
    <w:tmpl w:val="3E7C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737CFA"/>
    <w:multiLevelType w:val="multilevel"/>
    <w:tmpl w:val="736216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390C2E5C"/>
    <w:multiLevelType w:val="hybridMultilevel"/>
    <w:tmpl w:val="6890FE70"/>
    <w:lvl w:ilvl="0" w:tplc="F216FDDC">
      <w:start w:val="1"/>
      <w:numFmt w:val="decimal"/>
      <w:lvlText w:val="%1."/>
      <w:lvlJc w:val="left"/>
      <w:pPr>
        <w:ind w:left="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3" w15:restartNumberingAfterBreak="0">
    <w:nsid w:val="3B317818"/>
    <w:multiLevelType w:val="hybridMultilevel"/>
    <w:tmpl w:val="A1363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4F0284"/>
    <w:multiLevelType w:val="hybridMultilevel"/>
    <w:tmpl w:val="19BC9984"/>
    <w:lvl w:ilvl="0" w:tplc="F15AB0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8E0181"/>
    <w:multiLevelType w:val="hybridMultilevel"/>
    <w:tmpl w:val="D62A9B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37DA8"/>
    <w:multiLevelType w:val="hybridMultilevel"/>
    <w:tmpl w:val="7536196A"/>
    <w:lvl w:ilvl="0" w:tplc="3E6AFE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938D0"/>
    <w:multiLevelType w:val="hybridMultilevel"/>
    <w:tmpl w:val="7536196A"/>
    <w:lvl w:ilvl="0" w:tplc="3E6AFE0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406901"/>
    <w:multiLevelType w:val="hybridMultilevel"/>
    <w:tmpl w:val="ED94F1FE"/>
    <w:lvl w:ilvl="0" w:tplc="61882BD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6B03EA"/>
    <w:multiLevelType w:val="hybridMultilevel"/>
    <w:tmpl w:val="7FDA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F2B81"/>
    <w:multiLevelType w:val="hybridMultilevel"/>
    <w:tmpl w:val="40D49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346083"/>
    <w:multiLevelType w:val="hybridMultilevel"/>
    <w:tmpl w:val="2F403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F77131"/>
    <w:multiLevelType w:val="hybridMultilevel"/>
    <w:tmpl w:val="8C505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76A97"/>
    <w:multiLevelType w:val="hybridMultilevel"/>
    <w:tmpl w:val="4D5C5712"/>
    <w:lvl w:ilvl="0" w:tplc="BF76B3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16AA2"/>
    <w:multiLevelType w:val="hybridMultilevel"/>
    <w:tmpl w:val="41D8829E"/>
    <w:lvl w:ilvl="0" w:tplc="59161DD2">
      <w:start w:val="1"/>
      <w:numFmt w:val="decimal"/>
      <w:lvlText w:val="%1."/>
      <w:lvlJc w:val="left"/>
      <w:pPr>
        <w:ind w:left="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35" w15:restartNumberingAfterBreak="0">
    <w:nsid w:val="613F6A29"/>
    <w:multiLevelType w:val="hybridMultilevel"/>
    <w:tmpl w:val="AD16A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4F5F69"/>
    <w:multiLevelType w:val="hybridMultilevel"/>
    <w:tmpl w:val="6C186B40"/>
    <w:lvl w:ilvl="0" w:tplc="34481B58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37" w15:restartNumberingAfterBreak="0">
    <w:nsid w:val="679F0EFC"/>
    <w:multiLevelType w:val="hybridMultilevel"/>
    <w:tmpl w:val="3A5A0E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A92AD2"/>
    <w:multiLevelType w:val="hybridMultilevel"/>
    <w:tmpl w:val="EECCC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C4731"/>
    <w:multiLevelType w:val="hybridMultilevel"/>
    <w:tmpl w:val="2CE47A16"/>
    <w:lvl w:ilvl="0" w:tplc="FBEC4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2363FC"/>
    <w:multiLevelType w:val="hybridMultilevel"/>
    <w:tmpl w:val="C48470B2"/>
    <w:lvl w:ilvl="0" w:tplc="BC220ACC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8C225C"/>
    <w:multiLevelType w:val="hybridMultilevel"/>
    <w:tmpl w:val="C548C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D669B"/>
    <w:multiLevelType w:val="hybridMultilevel"/>
    <w:tmpl w:val="0E88BCBC"/>
    <w:lvl w:ilvl="0" w:tplc="0908F8EC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43" w15:restartNumberingAfterBreak="0">
    <w:nsid w:val="74DD0113"/>
    <w:multiLevelType w:val="hybridMultilevel"/>
    <w:tmpl w:val="404882C8"/>
    <w:lvl w:ilvl="0" w:tplc="01B6EECA">
      <w:start w:val="1"/>
      <w:numFmt w:val="decimal"/>
      <w:lvlText w:val="%1."/>
      <w:lvlJc w:val="left"/>
      <w:pPr>
        <w:ind w:left="4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4" w15:restartNumberingAfterBreak="0">
    <w:nsid w:val="7A9B4F4F"/>
    <w:multiLevelType w:val="hybridMultilevel"/>
    <w:tmpl w:val="8DFC7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967152"/>
    <w:multiLevelType w:val="hybridMultilevel"/>
    <w:tmpl w:val="E8721D12"/>
    <w:lvl w:ilvl="0" w:tplc="768A1200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46" w15:restartNumberingAfterBreak="0">
    <w:nsid w:val="7BA41047"/>
    <w:multiLevelType w:val="hybridMultilevel"/>
    <w:tmpl w:val="EBDE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9"/>
  </w:num>
  <w:num w:numId="9">
    <w:abstractNumId w:val="41"/>
  </w:num>
  <w:num w:numId="10">
    <w:abstractNumId w:val="10"/>
  </w:num>
  <w:num w:numId="11">
    <w:abstractNumId w:val="17"/>
  </w:num>
  <w:num w:numId="12">
    <w:abstractNumId w:val="12"/>
  </w:num>
  <w:num w:numId="13">
    <w:abstractNumId w:val="26"/>
  </w:num>
  <w:num w:numId="14">
    <w:abstractNumId w:val="19"/>
  </w:num>
  <w:num w:numId="15">
    <w:abstractNumId w:val="1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35"/>
  </w:num>
  <w:num w:numId="20">
    <w:abstractNumId w:val="28"/>
  </w:num>
  <w:num w:numId="21">
    <w:abstractNumId w:val="22"/>
  </w:num>
  <w:num w:numId="22">
    <w:abstractNumId w:val="13"/>
  </w:num>
  <w:num w:numId="23">
    <w:abstractNumId w:val="36"/>
  </w:num>
  <w:num w:numId="24">
    <w:abstractNumId w:val="15"/>
  </w:num>
  <w:num w:numId="25">
    <w:abstractNumId w:val="45"/>
  </w:num>
  <w:num w:numId="26">
    <w:abstractNumId w:val="42"/>
  </w:num>
  <w:num w:numId="27">
    <w:abstractNumId w:val="34"/>
  </w:num>
  <w:num w:numId="28">
    <w:abstractNumId w:val="43"/>
  </w:num>
  <w:num w:numId="29">
    <w:abstractNumId w:val="16"/>
  </w:num>
  <w:num w:numId="30">
    <w:abstractNumId w:val="39"/>
  </w:num>
  <w:num w:numId="31">
    <w:abstractNumId w:val="4"/>
  </w:num>
  <w:num w:numId="32">
    <w:abstractNumId w:val="38"/>
  </w:num>
  <w:num w:numId="33">
    <w:abstractNumId w:val="8"/>
  </w:num>
  <w:num w:numId="34">
    <w:abstractNumId w:val="11"/>
  </w:num>
  <w:num w:numId="35">
    <w:abstractNumId w:val="44"/>
  </w:num>
  <w:num w:numId="36">
    <w:abstractNumId w:val="29"/>
  </w:num>
  <w:num w:numId="37">
    <w:abstractNumId w:val="24"/>
  </w:num>
  <w:num w:numId="38">
    <w:abstractNumId w:val="33"/>
  </w:num>
  <w:num w:numId="39">
    <w:abstractNumId w:val="2"/>
  </w:num>
  <w:num w:numId="40">
    <w:abstractNumId w:val="37"/>
  </w:num>
  <w:num w:numId="41">
    <w:abstractNumId w:val="20"/>
  </w:num>
  <w:num w:numId="42">
    <w:abstractNumId w:val="23"/>
  </w:num>
  <w:num w:numId="43">
    <w:abstractNumId w:val="0"/>
  </w:num>
  <w:num w:numId="44">
    <w:abstractNumId w:val="30"/>
  </w:num>
  <w:num w:numId="45">
    <w:abstractNumId w:val="32"/>
  </w:num>
  <w:num w:numId="46">
    <w:abstractNumId w:val="27"/>
  </w:num>
  <w:num w:numId="47">
    <w:abstractNumId w:val="25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60B2"/>
    <w:rsid w:val="00005CA7"/>
    <w:rsid w:val="0000784B"/>
    <w:rsid w:val="00034B23"/>
    <w:rsid w:val="000418D1"/>
    <w:rsid w:val="00043308"/>
    <w:rsid w:val="00050918"/>
    <w:rsid w:val="00064788"/>
    <w:rsid w:val="00074852"/>
    <w:rsid w:val="00074E6D"/>
    <w:rsid w:val="000819A6"/>
    <w:rsid w:val="0008514F"/>
    <w:rsid w:val="00090366"/>
    <w:rsid w:val="000A60B2"/>
    <w:rsid w:val="000A6968"/>
    <w:rsid w:val="000B0B53"/>
    <w:rsid w:val="000E1FDC"/>
    <w:rsid w:val="00101EFC"/>
    <w:rsid w:val="00126359"/>
    <w:rsid w:val="0013017D"/>
    <w:rsid w:val="00132988"/>
    <w:rsid w:val="00156213"/>
    <w:rsid w:val="00163028"/>
    <w:rsid w:val="00183E7C"/>
    <w:rsid w:val="001B0441"/>
    <w:rsid w:val="001D5196"/>
    <w:rsid w:val="001E04B2"/>
    <w:rsid w:val="001F0A41"/>
    <w:rsid w:val="0021488A"/>
    <w:rsid w:val="002169BA"/>
    <w:rsid w:val="00227D28"/>
    <w:rsid w:val="00235DB5"/>
    <w:rsid w:val="00236536"/>
    <w:rsid w:val="00244FE1"/>
    <w:rsid w:val="002563C8"/>
    <w:rsid w:val="00262DB1"/>
    <w:rsid w:val="00276C77"/>
    <w:rsid w:val="002774F6"/>
    <w:rsid w:val="00284DEF"/>
    <w:rsid w:val="002935CF"/>
    <w:rsid w:val="00294058"/>
    <w:rsid w:val="00295418"/>
    <w:rsid w:val="002C4757"/>
    <w:rsid w:val="00327887"/>
    <w:rsid w:val="0033137B"/>
    <w:rsid w:val="0033487B"/>
    <w:rsid w:val="003365A9"/>
    <w:rsid w:val="00355709"/>
    <w:rsid w:val="00366D6D"/>
    <w:rsid w:val="0037259B"/>
    <w:rsid w:val="00391F56"/>
    <w:rsid w:val="003A201F"/>
    <w:rsid w:val="003A6E80"/>
    <w:rsid w:val="003B3668"/>
    <w:rsid w:val="003B604A"/>
    <w:rsid w:val="003C6701"/>
    <w:rsid w:val="003E5EA8"/>
    <w:rsid w:val="003F1487"/>
    <w:rsid w:val="00405AF1"/>
    <w:rsid w:val="00406FFF"/>
    <w:rsid w:val="00411327"/>
    <w:rsid w:val="00413ABC"/>
    <w:rsid w:val="0043709F"/>
    <w:rsid w:val="004B202C"/>
    <w:rsid w:val="004E32B1"/>
    <w:rsid w:val="005120DF"/>
    <w:rsid w:val="00514AAE"/>
    <w:rsid w:val="005453D4"/>
    <w:rsid w:val="005941F8"/>
    <w:rsid w:val="005C6838"/>
    <w:rsid w:val="005D130E"/>
    <w:rsid w:val="005D616E"/>
    <w:rsid w:val="005F4122"/>
    <w:rsid w:val="005F7C1E"/>
    <w:rsid w:val="00613559"/>
    <w:rsid w:val="00620B8D"/>
    <w:rsid w:val="00622832"/>
    <w:rsid w:val="00660141"/>
    <w:rsid w:val="00682C91"/>
    <w:rsid w:val="006B1EEC"/>
    <w:rsid w:val="006C60D6"/>
    <w:rsid w:val="006C6EEF"/>
    <w:rsid w:val="006D153F"/>
    <w:rsid w:val="006E2C3D"/>
    <w:rsid w:val="00737EEC"/>
    <w:rsid w:val="00742B46"/>
    <w:rsid w:val="00763B4F"/>
    <w:rsid w:val="007666B6"/>
    <w:rsid w:val="00777755"/>
    <w:rsid w:val="007B4DBF"/>
    <w:rsid w:val="007B775B"/>
    <w:rsid w:val="007C06BE"/>
    <w:rsid w:val="007C1913"/>
    <w:rsid w:val="007E68E2"/>
    <w:rsid w:val="007E77A5"/>
    <w:rsid w:val="007F3208"/>
    <w:rsid w:val="00812C19"/>
    <w:rsid w:val="00813083"/>
    <w:rsid w:val="00854DFB"/>
    <w:rsid w:val="008569BD"/>
    <w:rsid w:val="00860D7C"/>
    <w:rsid w:val="00862254"/>
    <w:rsid w:val="00864D60"/>
    <w:rsid w:val="008723A1"/>
    <w:rsid w:val="00886760"/>
    <w:rsid w:val="0089332E"/>
    <w:rsid w:val="008B47C4"/>
    <w:rsid w:val="008E28A7"/>
    <w:rsid w:val="008E59EC"/>
    <w:rsid w:val="008F5D35"/>
    <w:rsid w:val="0091072A"/>
    <w:rsid w:val="00936522"/>
    <w:rsid w:val="009520EE"/>
    <w:rsid w:val="00992A3F"/>
    <w:rsid w:val="009C38D2"/>
    <w:rsid w:val="00A12004"/>
    <w:rsid w:val="00A4064F"/>
    <w:rsid w:val="00A50A4A"/>
    <w:rsid w:val="00A600FD"/>
    <w:rsid w:val="00A72155"/>
    <w:rsid w:val="00AE6E44"/>
    <w:rsid w:val="00B21E43"/>
    <w:rsid w:val="00B25701"/>
    <w:rsid w:val="00B409F0"/>
    <w:rsid w:val="00BD71D1"/>
    <w:rsid w:val="00C05F0D"/>
    <w:rsid w:val="00C45CBB"/>
    <w:rsid w:val="00C63167"/>
    <w:rsid w:val="00C63C1B"/>
    <w:rsid w:val="00C73189"/>
    <w:rsid w:val="00C748DC"/>
    <w:rsid w:val="00C76A11"/>
    <w:rsid w:val="00C83B1C"/>
    <w:rsid w:val="00CD1274"/>
    <w:rsid w:val="00CE3A1E"/>
    <w:rsid w:val="00D04660"/>
    <w:rsid w:val="00D22E33"/>
    <w:rsid w:val="00D35AA7"/>
    <w:rsid w:val="00D56DB2"/>
    <w:rsid w:val="00D65710"/>
    <w:rsid w:val="00D77018"/>
    <w:rsid w:val="00D86298"/>
    <w:rsid w:val="00DB6A3E"/>
    <w:rsid w:val="00DD4E82"/>
    <w:rsid w:val="00DE7228"/>
    <w:rsid w:val="00DF14CA"/>
    <w:rsid w:val="00E34EC0"/>
    <w:rsid w:val="00E46C24"/>
    <w:rsid w:val="00E560FF"/>
    <w:rsid w:val="00E64A2D"/>
    <w:rsid w:val="00E74348"/>
    <w:rsid w:val="00EA1159"/>
    <w:rsid w:val="00EA7300"/>
    <w:rsid w:val="00EE43C4"/>
    <w:rsid w:val="00EF4DFA"/>
    <w:rsid w:val="00F14A37"/>
    <w:rsid w:val="00F41E6B"/>
    <w:rsid w:val="00F5419F"/>
    <w:rsid w:val="00F94754"/>
    <w:rsid w:val="00FC1496"/>
    <w:rsid w:val="00FC5328"/>
    <w:rsid w:val="00FE29B0"/>
    <w:rsid w:val="00FE5E2B"/>
    <w:rsid w:val="00FE6D59"/>
    <w:rsid w:val="00FF1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7D9AF-908B-4E30-B569-3F0EFA60E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A1E"/>
  </w:style>
  <w:style w:type="paragraph" w:styleId="1">
    <w:name w:val="heading 1"/>
    <w:basedOn w:val="a"/>
    <w:next w:val="a"/>
    <w:link w:val="10"/>
    <w:uiPriority w:val="9"/>
    <w:qFormat/>
    <w:rsid w:val="00284D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35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35DB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35D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35DB5"/>
  </w:style>
  <w:style w:type="table" w:styleId="a6">
    <w:name w:val="Table Grid"/>
    <w:basedOn w:val="a1"/>
    <w:uiPriority w:val="59"/>
    <w:rsid w:val="00235D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235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5DB5"/>
  </w:style>
  <w:style w:type="paragraph" w:styleId="a9">
    <w:name w:val="Balloon Text"/>
    <w:basedOn w:val="a"/>
    <w:link w:val="aa"/>
    <w:uiPriority w:val="99"/>
    <w:semiHidden/>
    <w:unhideWhenUsed/>
    <w:rsid w:val="008B4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47C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91F56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2563C8"/>
    <w:rPr>
      <w:color w:val="0000FF" w:themeColor="hyperlink"/>
      <w:u w:val="single"/>
    </w:rPr>
  </w:style>
  <w:style w:type="character" w:customStyle="1" w:styleId="ad">
    <w:name w:val="Основной текст_"/>
    <w:basedOn w:val="a0"/>
    <w:link w:val="21"/>
    <w:rsid w:val="0005091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d"/>
    <w:rsid w:val="00050918"/>
    <w:pPr>
      <w:widowControl w:val="0"/>
      <w:shd w:val="clear" w:color="auto" w:fill="FFFFFF"/>
      <w:spacing w:after="0" w:line="322" w:lineRule="exact"/>
      <w:ind w:hanging="13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155pt">
    <w:name w:val="Основной текст (3) + 15;5 pt"/>
    <w:basedOn w:val="a0"/>
    <w:rsid w:val="000509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paragraph" w:customStyle="1" w:styleId="Default">
    <w:name w:val="Default"/>
    <w:rsid w:val="00336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935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4D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4B202C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4B202C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4B202C"/>
    <w:pPr>
      <w:spacing w:after="100"/>
    </w:pPr>
  </w:style>
  <w:style w:type="table" w:customStyle="1" w:styleId="12">
    <w:name w:val="Сетка таблицы1"/>
    <w:basedOn w:val="a1"/>
    <w:uiPriority w:val="59"/>
    <w:rsid w:val="00DF1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3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edcollegelib.ru/book/ISBN9785970429570.html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medcollegelib.ru/book/ISBN9785970436523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2E0A6-103B-466F-A625-008466EB28CA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6697926C-146D-4C54-B25B-3AA0C7D8B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Chem4Word.dotx</Template>
  <TotalTime>835</TotalTime>
  <Pages>1</Pages>
  <Words>2071</Words>
  <Characters>11808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Увакин</dc:creator>
  <cp:keywords/>
  <dc:description/>
  <cp:lastModifiedBy>RePack by Diakov</cp:lastModifiedBy>
  <cp:revision>78</cp:revision>
  <cp:lastPrinted>2018-01-29T10:51:00Z</cp:lastPrinted>
  <dcterms:created xsi:type="dcterms:W3CDTF">2015-01-06T13:06:00Z</dcterms:created>
  <dcterms:modified xsi:type="dcterms:W3CDTF">2020-10-07T17:02:00Z</dcterms:modified>
</cp:coreProperties>
</file>