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02C" w:rsidRDefault="00DE0B00" w:rsidP="00DE0B00">
      <w:pPr>
        <w:jc w:val="center"/>
        <w:rPr>
          <w:rFonts w:ascii="Times New Roman" w:hAnsi="Times New Roman" w:cs="Times New Roman"/>
          <w:b/>
          <w:sz w:val="28"/>
          <w:szCs w:val="28"/>
        </w:rPr>
      </w:pPr>
      <w:r w:rsidRPr="00DE0B00">
        <w:rPr>
          <w:rFonts w:ascii="Times New Roman" w:hAnsi="Times New Roman" w:cs="Times New Roman"/>
          <w:b/>
          <w:sz w:val="28"/>
          <w:szCs w:val="28"/>
        </w:rPr>
        <w:t xml:space="preserve">Дистанционное обучение </w:t>
      </w:r>
    </w:p>
    <w:p w:rsidR="004F2EBC" w:rsidRDefault="00DE0B00" w:rsidP="00DE0B00">
      <w:pPr>
        <w:jc w:val="center"/>
        <w:rPr>
          <w:rFonts w:ascii="Times New Roman" w:hAnsi="Times New Roman" w:cs="Times New Roman"/>
          <w:b/>
          <w:sz w:val="28"/>
          <w:szCs w:val="28"/>
        </w:rPr>
      </w:pPr>
      <w:r w:rsidRPr="00DE0B00">
        <w:rPr>
          <w:rFonts w:ascii="Times New Roman" w:hAnsi="Times New Roman" w:cs="Times New Roman"/>
          <w:b/>
          <w:sz w:val="28"/>
          <w:szCs w:val="28"/>
        </w:rPr>
        <w:t>в системе среднего профессионального образования</w:t>
      </w:r>
    </w:p>
    <w:p w:rsidR="006D10D4" w:rsidRDefault="006D10D4" w:rsidP="0018402C">
      <w:pPr>
        <w:pStyle w:val="a3"/>
        <w:shd w:val="clear" w:color="auto" w:fill="FFFFFF"/>
        <w:spacing w:before="0" w:beforeAutospacing="0" w:after="0" w:afterAutospacing="0" w:line="276" w:lineRule="auto"/>
        <w:ind w:right="300" w:firstLine="708"/>
        <w:jc w:val="both"/>
        <w:rPr>
          <w:rFonts w:ascii="Product Sans Light Regular" w:hAnsi="Product Sans Light Regular"/>
          <w:spacing w:val="5"/>
          <w:sz w:val="28"/>
          <w:szCs w:val="28"/>
          <w:shd w:val="clear" w:color="auto" w:fill="FFFFFF"/>
        </w:rPr>
      </w:pPr>
      <w:r>
        <w:rPr>
          <w:rFonts w:ascii="Product Sans Light Regular" w:hAnsi="Product Sans Light Regular"/>
          <w:spacing w:val="5"/>
          <w:sz w:val="28"/>
          <w:szCs w:val="28"/>
          <w:shd w:val="clear" w:color="auto" w:fill="FFFFFF"/>
        </w:rPr>
        <w:t xml:space="preserve">Высшее педагогическое образования я получила в 80-е годы, и на сегодняшний день имею 40-летний стаж педагогической практики, из которых большую часть проработала в системе общего образования, в высшей школе и сегодня являюсь преподавателем системы среднего профессионального образования. Все эти года педагогической практики была в постоянном поиске инноваций, методов и форм организации обучения, и вот сегодня в период пандемии на первый план вышла дистанционная форма обучения студентов. Пришлось осваивать и </w:t>
      </w:r>
      <w:proofErr w:type="gramStart"/>
      <w:r>
        <w:rPr>
          <w:rFonts w:ascii="Product Sans Light Regular" w:hAnsi="Product Sans Light Regular"/>
          <w:spacing w:val="5"/>
          <w:sz w:val="28"/>
          <w:szCs w:val="28"/>
          <w:shd w:val="clear" w:color="auto" w:fill="FFFFFF"/>
        </w:rPr>
        <w:t>эти новые методики</w:t>
      </w:r>
      <w:proofErr w:type="gramEnd"/>
      <w:r>
        <w:rPr>
          <w:rFonts w:ascii="Product Sans Light Regular" w:hAnsi="Product Sans Light Regular"/>
          <w:spacing w:val="5"/>
          <w:sz w:val="28"/>
          <w:szCs w:val="28"/>
          <w:shd w:val="clear" w:color="auto" w:fill="FFFFFF"/>
        </w:rPr>
        <w:t xml:space="preserve"> и формы.</w:t>
      </w:r>
      <w:r w:rsidR="00B802C0">
        <w:rPr>
          <w:rFonts w:ascii="Product Sans Light Regular" w:hAnsi="Product Sans Light Regular"/>
          <w:spacing w:val="5"/>
          <w:sz w:val="28"/>
          <w:szCs w:val="28"/>
          <w:shd w:val="clear" w:color="auto" w:fill="FFFFFF"/>
        </w:rPr>
        <w:t xml:space="preserve"> Дава</w:t>
      </w:r>
      <w:bookmarkStart w:id="0" w:name="_GoBack"/>
      <w:bookmarkEnd w:id="0"/>
      <w:r w:rsidR="00B802C0">
        <w:rPr>
          <w:rFonts w:ascii="Product Sans Light Regular" w:hAnsi="Product Sans Light Regular"/>
          <w:spacing w:val="5"/>
          <w:sz w:val="28"/>
          <w:szCs w:val="28"/>
          <w:shd w:val="clear" w:color="auto" w:fill="FFFFFF"/>
        </w:rPr>
        <w:t>йте вместе поразмышляем о плюсах и минусах дистанционный формы обучения.</w:t>
      </w:r>
    </w:p>
    <w:p w:rsidR="006D10D4" w:rsidRDefault="006D10D4" w:rsidP="0018402C">
      <w:pPr>
        <w:pStyle w:val="a3"/>
        <w:shd w:val="clear" w:color="auto" w:fill="FFFFFF"/>
        <w:spacing w:before="0" w:beforeAutospacing="0" w:after="0" w:afterAutospacing="0" w:line="276" w:lineRule="auto"/>
        <w:ind w:right="300" w:firstLine="708"/>
        <w:jc w:val="both"/>
        <w:rPr>
          <w:sz w:val="28"/>
          <w:szCs w:val="28"/>
          <w:shd w:val="clear" w:color="auto" w:fill="F6F6F6"/>
        </w:rPr>
      </w:pPr>
      <w:r w:rsidRPr="006D10D4">
        <w:rPr>
          <w:sz w:val="28"/>
          <w:szCs w:val="28"/>
          <w:shd w:val="clear" w:color="auto" w:fill="F6F6F6"/>
        </w:rPr>
        <w:t>В связи с реалиями сегодняшнего дня актуальность дистанционного обучения заключается в том, что результаты общественного прогресса, сегодня концентрируются в информационной сфере. В настоящее время наступила эра информатики. Этап её развития в данный момент можно характеризовать как телекоммуникационный. Эта область общения, информации и знаний. Исходя из того, что профессиональные знания стареют очень быстро, необходимо их непрерывное совершенствование. Дистанционная форма обучения дает сегодня возможность создания систем массового непрерывного самообучения, всеобщего обмена информацией, независимо от наличия временных и пространственных поясов.</w:t>
      </w:r>
    </w:p>
    <w:p w:rsidR="006D10D4" w:rsidRDefault="006D10D4" w:rsidP="0018402C">
      <w:pPr>
        <w:pStyle w:val="a3"/>
        <w:shd w:val="clear" w:color="auto" w:fill="FFFFFF"/>
        <w:spacing w:before="0" w:beforeAutospacing="0" w:after="0" w:afterAutospacing="0" w:line="276" w:lineRule="auto"/>
        <w:ind w:right="300" w:firstLine="708"/>
        <w:jc w:val="both"/>
        <w:rPr>
          <w:color w:val="333333"/>
          <w:sz w:val="28"/>
          <w:szCs w:val="28"/>
          <w:shd w:val="clear" w:color="auto" w:fill="F6F6F6"/>
        </w:rPr>
      </w:pPr>
      <w:r w:rsidRPr="006D10D4">
        <w:rPr>
          <w:color w:val="333333"/>
          <w:sz w:val="28"/>
          <w:szCs w:val="28"/>
          <w:shd w:val="clear" w:color="auto" w:fill="F6F6F6"/>
        </w:rPr>
        <w:t xml:space="preserve">Дистанционное образование — образование, реализуемое посредством дистанционного обучения. Характерными чертами дистанционного образования являются: </w:t>
      </w:r>
    </w:p>
    <w:p w:rsidR="006D10D4" w:rsidRDefault="006D10D4" w:rsidP="0018402C">
      <w:pPr>
        <w:pStyle w:val="a3"/>
        <w:shd w:val="clear" w:color="auto" w:fill="FFFFFF"/>
        <w:spacing w:before="0" w:beforeAutospacing="0" w:after="0" w:afterAutospacing="0" w:line="276" w:lineRule="auto"/>
        <w:ind w:right="300" w:firstLine="708"/>
        <w:jc w:val="both"/>
        <w:rPr>
          <w:color w:val="333333"/>
          <w:sz w:val="28"/>
          <w:szCs w:val="28"/>
          <w:shd w:val="clear" w:color="auto" w:fill="F6F6F6"/>
        </w:rPr>
      </w:pPr>
      <w:r w:rsidRPr="006D10D4">
        <w:rPr>
          <w:b/>
          <w:color w:val="333333"/>
          <w:sz w:val="28"/>
          <w:szCs w:val="28"/>
          <w:shd w:val="clear" w:color="auto" w:fill="F6F6F6"/>
        </w:rPr>
        <w:t>Гибкость</w:t>
      </w:r>
      <w:r w:rsidRPr="006D10D4">
        <w:rPr>
          <w:color w:val="333333"/>
          <w:sz w:val="28"/>
          <w:szCs w:val="28"/>
          <w:shd w:val="clear" w:color="auto" w:fill="F6F6F6"/>
        </w:rPr>
        <w:t xml:space="preserve"> — обучаемые в системе дистанционного образования работают в удобном месте и в удобном темпе, в удобное для себя время, где каждый может учиться столько, сколько ему лично необходимо для освоения предмета и получения необходимых экзаменов по выбранным курсам;</w:t>
      </w:r>
    </w:p>
    <w:p w:rsidR="006D10D4" w:rsidRDefault="006D10D4" w:rsidP="0018402C">
      <w:pPr>
        <w:pStyle w:val="a3"/>
        <w:shd w:val="clear" w:color="auto" w:fill="FFFFFF"/>
        <w:spacing w:before="0" w:beforeAutospacing="0" w:after="0" w:afterAutospacing="0" w:line="276" w:lineRule="auto"/>
        <w:ind w:right="300" w:firstLine="708"/>
        <w:jc w:val="both"/>
        <w:rPr>
          <w:color w:val="333333"/>
          <w:sz w:val="28"/>
          <w:szCs w:val="28"/>
          <w:shd w:val="clear" w:color="auto" w:fill="F6F6F6"/>
        </w:rPr>
      </w:pPr>
      <w:r w:rsidRPr="006D10D4">
        <w:rPr>
          <w:b/>
          <w:color w:val="333333"/>
          <w:sz w:val="28"/>
          <w:szCs w:val="28"/>
          <w:shd w:val="clear" w:color="auto" w:fill="F6F6F6"/>
        </w:rPr>
        <w:t xml:space="preserve"> Модульность</w:t>
      </w:r>
      <w:r w:rsidRPr="006D10D4">
        <w:rPr>
          <w:color w:val="333333"/>
          <w:sz w:val="28"/>
          <w:szCs w:val="28"/>
          <w:shd w:val="clear" w:color="auto" w:fill="F6F6F6"/>
        </w:rPr>
        <w:t> — каждый курс создает целостное представление об определенной предметной области, что позволяет формировать учебную программу по индивидуальным и групповым потребностям; преподаватель в дистанционном обучении — это координатор познавательной деятельности обучающегося и менеджер его учебного процесса;</w:t>
      </w:r>
    </w:p>
    <w:p w:rsidR="00B802C0" w:rsidRDefault="006D10D4" w:rsidP="0018402C">
      <w:pPr>
        <w:pStyle w:val="a3"/>
        <w:shd w:val="clear" w:color="auto" w:fill="FFFFFF"/>
        <w:spacing w:before="0" w:beforeAutospacing="0" w:after="0" w:afterAutospacing="0" w:line="276" w:lineRule="auto"/>
        <w:ind w:right="300" w:firstLine="708"/>
        <w:jc w:val="both"/>
        <w:rPr>
          <w:color w:val="333333"/>
          <w:sz w:val="28"/>
          <w:szCs w:val="28"/>
          <w:shd w:val="clear" w:color="auto" w:fill="F6F6F6"/>
        </w:rPr>
      </w:pPr>
      <w:r w:rsidRPr="006D10D4">
        <w:rPr>
          <w:color w:val="333333"/>
          <w:sz w:val="28"/>
          <w:szCs w:val="28"/>
          <w:shd w:val="clear" w:color="auto" w:fill="F6F6F6"/>
        </w:rPr>
        <w:t xml:space="preserve"> </w:t>
      </w:r>
      <w:r w:rsidRPr="00B802C0">
        <w:rPr>
          <w:b/>
          <w:color w:val="333333"/>
          <w:sz w:val="28"/>
          <w:szCs w:val="28"/>
          <w:shd w:val="clear" w:color="auto" w:fill="F6F6F6"/>
        </w:rPr>
        <w:t>Специализированный контроль качества обучения</w:t>
      </w:r>
      <w:r w:rsidRPr="006D10D4">
        <w:rPr>
          <w:color w:val="333333"/>
          <w:sz w:val="28"/>
          <w:szCs w:val="28"/>
          <w:shd w:val="clear" w:color="auto" w:fill="F6F6F6"/>
        </w:rPr>
        <w:t xml:space="preserve"> — используются дистанционно организованные экзамены, собеседования, практические, курсовые и проектные работы, компьютерные интеллектуальные тестирующие системы; </w:t>
      </w:r>
    </w:p>
    <w:p w:rsidR="00B802C0" w:rsidRDefault="006D10D4" w:rsidP="0018402C">
      <w:pPr>
        <w:pStyle w:val="a3"/>
        <w:shd w:val="clear" w:color="auto" w:fill="FFFFFF"/>
        <w:spacing w:before="0" w:beforeAutospacing="0" w:after="0" w:afterAutospacing="0" w:line="276" w:lineRule="auto"/>
        <w:ind w:right="300" w:firstLine="708"/>
        <w:jc w:val="both"/>
        <w:rPr>
          <w:color w:val="333333"/>
          <w:sz w:val="28"/>
          <w:szCs w:val="28"/>
          <w:shd w:val="clear" w:color="auto" w:fill="F6F6F6"/>
        </w:rPr>
      </w:pPr>
      <w:r w:rsidRPr="006D10D4">
        <w:rPr>
          <w:color w:val="333333"/>
          <w:sz w:val="28"/>
          <w:szCs w:val="28"/>
          <w:shd w:val="clear" w:color="auto" w:fill="F6F6F6"/>
        </w:rPr>
        <w:t xml:space="preserve">Мотивация имеет большое значение в дистанционном обучении. Именно мотивация к получению действительно прочных знаний является движущей силой для дистанционного обучения. Дело в том, что человек, получивший диплом, но не подтвердивший своих знаний и навыков на практике, после того как был принят на </w:t>
      </w:r>
      <w:r w:rsidRPr="006D10D4">
        <w:rPr>
          <w:color w:val="333333"/>
          <w:sz w:val="28"/>
          <w:szCs w:val="28"/>
          <w:shd w:val="clear" w:color="auto" w:fill="F6F6F6"/>
        </w:rPr>
        <w:lastRenderedPageBreak/>
        <w:t xml:space="preserve">работу, не имеет никаких шансов надеяться на то, что работодатель будет удовлетворен его деятельностью. Скорее наоборот. Он будет уволен и его место займет тот, кто действительно получил прочные и реальные знания. </w:t>
      </w:r>
    </w:p>
    <w:p w:rsidR="00DE0B00" w:rsidRPr="00DE0B00" w:rsidRDefault="00DE0B00" w:rsidP="0018402C">
      <w:pPr>
        <w:pStyle w:val="a3"/>
        <w:shd w:val="clear" w:color="auto" w:fill="FFFFFF"/>
        <w:spacing w:before="0" w:beforeAutospacing="0" w:after="0" w:afterAutospacing="0" w:line="276" w:lineRule="auto"/>
        <w:ind w:right="300" w:firstLine="708"/>
        <w:jc w:val="both"/>
        <w:rPr>
          <w:sz w:val="28"/>
          <w:szCs w:val="28"/>
        </w:rPr>
      </w:pPr>
      <w:r w:rsidRPr="00DE0B00">
        <w:rPr>
          <w:rFonts w:ascii="Product Sans Light Regular" w:hAnsi="Product Sans Light Regular"/>
          <w:spacing w:val="5"/>
          <w:sz w:val="28"/>
          <w:szCs w:val="28"/>
          <w:shd w:val="clear" w:color="auto" w:fill="FFFFFF"/>
        </w:rPr>
        <w:t>В удаленном</w:t>
      </w:r>
      <w:r w:rsidR="0018402C">
        <w:rPr>
          <w:rFonts w:ascii="Product Sans Light Regular" w:hAnsi="Product Sans Light Regular"/>
          <w:spacing w:val="5"/>
          <w:sz w:val="28"/>
          <w:szCs w:val="28"/>
          <w:shd w:val="clear" w:color="auto" w:fill="FFFFFF"/>
        </w:rPr>
        <w:t xml:space="preserve"> </w:t>
      </w:r>
      <w:proofErr w:type="gramStart"/>
      <w:r w:rsidR="0018402C">
        <w:rPr>
          <w:rFonts w:ascii="Product Sans Light Regular" w:hAnsi="Product Sans Light Regular"/>
          <w:spacing w:val="5"/>
          <w:sz w:val="28"/>
          <w:szCs w:val="28"/>
          <w:shd w:val="clear" w:color="auto" w:fill="FFFFFF"/>
        </w:rPr>
        <w:t xml:space="preserve">дистанционном </w:t>
      </w:r>
      <w:r w:rsidRPr="00DE0B00">
        <w:rPr>
          <w:rFonts w:ascii="Product Sans Light Regular" w:hAnsi="Product Sans Light Regular"/>
          <w:spacing w:val="5"/>
          <w:sz w:val="28"/>
          <w:szCs w:val="28"/>
          <w:shd w:val="clear" w:color="auto" w:fill="FFFFFF"/>
        </w:rPr>
        <w:t xml:space="preserve"> обучении</w:t>
      </w:r>
      <w:proofErr w:type="gramEnd"/>
      <w:r w:rsidRPr="00DE0B00">
        <w:rPr>
          <w:rFonts w:ascii="Product Sans Light Regular" w:hAnsi="Product Sans Light Regular"/>
          <w:spacing w:val="5"/>
          <w:sz w:val="28"/>
          <w:szCs w:val="28"/>
          <w:shd w:val="clear" w:color="auto" w:fill="FFFFFF"/>
        </w:rPr>
        <w:t xml:space="preserve"> учебный процесс строится на тех же принципах, что на очном – лекции, семинары, практические, контроль знаний в семестрах и на сессиях. Но все это у студентов дистанционной формы обучения работает в электронном формате, настраивается и совершенствуется веб-инструментами и программами. Подробно разновидности и формы организации дистанционного обучения, рассмотрим ниже.</w:t>
      </w:r>
    </w:p>
    <w:p w:rsidR="00DE0B00" w:rsidRPr="00DE0B00" w:rsidRDefault="00DE0B00" w:rsidP="0018402C">
      <w:pPr>
        <w:shd w:val="clear" w:color="auto" w:fill="FFFFFF"/>
        <w:spacing w:after="0" w:line="276" w:lineRule="auto"/>
        <w:ind w:firstLine="708"/>
        <w:jc w:val="both"/>
        <w:rPr>
          <w:rFonts w:ascii="Times New Roman" w:eastAsia="Times New Roman" w:hAnsi="Times New Roman" w:cs="Times New Roman"/>
          <w:spacing w:val="5"/>
          <w:sz w:val="28"/>
          <w:szCs w:val="28"/>
          <w:lang w:eastAsia="ru-RU"/>
        </w:rPr>
      </w:pPr>
      <w:r w:rsidRPr="00DE0B00">
        <w:rPr>
          <w:rFonts w:ascii="Times New Roman" w:eastAsia="Times New Roman" w:hAnsi="Times New Roman" w:cs="Times New Roman"/>
          <w:spacing w:val="5"/>
          <w:sz w:val="28"/>
          <w:szCs w:val="28"/>
          <w:lang w:eastAsia="ru-RU"/>
        </w:rPr>
        <w:t>У электронного</w:t>
      </w:r>
      <w:r w:rsidR="0018402C">
        <w:rPr>
          <w:rFonts w:ascii="Times New Roman" w:eastAsia="Times New Roman" w:hAnsi="Times New Roman" w:cs="Times New Roman"/>
          <w:spacing w:val="5"/>
          <w:sz w:val="28"/>
          <w:szCs w:val="28"/>
          <w:lang w:eastAsia="ru-RU"/>
        </w:rPr>
        <w:t xml:space="preserve"> дистанционного</w:t>
      </w:r>
      <w:r w:rsidRPr="00DE0B00">
        <w:rPr>
          <w:rFonts w:ascii="Times New Roman" w:eastAsia="Times New Roman" w:hAnsi="Times New Roman" w:cs="Times New Roman"/>
          <w:spacing w:val="5"/>
          <w:sz w:val="28"/>
          <w:szCs w:val="28"/>
          <w:lang w:eastAsia="ru-RU"/>
        </w:rPr>
        <w:t xml:space="preserve"> обучения больше способов и возможностей, чем у классического аудиторного. Это реализуется разными инструментами дистанционного обучения. Использование разнообразных форм дистанционного обучения решает академические задачи на разных уровнях. </w:t>
      </w:r>
      <w:proofErr w:type="spellStart"/>
      <w:r w:rsidRPr="00DE0B00">
        <w:rPr>
          <w:rFonts w:ascii="Times New Roman" w:eastAsia="Times New Roman" w:hAnsi="Times New Roman" w:cs="Times New Roman"/>
          <w:spacing w:val="5"/>
          <w:sz w:val="28"/>
          <w:szCs w:val="28"/>
          <w:lang w:eastAsia="ru-RU"/>
        </w:rPr>
        <w:t>Удаленка</w:t>
      </w:r>
      <w:proofErr w:type="spellEnd"/>
      <w:r w:rsidRPr="00DE0B00">
        <w:rPr>
          <w:rFonts w:ascii="Times New Roman" w:eastAsia="Times New Roman" w:hAnsi="Times New Roman" w:cs="Times New Roman"/>
          <w:spacing w:val="5"/>
          <w:sz w:val="28"/>
          <w:szCs w:val="28"/>
          <w:lang w:eastAsia="ru-RU"/>
        </w:rPr>
        <w:t xml:space="preserve"> меньше утомляет, удерживает интерес и мотивацию.</w:t>
      </w:r>
    </w:p>
    <w:p w:rsidR="00DE0B00" w:rsidRPr="0018402C" w:rsidRDefault="00DE0B00" w:rsidP="00EB76C3">
      <w:pPr>
        <w:shd w:val="clear" w:color="auto" w:fill="FFFFFF"/>
        <w:spacing w:before="100" w:beforeAutospacing="1" w:after="100" w:afterAutospacing="1" w:line="276" w:lineRule="auto"/>
        <w:jc w:val="both"/>
        <w:outlineLvl w:val="1"/>
        <w:rPr>
          <w:rFonts w:ascii="Times New Roman" w:eastAsia="Times New Roman" w:hAnsi="Times New Roman" w:cs="Times New Roman"/>
          <w:b/>
          <w:spacing w:val="5"/>
          <w:sz w:val="28"/>
          <w:szCs w:val="28"/>
          <w:lang w:eastAsia="ru-RU"/>
        </w:rPr>
      </w:pPr>
      <w:r w:rsidRPr="0018402C">
        <w:rPr>
          <w:rFonts w:ascii="Times New Roman" w:eastAsia="Times New Roman" w:hAnsi="Times New Roman" w:cs="Times New Roman"/>
          <w:b/>
          <w:spacing w:val="5"/>
          <w:sz w:val="28"/>
          <w:szCs w:val="28"/>
          <w:lang w:eastAsia="ru-RU"/>
        </w:rPr>
        <w:t>Синхронное и асинхронное онлайн-обучение</w:t>
      </w:r>
    </w:p>
    <w:p w:rsidR="00DE0B00" w:rsidRPr="00DE0B00" w:rsidRDefault="00DE0B00" w:rsidP="0018402C">
      <w:pPr>
        <w:shd w:val="clear" w:color="auto" w:fill="FFFFFF"/>
        <w:spacing w:after="0" w:line="276" w:lineRule="auto"/>
        <w:ind w:firstLine="708"/>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b/>
          <w:bCs/>
          <w:spacing w:val="5"/>
          <w:sz w:val="28"/>
          <w:szCs w:val="28"/>
          <w:lang w:eastAsia="ru-RU"/>
        </w:rPr>
        <w:t>Синхронное</w:t>
      </w:r>
      <w:r w:rsidRPr="00DE0B00">
        <w:rPr>
          <w:rFonts w:ascii="Times New Roman" w:eastAsia="Times New Roman" w:hAnsi="Times New Roman" w:cs="Times New Roman"/>
          <w:spacing w:val="5"/>
          <w:sz w:val="28"/>
          <w:szCs w:val="28"/>
          <w:lang w:eastAsia="ru-RU"/>
        </w:rPr>
        <w:t xml:space="preserve"> обучение обозначает общение в реальном времени – преподаватель и студент или группа одновременно находятся в одном онлайн-пространстве и взаимодействуют. Так проводятся тренинги, </w:t>
      </w:r>
      <w:proofErr w:type="spellStart"/>
      <w:r w:rsidRPr="00DE0B00">
        <w:rPr>
          <w:rFonts w:ascii="Times New Roman" w:eastAsia="Times New Roman" w:hAnsi="Times New Roman" w:cs="Times New Roman"/>
          <w:spacing w:val="5"/>
          <w:sz w:val="28"/>
          <w:szCs w:val="28"/>
          <w:lang w:eastAsia="ru-RU"/>
        </w:rPr>
        <w:t>вебинары</w:t>
      </w:r>
      <w:proofErr w:type="spellEnd"/>
      <w:r w:rsidRPr="00DE0B00">
        <w:rPr>
          <w:rFonts w:ascii="Times New Roman" w:eastAsia="Times New Roman" w:hAnsi="Times New Roman" w:cs="Times New Roman"/>
          <w:spacing w:val="5"/>
          <w:sz w:val="28"/>
          <w:szCs w:val="28"/>
          <w:lang w:eastAsia="ru-RU"/>
        </w:rPr>
        <w:t>, проектная работа, опросы, коллоквиумы, форумы.</w:t>
      </w:r>
    </w:p>
    <w:p w:rsidR="00DE0B00" w:rsidRPr="00DE0B00" w:rsidRDefault="00DE0B00" w:rsidP="0018402C">
      <w:pPr>
        <w:shd w:val="clear" w:color="auto" w:fill="FFFFFF"/>
        <w:spacing w:after="0" w:line="276" w:lineRule="auto"/>
        <w:ind w:firstLine="708"/>
        <w:jc w:val="both"/>
        <w:rPr>
          <w:rFonts w:ascii="Times New Roman" w:eastAsia="Times New Roman" w:hAnsi="Times New Roman" w:cs="Times New Roman"/>
          <w:spacing w:val="5"/>
          <w:sz w:val="28"/>
          <w:szCs w:val="28"/>
          <w:lang w:eastAsia="ru-RU"/>
        </w:rPr>
      </w:pPr>
      <w:r w:rsidRPr="00DE0B00">
        <w:rPr>
          <w:rFonts w:ascii="Times New Roman" w:eastAsia="Times New Roman" w:hAnsi="Times New Roman" w:cs="Times New Roman"/>
          <w:spacing w:val="5"/>
          <w:sz w:val="28"/>
          <w:szCs w:val="28"/>
          <w:lang w:eastAsia="ru-RU"/>
        </w:rPr>
        <w:t>Под </w:t>
      </w:r>
      <w:r w:rsidRPr="00EB76C3">
        <w:rPr>
          <w:rFonts w:ascii="Times New Roman" w:eastAsia="Times New Roman" w:hAnsi="Times New Roman" w:cs="Times New Roman"/>
          <w:b/>
          <w:bCs/>
          <w:spacing w:val="5"/>
          <w:sz w:val="28"/>
          <w:szCs w:val="28"/>
          <w:lang w:eastAsia="ru-RU"/>
        </w:rPr>
        <w:t>асинхронное</w:t>
      </w:r>
      <w:r w:rsidRPr="00DE0B00">
        <w:rPr>
          <w:rFonts w:ascii="Times New Roman" w:eastAsia="Times New Roman" w:hAnsi="Times New Roman" w:cs="Times New Roman"/>
          <w:spacing w:val="5"/>
          <w:sz w:val="28"/>
          <w:szCs w:val="28"/>
          <w:lang w:eastAsia="ru-RU"/>
        </w:rPr>
        <w:t xml:space="preserve"> обучение подстроены основные формы дистанционного образования. Преподаватель и студент не контактируют напрямую. Студент изучает материалы, смотрит видео, решает тесты в свободное время. Преподаватель время от времени отслеживает результаты, проверяет работы, координирует процесс. Это видео, аудио, учебники, блоги, </w:t>
      </w:r>
      <w:proofErr w:type="spellStart"/>
      <w:r w:rsidRPr="00DE0B00">
        <w:rPr>
          <w:rFonts w:ascii="Times New Roman" w:eastAsia="Times New Roman" w:hAnsi="Times New Roman" w:cs="Times New Roman"/>
          <w:spacing w:val="5"/>
          <w:sz w:val="28"/>
          <w:szCs w:val="28"/>
          <w:lang w:eastAsia="ru-RU"/>
        </w:rPr>
        <w:t>скринкасты</w:t>
      </w:r>
      <w:proofErr w:type="spellEnd"/>
      <w:r w:rsidRPr="00DE0B00">
        <w:rPr>
          <w:rFonts w:ascii="Times New Roman" w:eastAsia="Times New Roman" w:hAnsi="Times New Roman" w:cs="Times New Roman"/>
          <w:spacing w:val="5"/>
          <w:sz w:val="28"/>
          <w:szCs w:val="28"/>
          <w:lang w:eastAsia="ru-RU"/>
        </w:rPr>
        <w:t>.</w:t>
      </w:r>
    </w:p>
    <w:p w:rsidR="00DE0B00" w:rsidRPr="00DE0B00" w:rsidRDefault="0018402C" w:rsidP="0018402C">
      <w:pPr>
        <w:shd w:val="clear" w:color="auto" w:fill="FFFFFF"/>
        <w:spacing w:before="100" w:beforeAutospacing="1" w:after="100" w:afterAutospacing="1" w:line="276" w:lineRule="auto"/>
        <w:jc w:val="center"/>
        <w:outlineLvl w:val="1"/>
        <w:rPr>
          <w:rFonts w:ascii="Times New Roman" w:eastAsia="Times New Roman" w:hAnsi="Times New Roman" w:cs="Times New Roman"/>
          <w:b/>
          <w:spacing w:val="5"/>
          <w:sz w:val="28"/>
          <w:szCs w:val="28"/>
          <w:lang w:eastAsia="ru-RU"/>
        </w:rPr>
      </w:pPr>
      <w:r>
        <w:rPr>
          <w:rFonts w:ascii="Times New Roman" w:eastAsia="Times New Roman" w:hAnsi="Times New Roman" w:cs="Times New Roman"/>
          <w:b/>
          <w:spacing w:val="5"/>
          <w:sz w:val="28"/>
          <w:szCs w:val="28"/>
          <w:lang w:eastAsia="ru-RU"/>
        </w:rPr>
        <w:t>1.</w:t>
      </w:r>
      <w:r w:rsidR="00DE0B00" w:rsidRPr="00DE0B00">
        <w:rPr>
          <w:rFonts w:ascii="Times New Roman" w:eastAsia="Times New Roman" w:hAnsi="Times New Roman" w:cs="Times New Roman"/>
          <w:b/>
          <w:spacing w:val="5"/>
          <w:sz w:val="28"/>
          <w:szCs w:val="28"/>
          <w:lang w:eastAsia="ru-RU"/>
        </w:rPr>
        <w:t>Теоретические материалы</w:t>
      </w:r>
    </w:p>
    <w:p w:rsidR="00DE0B00" w:rsidRPr="00DE0B00" w:rsidRDefault="00DE0B00" w:rsidP="007411C8">
      <w:pPr>
        <w:shd w:val="clear" w:color="auto" w:fill="FFFFFF"/>
        <w:spacing w:after="0" w:line="276" w:lineRule="auto"/>
        <w:ind w:firstLine="708"/>
        <w:jc w:val="both"/>
        <w:rPr>
          <w:rFonts w:ascii="Times New Roman" w:eastAsia="Times New Roman" w:hAnsi="Times New Roman" w:cs="Times New Roman"/>
          <w:spacing w:val="5"/>
          <w:sz w:val="28"/>
          <w:szCs w:val="28"/>
          <w:lang w:eastAsia="ru-RU"/>
        </w:rPr>
      </w:pPr>
      <w:r w:rsidRPr="00DE0B00">
        <w:rPr>
          <w:rFonts w:ascii="Times New Roman" w:eastAsia="Times New Roman" w:hAnsi="Times New Roman" w:cs="Times New Roman"/>
          <w:spacing w:val="5"/>
          <w:sz w:val="28"/>
          <w:szCs w:val="28"/>
          <w:lang w:eastAsia="ru-RU"/>
        </w:rPr>
        <w:t xml:space="preserve">Где брать материал, чтобы освоить программу курса, как его учить, </w:t>
      </w:r>
      <w:r w:rsidR="0018402C">
        <w:rPr>
          <w:rFonts w:ascii="Times New Roman" w:eastAsia="Times New Roman" w:hAnsi="Times New Roman" w:cs="Times New Roman"/>
          <w:spacing w:val="5"/>
          <w:sz w:val="28"/>
          <w:szCs w:val="28"/>
          <w:lang w:eastAsia="ru-RU"/>
        </w:rPr>
        <w:t xml:space="preserve">и кто объяснит? В этом </w:t>
      </w:r>
      <w:proofErr w:type="gramStart"/>
      <w:r w:rsidR="0018402C">
        <w:rPr>
          <w:rFonts w:ascii="Times New Roman" w:eastAsia="Times New Roman" w:hAnsi="Times New Roman" w:cs="Times New Roman"/>
          <w:spacing w:val="5"/>
          <w:sz w:val="28"/>
          <w:szCs w:val="28"/>
          <w:lang w:eastAsia="ru-RU"/>
        </w:rPr>
        <w:t>разделе  подразумевается</w:t>
      </w:r>
      <w:proofErr w:type="gramEnd"/>
      <w:r w:rsidR="0018402C">
        <w:rPr>
          <w:rFonts w:ascii="Times New Roman" w:eastAsia="Times New Roman" w:hAnsi="Times New Roman" w:cs="Times New Roman"/>
          <w:spacing w:val="5"/>
          <w:sz w:val="28"/>
          <w:szCs w:val="28"/>
          <w:lang w:eastAsia="ru-RU"/>
        </w:rPr>
        <w:t xml:space="preserve"> </w:t>
      </w:r>
      <w:r w:rsidRPr="00DE0B00">
        <w:rPr>
          <w:rFonts w:ascii="Times New Roman" w:eastAsia="Times New Roman" w:hAnsi="Times New Roman" w:cs="Times New Roman"/>
          <w:spacing w:val="5"/>
          <w:sz w:val="28"/>
          <w:szCs w:val="28"/>
          <w:lang w:eastAsia="ru-RU"/>
        </w:rPr>
        <w:t xml:space="preserve"> пять разновидностей подачи материала. Это всегда переработанный контент, правильно структурированный, упрощенный, иллюстрированный примерами.</w:t>
      </w:r>
    </w:p>
    <w:p w:rsidR="00EB76C3" w:rsidRPr="00EB76C3" w:rsidRDefault="00EB76C3" w:rsidP="00EB76C3">
      <w:pPr>
        <w:shd w:val="clear" w:color="auto" w:fill="FFFFFF"/>
        <w:spacing w:after="0" w:line="240" w:lineRule="auto"/>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b/>
          <w:bCs/>
          <w:spacing w:val="5"/>
          <w:sz w:val="28"/>
          <w:szCs w:val="28"/>
          <w:lang w:eastAsia="ru-RU"/>
        </w:rPr>
        <w:t>Видео</w:t>
      </w:r>
      <w:r w:rsidR="0018402C">
        <w:rPr>
          <w:rFonts w:ascii="Times New Roman" w:eastAsia="Times New Roman" w:hAnsi="Times New Roman" w:cs="Times New Roman"/>
          <w:b/>
          <w:bCs/>
          <w:spacing w:val="5"/>
          <w:sz w:val="28"/>
          <w:szCs w:val="28"/>
          <w:lang w:eastAsia="ru-RU"/>
        </w:rPr>
        <w:t>:</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proofErr w:type="spellStart"/>
      <w:r w:rsidRPr="00EB76C3">
        <w:rPr>
          <w:rFonts w:ascii="Times New Roman" w:eastAsia="Times New Roman" w:hAnsi="Times New Roman" w:cs="Times New Roman"/>
          <w:b/>
          <w:bCs/>
          <w:spacing w:val="5"/>
          <w:sz w:val="28"/>
          <w:szCs w:val="28"/>
          <w:lang w:eastAsia="ru-RU"/>
        </w:rPr>
        <w:t>Видеолекции</w:t>
      </w:r>
      <w:proofErr w:type="spellEnd"/>
      <w:r w:rsidRPr="00EB76C3">
        <w:rPr>
          <w:rFonts w:ascii="Times New Roman" w:eastAsia="Times New Roman" w:hAnsi="Times New Roman" w:cs="Times New Roman"/>
          <w:spacing w:val="5"/>
          <w:sz w:val="28"/>
          <w:szCs w:val="28"/>
          <w:lang w:eastAsia="ru-RU"/>
        </w:rPr>
        <w:t xml:space="preserve"> – это ролики, в которых преподаватель или </w:t>
      </w:r>
      <w:proofErr w:type="spellStart"/>
      <w:r w:rsidRPr="00EB76C3">
        <w:rPr>
          <w:rFonts w:ascii="Times New Roman" w:eastAsia="Times New Roman" w:hAnsi="Times New Roman" w:cs="Times New Roman"/>
          <w:spacing w:val="5"/>
          <w:sz w:val="28"/>
          <w:szCs w:val="28"/>
          <w:lang w:eastAsia="ru-RU"/>
        </w:rPr>
        <w:t>аватар</w:t>
      </w:r>
      <w:proofErr w:type="spellEnd"/>
      <w:r w:rsidRPr="00EB76C3">
        <w:rPr>
          <w:rFonts w:ascii="Times New Roman" w:eastAsia="Times New Roman" w:hAnsi="Times New Roman" w:cs="Times New Roman"/>
          <w:spacing w:val="5"/>
          <w:sz w:val="28"/>
          <w:szCs w:val="28"/>
          <w:lang w:eastAsia="ru-RU"/>
        </w:rPr>
        <w:t xml:space="preserve"> (виртуальный двойник) начитывает материал. Лекции записываются и монтируются профессионалами, поэтому в них нет воды, заминок, отвлечений от темы. Тезисы, формулы, решения и примеры дублируются в видеоряде. Анимации, таблицы, графики, кинофрагменты за кадром комментирует преподаватель. Видео можно остановить, проиграть заново столько раз, сколько нужно. Доступны текстовые дубли лекций, которые заменяют конспекты.</w:t>
      </w:r>
    </w:p>
    <w:p w:rsidR="00EB76C3" w:rsidRPr="00EB76C3" w:rsidRDefault="00EB76C3" w:rsidP="007411C8">
      <w:pPr>
        <w:shd w:val="clear" w:color="auto" w:fill="FFFFFF"/>
        <w:spacing w:after="0" w:line="276" w:lineRule="auto"/>
        <w:rPr>
          <w:rFonts w:ascii="Times New Roman" w:eastAsia="Times New Roman" w:hAnsi="Times New Roman" w:cs="Times New Roman"/>
          <w:spacing w:val="5"/>
          <w:sz w:val="28"/>
          <w:szCs w:val="28"/>
          <w:lang w:eastAsia="ru-RU"/>
        </w:rPr>
      </w:pPr>
      <w:proofErr w:type="spellStart"/>
      <w:r w:rsidRPr="00EB76C3">
        <w:rPr>
          <w:rFonts w:ascii="Times New Roman" w:eastAsia="Times New Roman" w:hAnsi="Times New Roman" w:cs="Times New Roman"/>
          <w:b/>
          <w:bCs/>
          <w:spacing w:val="5"/>
          <w:sz w:val="28"/>
          <w:szCs w:val="28"/>
          <w:lang w:eastAsia="ru-RU"/>
        </w:rPr>
        <w:lastRenderedPageBreak/>
        <w:t>Автовебинар</w:t>
      </w:r>
      <w:proofErr w:type="spellEnd"/>
      <w:r w:rsidRPr="00EB76C3">
        <w:rPr>
          <w:rFonts w:ascii="Times New Roman" w:eastAsia="Times New Roman" w:hAnsi="Times New Roman" w:cs="Times New Roman"/>
          <w:b/>
          <w:bCs/>
          <w:spacing w:val="5"/>
          <w:sz w:val="28"/>
          <w:szCs w:val="28"/>
          <w:lang w:eastAsia="ru-RU"/>
        </w:rPr>
        <w:t> </w:t>
      </w:r>
      <w:r w:rsidRPr="00EB76C3">
        <w:rPr>
          <w:rFonts w:ascii="Times New Roman" w:eastAsia="Times New Roman" w:hAnsi="Times New Roman" w:cs="Times New Roman"/>
          <w:spacing w:val="5"/>
          <w:sz w:val="28"/>
          <w:szCs w:val="28"/>
          <w:lang w:eastAsia="ru-RU"/>
        </w:rPr>
        <w:t xml:space="preserve">– это тоже видео, записанное на </w:t>
      </w:r>
      <w:proofErr w:type="spellStart"/>
      <w:r w:rsidRPr="00EB76C3">
        <w:rPr>
          <w:rFonts w:ascii="Times New Roman" w:eastAsia="Times New Roman" w:hAnsi="Times New Roman" w:cs="Times New Roman"/>
          <w:spacing w:val="5"/>
          <w:sz w:val="28"/>
          <w:szCs w:val="28"/>
          <w:lang w:eastAsia="ru-RU"/>
        </w:rPr>
        <w:t>вебкамеру</w:t>
      </w:r>
      <w:proofErr w:type="spellEnd"/>
      <w:r w:rsidRPr="00EB76C3">
        <w:rPr>
          <w:rFonts w:ascii="Times New Roman" w:eastAsia="Times New Roman" w:hAnsi="Times New Roman" w:cs="Times New Roman"/>
          <w:spacing w:val="5"/>
          <w:sz w:val="28"/>
          <w:szCs w:val="28"/>
          <w:lang w:eastAsia="ru-RU"/>
        </w:rPr>
        <w:t xml:space="preserve">, посвященное разделу, теме или проблеме. Преподаватель дает определение, формирует представление о предмете, объясняет трудные моменты, предлагает варианты решения или решений с объяснениями. От </w:t>
      </w:r>
      <w:proofErr w:type="spellStart"/>
      <w:r w:rsidRPr="00EB76C3">
        <w:rPr>
          <w:rFonts w:ascii="Times New Roman" w:eastAsia="Times New Roman" w:hAnsi="Times New Roman" w:cs="Times New Roman"/>
          <w:spacing w:val="5"/>
          <w:sz w:val="28"/>
          <w:szCs w:val="28"/>
          <w:lang w:eastAsia="ru-RU"/>
        </w:rPr>
        <w:t>вебинара</w:t>
      </w:r>
      <w:proofErr w:type="spellEnd"/>
      <w:r w:rsidRPr="00EB76C3">
        <w:rPr>
          <w:rFonts w:ascii="Times New Roman" w:eastAsia="Times New Roman" w:hAnsi="Times New Roman" w:cs="Times New Roman"/>
          <w:spacing w:val="5"/>
          <w:sz w:val="28"/>
          <w:szCs w:val="28"/>
          <w:lang w:eastAsia="ru-RU"/>
        </w:rPr>
        <w:t xml:space="preserve"> отличается </w:t>
      </w:r>
      <w:proofErr w:type="spellStart"/>
      <w:r w:rsidRPr="00EB76C3">
        <w:rPr>
          <w:rFonts w:ascii="Times New Roman" w:eastAsia="Times New Roman" w:hAnsi="Times New Roman" w:cs="Times New Roman"/>
          <w:spacing w:val="5"/>
          <w:sz w:val="28"/>
          <w:szCs w:val="28"/>
          <w:lang w:eastAsia="ru-RU"/>
        </w:rPr>
        <w:t>офлайновым</w:t>
      </w:r>
      <w:proofErr w:type="spellEnd"/>
      <w:r w:rsidRPr="00EB76C3">
        <w:rPr>
          <w:rFonts w:ascii="Times New Roman" w:eastAsia="Times New Roman" w:hAnsi="Times New Roman" w:cs="Times New Roman"/>
          <w:spacing w:val="5"/>
          <w:sz w:val="28"/>
          <w:szCs w:val="28"/>
          <w:lang w:eastAsia="ru-RU"/>
        </w:rPr>
        <w:t xml:space="preserve"> форматом – студент смотрит в удобное время.</w:t>
      </w:r>
    </w:p>
    <w:p w:rsidR="00EB76C3" w:rsidRPr="00EB76C3" w:rsidRDefault="00EB76C3" w:rsidP="007411C8">
      <w:pPr>
        <w:shd w:val="clear" w:color="auto" w:fill="FFFFFF"/>
        <w:spacing w:after="0" w:line="276" w:lineRule="auto"/>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b/>
          <w:bCs/>
          <w:spacing w:val="5"/>
          <w:sz w:val="28"/>
          <w:szCs w:val="28"/>
          <w:lang w:eastAsia="ru-RU"/>
        </w:rPr>
        <w:t>Аудио</w:t>
      </w:r>
    </w:p>
    <w:p w:rsidR="00EB76C3" w:rsidRPr="00EB76C3" w:rsidRDefault="00EB76C3" w:rsidP="007411C8">
      <w:pPr>
        <w:shd w:val="clear" w:color="auto" w:fill="FFFFFF"/>
        <w:spacing w:after="0" w:line="276" w:lineRule="auto"/>
        <w:rPr>
          <w:rFonts w:ascii="Times New Roman" w:eastAsia="Times New Roman" w:hAnsi="Times New Roman" w:cs="Times New Roman"/>
          <w:spacing w:val="5"/>
          <w:sz w:val="28"/>
          <w:szCs w:val="28"/>
          <w:lang w:eastAsia="ru-RU"/>
        </w:rPr>
      </w:pPr>
      <w:proofErr w:type="spellStart"/>
      <w:r w:rsidRPr="00EB76C3">
        <w:rPr>
          <w:rFonts w:ascii="Times New Roman" w:eastAsia="Times New Roman" w:hAnsi="Times New Roman" w:cs="Times New Roman"/>
          <w:spacing w:val="5"/>
          <w:sz w:val="28"/>
          <w:szCs w:val="28"/>
          <w:lang w:eastAsia="ru-RU"/>
        </w:rPr>
        <w:t>Аудиолекции</w:t>
      </w:r>
      <w:proofErr w:type="spellEnd"/>
      <w:r w:rsidRPr="00EB76C3">
        <w:rPr>
          <w:rFonts w:ascii="Times New Roman" w:eastAsia="Times New Roman" w:hAnsi="Times New Roman" w:cs="Times New Roman"/>
          <w:spacing w:val="5"/>
          <w:sz w:val="28"/>
          <w:szCs w:val="28"/>
          <w:lang w:eastAsia="ru-RU"/>
        </w:rPr>
        <w:t xml:space="preserve"> – это записанные профессиональными дикторами учебники по теоретическим дисциплинам. Слушаются как аудиокниги: во время механической работы, за рулем, в поезде, на скучном совещании.</w:t>
      </w:r>
    </w:p>
    <w:p w:rsidR="00EB76C3" w:rsidRPr="00EB76C3" w:rsidRDefault="00EB76C3" w:rsidP="007411C8">
      <w:pPr>
        <w:shd w:val="clear" w:color="auto" w:fill="FFFFFF"/>
        <w:spacing w:after="0" w:line="276" w:lineRule="auto"/>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b/>
          <w:bCs/>
          <w:spacing w:val="5"/>
          <w:sz w:val="28"/>
          <w:szCs w:val="28"/>
          <w:lang w:eastAsia="ru-RU"/>
        </w:rPr>
        <w:t>Электронные учебники</w:t>
      </w:r>
    </w:p>
    <w:p w:rsidR="00EB76C3" w:rsidRPr="00EB76C3" w:rsidRDefault="00EB76C3" w:rsidP="007411C8">
      <w:pPr>
        <w:shd w:val="clear" w:color="auto" w:fill="FFFFFF"/>
        <w:spacing w:after="0" w:line="276" w:lineRule="auto"/>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 xml:space="preserve">Это или переведенные в электронный формат физические книги, пособия, монографии, которые хранятся в электронной библиотеке. Или учебники нового поколения, созданные специально для студентов дистанционного обучения. Такие учебники создает команда профессиональных контент-менеджеров. Пособия емкие, иллюстрированные примерами, в том числе 3D моделями, </w:t>
      </w:r>
      <w:proofErr w:type="spellStart"/>
      <w:r w:rsidRPr="00EB76C3">
        <w:rPr>
          <w:rFonts w:ascii="Times New Roman" w:eastAsia="Times New Roman" w:hAnsi="Times New Roman" w:cs="Times New Roman"/>
          <w:spacing w:val="5"/>
          <w:sz w:val="28"/>
          <w:szCs w:val="28"/>
          <w:lang w:eastAsia="ru-RU"/>
        </w:rPr>
        <w:t>анимациями</w:t>
      </w:r>
      <w:proofErr w:type="spellEnd"/>
      <w:r w:rsidRPr="00EB76C3">
        <w:rPr>
          <w:rFonts w:ascii="Times New Roman" w:eastAsia="Times New Roman" w:hAnsi="Times New Roman" w:cs="Times New Roman"/>
          <w:spacing w:val="5"/>
          <w:sz w:val="28"/>
          <w:szCs w:val="28"/>
          <w:lang w:eastAsia="ru-RU"/>
        </w:rPr>
        <w:t>. Материалы составлены так, чтобы их можно было легко воспринимать и осваивать небольшими фрагментами.</w:t>
      </w:r>
    </w:p>
    <w:p w:rsidR="00EB76C3" w:rsidRPr="00EB76C3" w:rsidRDefault="00EB76C3" w:rsidP="007411C8">
      <w:pPr>
        <w:shd w:val="clear" w:color="auto" w:fill="FFFFFF"/>
        <w:spacing w:after="0" w:line="276" w:lineRule="auto"/>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b/>
          <w:bCs/>
          <w:spacing w:val="5"/>
          <w:sz w:val="28"/>
          <w:szCs w:val="28"/>
          <w:lang w:eastAsia="ru-RU"/>
        </w:rPr>
        <w:t>Презентации</w:t>
      </w:r>
    </w:p>
    <w:p w:rsidR="00EB76C3" w:rsidRPr="00EB76C3" w:rsidRDefault="00EB76C3" w:rsidP="007411C8">
      <w:pPr>
        <w:shd w:val="clear" w:color="auto" w:fill="FFFFFF"/>
        <w:spacing w:after="0" w:line="276" w:lineRule="auto"/>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Лекции, состоящие из информационных слайдов с текстовым, визуальным, видео-наполнением.</w:t>
      </w:r>
    </w:p>
    <w:p w:rsidR="00EB76C3" w:rsidRPr="00EB76C3" w:rsidRDefault="00EB76C3" w:rsidP="007411C8">
      <w:pPr>
        <w:shd w:val="clear" w:color="auto" w:fill="FFFFFF"/>
        <w:spacing w:after="0" w:line="276" w:lineRule="auto"/>
        <w:rPr>
          <w:rFonts w:ascii="Times New Roman" w:eastAsia="Times New Roman" w:hAnsi="Times New Roman" w:cs="Times New Roman"/>
          <w:spacing w:val="5"/>
          <w:sz w:val="28"/>
          <w:szCs w:val="28"/>
          <w:lang w:eastAsia="ru-RU"/>
        </w:rPr>
      </w:pPr>
      <w:proofErr w:type="spellStart"/>
      <w:r w:rsidRPr="00EB76C3">
        <w:rPr>
          <w:rFonts w:ascii="Times New Roman" w:eastAsia="Times New Roman" w:hAnsi="Times New Roman" w:cs="Times New Roman"/>
          <w:b/>
          <w:bCs/>
          <w:spacing w:val="5"/>
          <w:sz w:val="28"/>
          <w:szCs w:val="28"/>
          <w:lang w:eastAsia="ru-RU"/>
        </w:rPr>
        <w:t>Скринкасты</w:t>
      </w:r>
      <w:proofErr w:type="spellEnd"/>
    </w:p>
    <w:p w:rsidR="00EB76C3" w:rsidRPr="00EB76C3" w:rsidRDefault="00EB76C3" w:rsidP="007411C8">
      <w:pPr>
        <w:shd w:val="clear" w:color="auto" w:fill="FFFFFF"/>
        <w:spacing w:after="0" w:line="276" w:lineRule="auto"/>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Запись информации с э</w:t>
      </w:r>
      <w:r w:rsidR="0018402C">
        <w:rPr>
          <w:rFonts w:ascii="Times New Roman" w:eastAsia="Times New Roman" w:hAnsi="Times New Roman" w:cs="Times New Roman"/>
          <w:spacing w:val="5"/>
          <w:sz w:val="28"/>
          <w:szCs w:val="28"/>
          <w:lang w:eastAsia="ru-RU"/>
        </w:rPr>
        <w:t xml:space="preserve">крана, сопровождаемая </w:t>
      </w:r>
      <w:proofErr w:type="spellStart"/>
      <w:r w:rsidR="0018402C">
        <w:rPr>
          <w:rFonts w:ascii="Times New Roman" w:eastAsia="Times New Roman" w:hAnsi="Times New Roman" w:cs="Times New Roman"/>
          <w:spacing w:val="5"/>
          <w:sz w:val="28"/>
          <w:szCs w:val="28"/>
          <w:lang w:eastAsia="ru-RU"/>
        </w:rPr>
        <w:t>аудиокомме</w:t>
      </w:r>
      <w:r w:rsidRPr="00EB76C3">
        <w:rPr>
          <w:rFonts w:ascii="Times New Roman" w:eastAsia="Times New Roman" w:hAnsi="Times New Roman" w:cs="Times New Roman"/>
          <w:spacing w:val="5"/>
          <w:sz w:val="28"/>
          <w:szCs w:val="28"/>
          <w:lang w:eastAsia="ru-RU"/>
        </w:rPr>
        <w:t>нтариями</w:t>
      </w:r>
      <w:proofErr w:type="spellEnd"/>
      <w:r w:rsidRPr="00EB76C3">
        <w:rPr>
          <w:rFonts w:ascii="Times New Roman" w:eastAsia="Times New Roman" w:hAnsi="Times New Roman" w:cs="Times New Roman"/>
          <w:spacing w:val="5"/>
          <w:sz w:val="28"/>
          <w:szCs w:val="28"/>
          <w:lang w:eastAsia="ru-RU"/>
        </w:rPr>
        <w:t>. Так удобно учиться работать над программами разного уровня и в них.</w:t>
      </w:r>
    </w:p>
    <w:p w:rsidR="00EB76C3" w:rsidRPr="00EB76C3" w:rsidRDefault="00B802C0" w:rsidP="007411C8">
      <w:pPr>
        <w:spacing w:before="300" w:after="30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pict>
          <v:rect id="_x0000_i1025" style="width:557.25pt;height:.75pt" o:hrpct="0" o:hrstd="t" o:hrnoshade="t" o:hr="t" fillcolor="#d1d0d0" stroked="f"/>
        </w:pict>
      </w:r>
    </w:p>
    <w:p w:rsidR="00EB76C3" w:rsidRPr="0018402C" w:rsidRDefault="0018402C" w:rsidP="007411C8">
      <w:pPr>
        <w:shd w:val="clear" w:color="auto" w:fill="FFFFFF"/>
        <w:spacing w:before="100" w:beforeAutospacing="1" w:after="100" w:afterAutospacing="1" w:line="276" w:lineRule="auto"/>
        <w:jc w:val="center"/>
        <w:outlineLvl w:val="1"/>
        <w:rPr>
          <w:rFonts w:ascii="Times New Roman" w:eastAsia="Times New Roman" w:hAnsi="Times New Roman" w:cs="Times New Roman"/>
          <w:b/>
          <w:spacing w:val="5"/>
          <w:sz w:val="28"/>
          <w:szCs w:val="28"/>
          <w:lang w:eastAsia="ru-RU"/>
        </w:rPr>
      </w:pPr>
      <w:r>
        <w:rPr>
          <w:rFonts w:ascii="Times New Roman" w:eastAsia="Times New Roman" w:hAnsi="Times New Roman" w:cs="Times New Roman"/>
          <w:b/>
          <w:spacing w:val="5"/>
          <w:sz w:val="28"/>
          <w:szCs w:val="28"/>
          <w:lang w:eastAsia="ru-RU"/>
        </w:rPr>
        <w:t>2.</w:t>
      </w:r>
      <w:r w:rsidR="00EB76C3" w:rsidRPr="0018402C">
        <w:rPr>
          <w:rFonts w:ascii="Times New Roman" w:eastAsia="Times New Roman" w:hAnsi="Times New Roman" w:cs="Times New Roman"/>
          <w:b/>
          <w:spacing w:val="5"/>
          <w:sz w:val="28"/>
          <w:szCs w:val="28"/>
          <w:lang w:eastAsia="ru-RU"/>
        </w:rPr>
        <w:t>Практика</w:t>
      </w:r>
    </w:p>
    <w:p w:rsidR="00EB76C3" w:rsidRPr="00EB76C3" w:rsidRDefault="00EB76C3" w:rsidP="007411C8">
      <w:pPr>
        <w:shd w:val="clear" w:color="auto" w:fill="FFFFFF"/>
        <w:spacing w:after="0" w:line="276" w:lineRule="auto"/>
        <w:ind w:firstLine="708"/>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Тем, кто не имел дела с удаленным обучением, сложно представить, как изучать практику без личного контакта, взаимодействия с группой и преподавателями. Вузы с дистанционной формой обучения научились замещать присутствие технологическими решениями.</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proofErr w:type="spellStart"/>
      <w:r w:rsidRPr="00EB76C3">
        <w:rPr>
          <w:rFonts w:ascii="Times New Roman" w:eastAsia="Times New Roman" w:hAnsi="Times New Roman" w:cs="Times New Roman"/>
          <w:b/>
          <w:bCs/>
          <w:spacing w:val="5"/>
          <w:sz w:val="28"/>
          <w:szCs w:val="28"/>
          <w:lang w:eastAsia="ru-RU"/>
        </w:rPr>
        <w:t>Вебинар</w:t>
      </w:r>
      <w:proofErr w:type="spellEnd"/>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 xml:space="preserve">Самое популярное решение для синхронного обучения. В формате </w:t>
      </w:r>
      <w:proofErr w:type="spellStart"/>
      <w:r w:rsidRPr="00EB76C3">
        <w:rPr>
          <w:rFonts w:ascii="Times New Roman" w:eastAsia="Times New Roman" w:hAnsi="Times New Roman" w:cs="Times New Roman"/>
          <w:spacing w:val="5"/>
          <w:sz w:val="28"/>
          <w:szCs w:val="28"/>
          <w:lang w:eastAsia="ru-RU"/>
        </w:rPr>
        <w:t>вебинара</w:t>
      </w:r>
      <w:proofErr w:type="spellEnd"/>
      <w:r w:rsidRPr="00EB76C3">
        <w:rPr>
          <w:rFonts w:ascii="Times New Roman" w:eastAsia="Times New Roman" w:hAnsi="Times New Roman" w:cs="Times New Roman"/>
          <w:spacing w:val="5"/>
          <w:sz w:val="28"/>
          <w:szCs w:val="28"/>
          <w:lang w:eastAsia="ru-RU"/>
        </w:rPr>
        <w:t xml:space="preserve"> при помощи технологии </w:t>
      </w:r>
      <w:proofErr w:type="spellStart"/>
      <w:r w:rsidRPr="00EB76C3">
        <w:rPr>
          <w:rFonts w:ascii="Times New Roman" w:eastAsia="Times New Roman" w:hAnsi="Times New Roman" w:cs="Times New Roman"/>
          <w:spacing w:val="5"/>
          <w:sz w:val="28"/>
          <w:szCs w:val="28"/>
          <w:lang w:eastAsia="ru-RU"/>
        </w:rPr>
        <w:t>вебкаст</w:t>
      </w:r>
      <w:proofErr w:type="spellEnd"/>
      <w:r w:rsidRPr="00EB76C3">
        <w:rPr>
          <w:rFonts w:ascii="Times New Roman" w:eastAsia="Times New Roman" w:hAnsi="Times New Roman" w:cs="Times New Roman"/>
          <w:spacing w:val="5"/>
          <w:sz w:val="28"/>
          <w:szCs w:val="28"/>
          <w:lang w:eastAsia="ru-RU"/>
        </w:rPr>
        <w:t xml:space="preserve"> проводятся интерактивные лекции, презентации, семинарские занятия, тренинги. </w:t>
      </w:r>
      <w:proofErr w:type="spellStart"/>
      <w:r w:rsidRPr="00EB76C3">
        <w:rPr>
          <w:rFonts w:ascii="Times New Roman" w:eastAsia="Times New Roman" w:hAnsi="Times New Roman" w:cs="Times New Roman"/>
          <w:spacing w:val="5"/>
          <w:sz w:val="28"/>
          <w:szCs w:val="28"/>
          <w:lang w:eastAsia="ru-RU"/>
        </w:rPr>
        <w:t>Вебинар</w:t>
      </w:r>
      <w:proofErr w:type="spellEnd"/>
      <w:r w:rsidRPr="00EB76C3">
        <w:rPr>
          <w:rFonts w:ascii="Times New Roman" w:eastAsia="Times New Roman" w:hAnsi="Times New Roman" w:cs="Times New Roman"/>
          <w:spacing w:val="5"/>
          <w:sz w:val="28"/>
          <w:szCs w:val="28"/>
          <w:lang w:eastAsia="ru-RU"/>
        </w:rPr>
        <w:t xml:space="preserve"> с его широкими возможностями стал одним из главных достоинств дистанционной формы обучения.</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 xml:space="preserve">Для проведения </w:t>
      </w:r>
      <w:proofErr w:type="spellStart"/>
      <w:r w:rsidRPr="00EB76C3">
        <w:rPr>
          <w:rFonts w:ascii="Times New Roman" w:eastAsia="Times New Roman" w:hAnsi="Times New Roman" w:cs="Times New Roman"/>
          <w:spacing w:val="5"/>
          <w:sz w:val="28"/>
          <w:szCs w:val="28"/>
          <w:lang w:eastAsia="ru-RU"/>
        </w:rPr>
        <w:t>вебинара</w:t>
      </w:r>
      <w:proofErr w:type="spellEnd"/>
      <w:r w:rsidRPr="00EB76C3">
        <w:rPr>
          <w:rFonts w:ascii="Times New Roman" w:eastAsia="Times New Roman" w:hAnsi="Times New Roman" w:cs="Times New Roman"/>
          <w:spacing w:val="5"/>
          <w:sz w:val="28"/>
          <w:szCs w:val="28"/>
          <w:lang w:eastAsia="ru-RU"/>
        </w:rPr>
        <w:t xml:space="preserve"> создается виртуальная среда (</w:t>
      </w:r>
      <w:proofErr w:type="spellStart"/>
      <w:r w:rsidRPr="00EB76C3">
        <w:rPr>
          <w:rFonts w:ascii="Times New Roman" w:eastAsia="Times New Roman" w:hAnsi="Times New Roman" w:cs="Times New Roman"/>
          <w:spacing w:val="5"/>
          <w:sz w:val="28"/>
          <w:szCs w:val="28"/>
          <w:lang w:eastAsia="ru-RU"/>
        </w:rPr>
        <w:t>вебинарная</w:t>
      </w:r>
      <w:proofErr w:type="spellEnd"/>
      <w:r w:rsidRPr="00EB76C3">
        <w:rPr>
          <w:rFonts w:ascii="Times New Roman" w:eastAsia="Times New Roman" w:hAnsi="Times New Roman" w:cs="Times New Roman"/>
          <w:spacing w:val="5"/>
          <w:sz w:val="28"/>
          <w:szCs w:val="28"/>
          <w:lang w:eastAsia="ru-RU"/>
        </w:rPr>
        <w:t xml:space="preserve"> комната), удаленный вариант аудитории. Преподаватель рассказывает материал, пользуется электронной доской. Студенты пишут в чате или задают вопросы через микрофон. Практика выполняется в симуляторе сети передачи информации и в виртуальной среде.</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b/>
          <w:bCs/>
          <w:spacing w:val="5"/>
          <w:sz w:val="28"/>
          <w:szCs w:val="28"/>
          <w:lang w:eastAsia="ru-RU"/>
        </w:rPr>
        <w:lastRenderedPageBreak/>
        <w:t>Симулятор, тренажер</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Лабораторные, практикумы, контрольные выполняются на симуляторах. Это программное обеспечение с виртуальными упражнениями для студентов любых специальностей. Симуляторы моделируют бизнес-ситуации, запрашивают решение экономических, математических, физических задач. Здесь делают расчеты, чертежи, графики. Есть игры-симуляторы, для прохождения которых нужны профессиональные знания по </w:t>
      </w:r>
      <w:hyperlink r:id="rId5" w:tooltip="дистанционные специальности" w:history="1">
        <w:r w:rsidRPr="00EB76C3">
          <w:rPr>
            <w:rFonts w:ascii="Times New Roman" w:eastAsia="Times New Roman" w:hAnsi="Times New Roman" w:cs="Times New Roman"/>
            <w:spacing w:val="5"/>
            <w:sz w:val="28"/>
            <w:szCs w:val="28"/>
            <w:u w:val="single"/>
            <w:lang w:eastAsia="ru-RU"/>
          </w:rPr>
          <w:t>специальности</w:t>
        </w:r>
      </w:hyperlink>
      <w:r w:rsidRPr="00EB76C3">
        <w:rPr>
          <w:rFonts w:ascii="Times New Roman" w:eastAsia="Times New Roman" w:hAnsi="Times New Roman" w:cs="Times New Roman"/>
          <w:spacing w:val="5"/>
          <w:sz w:val="28"/>
          <w:szCs w:val="28"/>
          <w:lang w:eastAsia="ru-RU"/>
        </w:rPr>
        <w:t>.</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b/>
          <w:bCs/>
          <w:spacing w:val="5"/>
          <w:sz w:val="28"/>
          <w:szCs w:val="28"/>
          <w:lang w:eastAsia="ru-RU"/>
        </w:rPr>
        <w:t>Онлайн-лекция (</w:t>
      </w:r>
      <w:proofErr w:type="spellStart"/>
      <w:r w:rsidRPr="00EB76C3">
        <w:rPr>
          <w:rFonts w:ascii="Times New Roman" w:eastAsia="Times New Roman" w:hAnsi="Times New Roman" w:cs="Times New Roman"/>
          <w:b/>
          <w:bCs/>
          <w:spacing w:val="5"/>
          <w:sz w:val="28"/>
          <w:szCs w:val="28"/>
          <w:lang w:eastAsia="ru-RU"/>
        </w:rPr>
        <w:t>телеприсутствие</w:t>
      </w:r>
      <w:proofErr w:type="spellEnd"/>
      <w:r w:rsidRPr="00EB76C3">
        <w:rPr>
          <w:rFonts w:ascii="Times New Roman" w:eastAsia="Times New Roman" w:hAnsi="Times New Roman" w:cs="Times New Roman"/>
          <w:b/>
          <w:bCs/>
          <w:spacing w:val="5"/>
          <w:sz w:val="28"/>
          <w:szCs w:val="28"/>
          <w:lang w:eastAsia="ru-RU"/>
        </w:rPr>
        <w:t>)</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С помощью компьютера и интернета студент присутствует на вузовской лекции. На экране студент видит преподавателя и группу очников через веб-камеру. Вопросы можно задавать в чате или через микрофон.</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b/>
          <w:bCs/>
          <w:spacing w:val="5"/>
          <w:sz w:val="28"/>
          <w:szCs w:val="28"/>
          <w:lang w:eastAsia="ru-RU"/>
        </w:rPr>
        <w:t>Телеконференция</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 xml:space="preserve">Это групповое занятие, когда несколько студентов и преподаватель связываются по многоканальной видео и </w:t>
      </w:r>
      <w:proofErr w:type="spellStart"/>
      <w:r w:rsidRPr="00EB76C3">
        <w:rPr>
          <w:rFonts w:ascii="Times New Roman" w:eastAsia="Times New Roman" w:hAnsi="Times New Roman" w:cs="Times New Roman"/>
          <w:spacing w:val="5"/>
          <w:sz w:val="28"/>
          <w:szCs w:val="28"/>
          <w:lang w:eastAsia="ru-RU"/>
        </w:rPr>
        <w:t>аудиоконференции</w:t>
      </w:r>
      <w:proofErr w:type="spellEnd"/>
      <w:r w:rsidRPr="00EB76C3">
        <w:rPr>
          <w:rFonts w:ascii="Times New Roman" w:eastAsia="Times New Roman" w:hAnsi="Times New Roman" w:cs="Times New Roman"/>
          <w:spacing w:val="5"/>
          <w:sz w:val="28"/>
          <w:szCs w:val="28"/>
          <w:lang w:eastAsia="ru-RU"/>
        </w:rPr>
        <w:t>. Для этого нужен высокоскоростной интернет, веб-камера, микрофон. Телеконференции проводятся для творческих проектов, конкурсов, интеллектуальных и бизнес- игр.</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proofErr w:type="spellStart"/>
      <w:r w:rsidRPr="00EB76C3">
        <w:rPr>
          <w:rFonts w:ascii="Times New Roman" w:eastAsia="Times New Roman" w:hAnsi="Times New Roman" w:cs="Times New Roman"/>
          <w:b/>
          <w:bCs/>
          <w:spacing w:val="5"/>
          <w:sz w:val="28"/>
          <w:szCs w:val="28"/>
          <w:lang w:eastAsia="ru-RU"/>
        </w:rPr>
        <w:t>Аудиоконференция</w:t>
      </w:r>
      <w:proofErr w:type="spellEnd"/>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Занятия, которые проводятся с помощью средств голосового общения. Подходят для консультаций и семинаров-обсуждений.</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b/>
          <w:bCs/>
          <w:spacing w:val="5"/>
          <w:sz w:val="28"/>
          <w:szCs w:val="28"/>
          <w:lang w:eastAsia="ru-RU"/>
        </w:rPr>
        <w:t>Занятия в чате</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 xml:space="preserve">Уроки, которые проводятся в электронном канале общения, где группа и преподаватель обмениваются сообщениями, доступными участникам. Преподаватель дает </w:t>
      </w:r>
      <w:proofErr w:type="spellStart"/>
      <w:r w:rsidRPr="00EB76C3">
        <w:rPr>
          <w:rFonts w:ascii="Times New Roman" w:eastAsia="Times New Roman" w:hAnsi="Times New Roman" w:cs="Times New Roman"/>
          <w:spacing w:val="5"/>
          <w:sz w:val="28"/>
          <w:szCs w:val="28"/>
          <w:lang w:eastAsia="ru-RU"/>
        </w:rPr>
        <w:t>инфоповод</w:t>
      </w:r>
      <w:proofErr w:type="spellEnd"/>
      <w:r w:rsidRPr="00EB76C3">
        <w:rPr>
          <w:rFonts w:ascii="Times New Roman" w:eastAsia="Times New Roman" w:hAnsi="Times New Roman" w:cs="Times New Roman"/>
          <w:spacing w:val="5"/>
          <w:sz w:val="28"/>
          <w:szCs w:val="28"/>
          <w:lang w:eastAsia="ru-RU"/>
        </w:rPr>
        <w:t>, задание или проект, студенты обсуждают, задают вопросы, предлагают решения.</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b/>
          <w:bCs/>
          <w:spacing w:val="5"/>
          <w:sz w:val="28"/>
          <w:szCs w:val="28"/>
          <w:lang w:eastAsia="ru-RU"/>
        </w:rPr>
        <w:t>Веб-уроки</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Асинхронная форма обучения с использованием дистанционных технологий в формате форумов – веб-приложений. На форуме, посвященном теме или проблеме, все участники обсуждают, комментируют, находят лучшие решения, преподаватель комментирует и направляет ход работы. В форум можно прикреплять текстовые, графические, файлы. Отправлять и читать сообщения можно в удобное время, форум не ограничен временными рамками обычного занятия.</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b/>
          <w:bCs/>
          <w:spacing w:val="5"/>
          <w:sz w:val="28"/>
          <w:szCs w:val="28"/>
          <w:lang w:eastAsia="ru-RU"/>
        </w:rPr>
        <w:t>Учебные консультации</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 xml:space="preserve">Это консультации перед зачетами и экзаменами, серия консультаций по научно-исследовательской работе, которые преподаватель проводит с группой и индивидуально со студентом. Консультации проводятся по </w:t>
      </w:r>
      <w:proofErr w:type="spellStart"/>
      <w:r w:rsidRPr="00EB76C3">
        <w:rPr>
          <w:rFonts w:ascii="Times New Roman" w:eastAsia="Times New Roman" w:hAnsi="Times New Roman" w:cs="Times New Roman"/>
          <w:spacing w:val="5"/>
          <w:sz w:val="28"/>
          <w:szCs w:val="28"/>
          <w:lang w:eastAsia="ru-RU"/>
        </w:rPr>
        <w:t>Cкайпу</w:t>
      </w:r>
      <w:proofErr w:type="spellEnd"/>
      <w:r w:rsidRPr="00EB76C3">
        <w:rPr>
          <w:rFonts w:ascii="Times New Roman" w:eastAsia="Times New Roman" w:hAnsi="Times New Roman" w:cs="Times New Roman"/>
          <w:spacing w:val="5"/>
          <w:sz w:val="28"/>
          <w:szCs w:val="28"/>
          <w:lang w:eastAsia="ru-RU"/>
        </w:rPr>
        <w:t xml:space="preserve">, </w:t>
      </w:r>
      <w:proofErr w:type="spellStart"/>
      <w:r w:rsidRPr="00EB76C3">
        <w:rPr>
          <w:rFonts w:ascii="Times New Roman" w:eastAsia="Times New Roman" w:hAnsi="Times New Roman" w:cs="Times New Roman"/>
          <w:spacing w:val="5"/>
          <w:sz w:val="28"/>
          <w:szCs w:val="28"/>
          <w:lang w:eastAsia="ru-RU"/>
        </w:rPr>
        <w:t>ФэйсТайм</w:t>
      </w:r>
      <w:proofErr w:type="spellEnd"/>
      <w:r w:rsidRPr="00EB76C3">
        <w:rPr>
          <w:rFonts w:ascii="Times New Roman" w:eastAsia="Times New Roman" w:hAnsi="Times New Roman" w:cs="Times New Roman"/>
          <w:spacing w:val="5"/>
          <w:sz w:val="28"/>
          <w:szCs w:val="28"/>
          <w:lang w:eastAsia="ru-RU"/>
        </w:rPr>
        <w:t>, Дуо и так далее – по договоренности или в соответствии с расписанием.</w:t>
      </w:r>
    </w:p>
    <w:p w:rsidR="00EB76C3" w:rsidRPr="00EB76C3" w:rsidRDefault="00B802C0" w:rsidP="007411C8">
      <w:pPr>
        <w:spacing w:before="300" w:after="30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pict>
          <v:rect id="_x0000_i1026" style="width:557.25pt;height:.75pt" o:hrpct="0" o:hrstd="t" o:hrnoshade="t" o:hr="t" fillcolor="#d1d0d0" stroked="f"/>
        </w:pict>
      </w:r>
    </w:p>
    <w:p w:rsidR="00EB76C3" w:rsidRPr="0018402C" w:rsidRDefault="0018402C" w:rsidP="007411C8">
      <w:pPr>
        <w:shd w:val="clear" w:color="auto" w:fill="FFFFFF"/>
        <w:spacing w:before="100" w:beforeAutospacing="1" w:after="100" w:afterAutospacing="1" w:line="276" w:lineRule="auto"/>
        <w:jc w:val="center"/>
        <w:outlineLvl w:val="1"/>
        <w:rPr>
          <w:rFonts w:ascii="Times New Roman" w:eastAsia="Times New Roman" w:hAnsi="Times New Roman" w:cs="Times New Roman"/>
          <w:b/>
          <w:spacing w:val="5"/>
          <w:sz w:val="28"/>
          <w:szCs w:val="28"/>
          <w:lang w:eastAsia="ru-RU"/>
        </w:rPr>
      </w:pPr>
      <w:r>
        <w:rPr>
          <w:rFonts w:ascii="Times New Roman" w:eastAsia="Times New Roman" w:hAnsi="Times New Roman" w:cs="Times New Roman"/>
          <w:b/>
          <w:spacing w:val="5"/>
          <w:sz w:val="28"/>
          <w:szCs w:val="28"/>
          <w:lang w:eastAsia="ru-RU"/>
        </w:rPr>
        <w:t>3.</w:t>
      </w:r>
      <w:r w:rsidR="00EB76C3" w:rsidRPr="0018402C">
        <w:rPr>
          <w:rFonts w:ascii="Times New Roman" w:eastAsia="Times New Roman" w:hAnsi="Times New Roman" w:cs="Times New Roman"/>
          <w:b/>
          <w:spacing w:val="5"/>
          <w:sz w:val="28"/>
          <w:szCs w:val="28"/>
          <w:lang w:eastAsia="ru-RU"/>
        </w:rPr>
        <w:t>Контроль</w:t>
      </w:r>
      <w:r>
        <w:rPr>
          <w:rFonts w:ascii="Times New Roman" w:eastAsia="Times New Roman" w:hAnsi="Times New Roman" w:cs="Times New Roman"/>
          <w:b/>
          <w:spacing w:val="5"/>
          <w:sz w:val="28"/>
          <w:szCs w:val="28"/>
          <w:lang w:eastAsia="ru-RU"/>
        </w:rPr>
        <w:t xml:space="preserve"> знаний и умений</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lastRenderedPageBreak/>
        <w:t>В удаленном обучении главной формой контроля являются тесты. Платформы онлайн-вузов дают возможность загружать тестирования всех существующих разновидностей и не ограничивают преподавателя в способах проверки знаний.</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Существуют четыре основные формы контроля: поступление, периодический контроль внутри семестра, сессии и исследовательские работы.</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b/>
          <w:bCs/>
          <w:spacing w:val="5"/>
          <w:sz w:val="28"/>
          <w:szCs w:val="28"/>
          <w:lang w:eastAsia="ru-RU"/>
        </w:rPr>
        <w:t>Вступительные тесты</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Нужно сдать три онлайн теста за один день в личном кабинете абитуриента. В любой день в рамках вступительной комиссии.</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b/>
          <w:bCs/>
          <w:spacing w:val="5"/>
          <w:sz w:val="28"/>
          <w:szCs w:val="28"/>
          <w:lang w:eastAsia="ru-RU"/>
        </w:rPr>
        <w:t>Внутренний контроль</w:t>
      </w:r>
    </w:p>
    <w:p w:rsidR="0018402C"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Высшее</w:t>
      </w:r>
      <w:r w:rsidR="0018402C">
        <w:rPr>
          <w:rFonts w:ascii="Times New Roman" w:eastAsia="Times New Roman" w:hAnsi="Times New Roman" w:cs="Times New Roman"/>
          <w:spacing w:val="5"/>
          <w:sz w:val="28"/>
          <w:szCs w:val="28"/>
          <w:lang w:eastAsia="ru-RU"/>
        </w:rPr>
        <w:t xml:space="preserve"> и среднее </w:t>
      </w:r>
      <w:proofErr w:type="gramStart"/>
      <w:r w:rsidR="0018402C">
        <w:rPr>
          <w:rFonts w:ascii="Times New Roman" w:eastAsia="Times New Roman" w:hAnsi="Times New Roman" w:cs="Times New Roman"/>
          <w:spacing w:val="5"/>
          <w:sz w:val="28"/>
          <w:szCs w:val="28"/>
          <w:lang w:eastAsia="ru-RU"/>
        </w:rPr>
        <w:t xml:space="preserve">профессиональное </w:t>
      </w:r>
      <w:r w:rsidRPr="00EB76C3">
        <w:rPr>
          <w:rFonts w:ascii="Times New Roman" w:eastAsia="Times New Roman" w:hAnsi="Times New Roman" w:cs="Times New Roman"/>
          <w:spacing w:val="5"/>
          <w:sz w:val="28"/>
          <w:szCs w:val="28"/>
          <w:lang w:eastAsia="ru-RU"/>
        </w:rPr>
        <w:t xml:space="preserve"> образование</w:t>
      </w:r>
      <w:proofErr w:type="gramEnd"/>
      <w:r w:rsidRPr="00EB76C3">
        <w:rPr>
          <w:rFonts w:ascii="Times New Roman" w:eastAsia="Times New Roman" w:hAnsi="Times New Roman" w:cs="Times New Roman"/>
          <w:spacing w:val="5"/>
          <w:sz w:val="28"/>
          <w:szCs w:val="28"/>
          <w:lang w:eastAsia="ru-RU"/>
        </w:rPr>
        <w:t xml:space="preserve"> по дистанционной форме обучения предполагает классические формы периодического контроля знаний: самостоятельные, контрольные, лабораторные, рефераты, доклады, практикумы, эссе, задачи. </w:t>
      </w:r>
    </w:p>
    <w:p w:rsidR="00EB76C3" w:rsidRPr="00EB76C3" w:rsidRDefault="00EB76C3" w:rsidP="007411C8">
      <w:pPr>
        <w:shd w:val="clear" w:color="auto" w:fill="FFFFFF"/>
        <w:spacing w:after="0" w:line="276" w:lineRule="auto"/>
        <w:ind w:firstLine="708"/>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Но все это платформы позволяют организовать в форме онлайн тестов: интерактивных, адаптивных, традиционных; открытых, закрытых, с одним и несколькими вариантами ответа, на установление соответствия, последовательности, с дополнением. Некоторые задания выполняются отдельно и загружаются в личный кабинет для проверки преподавателем.</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b/>
          <w:bCs/>
          <w:spacing w:val="5"/>
          <w:sz w:val="28"/>
          <w:szCs w:val="28"/>
          <w:lang w:eastAsia="ru-RU"/>
        </w:rPr>
        <w:t>Итоговый контроль</w:t>
      </w:r>
    </w:p>
    <w:p w:rsidR="00EB76C3" w:rsidRPr="00EB76C3" w:rsidRDefault="00EB76C3"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Зачеты и экзамены сдаются в виде онлайн-тестов в конце семестров. Итоговые тесты разрабатываются по государственным стандартам высшего образования, здесь без креатива, но с ограничением по времени и идентификацией личности.</w:t>
      </w:r>
    </w:p>
    <w:p w:rsidR="00EB76C3" w:rsidRPr="00EB76C3" w:rsidRDefault="0018402C" w:rsidP="007411C8">
      <w:pPr>
        <w:shd w:val="clear" w:color="auto" w:fill="FFFFFF"/>
        <w:spacing w:after="0" w:line="276" w:lineRule="auto"/>
        <w:jc w:val="both"/>
        <w:rPr>
          <w:rFonts w:ascii="Times New Roman" w:eastAsia="Times New Roman" w:hAnsi="Times New Roman" w:cs="Times New Roman"/>
          <w:spacing w:val="5"/>
          <w:sz w:val="28"/>
          <w:szCs w:val="28"/>
          <w:lang w:eastAsia="ru-RU"/>
        </w:rPr>
      </w:pPr>
      <w:r>
        <w:rPr>
          <w:rFonts w:ascii="Times New Roman" w:eastAsia="Times New Roman" w:hAnsi="Times New Roman" w:cs="Times New Roman"/>
          <w:b/>
          <w:bCs/>
          <w:spacing w:val="5"/>
          <w:sz w:val="28"/>
          <w:szCs w:val="28"/>
          <w:lang w:eastAsia="ru-RU"/>
        </w:rPr>
        <w:t>Защита</w:t>
      </w:r>
      <w:r w:rsidR="00EB76C3" w:rsidRPr="00EB76C3">
        <w:rPr>
          <w:rFonts w:ascii="Times New Roman" w:eastAsia="Times New Roman" w:hAnsi="Times New Roman" w:cs="Times New Roman"/>
          <w:b/>
          <w:bCs/>
          <w:spacing w:val="5"/>
          <w:sz w:val="28"/>
          <w:szCs w:val="28"/>
          <w:lang w:eastAsia="ru-RU"/>
        </w:rPr>
        <w:t xml:space="preserve"> курсовых и диплома</w:t>
      </w:r>
    </w:p>
    <w:p w:rsidR="00EB76C3" w:rsidRPr="00EB76C3" w:rsidRDefault="00EB76C3" w:rsidP="007411C8">
      <w:pPr>
        <w:shd w:val="clear" w:color="auto" w:fill="FFFFFF"/>
        <w:spacing w:after="0" w:line="276" w:lineRule="auto"/>
        <w:ind w:firstLine="300"/>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Студенты пишут курсовые работы каждый год, готовые материалы отправляют в электронном виде на проверку комиссии. Оценки появляются в электронной зачетке. Дистанционная форма обучения обязывает писать диплом так же, как очная. ВКР разрабатывают в сотрудничестве с научным руководителем в течение последнего года обучения. А защищают по видеоконференции: студент представляет работу и отвечает на вопросы комиссии онлайн.</w:t>
      </w:r>
    </w:p>
    <w:p w:rsidR="00DE0B00" w:rsidRPr="0018402C" w:rsidRDefault="00EB76C3" w:rsidP="007411C8">
      <w:pPr>
        <w:shd w:val="clear" w:color="auto" w:fill="FFFFFF"/>
        <w:spacing w:after="0" w:line="276" w:lineRule="auto"/>
        <w:ind w:firstLine="300"/>
        <w:jc w:val="both"/>
        <w:rPr>
          <w:rFonts w:ascii="Times New Roman" w:eastAsia="Times New Roman" w:hAnsi="Times New Roman" w:cs="Times New Roman"/>
          <w:spacing w:val="5"/>
          <w:sz w:val="28"/>
          <w:szCs w:val="28"/>
          <w:lang w:eastAsia="ru-RU"/>
        </w:rPr>
      </w:pPr>
      <w:r w:rsidRPr="00EB76C3">
        <w:rPr>
          <w:rFonts w:ascii="Times New Roman" w:eastAsia="Times New Roman" w:hAnsi="Times New Roman" w:cs="Times New Roman"/>
          <w:spacing w:val="5"/>
          <w:sz w:val="28"/>
          <w:szCs w:val="28"/>
          <w:lang w:eastAsia="ru-RU"/>
        </w:rPr>
        <w:t>Студенты удаленного обучения, которые получают образование в аккредитованных вузах с лицензиями, проходят все те стадии обучения, что очники и заочники. Взаимодействуют с вузом и преподавателями теми же средствами, но с помощью адаптированных под расстояние и условия форм и инструментов для организации дистанционного обучения.</w:t>
      </w:r>
    </w:p>
    <w:p w:rsidR="00DE0B00" w:rsidRPr="00DE0B00" w:rsidRDefault="0018402C" w:rsidP="007411C8">
      <w:pPr>
        <w:pStyle w:val="a3"/>
        <w:shd w:val="clear" w:color="auto" w:fill="FFFFFF"/>
        <w:spacing w:before="0" w:beforeAutospacing="0" w:after="0" w:afterAutospacing="0" w:line="276" w:lineRule="auto"/>
        <w:ind w:left="300" w:right="300"/>
        <w:jc w:val="center"/>
        <w:rPr>
          <w:sz w:val="28"/>
          <w:szCs w:val="28"/>
        </w:rPr>
      </w:pPr>
      <w:r>
        <w:rPr>
          <w:rStyle w:val="a4"/>
          <w:sz w:val="28"/>
          <w:szCs w:val="28"/>
        </w:rPr>
        <w:t>4.</w:t>
      </w:r>
      <w:r w:rsidR="00DE0B00" w:rsidRPr="00DE0B00">
        <w:rPr>
          <w:rStyle w:val="a4"/>
          <w:sz w:val="28"/>
          <w:szCs w:val="28"/>
        </w:rPr>
        <w:t>Самостоятельная работа студентов</w:t>
      </w:r>
    </w:p>
    <w:p w:rsidR="00DE0B00" w:rsidRPr="00DE0B00" w:rsidRDefault="00DE0B00" w:rsidP="007411C8">
      <w:pPr>
        <w:pStyle w:val="a3"/>
        <w:shd w:val="clear" w:color="auto" w:fill="FFFFFF"/>
        <w:spacing w:before="0" w:beforeAutospacing="0" w:after="0" w:afterAutospacing="0" w:line="276" w:lineRule="auto"/>
        <w:ind w:left="300" w:right="300"/>
        <w:jc w:val="both"/>
        <w:rPr>
          <w:sz w:val="28"/>
          <w:szCs w:val="28"/>
        </w:rPr>
      </w:pPr>
      <w:r>
        <w:rPr>
          <w:sz w:val="28"/>
          <w:szCs w:val="28"/>
        </w:rPr>
        <w:t xml:space="preserve">     </w:t>
      </w:r>
      <w:r w:rsidRPr="00DE0B00">
        <w:rPr>
          <w:sz w:val="28"/>
          <w:szCs w:val="28"/>
        </w:rPr>
        <w:t>Внеаудиторная самостоятельная работа студентов относится к информационно-развивающим методам обучения, направленным на первичное овладение знаниями. Соотношение времени, отводимого на аудиторную и самостоятельную работу, в среднем во всем мире составляет 1:3,5.</w:t>
      </w:r>
    </w:p>
    <w:p w:rsidR="00DE0B00" w:rsidRPr="00DE0B00" w:rsidRDefault="00DE0B00" w:rsidP="007411C8">
      <w:pPr>
        <w:pStyle w:val="a3"/>
        <w:shd w:val="clear" w:color="auto" w:fill="FFFFFF"/>
        <w:spacing w:before="0" w:beforeAutospacing="0" w:after="0" w:afterAutospacing="0" w:line="276" w:lineRule="auto"/>
        <w:ind w:left="300" w:right="300"/>
        <w:jc w:val="both"/>
        <w:rPr>
          <w:sz w:val="28"/>
          <w:szCs w:val="28"/>
        </w:rPr>
      </w:pPr>
      <w:r>
        <w:rPr>
          <w:sz w:val="28"/>
          <w:szCs w:val="28"/>
        </w:rPr>
        <w:t xml:space="preserve">      </w:t>
      </w:r>
      <w:r w:rsidRPr="00DE0B00">
        <w:rPr>
          <w:sz w:val="28"/>
          <w:szCs w:val="28"/>
        </w:rPr>
        <w:t xml:space="preserve">Расширение сферы самостоятельной работы студентов при дистанционном обучении приводит к увеличению ее доли в организации учебного процесса. Речь </w:t>
      </w:r>
      <w:r w:rsidRPr="00DE0B00">
        <w:rPr>
          <w:sz w:val="28"/>
          <w:szCs w:val="28"/>
        </w:rPr>
        <w:lastRenderedPageBreak/>
        <w:t>идет о самостоятельной работе студентов с лекционным материалом, о текущем и промежуточном самоконтроле, о выполнении студенческой исследовательской работы, о подготовке к семинарским или практическим работам, о работе с компьютерными тренажерами и имитационными моделями и т.д. При полном методическом обеспечении учебной дисциплины доля самостоятельной работы студента может составлять около двух третей семестровой учебной нагрузки студента.</w:t>
      </w:r>
    </w:p>
    <w:p w:rsidR="00DE0B00" w:rsidRPr="00DE0B00" w:rsidRDefault="00DE0B00" w:rsidP="007411C8">
      <w:pPr>
        <w:pStyle w:val="a3"/>
        <w:shd w:val="clear" w:color="auto" w:fill="FFFFFF"/>
        <w:spacing w:before="0" w:beforeAutospacing="0" w:after="0" w:afterAutospacing="0" w:line="276" w:lineRule="auto"/>
        <w:ind w:left="300" w:right="300" w:firstLine="408"/>
        <w:jc w:val="both"/>
        <w:rPr>
          <w:sz w:val="28"/>
          <w:szCs w:val="28"/>
        </w:rPr>
      </w:pPr>
      <w:r w:rsidRPr="00DE0B00">
        <w:rPr>
          <w:sz w:val="28"/>
          <w:szCs w:val="28"/>
        </w:rPr>
        <w:t>Самостоятельная работа студентов в системе дистанционного обучения сопровождается расширением информативного поля, в котором работает студент. Информационные технологии позволяют использовать как основу для самостоятельной работы студента не только печатную продукцию учебного или исследовательского характера, но и электронные издания, ресурсы сети Интернет – электронные базы данных, каталоги и фонды библиотек, архивов и т.д.</w:t>
      </w:r>
    </w:p>
    <w:p w:rsidR="00DE0B00" w:rsidRPr="00DE0B00" w:rsidRDefault="00DE0B00" w:rsidP="007411C8">
      <w:pPr>
        <w:pStyle w:val="a3"/>
        <w:shd w:val="clear" w:color="auto" w:fill="FFFFFF"/>
        <w:spacing w:before="0" w:beforeAutospacing="0" w:after="0" w:afterAutospacing="0" w:line="276" w:lineRule="auto"/>
        <w:ind w:left="300" w:right="300" w:firstLine="408"/>
        <w:jc w:val="both"/>
        <w:rPr>
          <w:sz w:val="28"/>
          <w:szCs w:val="28"/>
        </w:rPr>
      </w:pPr>
      <w:r w:rsidRPr="00DE0B00">
        <w:rPr>
          <w:sz w:val="28"/>
          <w:szCs w:val="28"/>
        </w:rPr>
        <w:t>Организация индивидуальной или групповой самостоятельной деятельности учащихся в системе дистанционного обучения предполагает, как и при очном обучении, использование новейших педагогических технологий. В первую очередь, речь идет о широком применении метода проектов, обучения в сотрудничестве, исследовательских и проблемных методов.</w:t>
      </w:r>
    </w:p>
    <w:p w:rsidR="0018402C" w:rsidRPr="0018402C" w:rsidRDefault="00DE0B00" w:rsidP="007411C8">
      <w:pPr>
        <w:pStyle w:val="a3"/>
        <w:shd w:val="clear" w:color="auto" w:fill="FFFFFF"/>
        <w:spacing w:before="0" w:beforeAutospacing="0" w:after="0" w:afterAutospacing="0" w:line="276" w:lineRule="auto"/>
        <w:ind w:left="300" w:right="300" w:firstLine="408"/>
        <w:jc w:val="both"/>
        <w:rPr>
          <w:rStyle w:val="a4"/>
          <w:b w:val="0"/>
          <w:sz w:val="28"/>
          <w:szCs w:val="28"/>
        </w:rPr>
      </w:pPr>
      <w:r w:rsidRPr="0018402C">
        <w:rPr>
          <w:rStyle w:val="a4"/>
          <w:b w:val="0"/>
          <w:sz w:val="28"/>
          <w:szCs w:val="28"/>
        </w:rPr>
        <w:t xml:space="preserve">Самостоятельная работа включает воспроизводящие и творческие процессы в деятельности студента. В зависимости от этого различают три уровня самостоятельной деятельности студентов: </w:t>
      </w:r>
    </w:p>
    <w:p w:rsidR="0018402C" w:rsidRPr="0018402C" w:rsidRDefault="0018402C" w:rsidP="007411C8">
      <w:pPr>
        <w:pStyle w:val="a3"/>
        <w:numPr>
          <w:ilvl w:val="0"/>
          <w:numId w:val="1"/>
        </w:numPr>
        <w:shd w:val="clear" w:color="auto" w:fill="FFFFFF"/>
        <w:spacing w:before="0" w:beforeAutospacing="0" w:after="0" w:afterAutospacing="0" w:line="276" w:lineRule="auto"/>
        <w:ind w:right="300"/>
        <w:jc w:val="both"/>
        <w:rPr>
          <w:rStyle w:val="a4"/>
          <w:b w:val="0"/>
          <w:sz w:val="28"/>
          <w:szCs w:val="28"/>
        </w:rPr>
      </w:pPr>
      <w:r>
        <w:rPr>
          <w:rStyle w:val="a4"/>
          <w:b w:val="0"/>
          <w:sz w:val="28"/>
          <w:szCs w:val="28"/>
        </w:rPr>
        <w:t>р</w:t>
      </w:r>
      <w:r w:rsidRPr="0018402C">
        <w:rPr>
          <w:rStyle w:val="a4"/>
          <w:b w:val="0"/>
          <w:sz w:val="28"/>
          <w:szCs w:val="28"/>
        </w:rPr>
        <w:t>епродуктивный уровень;</w:t>
      </w:r>
    </w:p>
    <w:p w:rsidR="0018402C" w:rsidRPr="0018402C" w:rsidRDefault="0018402C" w:rsidP="007411C8">
      <w:pPr>
        <w:pStyle w:val="a3"/>
        <w:numPr>
          <w:ilvl w:val="0"/>
          <w:numId w:val="1"/>
        </w:numPr>
        <w:shd w:val="clear" w:color="auto" w:fill="FFFFFF"/>
        <w:spacing w:before="0" w:beforeAutospacing="0" w:after="0" w:afterAutospacing="0" w:line="276" w:lineRule="auto"/>
        <w:ind w:right="300"/>
        <w:jc w:val="both"/>
        <w:rPr>
          <w:rStyle w:val="a4"/>
          <w:b w:val="0"/>
          <w:sz w:val="28"/>
          <w:szCs w:val="28"/>
        </w:rPr>
      </w:pPr>
      <w:proofErr w:type="gramStart"/>
      <w:r w:rsidRPr="0018402C">
        <w:rPr>
          <w:rStyle w:val="a4"/>
          <w:b w:val="0"/>
          <w:sz w:val="28"/>
          <w:szCs w:val="28"/>
        </w:rPr>
        <w:t>реконструктивный  уровень</w:t>
      </w:r>
      <w:proofErr w:type="gramEnd"/>
      <w:r w:rsidR="007411C8">
        <w:rPr>
          <w:rStyle w:val="a4"/>
          <w:b w:val="0"/>
          <w:sz w:val="28"/>
          <w:szCs w:val="28"/>
        </w:rPr>
        <w:t>;</w:t>
      </w:r>
    </w:p>
    <w:p w:rsidR="00DE0B00" w:rsidRPr="0018402C" w:rsidRDefault="0018402C" w:rsidP="007411C8">
      <w:pPr>
        <w:pStyle w:val="a3"/>
        <w:numPr>
          <w:ilvl w:val="0"/>
          <w:numId w:val="1"/>
        </w:numPr>
        <w:shd w:val="clear" w:color="auto" w:fill="FFFFFF"/>
        <w:spacing w:before="0" w:beforeAutospacing="0" w:after="0" w:afterAutospacing="0" w:line="276" w:lineRule="auto"/>
        <w:ind w:right="300"/>
        <w:jc w:val="both"/>
        <w:rPr>
          <w:b/>
          <w:sz w:val="28"/>
          <w:szCs w:val="28"/>
        </w:rPr>
      </w:pPr>
      <w:r w:rsidRPr="0018402C">
        <w:rPr>
          <w:rStyle w:val="a4"/>
          <w:b w:val="0"/>
          <w:sz w:val="28"/>
          <w:szCs w:val="28"/>
        </w:rPr>
        <w:t>творческий уровень</w:t>
      </w:r>
      <w:r w:rsidR="007411C8">
        <w:rPr>
          <w:rStyle w:val="a4"/>
          <w:b w:val="0"/>
          <w:sz w:val="28"/>
          <w:szCs w:val="28"/>
        </w:rPr>
        <w:t>.</w:t>
      </w:r>
    </w:p>
    <w:p w:rsidR="0018402C" w:rsidRDefault="00DE0B00" w:rsidP="007411C8">
      <w:pPr>
        <w:pStyle w:val="a3"/>
        <w:shd w:val="clear" w:color="auto" w:fill="FFFFFF"/>
        <w:spacing w:before="0" w:beforeAutospacing="0" w:after="0" w:afterAutospacing="0" w:line="276" w:lineRule="auto"/>
        <w:ind w:left="300" w:right="300" w:firstLine="408"/>
        <w:jc w:val="both"/>
        <w:rPr>
          <w:sz w:val="28"/>
          <w:szCs w:val="28"/>
        </w:rPr>
      </w:pPr>
      <w:r w:rsidRPr="00DE0B00">
        <w:rPr>
          <w:sz w:val="28"/>
          <w:szCs w:val="28"/>
        </w:rPr>
        <w:t xml:space="preserve">В системе дистанционного обучения особенно эффективно организуется репродуктивный уровень самостоятельной работы студентов. Он эффективен в решении задач, заполнении компьютерных таблиц, схем, проведении самостоятельных практикумов с помощью компьютерных тренажеров и т.д. </w:t>
      </w:r>
    </w:p>
    <w:p w:rsidR="0018402C" w:rsidRDefault="00DE0B00" w:rsidP="007411C8">
      <w:pPr>
        <w:pStyle w:val="a3"/>
        <w:shd w:val="clear" w:color="auto" w:fill="FFFFFF"/>
        <w:spacing w:before="0" w:beforeAutospacing="0" w:after="0" w:afterAutospacing="0" w:line="276" w:lineRule="auto"/>
        <w:ind w:left="300" w:right="300" w:firstLine="408"/>
        <w:jc w:val="both"/>
        <w:rPr>
          <w:sz w:val="28"/>
          <w:szCs w:val="28"/>
        </w:rPr>
      </w:pPr>
      <w:r w:rsidRPr="00DE0B00">
        <w:rPr>
          <w:sz w:val="28"/>
          <w:szCs w:val="28"/>
        </w:rPr>
        <w:t xml:space="preserve">Реконструктивный уровень самостоятельной работы студентов осуществляется с помощью компьютерного моделирования, работы с имитационными моделями. </w:t>
      </w:r>
    </w:p>
    <w:p w:rsidR="00DE0B00" w:rsidRPr="00DE0B00" w:rsidRDefault="00DE0B00" w:rsidP="007411C8">
      <w:pPr>
        <w:pStyle w:val="a3"/>
        <w:shd w:val="clear" w:color="auto" w:fill="FFFFFF"/>
        <w:spacing w:before="0" w:beforeAutospacing="0" w:after="0" w:afterAutospacing="0" w:line="276" w:lineRule="auto"/>
        <w:ind w:left="300" w:right="300" w:firstLine="408"/>
        <w:jc w:val="both"/>
        <w:rPr>
          <w:sz w:val="28"/>
          <w:szCs w:val="28"/>
        </w:rPr>
      </w:pPr>
      <w:r w:rsidRPr="00DE0B00">
        <w:rPr>
          <w:sz w:val="28"/>
          <w:szCs w:val="28"/>
        </w:rPr>
        <w:t>Творческое начало реализуется, прежде всего, в подготовке курсовых и дипломных студенческих исследовательских работ или проектов и связано с научно-исследовательской работой студентов.</w:t>
      </w:r>
    </w:p>
    <w:p w:rsidR="00DE0B00" w:rsidRPr="00DE0B00" w:rsidRDefault="0018402C" w:rsidP="007411C8">
      <w:pPr>
        <w:pStyle w:val="a3"/>
        <w:shd w:val="clear" w:color="auto" w:fill="FFFFFF"/>
        <w:spacing w:before="0" w:beforeAutospacing="0" w:after="0" w:afterAutospacing="0" w:line="276" w:lineRule="auto"/>
        <w:ind w:left="300" w:right="300"/>
        <w:jc w:val="center"/>
        <w:rPr>
          <w:sz w:val="28"/>
          <w:szCs w:val="28"/>
        </w:rPr>
      </w:pPr>
      <w:r>
        <w:rPr>
          <w:rStyle w:val="a4"/>
          <w:sz w:val="28"/>
          <w:szCs w:val="28"/>
        </w:rPr>
        <w:t>5.</w:t>
      </w:r>
      <w:r w:rsidR="00DE0B00">
        <w:rPr>
          <w:rStyle w:val="a4"/>
          <w:sz w:val="28"/>
          <w:szCs w:val="28"/>
        </w:rPr>
        <w:t xml:space="preserve">  </w:t>
      </w:r>
      <w:r w:rsidR="00DE0B00" w:rsidRPr="00DE0B00">
        <w:rPr>
          <w:rStyle w:val="a4"/>
          <w:sz w:val="28"/>
          <w:szCs w:val="28"/>
        </w:rPr>
        <w:t>Научно-исследовательская работа студентов</w:t>
      </w:r>
    </w:p>
    <w:p w:rsidR="00DE0B00" w:rsidRPr="00DE0B00" w:rsidRDefault="00DE0B00" w:rsidP="007411C8">
      <w:pPr>
        <w:pStyle w:val="a3"/>
        <w:shd w:val="clear" w:color="auto" w:fill="FFFFFF"/>
        <w:spacing w:before="0" w:beforeAutospacing="0" w:after="0" w:afterAutospacing="0" w:line="276" w:lineRule="auto"/>
        <w:ind w:left="300" w:right="300" w:firstLine="408"/>
        <w:jc w:val="both"/>
        <w:rPr>
          <w:sz w:val="28"/>
          <w:szCs w:val="28"/>
        </w:rPr>
      </w:pPr>
      <w:r w:rsidRPr="00DE0B00">
        <w:rPr>
          <w:sz w:val="28"/>
          <w:szCs w:val="28"/>
        </w:rPr>
        <w:t>Система дистанционного обучения предполагает использование различных педагогических технологий, позволяющих реализовать творческие, исследовательские и игровые формы проектной педагогической деятельности, которая формирует основу научно-исследовательской работы студентов.</w:t>
      </w:r>
    </w:p>
    <w:p w:rsidR="00DE0B00" w:rsidRPr="00DE0B00" w:rsidRDefault="00DE0B00" w:rsidP="007411C8">
      <w:pPr>
        <w:pStyle w:val="a3"/>
        <w:shd w:val="clear" w:color="auto" w:fill="FFFFFF"/>
        <w:spacing w:before="0" w:beforeAutospacing="0" w:after="0" w:afterAutospacing="0" w:line="276" w:lineRule="auto"/>
        <w:ind w:left="300" w:right="300"/>
        <w:jc w:val="both"/>
        <w:rPr>
          <w:sz w:val="28"/>
          <w:szCs w:val="28"/>
        </w:rPr>
      </w:pPr>
      <w:r>
        <w:rPr>
          <w:rStyle w:val="a4"/>
          <w:sz w:val="28"/>
          <w:szCs w:val="28"/>
        </w:rPr>
        <w:t xml:space="preserve">      </w:t>
      </w:r>
      <w:r w:rsidRPr="00DE0B00">
        <w:rPr>
          <w:rStyle w:val="a4"/>
          <w:sz w:val="28"/>
          <w:szCs w:val="28"/>
        </w:rPr>
        <w:t>Творческие проекты</w:t>
      </w:r>
      <w:r>
        <w:rPr>
          <w:rStyle w:val="a4"/>
          <w:sz w:val="28"/>
          <w:szCs w:val="28"/>
        </w:rPr>
        <w:t xml:space="preserve"> </w:t>
      </w:r>
      <w:r w:rsidRPr="00DE0B00">
        <w:rPr>
          <w:sz w:val="28"/>
          <w:szCs w:val="28"/>
        </w:rPr>
        <w:t xml:space="preserve">предполагают максимальную степень свободы студентов. Они не имеют заранее определенной и проработанной структуры. </w:t>
      </w:r>
      <w:r w:rsidRPr="00DE0B00">
        <w:rPr>
          <w:sz w:val="28"/>
          <w:szCs w:val="28"/>
        </w:rPr>
        <w:lastRenderedPageBreak/>
        <w:t>Преподаватель определяет лишь общие параметры проекта и указывает оптимальные пути решения поставленных задач. Необходимым условием выполнения творческих проектов при дистанционном обучении является четкая постановка планируемого результат, значимого для учащихся. Специфика дистанционного обучения предполагает интенсивную работу студентов с первоисточниками, с документами и материалами, зачастую не содержащими готовых ответов. Творческие проекты предполагают максимальную активизацию познавательной деятельности студентов, способствуют эффективной выработке навыков первоначальной обработки информации, работы с документами, умений обобщать и интегрировать полученную информацию.</w:t>
      </w:r>
    </w:p>
    <w:p w:rsidR="00DE0B00" w:rsidRPr="00DE0B00" w:rsidRDefault="00DE0B00" w:rsidP="007411C8">
      <w:pPr>
        <w:pStyle w:val="a3"/>
        <w:shd w:val="clear" w:color="auto" w:fill="FFFFFF"/>
        <w:spacing w:before="0" w:beforeAutospacing="0" w:after="0" w:afterAutospacing="0" w:line="276" w:lineRule="auto"/>
        <w:ind w:left="300" w:right="300" w:firstLine="408"/>
        <w:jc w:val="both"/>
        <w:rPr>
          <w:sz w:val="28"/>
          <w:szCs w:val="28"/>
        </w:rPr>
      </w:pPr>
      <w:r w:rsidRPr="00DE0B00">
        <w:rPr>
          <w:sz w:val="28"/>
          <w:szCs w:val="28"/>
        </w:rPr>
        <w:t xml:space="preserve">Реализация творческих проектов позволяет максимально раскрыть творческие возможности студентов и стимулировать их научно-исследовательскую работу. При этом взаимодействие между студентами и преподавателем при дистанционном обучении может осуществляться с использованием как </w:t>
      </w:r>
      <w:proofErr w:type="spellStart"/>
      <w:r w:rsidRPr="00DE0B00">
        <w:rPr>
          <w:sz w:val="28"/>
          <w:szCs w:val="28"/>
        </w:rPr>
        <w:t>off-line</w:t>
      </w:r>
      <w:proofErr w:type="spellEnd"/>
      <w:r w:rsidRPr="00DE0B00">
        <w:rPr>
          <w:sz w:val="28"/>
          <w:szCs w:val="28"/>
        </w:rPr>
        <w:t xml:space="preserve">, так и </w:t>
      </w:r>
      <w:proofErr w:type="spellStart"/>
      <w:r w:rsidRPr="00DE0B00">
        <w:rPr>
          <w:sz w:val="28"/>
          <w:szCs w:val="28"/>
        </w:rPr>
        <w:t>on-line</w:t>
      </w:r>
      <w:proofErr w:type="spellEnd"/>
      <w:r w:rsidRPr="00DE0B00">
        <w:rPr>
          <w:sz w:val="28"/>
          <w:szCs w:val="28"/>
        </w:rPr>
        <w:t xml:space="preserve"> технологий. Местом для обсуждения концепции группового проекта или индивидуальных проектных работ, методов и способов организации учебно-познавательной деятельности и т.д. становится своеобразный «дискуссионный клуб», который организуется, например, в рамках «Электронного университета».</w:t>
      </w:r>
    </w:p>
    <w:p w:rsidR="00DE0B00" w:rsidRPr="00DE0B00" w:rsidRDefault="00DE0B00" w:rsidP="007411C8">
      <w:pPr>
        <w:pStyle w:val="a3"/>
        <w:shd w:val="clear" w:color="auto" w:fill="FFFFFF"/>
        <w:spacing w:before="0" w:beforeAutospacing="0" w:after="0" w:afterAutospacing="0" w:line="276" w:lineRule="auto"/>
        <w:ind w:left="300" w:right="300"/>
        <w:jc w:val="both"/>
        <w:rPr>
          <w:sz w:val="28"/>
          <w:szCs w:val="28"/>
        </w:rPr>
      </w:pPr>
      <w:r>
        <w:rPr>
          <w:rStyle w:val="a4"/>
          <w:sz w:val="28"/>
          <w:szCs w:val="28"/>
        </w:rPr>
        <w:t xml:space="preserve">         </w:t>
      </w:r>
      <w:r w:rsidRPr="00DE0B00">
        <w:rPr>
          <w:rStyle w:val="a4"/>
          <w:sz w:val="28"/>
          <w:szCs w:val="28"/>
        </w:rPr>
        <w:t xml:space="preserve">Исследовательские </w:t>
      </w:r>
      <w:proofErr w:type="gramStart"/>
      <w:r w:rsidRPr="00DE0B00">
        <w:rPr>
          <w:rStyle w:val="a4"/>
          <w:sz w:val="28"/>
          <w:szCs w:val="28"/>
        </w:rPr>
        <w:t>проекты</w:t>
      </w:r>
      <w:r>
        <w:rPr>
          <w:rStyle w:val="a4"/>
          <w:sz w:val="28"/>
          <w:szCs w:val="28"/>
        </w:rPr>
        <w:t xml:space="preserve">  </w:t>
      </w:r>
      <w:r w:rsidRPr="00DE0B00">
        <w:rPr>
          <w:sz w:val="28"/>
          <w:szCs w:val="28"/>
        </w:rPr>
        <w:t>отличаются</w:t>
      </w:r>
      <w:proofErr w:type="gramEnd"/>
      <w:r w:rsidRPr="00DE0B00">
        <w:rPr>
          <w:sz w:val="28"/>
          <w:szCs w:val="28"/>
        </w:rPr>
        <w:t xml:space="preserve"> наличием четко поставленных актуальных и значимых для участников целей, продуманной и обоснованной структуры, использования научных методов обработки и оформления результатов. При этом во главу угла ставится принцип доступности для студентов содержания и методов исследования. Тематика исследовательских проектов должна отражать наиболее актуальные для современной науки проблемы, учитывать их актуальность и значимость для развития исследовательских навыков студентов.</w:t>
      </w:r>
    </w:p>
    <w:p w:rsidR="00DE0B00" w:rsidRDefault="00DE0B00" w:rsidP="007411C8">
      <w:pPr>
        <w:pStyle w:val="a3"/>
        <w:shd w:val="clear" w:color="auto" w:fill="FFFFFF"/>
        <w:spacing w:before="0" w:beforeAutospacing="0" w:after="0" w:afterAutospacing="0" w:line="276" w:lineRule="auto"/>
        <w:ind w:left="300" w:right="300"/>
        <w:jc w:val="both"/>
        <w:rPr>
          <w:sz w:val="28"/>
          <w:szCs w:val="28"/>
        </w:rPr>
      </w:pPr>
      <w:r w:rsidRPr="00DE0B00">
        <w:rPr>
          <w:sz w:val="28"/>
          <w:szCs w:val="28"/>
        </w:rPr>
        <w:t>Самым простым способом решения данной задачи может стать подготовка студентов, удаленных от базовых вузовских центров, к участию в научных конференциях на основе сетевых технологий, путем организации систематического консультирования с помощью электронной почты или телеконференции. </w:t>
      </w:r>
      <w:r>
        <w:rPr>
          <w:sz w:val="28"/>
          <w:szCs w:val="28"/>
        </w:rPr>
        <w:t xml:space="preserve"> </w:t>
      </w:r>
    </w:p>
    <w:p w:rsidR="00DE0B00" w:rsidRPr="00DE0B00" w:rsidRDefault="00DE0B00" w:rsidP="007411C8">
      <w:pPr>
        <w:pStyle w:val="a3"/>
        <w:shd w:val="clear" w:color="auto" w:fill="FFFFFF"/>
        <w:spacing w:before="0" w:beforeAutospacing="0" w:after="0" w:afterAutospacing="0" w:line="276" w:lineRule="auto"/>
        <w:ind w:left="300" w:right="300"/>
        <w:jc w:val="both"/>
        <w:rPr>
          <w:sz w:val="28"/>
          <w:szCs w:val="28"/>
        </w:rPr>
      </w:pPr>
      <w:r>
        <w:rPr>
          <w:sz w:val="28"/>
          <w:szCs w:val="28"/>
        </w:rPr>
        <w:t xml:space="preserve">       </w:t>
      </w:r>
      <w:r w:rsidRPr="00DE0B00">
        <w:rPr>
          <w:rStyle w:val="a4"/>
          <w:sz w:val="28"/>
          <w:szCs w:val="28"/>
        </w:rPr>
        <w:t>Более интересной является разработка самих исследовательских проектов с использованием информационных технологий.</w:t>
      </w:r>
    </w:p>
    <w:p w:rsidR="00DE0B00" w:rsidRPr="00DE0B00" w:rsidRDefault="00DE0B00" w:rsidP="007411C8">
      <w:pPr>
        <w:pStyle w:val="a3"/>
        <w:shd w:val="clear" w:color="auto" w:fill="FFFFFF"/>
        <w:spacing w:before="0" w:beforeAutospacing="0" w:after="0" w:afterAutospacing="0" w:line="276" w:lineRule="auto"/>
        <w:ind w:left="300" w:right="300"/>
        <w:jc w:val="both"/>
        <w:rPr>
          <w:sz w:val="28"/>
          <w:szCs w:val="28"/>
        </w:rPr>
      </w:pPr>
      <w:r w:rsidRPr="00DE0B00">
        <w:rPr>
          <w:sz w:val="28"/>
          <w:szCs w:val="28"/>
        </w:rPr>
        <w:t>Проектная деятельность при дистанционном обучении имеет свои преимущества:</w:t>
      </w:r>
    </w:p>
    <w:p w:rsidR="00DE0B00" w:rsidRPr="00DE0B00" w:rsidRDefault="00DE0B00" w:rsidP="007411C8">
      <w:pPr>
        <w:pStyle w:val="a3"/>
        <w:numPr>
          <w:ilvl w:val="0"/>
          <w:numId w:val="4"/>
        </w:numPr>
        <w:shd w:val="clear" w:color="auto" w:fill="FFFFFF"/>
        <w:spacing w:before="0" w:beforeAutospacing="0" w:after="0" w:afterAutospacing="0" w:line="276" w:lineRule="auto"/>
        <w:ind w:right="300"/>
        <w:jc w:val="both"/>
        <w:rPr>
          <w:sz w:val="28"/>
          <w:szCs w:val="28"/>
        </w:rPr>
      </w:pPr>
      <w:r w:rsidRPr="00DE0B00">
        <w:rPr>
          <w:sz w:val="28"/>
          <w:szCs w:val="28"/>
        </w:rPr>
        <w:t>возможности мультимедиа представления материала;</w:t>
      </w:r>
    </w:p>
    <w:p w:rsidR="00DE0B00" w:rsidRPr="00DE0B00" w:rsidRDefault="00DE0B00" w:rsidP="007411C8">
      <w:pPr>
        <w:pStyle w:val="a3"/>
        <w:numPr>
          <w:ilvl w:val="0"/>
          <w:numId w:val="4"/>
        </w:numPr>
        <w:shd w:val="clear" w:color="auto" w:fill="FFFFFF"/>
        <w:spacing w:before="0" w:beforeAutospacing="0" w:after="0" w:afterAutospacing="0" w:line="276" w:lineRule="auto"/>
        <w:ind w:right="300"/>
        <w:jc w:val="both"/>
        <w:rPr>
          <w:sz w:val="28"/>
          <w:szCs w:val="28"/>
        </w:rPr>
      </w:pPr>
      <w:r w:rsidRPr="00DE0B00">
        <w:rPr>
          <w:sz w:val="28"/>
          <w:szCs w:val="28"/>
        </w:rPr>
        <w:t>оперативная обратная связь, позволяющая анализировать подготовку к выполнению проектной работы на различных этапах;</w:t>
      </w:r>
    </w:p>
    <w:p w:rsidR="00DE0B00" w:rsidRPr="00DE0B00" w:rsidRDefault="00DE0B00" w:rsidP="007411C8">
      <w:pPr>
        <w:pStyle w:val="a3"/>
        <w:numPr>
          <w:ilvl w:val="0"/>
          <w:numId w:val="4"/>
        </w:numPr>
        <w:shd w:val="clear" w:color="auto" w:fill="FFFFFF"/>
        <w:spacing w:before="0" w:beforeAutospacing="0" w:after="0" w:afterAutospacing="0" w:line="276" w:lineRule="auto"/>
        <w:ind w:right="300"/>
        <w:jc w:val="both"/>
        <w:rPr>
          <w:sz w:val="28"/>
          <w:szCs w:val="28"/>
        </w:rPr>
      </w:pPr>
      <w:r w:rsidRPr="00DE0B00">
        <w:rPr>
          <w:sz w:val="28"/>
          <w:szCs w:val="28"/>
        </w:rPr>
        <w:t>опосредованное с помощью компьютера общение, что зачастую снимает коммуникативные проблемы, особенно часто возникающие при организации игровых проектов;</w:t>
      </w:r>
    </w:p>
    <w:p w:rsidR="00DE0B00" w:rsidRPr="00DE0B00" w:rsidRDefault="00DE0B00" w:rsidP="007411C8">
      <w:pPr>
        <w:pStyle w:val="a3"/>
        <w:numPr>
          <w:ilvl w:val="0"/>
          <w:numId w:val="4"/>
        </w:numPr>
        <w:shd w:val="clear" w:color="auto" w:fill="FFFFFF"/>
        <w:spacing w:before="0" w:beforeAutospacing="0" w:after="0" w:afterAutospacing="0" w:line="276" w:lineRule="auto"/>
        <w:ind w:right="300"/>
        <w:jc w:val="both"/>
        <w:rPr>
          <w:sz w:val="28"/>
          <w:szCs w:val="28"/>
        </w:rPr>
      </w:pPr>
      <w:r w:rsidRPr="00DE0B00">
        <w:rPr>
          <w:sz w:val="28"/>
          <w:szCs w:val="28"/>
        </w:rPr>
        <w:t>возможность одновременно работать в группе и индивидуально;</w:t>
      </w:r>
    </w:p>
    <w:p w:rsidR="00DE0B00" w:rsidRPr="00DE0B00" w:rsidRDefault="00DE0B00" w:rsidP="007411C8">
      <w:pPr>
        <w:pStyle w:val="a3"/>
        <w:numPr>
          <w:ilvl w:val="0"/>
          <w:numId w:val="4"/>
        </w:numPr>
        <w:shd w:val="clear" w:color="auto" w:fill="FFFFFF"/>
        <w:spacing w:before="0" w:beforeAutospacing="0" w:after="0" w:afterAutospacing="0" w:line="276" w:lineRule="auto"/>
        <w:ind w:right="300"/>
        <w:jc w:val="both"/>
        <w:rPr>
          <w:sz w:val="28"/>
          <w:szCs w:val="28"/>
        </w:rPr>
      </w:pPr>
      <w:r w:rsidRPr="00DE0B00">
        <w:rPr>
          <w:sz w:val="28"/>
          <w:szCs w:val="28"/>
        </w:rPr>
        <w:lastRenderedPageBreak/>
        <w:t>фиксация текстов, открывающая возможность долгосрочного обращения к результатам и опыту выполненной работы.</w:t>
      </w:r>
    </w:p>
    <w:p w:rsidR="00DE0B00" w:rsidRPr="00DE0B00" w:rsidRDefault="00DE0B00" w:rsidP="007411C8">
      <w:pPr>
        <w:pStyle w:val="a3"/>
        <w:shd w:val="clear" w:color="auto" w:fill="FFFFFF"/>
        <w:spacing w:before="0" w:beforeAutospacing="0" w:after="0" w:afterAutospacing="0" w:line="276" w:lineRule="auto"/>
        <w:ind w:left="300" w:right="300" w:firstLine="360"/>
        <w:jc w:val="both"/>
        <w:rPr>
          <w:sz w:val="28"/>
          <w:szCs w:val="28"/>
        </w:rPr>
      </w:pPr>
      <w:r w:rsidRPr="00DE0B00">
        <w:rPr>
          <w:sz w:val="28"/>
          <w:szCs w:val="28"/>
        </w:rPr>
        <w:t>Опыт организации «дистанционных проектов» позволяет утверждать, что цель проектной деятельности в системе дистанционного образования остается традиционной и направленной, прежде всего, на выполнение студентами научно-исследовательской работы. При этом меняются структура и способы организации учебной деятельности: иными становятся способы доставки учебной информации, организации учебных диалогов и управления учебным процессом. Главной задачей преподавателя становится разработка системы поддержки НИРС на основе постоянного консультирования и включения в наиболее сложные диалоговые ситуации.</w:t>
      </w:r>
    </w:p>
    <w:p w:rsidR="00DE0B00" w:rsidRPr="00DE0B00" w:rsidRDefault="00DE0B00" w:rsidP="007411C8">
      <w:pPr>
        <w:pStyle w:val="a3"/>
        <w:shd w:val="clear" w:color="auto" w:fill="FFFFFF"/>
        <w:spacing w:before="0" w:beforeAutospacing="0" w:after="0" w:afterAutospacing="0" w:line="276" w:lineRule="auto"/>
        <w:ind w:left="300" w:right="300" w:firstLine="360"/>
        <w:jc w:val="both"/>
        <w:rPr>
          <w:sz w:val="28"/>
          <w:szCs w:val="28"/>
        </w:rPr>
      </w:pPr>
      <w:r w:rsidRPr="00DE0B00">
        <w:rPr>
          <w:sz w:val="28"/>
          <w:szCs w:val="28"/>
        </w:rPr>
        <w:t>Эффективной формой организации НИРС является проведение олимпиад, телевикторин и других творчески-активных форм учебно-познавательной деятельности. Они дают возможность адаптировать педагогические инновации к особенностям дистанционного обучения.</w:t>
      </w:r>
    </w:p>
    <w:p w:rsidR="00DE0B00" w:rsidRPr="007411C8" w:rsidRDefault="00DE0B00" w:rsidP="007411C8">
      <w:pPr>
        <w:pStyle w:val="a3"/>
        <w:shd w:val="clear" w:color="auto" w:fill="FFFFFF"/>
        <w:spacing w:before="0" w:beforeAutospacing="0" w:after="0" w:afterAutospacing="0" w:line="276" w:lineRule="auto"/>
        <w:ind w:left="300" w:right="300"/>
        <w:jc w:val="both"/>
        <w:rPr>
          <w:sz w:val="28"/>
          <w:szCs w:val="28"/>
        </w:rPr>
      </w:pPr>
      <w:r w:rsidRPr="00DE0B00">
        <w:rPr>
          <w:sz w:val="28"/>
          <w:szCs w:val="28"/>
        </w:rPr>
        <w:t>Все выше названные организационные формы НИРС в системе</w:t>
      </w:r>
      <w:r w:rsidRPr="00DE0B00">
        <w:rPr>
          <w:sz w:val="28"/>
          <w:szCs w:val="28"/>
        </w:rPr>
        <w:br/>
        <w:t xml:space="preserve">дистанционного образования могут быть реализованы на основе </w:t>
      </w:r>
      <w:proofErr w:type="spellStart"/>
      <w:r w:rsidRPr="00DE0B00">
        <w:rPr>
          <w:sz w:val="28"/>
          <w:szCs w:val="28"/>
        </w:rPr>
        <w:t>on-line</w:t>
      </w:r>
      <w:proofErr w:type="spellEnd"/>
      <w:r w:rsidRPr="00DE0B00">
        <w:rPr>
          <w:sz w:val="28"/>
          <w:szCs w:val="28"/>
        </w:rPr>
        <w:t xml:space="preserve"> технологий: </w:t>
      </w:r>
      <w:proofErr w:type="spellStart"/>
      <w:r w:rsidRPr="00DE0B00">
        <w:rPr>
          <w:sz w:val="28"/>
          <w:szCs w:val="28"/>
        </w:rPr>
        <w:t>Chat</w:t>
      </w:r>
      <w:proofErr w:type="spellEnd"/>
      <w:r w:rsidRPr="00DE0B00">
        <w:rPr>
          <w:sz w:val="28"/>
          <w:szCs w:val="28"/>
        </w:rPr>
        <w:t xml:space="preserve">, </w:t>
      </w:r>
      <w:proofErr w:type="spellStart"/>
      <w:r w:rsidRPr="00DE0B00">
        <w:rPr>
          <w:sz w:val="28"/>
          <w:szCs w:val="28"/>
        </w:rPr>
        <w:t>Audio</w:t>
      </w:r>
      <w:proofErr w:type="spellEnd"/>
      <w:r w:rsidRPr="00DE0B00">
        <w:rPr>
          <w:sz w:val="28"/>
          <w:szCs w:val="28"/>
        </w:rPr>
        <w:t xml:space="preserve"> </w:t>
      </w:r>
      <w:proofErr w:type="spellStart"/>
      <w:r w:rsidRPr="00DE0B00">
        <w:rPr>
          <w:sz w:val="28"/>
          <w:szCs w:val="28"/>
        </w:rPr>
        <w:t>Conferencing</w:t>
      </w:r>
      <w:proofErr w:type="spellEnd"/>
      <w:r w:rsidRPr="00DE0B00">
        <w:rPr>
          <w:sz w:val="28"/>
          <w:szCs w:val="28"/>
        </w:rPr>
        <w:t xml:space="preserve">, </w:t>
      </w:r>
      <w:proofErr w:type="spellStart"/>
      <w:r w:rsidRPr="00DE0B00">
        <w:rPr>
          <w:sz w:val="28"/>
          <w:szCs w:val="28"/>
        </w:rPr>
        <w:t>Internet</w:t>
      </w:r>
      <w:proofErr w:type="spellEnd"/>
      <w:r w:rsidRPr="00DE0B00">
        <w:rPr>
          <w:sz w:val="28"/>
          <w:szCs w:val="28"/>
        </w:rPr>
        <w:t xml:space="preserve"> </w:t>
      </w:r>
      <w:proofErr w:type="spellStart"/>
      <w:r w:rsidRPr="00DE0B00">
        <w:rPr>
          <w:sz w:val="28"/>
          <w:szCs w:val="28"/>
        </w:rPr>
        <w:t>Video</w:t>
      </w:r>
      <w:proofErr w:type="spellEnd"/>
      <w:r w:rsidRPr="00DE0B00">
        <w:rPr>
          <w:sz w:val="28"/>
          <w:szCs w:val="28"/>
        </w:rPr>
        <w:t xml:space="preserve"> </w:t>
      </w:r>
      <w:proofErr w:type="spellStart"/>
      <w:r w:rsidRPr="00DE0B00">
        <w:rPr>
          <w:sz w:val="28"/>
          <w:szCs w:val="28"/>
        </w:rPr>
        <w:t>Conferencing</w:t>
      </w:r>
      <w:proofErr w:type="spellEnd"/>
      <w:r w:rsidRPr="00DE0B00">
        <w:rPr>
          <w:sz w:val="28"/>
          <w:szCs w:val="28"/>
        </w:rPr>
        <w:t>.</w:t>
      </w:r>
    </w:p>
    <w:p w:rsidR="00DE0B00" w:rsidRPr="007411C8" w:rsidRDefault="00DE0B00" w:rsidP="007411C8">
      <w:pPr>
        <w:pStyle w:val="a3"/>
        <w:shd w:val="clear" w:color="auto" w:fill="FFFFFF"/>
        <w:spacing w:before="0" w:beforeAutospacing="0" w:after="0" w:afterAutospacing="0" w:line="276" w:lineRule="auto"/>
        <w:ind w:left="300" w:right="300"/>
        <w:jc w:val="center"/>
        <w:rPr>
          <w:b/>
          <w:sz w:val="28"/>
          <w:szCs w:val="28"/>
        </w:rPr>
      </w:pPr>
      <w:r w:rsidRPr="007411C8">
        <w:rPr>
          <w:b/>
          <w:iCs/>
          <w:sz w:val="28"/>
          <w:szCs w:val="28"/>
        </w:rPr>
        <w:t>Список литературы:</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rPr>
      </w:pPr>
      <w:r w:rsidRPr="00DE0B00">
        <w:rPr>
          <w:sz w:val="28"/>
          <w:szCs w:val="28"/>
        </w:rPr>
        <w:t xml:space="preserve">1. </w:t>
      </w:r>
      <w:proofErr w:type="spellStart"/>
      <w:r w:rsidRPr="00DE0B00">
        <w:rPr>
          <w:sz w:val="28"/>
          <w:szCs w:val="28"/>
        </w:rPr>
        <w:t>Сластенин</w:t>
      </w:r>
      <w:proofErr w:type="spellEnd"/>
      <w:r w:rsidRPr="00DE0B00">
        <w:rPr>
          <w:sz w:val="28"/>
          <w:szCs w:val="28"/>
        </w:rPr>
        <w:t>, В.А. Педагогика: учебное пособие для вузов /</w:t>
      </w:r>
      <w:r w:rsidRPr="00DE0B00">
        <w:rPr>
          <w:sz w:val="28"/>
          <w:szCs w:val="28"/>
        </w:rPr>
        <w:br/>
        <w:t xml:space="preserve">В.А. </w:t>
      </w:r>
      <w:proofErr w:type="spellStart"/>
      <w:r w:rsidRPr="00DE0B00">
        <w:rPr>
          <w:sz w:val="28"/>
          <w:szCs w:val="28"/>
        </w:rPr>
        <w:t>Сластенин</w:t>
      </w:r>
      <w:proofErr w:type="spellEnd"/>
      <w:r w:rsidRPr="00DE0B00">
        <w:rPr>
          <w:sz w:val="28"/>
          <w:szCs w:val="28"/>
        </w:rPr>
        <w:t xml:space="preserve">, И.Ф. Исаев, Е.Н. </w:t>
      </w:r>
      <w:proofErr w:type="spellStart"/>
      <w:r w:rsidRPr="00DE0B00">
        <w:rPr>
          <w:sz w:val="28"/>
          <w:szCs w:val="28"/>
        </w:rPr>
        <w:t>Шиянов</w:t>
      </w:r>
      <w:proofErr w:type="spellEnd"/>
      <w:r w:rsidRPr="00DE0B00">
        <w:rPr>
          <w:sz w:val="28"/>
          <w:szCs w:val="28"/>
        </w:rPr>
        <w:t xml:space="preserve">; под ред. В.А. </w:t>
      </w:r>
      <w:proofErr w:type="spellStart"/>
      <w:r w:rsidRPr="00DE0B00">
        <w:rPr>
          <w:sz w:val="28"/>
          <w:szCs w:val="28"/>
        </w:rPr>
        <w:t>Сластенина</w:t>
      </w:r>
      <w:proofErr w:type="spellEnd"/>
      <w:r w:rsidRPr="00DE0B00">
        <w:rPr>
          <w:sz w:val="28"/>
          <w:szCs w:val="28"/>
        </w:rPr>
        <w:t>. – изд. 4-е, стереотип. – М.: Академия, 2008. – 566 с.</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rPr>
      </w:pPr>
      <w:r w:rsidRPr="00DE0B00">
        <w:rPr>
          <w:sz w:val="28"/>
          <w:szCs w:val="28"/>
        </w:rPr>
        <w:t xml:space="preserve">2. </w:t>
      </w:r>
      <w:proofErr w:type="spellStart"/>
      <w:r w:rsidRPr="00DE0B00">
        <w:rPr>
          <w:sz w:val="28"/>
          <w:szCs w:val="28"/>
        </w:rPr>
        <w:t>Борытко</w:t>
      </w:r>
      <w:proofErr w:type="spellEnd"/>
      <w:r w:rsidRPr="00DE0B00">
        <w:rPr>
          <w:sz w:val="28"/>
          <w:szCs w:val="28"/>
        </w:rPr>
        <w:t>, Н.М. Педагогика: учебное пособие для вузов /</w:t>
      </w:r>
      <w:r w:rsidRPr="00DE0B00">
        <w:rPr>
          <w:sz w:val="28"/>
          <w:szCs w:val="28"/>
        </w:rPr>
        <w:br/>
        <w:t xml:space="preserve">Н.М. </w:t>
      </w:r>
      <w:proofErr w:type="spellStart"/>
      <w:r w:rsidRPr="00DE0B00">
        <w:rPr>
          <w:sz w:val="28"/>
          <w:szCs w:val="28"/>
        </w:rPr>
        <w:t>Борытко</w:t>
      </w:r>
      <w:proofErr w:type="spellEnd"/>
      <w:r w:rsidRPr="00DE0B00">
        <w:rPr>
          <w:sz w:val="28"/>
          <w:szCs w:val="28"/>
        </w:rPr>
        <w:t xml:space="preserve">, И.А. </w:t>
      </w:r>
      <w:proofErr w:type="spellStart"/>
      <w:r w:rsidRPr="00DE0B00">
        <w:rPr>
          <w:sz w:val="28"/>
          <w:szCs w:val="28"/>
        </w:rPr>
        <w:t>Соловцова</w:t>
      </w:r>
      <w:proofErr w:type="spellEnd"/>
      <w:r w:rsidRPr="00DE0B00">
        <w:rPr>
          <w:sz w:val="28"/>
          <w:szCs w:val="28"/>
        </w:rPr>
        <w:t>, А.М. Байбаков. – М.: Академия, 2007.</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rPr>
      </w:pPr>
      <w:r w:rsidRPr="00DE0B00">
        <w:rPr>
          <w:sz w:val="28"/>
          <w:szCs w:val="28"/>
        </w:rPr>
        <w:t xml:space="preserve">3. Педагогика: педагогические теории, системы, технологии: учеб. для студ. </w:t>
      </w:r>
      <w:proofErr w:type="spellStart"/>
      <w:r w:rsidRPr="00DE0B00">
        <w:rPr>
          <w:sz w:val="28"/>
          <w:szCs w:val="28"/>
        </w:rPr>
        <w:t>высш</w:t>
      </w:r>
      <w:proofErr w:type="spellEnd"/>
      <w:proofErr w:type="gramStart"/>
      <w:r w:rsidRPr="00DE0B00">
        <w:rPr>
          <w:sz w:val="28"/>
          <w:szCs w:val="28"/>
        </w:rPr>
        <w:t>.</w:t>
      </w:r>
      <w:proofErr w:type="gramEnd"/>
      <w:r w:rsidRPr="00DE0B00">
        <w:rPr>
          <w:sz w:val="28"/>
          <w:szCs w:val="28"/>
        </w:rPr>
        <w:t xml:space="preserve"> и сред. </w:t>
      </w:r>
      <w:proofErr w:type="spellStart"/>
      <w:r w:rsidRPr="00DE0B00">
        <w:rPr>
          <w:sz w:val="28"/>
          <w:szCs w:val="28"/>
        </w:rPr>
        <w:t>пед</w:t>
      </w:r>
      <w:proofErr w:type="spellEnd"/>
      <w:r w:rsidRPr="00DE0B00">
        <w:rPr>
          <w:sz w:val="28"/>
          <w:szCs w:val="28"/>
        </w:rPr>
        <w:t xml:space="preserve">. учеб. заведений / С.А. Смирнов, И.Б. Котова, Е.Н. </w:t>
      </w:r>
      <w:proofErr w:type="spellStart"/>
      <w:r w:rsidRPr="00DE0B00">
        <w:rPr>
          <w:sz w:val="28"/>
          <w:szCs w:val="28"/>
        </w:rPr>
        <w:t>Шиянов</w:t>
      </w:r>
      <w:proofErr w:type="spellEnd"/>
      <w:r w:rsidRPr="00DE0B00">
        <w:rPr>
          <w:sz w:val="28"/>
          <w:szCs w:val="28"/>
        </w:rPr>
        <w:t xml:space="preserve"> и др.; Под ред. С.А. Смирнова. – 4-е изд., </w:t>
      </w:r>
      <w:proofErr w:type="spellStart"/>
      <w:r w:rsidRPr="00DE0B00">
        <w:rPr>
          <w:sz w:val="28"/>
          <w:szCs w:val="28"/>
        </w:rPr>
        <w:t>испр</w:t>
      </w:r>
      <w:proofErr w:type="spellEnd"/>
      <w:r w:rsidRPr="00DE0B00">
        <w:rPr>
          <w:sz w:val="28"/>
          <w:szCs w:val="28"/>
        </w:rPr>
        <w:t>. – М.: Издательский центр «Академия», 2001. – 512 с.</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rPr>
      </w:pPr>
      <w:r w:rsidRPr="00DE0B00">
        <w:rPr>
          <w:sz w:val="28"/>
          <w:szCs w:val="28"/>
        </w:rPr>
        <w:t>4. Зайцев В.С. Педагогические технологии: элективный курс для подготовки бакалавров и магистров. – В 2-х книгах. – Челябинск, 2013.</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rPr>
      </w:pPr>
      <w:r w:rsidRPr="00DE0B00">
        <w:rPr>
          <w:sz w:val="28"/>
          <w:szCs w:val="28"/>
        </w:rPr>
        <w:t>5. Зайцев, В.С. Педагогические технологии: учебное пособие. – В 2-х книгах. – Челябинск, 2013</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rPr>
      </w:pPr>
      <w:r w:rsidRPr="00DE0B00">
        <w:rPr>
          <w:sz w:val="28"/>
          <w:szCs w:val="28"/>
        </w:rPr>
        <w:t>6. Зайцев, В.С. Самостоятельная работа студентов в условиях университетского образования. – Челябинск, 2013. – 198 с.</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rPr>
      </w:pPr>
      <w:r w:rsidRPr="00DE0B00">
        <w:rPr>
          <w:sz w:val="28"/>
          <w:szCs w:val="28"/>
        </w:rPr>
        <w:t>7. «Наша новая школа» и ТРИЗ-педагогика / Т.В. Погребная, А.В. Козлов, О.В. Сидоркина // Международная Ассоциация ТРИЗ. Международный фестиваль «ТРИЗ-</w:t>
      </w:r>
      <w:proofErr w:type="spellStart"/>
      <w:r w:rsidRPr="00DE0B00">
        <w:rPr>
          <w:sz w:val="28"/>
          <w:szCs w:val="28"/>
        </w:rPr>
        <w:t>Фест</w:t>
      </w:r>
      <w:proofErr w:type="spellEnd"/>
      <w:r w:rsidRPr="00DE0B00">
        <w:rPr>
          <w:sz w:val="28"/>
          <w:szCs w:val="28"/>
        </w:rPr>
        <w:t xml:space="preserve"> 2009». </w:t>
      </w:r>
      <w:proofErr w:type="spellStart"/>
      <w:r w:rsidRPr="00DE0B00">
        <w:rPr>
          <w:sz w:val="28"/>
          <w:szCs w:val="28"/>
        </w:rPr>
        <w:t>Докл</w:t>
      </w:r>
      <w:proofErr w:type="spellEnd"/>
      <w:r w:rsidRPr="00DE0B00">
        <w:rPr>
          <w:sz w:val="28"/>
          <w:szCs w:val="28"/>
        </w:rPr>
        <w:t>. Научно-</w:t>
      </w:r>
      <w:proofErr w:type="spellStart"/>
      <w:proofErr w:type="gramStart"/>
      <w:r w:rsidRPr="00DE0B00">
        <w:rPr>
          <w:sz w:val="28"/>
          <w:szCs w:val="28"/>
        </w:rPr>
        <w:t>практ.конф</w:t>
      </w:r>
      <w:proofErr w:type="spellEnd"/>
      <w:proofErr w:type="gramEnd"/>
      <w:r w:rsidRPr="00DE0B00">
        <w:rPr>
          <w:sz w:val="28"/>
          <w:szCs w:val="28"/>
        </w:rPr>
        <w:t xml:space="preserve">. 27–29 июля 2009. – </w:t>
      </w:r>
      <w:proofErr w:type="spellStart"/>
      <w:r w:rsidRPr="00DE0B00">
        <w:rPr>
          <w:sz w:val="28"/>
          <w:szCs w:val="28"/>
        </w:rPr>
        <w:t>СПбГПУ</w:t>
      </w:r>
      <w:proofErr w:type="spellEnd"/>
      <w:r w:rsidRPr="00DE0B00">
        <w:rPr>
          <w:sz w:val="28"/>
          <w:szCs w:val="28"/>
        </w:rPr>
        <w:t>. – 171-178 с.</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rPr>
      </w:pPr>
      <w:r w:rsidRPr="00DE0B00">
        <w:rPr>
          <w:sz w:val="28"/>
          <w:szCs w:val="28"/>
        </w:rPr>
        <w:t xml:space="preserve">8. </w:t>
      </w:r>
      <w:proofErr w:type="spellStart"/>
      <w:r w:rsidRPr="00DE0B00">
        <w:rPr>
          <w:sz w:val="28"/>
          <w:szCs w:val="28"/>
        </w:rPr>
        <w:t>Колеченко</w:t>
      </w:r>
      <w:proofErr w:type="spellEnd"/>
      <w:r w:rsidRPr="00DE0B00">
        <w:rPr>
          <w:sz w:val="28"/>
          <w:szCs w:val="28"/>
        </w:rPr>
        <w:t xml:space="preserve">, А.К. Энциклопедия педагогических технологий. Материалы специалиста образовательного учреждения / А.К. </w:t>
      </w:r>
      <w:proofErr w:type="spellStart"/>
      <w:r w:rsidRPr="00DE0B00">
        <w:rPr>
          <w:sz w:val="28"/>
          <w:szCs w:val="28"/>
        </w:rPr>
        <w:t>Колеченко</w:t>
      </w:r>
      <w:proofErr w:type="spellEnd"/>
      <w:r w:rsidRPr="00DE0B00">
        <w:rPr>
          <w:sz w:val="28"/>
          <w:szCs w:val="28"/>
        </w:rPr>
        <w:t>. – М.: КАРОО, 2006.</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rPr>
      </w:pPr>
      <w:r w:rsidRPr="00DE0B00">
        <w:rPr>
          <w:sz w:val="28"/>
          <w:szCs w:val="28"/>
        </w:rPr>
        <w:lastRenderedPageBreak/>
        <w:t xml:space="preserve">9. </w:t>
      </w:r>
      <w:proofErr w:type="spellStart"/>
      <w:r w:rsidRPr="00DE0B00">
        <w:rPr>
          <w:sz w:val="28"/>
          <w:szCs w:val="28"/>
        </w:rPr>
        <w:t>Пайперт</w:t>
      </w:r>
      <w:proofErr w:type="spellEnd"/>
      <w:r w:rsidRPr="00DE0B00">
        <w:rPr>
          <w:sz w:val="28"/>
          <w:szCs w:val="28"/>
        </w:rPr>
        <w:t xml:space="preserve">, С. Переворот в сознании: дети, компьютеры и плодотворные идеи / С. </w:t>
      </w:r>
      <w:proofErr w:type="spellStart"/>
      <w:r w:rsidRPr="00DE0B00">
        <w:rPr>
          <w:sz w:val="28"/>
          <w:szCs w:val="28"/>
        </w:rPr>
        <w:t>Пайперт</w:t>
      </w:r>
      <w:proofErr w:type="spellEnd"/>
      <w:r w:rsidRPr="00DE0B00">
        <w:rPr>
          <w:sz w:val="28"/>
          <w:szCs w:val="28"/>
        </w:rPr>
        <w:t>. – М.: «Педагогика», 1989. – с. 224.</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rPr>
      </w:pPr>
      <w:r w:rsidRPr="00DE0B00">
        <w:rPr>
          <w:sz w:val="28"/>
          <w:szCs w:val="28"/>
        </w:rPr>
        <w:t xml:space="preserve">10. </w:t>
      </w:r>
      <w:proofErr w:type="spellStart"/>
      <w:r w:rsidRPr="00DE0B00">
        <w:rPr>
          <w:sz w:val="28"/>
          <w:szCs w:val="28"/>
        </w:rPr>
        <w:t>Селевко</w:t>
      </w:r>
      <w:proofErr w:type="spellEnd"/>
      <w:r w:rsidRPr="00DE0B00">
        <w:rPr>
          <w:sz w:val="28"/>
          <w:szCs w:val="28"/>
        </w:rPr>
        <w:t xml:space="preserve">, Г.К. Энциклопедия образовательных технологий / Г.К. </w:t>
      </w:r>
      <w:proofErr w:type="spellStart"/>
      <w:r w:rsidRPr="00DE0B00">
        <w:rPr>
          <w:sz w:val="28"/>
          <w:szCs w:val="28"/>
        </w:rPr>
        <w:t>Селевко</w:t>
      </w:r>
      <w:proofErr w:type="spellEnd"/>
      <w:r w:rsidRPr="00DE0B00">
        <w:rPr>
          <w:sz w:val="28"/>
          <w:szCs w:val="28"/>
        </w:rPr>
        <w:t>. – М.: НИИ школьных технологий, 2006.</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rPr>
      </w:pPr>
      <w:r w:rsidRPr="00DE0B00">
        <w:rPr>
          <w:sz w:val="28"/>
          <w:szCs w:val="28"/>
        </w:rPr>
        <w:t>11. Хуторской, А.В. Дидактическая эвристика: Теория и технология креативного обучения / А.В. Хуторской. – М.: Изд-во МГУ, 2003.</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rPr>
      </w:pPr>
      <w:r w:rsidRPr="00DE0B00">
        <w:rPr>
          <w:sz w:val="28"/>
          <w:szCs w:val="28"/>
        </w:rPr>
        <w:t>12. www.scholar.urc.ac.ru/courses/Technology</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lang w:val="en-US"/>
        </w:rPr>
      </w:pPr>
      <w:r w:rsidRPr="00DE0B00">
        <w:rPr>
          <w:sz w:val="28"/>
          <w:szCs w:val="28"/>
          <w:lang w:val="en-US"/>
        </w:rPr>
        <w:t>13. www.bank.orenipk.ru/Text/tl0 228.html</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lang w:val="en-US"/>
        </w:rPr>
      </w:pPr>
      <w:r w:rsidRPr="00DE0B00">
        <w:rPr>
          <w:sz w:val="28"/>
          <w:szCs w:val="28"/>
          <w:lang w:val="en-US"/>
        </w:rPr>
        <w:t>14. www.5ballov.ru</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lang w:val="en-US"/>
        </w:rPr>
      </w:pPr>
      <w:r w:rsidRPr="00DE0B00">
        <w:rPr>
          <w:sz w:val="28"/>
          <w:szCs w:val="28"/>
          <w:lang w:val="en-US"/>
        </w:rPr>
        <w:t>15. www.open.websib.ru</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lang w:val="en-US"/>
        </w:rPr>
      </w:pPr>
      <w:r w:rsidRPr="00DE0B00">
        <w:rPr>
          <w:sz w:val="28"/>
          <w:szCs w:val="28"/>
          <w:lang w:val="en-US"/>
        </w:rPr>
        <w:t>16. www.pripit.perm.ru</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lang w:val="en-US"/>
        </w:rPr>
      </w:pPr>
      <w:r w:rsidRPr="00DE0B00">
        <w:rPr>
          <w:sz w:val="28"/>
          <w:szCs w:val="28"/>
          <w:lang w:val="en-US"/>
        </w:rPr>
        <w:t>17. www.stunix.uni.udm.ru</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lang w:val="en-US"/>
        </w:rPr>
      </w:pPr>
      <w:r w:rsidRPr="00DE0B00">
        <w:rPr>
          <w:sz w:val="28"/>
          <w:szCs w:val="28"/>
          <w:lang w:val="en-US"/>
        </w:rPr>
        <w:t>18. http://ru.wikipedia.org</w:t>
      </w:r>
    </w:p>
    <w:p w:rsidR="00DE0B00" w:rsidRPr="00DE0B00" w:rsidRDefault="00DE0B00" w:rsidP="007411C8">
      <w:pPr>
        <w:pStyle w:val="a3"/>
        <w:shd w:val="clear" w:color="auto" w:fill="FFFFFF"/>
        <w:spacing w:before="0" w:beforeAutospacing="0" w:after="0" w:afterAutospacing="0" w:line="276" w:lineRule="auto"/>
        <w:ind w:left="300" w:right="300"/>
        <w:rPr>
          <w:sz w:val="28"/>
          <w:szCs w:val="28"/>
          <w:lang w:val="en-US"/>
        </w:rPr>
      </w:pPr>
      <w:r w:rsidRPr="00DE0B00">
        <w:rPr>
          <w:sz w:val="28"/>
          <w:szCs w:val="28"/>
          <w:lang w:val="en-US"/>
        </w:rPr>
        <w:t>19. http://chernykh.net</w:t>
      </w:r>
    </w:p>
    <w:p w:rsidR="00DE0B00" w:rsidRDefault="00DE0B00" w:rsidP="007411C8">
      <w:pPr>
        <w:pStyle w:val="a3"/>
        <w:shd w:val="clear" w:color="auto" w:fill="FFFFFF"/>
        <w:spacing w:before="0" w:beforeAutospacing="0" w:after="0" w:afterAutospacing="0" w:line="276" w:lineRule="auto"/>
        <w:ind w:left="300" w:right="300"/>
        <w:rPr>
          <w:sz w:val="28"/>
          <w:szCs w:val="28"/>
          <w:lang w:val="en-US"/>
        </w:rPr>
      </w:pPr>
      <w:r w:rsidRPr="00DE0B00">
        <w:rPr>
          <w:sz w:val="28"/>
          <w:szCs w:val="28"/>
          <w:lang w:val="en-US"/>
        </w:rPr>
        <w:t xml:space="preserve">20. </w:t>
      </w:r>
      <w:hyperlink r:id="rId6" w:history="1">
        <w:r w:rsidR="006D10D4" w:rsidRPr="00C14663">
          <w:rPr>
            <w:rStyle w:val="a5"/>
            <w:sz w:val="28"/>
            <w:szCs w:val="28"/>
            <w:lang w:val="en-US"/>
          </w:rPr>
          <w:t>http://www.flashmulti.ru/multimedia.html</w:t>
        </w:r>
      </w:hyperlink>
    </w:p>
    <w:p w:rsidR="00DE0B00" w:rsidRPr="006D10D4" w:rsidRDefault="006D10D4" w:rsidP="006D10D4">
      <w:pPr>
        <w:pStyle w:val="a3"/>
        <w:shd w:val="clear" w:color="auto" w:fill="FFFFFF"/>
        <w:spacing w:before="0" w:beforeAutospacing="0" w:after="0" w:afterAutospacing="0" w:line="276" w:lineRule="auto"/>
        <w:ind w:left="300" w:right="300"/>
        <w:jc w:val="both"/>
        <w:rPr>
          <w:sz w:val="28"/>
          <w:szCs w:val="28"/>
        </w:rPr>
      </w:pPr>
      <w:r>
        <w:rPr>
          <w:sz w:val="28"/>
          <w:szCs w:val="28"/>
        </w:rPr>
        <w:t>21.</w:t>
      </w:r>
      <w:r w:rsidR="00DE0B00" w:rsidRPr="00DE0B00">
        <w:rPr>
          <w:sz w:val="28"/>
          <w:szCs w:val="28"/>
          <w:lang w:val="en-US"/>
        </w:rPr>
        <w:t> </w:t>
      </w:r>
      <w:proofErr w:type="spellStart"/>
      <w:r w:rsidRPr="006D10D4">
        <w:rPr>
          <w:sz w:val="28"/>
          <w:szCs w:val="28"/>
        </w:rPr>
        <w:t>Сагиндыкова</w:t>
      </w:r>
      <w:proofErr w:type="spellEnd"/>
      <w:r w:rsidRPr="006D10D4">
        <w:rPr>
          <w:sz w:val="28"/>
          <w:szCs w:val="28"/>
        </w:rPr>
        <w:t>, А.</w:t>
      </w:r>
      <w:proofErr w:type="spellStart"/>
      <w:r w:rsidRPr="006D10D4">
        <w:rPr>
          <w:sz w:val="28"/>
          <w:szCs w:val="28"/>
        </w:rPr>
        <w:t xml:space="preserve"> </w:t>
      </w:r>
      <w:proofErr w:type="spellEnd"/>
      <w:r w:rsidRPr="006D10D4">
        <w:rPr>
          <w:sz w:val="28"/>
          <w:szCs w:val="28"/>
        </w:rPr>
        <w:t xml:space="preserve">С. Актуальность дистанционного образования / А. С. </w:t>
      </w:r>
      <w:proofErr w:type="spellStart"/>
      <w:r w:rsidRPr="006D10D4">
        <w:rPr>
          <w:sz w:val="28"/>
          <w:szCs w:val="28"/>
        </w:rPr>
        <w:t>Сагиндыкова</w:t>
      </w:r>
      <w:proofErr w:type="spellEnd"/>
      <w:r w:rsidRPr="006D10D4">
        <w:rPr>
          <w:sz w:val="28"/>
          <w:szCs w:val="28"/>
        </w:rPr>
        <w:t xml:space="preserve">, М. А. </w:t>
      </w:r>
      <w:proofErr w:type="spellStart"/>
      <w:r w:rsidRPr="006D10D4">
        <w:rPr>
          <w:sz w:val="28"/>
          <w:szCs w:val="28"/>
        </w:rPr>
        <w:t>Тугамбекова</w:t>
      </w:r>
      <w:proofErr w:type="spellEnd"/>
      <w:r w:rsidRPr="006D10D4">
        <w:rPr>
          <w:sz w:val="28"/>
          <w:szCs w:val="28"/>
        </w:rPr>
        <w:t xml:space="preserve">. — </w:t>
      </w:r>
      <w:proofErr w:type="gramStart"/>
      <w:r w:rsidRPr="006D10D4">
        <w:rPr>
          <w:sz w:val="28"/>
          <w:szCs w:val="28"/>
        </w:rPr>
        <w:t>Текст :</w:t>
      </w:r>
      <w:proofErr w:type="gramEnd"/>
      <w:r w:rsidRPr="006D10D4">
        <w:rPr>
          <w:sz w:val="28"/>
          <w:szCs w:val="28"/>
        </w:rPr>
        <w:t xml:space="preserve"> непосредственный // Молодой ученый. — 2015. — № 20 (100). — С. 495-498. — </w:t>
      </w:r>
      <w:r w:rsidRPr="006D10D4">
        <w:rPr>
          <w:sz w:val="28"/>
          <w:szCs w:val="28"/>
          <w:lang w:val="en-US"/>
        </w:rPr>
        <w:t>URL</w:t>
      </w:r>
      <w:r w:rsidRPr="006D10D4">
        <w:rPr>
          <w:sz w:val="28"/>
          <w:szCs w:val="28"/>
        </w:rPr>
        <w:t xml:space="preserve">: </w:t>
      </w:r>
      <w:r w:rsidRPr="006D10D4">
        <w:rPr>
          <w:sz w:val="28"/>
          <w:szCs w:val="28"/>
          <w:lang w:val="en-US"/>
        </w:rPr>
        <w:t>https</w:t>
      </w:r>
      <w:r w:rsidRPr="006D10D4">
        <w:rPr>
          <w:sz w:val="28"/>
          <w:szCs w:val="28"/>
        </w:rPr>
        <w:t>://</w:t>
      </w:r>
      <w:proofErr w:type="spellStart"/>
      <w:r w:rsidRPr="006D10D4">
        <w:rPr>
          <w:sz w:val="28"/>
          <w:szCs w:val="28"/>
          <w:lang w:val="en-US"/>
        </w:rPr>
        <w:t>moluch</w:t>
      </w:r>
      <w:proofErr w:type="spellEnd"/>
      <w:r w:rsidRPr="006D10D4">
        <w:rPr>
          <w:sz w:val="28"/>
          <w:szCs w:val="28"/>
        </w:rPr>
        <w:t>.</w:t>
      </w:r>
      <w:proofErr w:type="spellStart"/>
      <w:r w:rsidRPr="006D10D4">
        <w:rPr>
          <w:sz w:val="28"/>
          <w:szCs w:val="28"/>
          <w:lang w:val="en-US"/>
        </w:rPr>
        <w:t>ru</w:t>
      </w:r>
      <w:proofErr w:type="spellEnd"/>
      <w:r w:rsidRPr="006D10D4">
        <w:rPr>
          <w:sz w:val="28"/>
          <w:szCs w:val="28"/>
        </w:rPr>
        <w:t>/</w:t>
      </w:r>
      <w:r w:rsidRPr="006D10D4">
        <w:rPr>
          <w:sz w:val="28"/>
          <w:szCs w:val="28"/>
          <w:lang w:val="en-US"/>
        </w:rPr>
        <w:t>archive</w:t>
      </w:r>
      <w:r w:rsidRPr="006D10D4">
        <w:rPr>
          <w:sz w:val="28"/>
          <w:szCs w:val="28"/>
        </w:rPr>
        <w:t>/100/20703/</w:t>
      </w:r>
    </w:p>
    <w:p w:rsidR="00DE0B00" w:rsidRPr="006D10D4" w:rsidRDefault="00DE0B00" w:rsidP="006D10D4">
      <w:pPr>
        <w:spacing w:after="0" w:line="276" w:lineRule="auto"/>
        <w:jc w:val="both"/>
        <w:rPr>
          <w:rFonts w:ascii="Times New Roman" w:hAnsi="Times New Roman" w:cs="Times New Roman"/>
          <w:sz w:val="28"/>
          <w:szCs w:val="28"/>
        </w:rPr>
      </w:pPr>
    </w:p>
    <w:sectPr w:rsidR="00DE0B00" w:rsidRPr="006D10D4" w:rsidSect="00DE0B0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Product Sans Light Regular">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E430C"/>
    <w:multiLevelType w:val="hybridMultilevel"/>
    <w:tmpl w:val="CACA27A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3D9D7953"/>
    <w:multiLevelType w:val="hybridMultilevel"/>
    <w:tmpl w:val="925447AC"/>
    <w:lvl w:ilvl="0" w:tplc="04190001">
      <w:start w:val="1"/>
      <w:numFmt w:val="bullet"/>
      <w:lvlText w:val=""/>
      <w:lvlJc w:val="left"/>
      <w:pPr>
        <w:ind w:left="660" w:hanging="360"/>
      </w:pPr>
      <w:rPr>
        <w:rFonts w:ascii="Symbol" w:hAnsi="Symbol"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2" w15:restartNumberingAfterBreak="0">
    <w:nsid w:val="5F410431"/>
    <w:multiLevelType w:val="hybridMultilevel"/>
    <w:tmpl w:val="1E8643E8"/>
    <w:lvl w:ilvl="0" w:tplc="4EEAC954">
      <w:numFmt w:val="bullet"/>
      <w:lvlText w:val="·"/>
      <w:lvlJc w:val="left"/>
      <w:pPr>
        <w:ind w:left="660" w:hanging="360"/>
      </w:pPr>
      <w:rPr>
        <w:rFonts w:ascii="Times New Roman" w:eastAsia="Times New Roman" w:hAnsi="Times New Roman" w:cs="Times New Roman"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3" w15:restartNumberingAfterBreak="0">
    <w:nsid w:val="6DD847F9"/>
    <w:multiLevelType w:val="hybridMultilevel"/>
    <w:tmpl w:val="E0443050"/>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ADC"/>
    <w:rsid w:val="0018402C"/>
    <w:rsid w:val="004F2EBC"/>
    <w:rsid w:val="006D10D4"/>
    <w:rsid w:val="007411C8"/>
    <w:rsid w:val="00B802C0"/>
    <w:rsid w:val="00D90ADC"/>
    <w:rsid w:val="00DE0B00"/>
    <w:rsid w:val="00EB76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86266"/>
  <w15:chartTrackingRefBased/>
  <w15:docId w15:val="{2C307F87-5A9B-4266-A8A3-478533AAE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DE0B0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E0B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E0B00"/>
    <w:rPr>
      <w:b/>
      <w:bCs/>
    </w:rPr>
  </w:style>
  <w:style w:type="character" w:customStyle="1" w:styleId="20">
    <w:name w:val="Заголовок 2 Знак"/>
    <w:basedOn w:val="a0"/>
    <w:link w:val="2"/>
    <w:uiPriority w:val="9"/>
    <w:rsid w:val="00DE0B00"/>
    <w:rPr>
      <w:rFonts w:ascii="Times New Roman" w:eastAsia="Times New Roman" w:hAnsi="Times New Roman" w:cs="Times New Roman"/>
      <w:b/>
      <w:bCs/>
      <w:sz w:val="36"/>
      <w:szCs w:val="36"/>
      <w:lang w:eastAsia="ru-RU"/>
    </w:rPr>
  </w:style>
  <w:style w:type="character" w:styleId="a5">
    <w:name w:val="Hyperlink"/>
    <w:basedOn w:val="a0"/>
    <w:uiPriority w:val="99"/>
    <w:unhideWhenUsed/>
    <w:rsid w:val="00EB76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187444">
      <w:bodyDiv w:val="1"/>
      <w:marLeft w:val="0"/>
      <w:marRight w:val="0"/>
      <w:marTop w:val="0"/>
      <w:marBottom w:val="0"/>
      <w:divBdr>
        <w:top w:val="none" w:sz="0" w:space="0" w:color="auto"/>
        <w:left w:val="none" w:sz="0" w:space="0" w:color="auto"/>
        <w:bottom w:val="none" w:sz="0" w:space="0" w:color="auto"/>
        <w:right w:val="none" w:sz="0" w:space="0" w:color="auto"/>
      </w:divBdr>
    </w:div>
    <w:div w:id="1009258882">
      <w:bodyDiv w:val="1"/>
      <w:marLeft w:val="0"/>
      <w:marRight w:val="0"/>
      <w:marTop w:val="0"/>
      <w:marBottom w:val="0"/>
      <w:divBdr>
        <w:top w:val="none" w:sz="0" w:space="0" w:color="auto"/>
        <w:left w:val="none" w:sz="0" w:space="0" w:color="auto"/>
        <w:bottom w:val="none" w:sz="0" w:space="0" w:color="auto"/>
        <w:right w:val="none" w:sz="0" w:space="0" w:color="auto"/>
      </w:divBdr>
    </w:div>
    <w:div w:id="1216547414">
      <w:bodyDiv w:val="1"/>
      <w:marLeft w:val="0"/>
      <w:marRight w:val="0"/>
      <w:marTop w:val="0"/>
      <w:marBottom w:val="0"/>
      <w:divBdr>
        <w:top w:val="none" w:sz="0" w:space="0" w:color="auto"/>
        <w:left w:val="none" w:sz="0" w:space="0" w:color="auto"/>
        <w:bottom w:val="none" w:sz="0" w:space="0" w:color="auto"/>
        <w:right w:val="none" w:sz="0" w:space="0" w:color="auto"/>
      </w:divBdr>
    </w:div>
    <w:div w:id="1235819527">
      <w:bodyDiv w:val="1"/>
      <w:marLeft w:val="0"/>
      <w:marRight w:val="0"/>
      <w:marTop w:val="0"/>
      <w:marBottom w:val="0"/>
      <w:divBdr>
        <w:top w:val="none" w:sz="0" w:space="0" w:color="auto"/>
        <w:left w:val="none" w:sz="0" w:space="0" w:color="auto"/>
        <w:bottom w:val="none" w:sz="0" w:space="0" w:color="auto"/>
        <w:right w:val="none" w:sz="0" w:space="0" w:color="auto"/>
      </w:divBdr>
    </w:div>
    <w:div w:id="1243376447">
      <w:bodyDiv w:val="1"/>
      <w:marLeft w:val="0"/>
      <w:marRight w:val="0"/>
      <w:marTop w:val="0"/>
      <w:marBottom w:val="0"/>
      <w:divBdr>
        <w:top w:val="none" w:sz="0" w:space="0" w:color="auto"/>
        <w:left w:val="none" w:sz="0" w:space="0" w:color="auto"/>
        <w:bottom w:val="none" w:sz="0" w:space="0" w:color="auto"/>
        <w:right w:val="none" w:sz="0" w:space="0" w:color="auto"/>
      </w:divBdr>
    </w:div>
    <w:div w:id="158383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lashmulti.ru/multimedia.html" TargetMode="External"/><Relationship Id="rId5" Type="http://schemas.openxmlformats.org/officeDocument/2006/relationships/hyperlink" Target="https://vuz24.ru/specialnosty"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3030</Words>
  <Characters>17273</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7</cp:revision>
  <dcterms:created xsi:type="dcterms:W3CDTF">2020-09-29T08:59:00Z</dcterms:created>
  <dcterms:modified xsi:type="dcterms:W3CDTF">2020-10-07T07:29:00Z</dcterms:modified>
</cp:coreProperties>
</file>