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01D" w:rsidRPr="0085601D" w:rsidRDefault="0085601D" w:rsidP="005018A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урока: </w:t>
      </w:r>
      <w:r w:rsidR="0059167C">
        <w:rPr>
          <w:rFonts w:ascii="Times New Roman" w:eastAsia="Times New Roman" w:hAnsi="Times New Roman" w:cs="Times New Roman"/>
          <w:b/>
          <w:bCs/>
          <w:sz w:val="24"/>
          <w:szCs w:val="24"/>
        </w:rPr>
        <w:t>Строение</w:t>
      </w:r>
      <w:r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корн</w:t>
      </w:r>
      <w:r w:rsidR="0059167C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59167C">
        <w:rPr>
          <w:rFonts w:ascii="Times New Roman" w:eastAsia="Times New Roman" w:hAnsi="Times New Roman" w:cs="Times New Roman"/>
          <w:b/>
          <w:bCs/>
          <w:sz w:val="24"/>
          <w:szCs w:val="24"/>
        </w:rPr>
        <w:t>Виды</w:t>
      </w:r>
      <w:r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корневых систем.</w:t>
      </w:r>
    </w:p>
    <w:p w:rsidR="0085601D" w:rsidRPr="0085601D" w:rsidRDefault="0085601D" w:rsidP="005018A1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="0059167C">
        <w:rPr>
          <w:rFonts w:ascii="Times New Roman" w:eastAsia="Times New Roman" w:hAnsi="Times New Roman" w:cs="Times New Roman"/>
          <w:sz w:val="24"/>
          <w:szCs w:val="24"/>
        </w:rPr>
        <w:t>: П</w:t>
      </w:r>
      <w:r w:rsidRPr="005018A1">
        <w:rPr>
          <w:rFonts w:ascii="Times New Roman" w:eastAsia="Times New Roman" w:hAnsi="Times New Roman" w:cs="Times New Roman"/>
          <w:sz w:val="24"/>
          <w:szCs w:val="24"/>
        </w:rPr>
        <w:t xml:space="preserve">ознакомиться с </w:t>
      </w:r>
      <w:r w:rsidR="0059167C">
        <w:rPr>
          <w:rFonts w:ascii="Times New Roman" w:eastAsia="Times New Roman" w:hAnsi="Times New Roman" w:cs="Times New Roman"/>
          <w:sz w:val="24"/>
          <w:szCs w:val="24"/>
        </w:rPr>
        <w:t>внутренним и внешн</w:t>
      </w:r>
      <w:r w:rsidR="0039106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59167C">
        <w:rPr>
          <w:rFonts w:ascii="Times New Roman" w:eastAsia="Times New Roman" w:hAnsi="Times New Roman" w:cs="Times New Roman"/>
          <w:sz w:val="24"/>
          <w:szCs w:val="24"/>
        </w:rPr>
        <w:t xml:space="preserve">м строением </w:t>
      </w:r>
      <w:r w:rsidRPr="005018A1">
        <w:rPr>
          <w:rFonts w:ascii="Times New Roman" w:eastAsia="Times New Roman" w:hAnsi="Times New Roman" w:cs="Times New Roman"/>
          <w:sz w:val="24"/>
          <w:szCs w:val="24"/>
        </w:rPr>
        <w:t>корнем</w:t>
      </w:r>
      <w:r w:rsidR="00391063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5601D" w:rsidRPr="0085601D" w:rsidRDefault="0085601D" w:rsidP="005018A1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 урока:</w:t>
      </w:r>
    </w:p>
    <w:p w:rsidR="0085601D" w:rsidRPr="0085601D" w:rsidRDefault="0085601D" w:rsidP="005018A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Образовательные:</w:t>
      </w:r>
    </w:p>
    <w:p w:rsidR="0085601D" w:rsidRPr="0085601D" w:rsidRDefault="0085601D" w:rsidP="005018A1">
      <w:pPr>
        <w:numPr>
          <w:ilvl w:val="0"/>
          <w:numId w:val="1"/>
        </w:numPr>
        <w:shd w:val="clear" w:color="auto" w:fill="FFFFFF"/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sz w:val="24"/>
          <w:szCs w:val="24"/>
        </w:rPr>
        <w:t>Продолжить знакомство учащихся с органами растения.</w:t>
      </w:r>
    </w:p>
    <w:p w:rsidR="0085601D" w:rsidRPr="0085601D" w:rsidRDefault="0085601D" w:rsidP="005018A1">
      <w:pPr>
        <w:numPr>
          <w:ilvl w:val="0"/>
          <w:numId w:val="1"/>
        </w:numPr>
        <w:shd w:val="clear" w:color="auto" w:fill="FFFFFF"/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sz w:val="24"/>
          <w:szCs w:val="24"/>
        </w:rPr>
        <w:t>Познакомить школьников с функциями корня, сформировать у школьников представление о многофункциональности этого органа,</w:t>
      </w:r>
    </w:p>
    <w:p w:rsidR="0085601D" w:rsidRPr="0085601D" w:rsidRDefault="0085601D" w:rsidP="005018A1">
      <w:pPr>
        <w:numPr>
          <w:ilvl w:val="0"/>
          <w:numId w:val="1"/>
        </w:numPr>
        <w:shd w:val="clear" w:color="auto" w:fill="FFFFFF"/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sz w:val="24"/>
          <w:szCs w:val="24"/>
        </w:rPr>
        <w:t>Показать, что каждое растение имеет не один корень, а корневую систему,</w:t>
      </w:r>
    </w:p>
    <w:p w:rsidR="0085601D" w:rsidRPr="0085601D" w:rsidRDefault="0085601D" w:rsidP="005018A1">
      <w:pPr>
        <w:numPr>
          <w:ilvl w:val="0"/>
          <w:numId w:val="1"/>
        </w:numPr>
        <w:shd w:val="clear" w:color="auto" w:fill="FFFFFF"/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sz w:val="24"/>
          <w:szCs w:val="24"/>
        </w:rPr>
        <w:t>Показать, что корни различны по происхождению, а корневые системы разнообразны по форме.</w:t>
      </w:r>
    </w:p>
    <w:p w:rsidR="0085601D" w:rsidRPr="0085601D" w:rsidRDefault="0085601D" w:rsidP="005018A1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Развивающие:</w:t>
      </w:r>
    </w:p>
    <w:p w:rsidR="0085601D" w:rsidRPr="0085601D" w:rsidRDefault="0085601D" w:rsidP="005018A1">
      <w:pPr>
        <w:numPr>
          <w:ilvl w:val="0"/>
          <w:numId w:val="2"/>
        </w:numPr>
        <w:shd w:val="clear" w:color="auto" w:fill="FFFFFF"/>
        <w:spacing w:after="0"/>
        <w:ind w:left="1428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sz w:val="24"/>
          <w:szCs w:val="24"/>
        </w:rPr>
        <w:t>Развить у учащихся</w:t>
      </w:r>
      <w:r w:rsidRPr="005018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5018A1">
        <w:rPr>
          <w:rFonts w:ascii="Times New Roman" w:eastAsia="Times New Roman" w:hAnsi="Times New Roman" w:cs="Times New Roman"/>
          <w:sz w:val="24"/>
          <w:szCs w:val="24"/>
        </w:rPr>
        <w:t>навыки</w:t>
      </w:r>
      <w:r w:rsidRPr="005018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5018A1">
        <w:rPr>
          <w:rFonts w:ascii="Times New Roman" w:eastAsia="Times New Roman" w:hAnsi="Times New Roman" w:cs="Times New Roman"/>
          <w:sz w:val="24"/>
          <w:szCs w:val="24"/>
        </w:rPr>
        <w:t>распознавать на учебных объектах типы корневых систем.</w:t>
      </w:r>
    </w:p>
    <w:p w:rsidR="0085601D" w:rsidRPr="0085601D" w:rsidRDefault="0085601D" w:rsidP="005018A1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Воспитательные:</w:t>
      </w:r>
    </w:p>
    <w:p w:rsidR="0085601D" w:rsidRPr="0085601D" w:rsidRDefault="0085601D" w:rsidP="005018A1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sz w:val="24"/>
          <w:szCs w:val="24"/>
        </w:rPr>
        <w:t>1. Показать значимость корневой системы для растения.</w:t>
      </w:r>
    </w:p>
    <w:p w:rsidR="0085601D" w:rsidRPr="0085601D" w:rsidRDefault="0085601D" w:rsidP="005018A1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sz w:val="24"/>
          <w:szCs w:val="24"/>
        </w:rPr>
        <w:t>2. Воспитывать дисциплинированность, ответственность, любовь к природе.</w:t>
      </w:r>
    </w:p>
    <w:p w:rsidR="0085601D" w:rsidRPr="0085601D" w:rsidRDefault="0085601D" w:rsidP="005018A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</w:p>
    <w:p w:rsidR="0085601D" w:rsidRPr="0085601D" w:rsidRDefault="0085601D" w:rsidP="005018A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Регулятивные:</w:t>
      </w:r>
    </w:p>
    <w:p w:rsidR="0085601D" w:rsidRPr="0085601D" w:rsidRDefault="0085601D" w:rsidP="005018A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sz w:val="24"/>
          <w:szCs w:val="24"/>
        </w:rPr>
        <w:t>1.Сформировать познавательные интересы и мотивы, направленные на изучение живой природы</w:t>
      </w:r>
    </w:p>
    <w:p w:rsidR="0085601D" w:rsidRPr="0085601D" w:rsidRDefault="0085601D" w:rsidP="005018A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Познавательные:</w:t>
      </w:r>
    </w:p>
    <w:p w:rsidR="0085601D" w:rsidRPr="0085601D" w:rsidRDefault="0085601D" w:rsidP="005018A1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sz w:val="24"/>
          <w:szCs w:val="24"/>
        </w:rPr>
        <w:t>2. Сформировать интеллектуальные умения (анализировать, сравнивать, делать выводы)</w:t>
      </w:r>
    </w:p>
    <w:p w:rsidR="0085601D" w:rsidRPr="0085601D" w:rsidRDefault="0085601D" w:rsidP="005018A1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85601D" w:rsidRPr="0085601D" w:rsidRDefault="0085601D" w:rsidP="005018A1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sz w:val="24"/>
          <w:szCs w:val="24"/>
        </w:rPr>
        <w:t>1.Овладение навыками смыслового чтения, умение анализировать, давать определения понятиям, классифицировать, наблюдать, делать выводы и заключения.</w:t>
      </w:r>
    </w:p>
    <w:p w:rsidR="0085601D" w:rsidRPr="0085601D" w:rsidRDefault="0085601D" w:rsidP="005018A1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sz w:val="24"/>
          <w:szCs w:val="24"/>
        </w:rPr>
        <w:t>2. Формировать у детей умение пользоваться  знаниями, полученными  на других уроках,  связывать в</w:t>
      </w:r>
      <w:proofErr w:type="gramStart"/>
      <w:r w:rsidRPr="005018A1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5018A1">
        <w:rPr>
          <w:rFonts w:ascii="Times New Roman" w:eastAsia="Times New Roman" w:hAnsi="Times New Roman" w:cs="Times New Roman"/>
          <w:sz w:val="24"/>
          <w:szCs w:val="24"/>
        </w:rPr>
        <w:t xml:space="preserve"> единое целое предметы естественного и гуманитарного цикла.</w:t>
      </w:r>
    </w:p>
    <w:p w:rsidR="0085601D" w:rsidRPr="0085601D" w:rsidRDefault="0085601D" w:rsidP="005018A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>Тип урока:</w:t>
      </w:r>
      <w:r w:rsidRPr="005018A1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  <w:r w:rsidR="00F8400F" w:rsidRPr="005018A1">
        <w:rPr>
          <w:rFonts w:ascii="Times New Roman" w:eastAsia="Times New Roman" w:hAnsi="Times New Roman" w:cs="Times New Roman"/>
          <w:sz w:val="24"/>
          <w:szCs w:val="24"/>
        </w:rPr>
        <w:t>Получение новых знаний</w:t>
      </w:r>
      <w:r w:rsidRPr="005018A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7690" w:rsidRPr="005018A1" w:rsidRDefault="0085601D" w:rsidP="005018A1">
      <w:pPr>
        <w:rPr>
          <w:rFonts w:ascii="Times New Roman" w:hAnsi="Times New Roman" w:cs="Times New Roman"/>
          <w:sz w:val="24"/>
          <w:szCs w:val="24"/>
        </w:rPr>
      </w:pPr>
      <w:r w:rsidRPr="005018A1">
        <w:rPr>
          <w:rFonts w:ascii="Times New Roman" w:hAnsi="Times New Roman" w:cs="Times New Roman"/>
          <w:sz w:val="24"/>
          <w:szCs w:val="24"/>
        </w:rPr>
        <w:t>Ход урока</w:t>
      </w:r>
    </w:p>
    <w:p w:rsidR="0085601D" w:rsidRPr="005018A1" w:rsidRDefault="00F8400F" w:rsidP="005018A1">
      <w:pPr>
        <w:rPr>
          <w:rFonts w:ascii="Times New Roman" w:hAnsi="Times New Roman" w:cs="Times New Roman"/>
          <w:b/>
          <w:sz w:val="24"/>
          <w:szCs w:val="24"/>
        </w:rPr>
      </w:pPr>
      <w:r w:rsidRPr="0059167C">
        <w:rPr>
          <w:rFonts w:ascii="Times New Roman" w:hAnsi="Times New Roman" w:cs="Times New Roman"/>
          <w:b/>
          <w:sz w:val="24"/>
          <w:szCs w:val="24"/>
        </w:rPr>
        <w:t>1</w:t>
      </w:r>
      <w:r w:rsidRPr="005018A1">
        <w:rPr>
          <w:rFonts w:ascii="Times New Roman" w:hAnsi="Times New Roman" w:cs="Times New Roman"/>
          <w:b/>
          <w:sz w:val="24"/>
          <w:szCs w:val="24"/>
        </w:rPr>
        <w:t>)</w:t>
      </w:r>
      <w:r w:rsidR="0085601D" w:rsidRPr="005018A1">
        <w:rPr>
          <w:rFonts w:ascii="Times New Roman" w:hAnsi="Times New Roman" w:cs="Times New Roman"/>
          <w:b/>
          <w:sz w:val="24"/>
          <w:szCs w:val="24"/>
        </w:rPr>
        <w:t xml:space="preserve">Организационный момент. </w:t>
      </w:r>
    </w:p>
    <w:p w:rsidR="0085601D" w:rsidRPr="005018A1" w:rsidRDefault="0085601D" w:rsidP="005018A1">
      <w:pPr>
        <w:rPr>
          <w:rStyle w:val="c12"/>
          <w:rFonts w:ascii="Times New Roman" w:hAnsi="Times New Roman" w:cs="Times New Roman"/>
          <w:sz w:val="24"/>
          <w:szCs w:val="24"/>
        </w:rPr>
      </w:pPr>
      <w:r w:rsidRPr="005018A1">
        <w:rPr>
          <w:rStyle w:val="c2"/>
          <w:rFonts w:ascii="Times New Roman" w:hAnsi="Times New Roman" w:cs="Times New Roman"/>
          <w:b/>
          <w:bCs/>
          <w:sz w:val="24"/>
          <w:szCs w:val="24"/>
        </w:rPr>
        <w:t>Учитель</w:t>
      </w:r>
      <w:r w:rsidRPr="005018A1">
        <w:rPr>
          <w:rStyle w:val="c12"/>
          <w:rFonts w:ascii="Times New Roman" w:hAnsi="Times New Roman" w:cs="Times New Roman"/>
          <w:sz w:val="24"/>
          <w:szCs w:val="24"/>
        </w:rPr>
        <w:t>:</w:t>
      </w:r>
      <w:r w:rsidR="001277D6" w:rsidRPr="005018A1">
        <w:rPr>
          <w:rStyle w:val="c12"/>
          <w:rFonts w:ascii="Times New Roman" w:hAnsi="Times New Roman" w:cs="Times New Roman"/>
          <w:sz w:val="24"/>
          <w:szCs w:val="24"/>
        </w:rPr>
        <w:t xml:space="preserve"> Приветствует учеников. Проверяет готовность детей к уроку.</w:t>
      </w:r>
    </w:p>
    <w:p w:rsidR="001277D6" w:rsidRPr="005018A1" w:rsidRDefault="001277D6" w:rsidP="005018A1">
      <w:pPr>
        <w:rPr>
          <w:rFonts w:ascii="Times New Roman" w:hAnsi="Times New Roman" w:cs="Times New Roman"/>
          <w:sz w:val="24"/>
          <w:szCs w:val="24"/>
        </w:rPr>
      </w:pPr>
      <w:r w:rsidRPr="005018A1">
        <w:rPr>
          <w:rStyle w:val="c2"/>
          <w:rFonts w:ascii="Times New Roman" w:hAnsi="Times New Roman" w:cs="Times New Roman"/>
          <w:b/>
          <w:bCs/>
          <w:sz w:val="24"/>
          <w:szCs w:val="24"/>
        </w:rPr>
        <w:t>Учащиеся: Приветствуют учителя.</w:t>
      </w:r>
    </w:p>
    <w:p w:rsidR="001277D6" w:rsidRPr="005018A1" w:rsidRDefault="00F8400F" w:rsidP="005018A1">
      <w:pPr>
        <w:pStyle w:val="c21"/>
        <w:shd w:val="clear" w:color="auto" w:fill="FFFFFF"/>
        <w:spacing w:before="0" w:beforeAutospacing="0" w:after="0" w:afterAutospacing="0" w:line="276" w:lineRule="auto"/>
        <w:rPr>
          <w:rStyle w:val="c2"/>
          <w:b/>
          <w:bCs/>
        </w:rPr>
      </w:pPr>
      <w:r w:rsidRPr="005018A1">
        <w:rPr>
          <w:rStyle w:val="c2"/>
          <w:b/>
          <w:bCs/>
        </w:rPr>
        <w:t>2)</w:t>
      </w:r>
      <w:r w:rsidR="001277D6" w:rsidRPr="005018A1">
        <w:rPr>
          <w:rStyle w:val="c2"/>
          <w:b/>
          <w:bCs/>
        </w:rPr>
        <w:t xml:space="preserve">Актуализация </w:t>
      </w:r>
    </w:p>
    <w:p w:rsidR="0085601D" w:rsidRPr="005018A1" w:rsidRDefault="0085601D" w:rsidP="005018A1">
      <w:pPr>
        <w:pStyle w:val="c21"/>
        <w:shd w:val="clear" w:color="auto" w:fill="FFFFFF"/>
        <w:spacing w:before="0" w:beforeAutospacing="0" w:after="0" w:afterAutospacing="0" w:line="276" w:lineRule="auto"/>
      </w:pPr>
      <w:r w:rsidRPr="005018A1">
        <w:rPr>
          <w:rStyle w:val="c2"/>
          <w:b/>
          <w:bCs/>
        </w:rPr>
        <w:t>Учитель</w:t>
      </w:r>
      <w:r w:rsidR="00F8400F" w:rsidRPr="005018A1">
        <w:rPr>
          <w:rStyle w:val="c12"/>
        </w:rPr>
        <w:t>: В</w:t>
      </w:r>
      <w:r w:rsidRPr="005018A1">
        <w:rPr>
          <w:rStyle w:val="c12"/>
        </w:rPr>
        <w:t>се органы растения образуют единую целостную систему – организм. Поэтому, нарушив её целостность, сорвав растение, мы обрекаем его на гибель. А вспомните, какую роль выполняют зелёные растения на планете?</w:t>
      </w:r>
    </w:p>
    <w:p w:rsidR="0085601D" w:rsidRPr="005018A1" w:rsidRDefault="0085601D" w:rsidP="005018A1">
      <w:pPr>
        <w:pStyle w:val="c21"/>
        <w:shd w:val="clear" w:color="auto" w:fill="FFFFFF"/>
        <w:spacing w:before="0" w:beforeAutospacing="0" w:after="0" w:afterAutospacing="0" w:line="276" w:lineRule="auto"/>
      </w:pPr>
      <w:r w:rsidRPr="005018A1">
        <w:rPr>
          <w:rStyle w:val="c2"/>
          <w:b/>
          <w:bCs/>
        </w:rPr>
        <w:t>Учащиеся отвечают на вопрос</w:t>
      </w:r>
      <w:r w:rsidRPr="005018A1">
        <w:rPr>
          <w:rStyle w:val="c12"/>
        </w:rPr>
        <w:t>. (Растения выполняют космическую роль – выделяют кислород, которым дышат все живые организмы; они защищают от шума, поглощают пыль, укрепляют почву своими корнями, выделяют фитонциды – особые вещества, которые убивают микробов).</w:t>
      </w:r>
    </w:p>
    <w:p w:rsidR="00CF6EEF" w:rsidRPr="005018A1" w:rsidRDefault="0085601D" w:rsidP="005018A1">
      <w:pPr>
        <w:pStyle w:val="c21"/>
        <w:shd w:val="clear" w:color="auto" w:fill="FFFFFF"/>
        <w:spacing w:before="0" w:beforeAutospacing="0" w:after="0" w:afterAutospacing="0" w:line="276" w:lineRule="auto"/>
        <w:rPr>
          <w:rStyle w:val="c12"/>
          <w:i/>
          <w:iCs/>
        </w:rPr>
      </w:pPr>
      <w:r w:rsidRPr="005018A1">
        <w:rPr>
          <w:rStyle w:val="c12"/>
        </w:rPr>
        <w:t>Как мы должны относиться к природе в частности к растения</w:t>
      </w:r>
      <w:proofErr w:type="gramStart"/>
      <w:r w:rsidRPr="005018A1">
        <w:rPr>
          <w:rStyle w:val="c12"/>
        </w:rPr>
        <w:t>м</w:t>
      </w:r>
      <w:r w:rsidR="00272DA7" w:rsidRPr="005018A1">
        <w:rPr>
          <w:rStyle w:val="c12"/>
        </w:rPr>
        <w:t>(</w:t>
      </w:r>
      <w:proofErr w:type="gramEnd"/>
      <w:r w:rsidR="00272DA7" w:rsidRPr="005018A1">
        <w:rPr>
          <w:rStyle w:val="c12"/>
        </w:rPr>
        <w:t>ответы учеников)</w:t>
      </w:r>
    </w:p>
    <w:p w:rsidR="00CF6EEF" w:rsidRPr="005018A1" w:rsidRDefault="00F8400F" w:rsidP="005018A1">
      <w:pPr>
        <w:pStyle w:val="c21"/>
        <w:shd w:val="clear" w:color="auto" w:fill="FFFFFF"/>
        <w:spacing w:before="0" w:beforeAutospacing="0" w:after="0" w:afterAutospacing="0" w:line="276" w:lineRule="auto"/>
        <w:rPr>
          <w:b/>
          <w:shd w:val="clear" w:color="auto" w:fill="FFFFFF"/>
        </w:rPr>
      </w:pPr>
      <w:r w:rsidRPr="005018A1">
        <w:rPr>
          <w:b/>
          <w:shd w:val="clear" w:color="auto" w:fill="FFFFFF"/>
        </w:rPr>
        <w:t>3)</w:t>
      </w:r>
      <w:r w:rsidR="00CF6EEF" w:rsidRPr="005018A1">
        <w:rPr>
          <w:b/>
          <w:shd w:val="clear" w:color="auto" w:fill="FFFFFF"/>
        </w:rPr>
        <w:t>Изучение нового материала</w:t>
      </w:r>
    </w:p>
    <w:p w:rsidR="00C018CD" w:rsidRPr="005018A1" w:rsidRDefault="00C018CD" w:rsidP="005018A1">
      <w:pPr>
        <w:rPr>
          <w:rFonts w:ascii="Times New Roman" w:hAnsi="Times New Roman" w:cs="Times New Roman"/>
          <w:sz w:val="24"/>
          <w:szCs w:val="24"/>
        </w:rPr>
      </w:pPr>
      <w:r w:rsidRPr="005018A1">
        <w:rPr>
          <w:rFonts w:ascii="Times New Roman" w:hAnsi="Times New Roman" w:cs="Times New Roman"/>
          <w:sz w:val="24"/>
          <w:szCs w:val="24"/>
        </w:rPr>
        <w:lastRenderedPageBreak/>
        <w:t>Корень — осевой орган, обладающий радиальной симметрией и неопределенно долго нарастающий в длину, благодаря деятельности апикальной (верхушечной) меристемы. От стебля он отличается тем, что на нем никогда не нарастают листья, а апикальная меристема прикрыта чехликом.</w:t>
      </w:r>
    </w:p>
    <w:p w:rsidR="00272DA7" w:rsidRPr="005018A1" w:rsidRDefault="00272DA7" w:rsidP="005018A1">
      <w:pPr>
        <w:pStyle w:val="c21"/>
        <w:shd w:val="clear" w:color="auto" w:fill="FFFFFF"/>
        <w:spacing w:before="0" w:beforeAutospacing="0" w:after="0" w:afterAutospacing="0" w:line="276" w:lineRule="auto"/>
        <w:rPr>
          <w:rStyle w:val="c12"/>
        </w:rPr>
      </w:pPr>
      <w:proofErr w:type="gramStart"/>
      <w:r w:rsidRPr="005018A1">
        <w:rPr>
          <w:rStyle w:val="c12"/>
        </w:rPr>
        <w:t xml:space="preserve">Можем ли мы предположить какие </w:t>
      </w:r>
      <w:r w:rsidR="00221F36" w:rsidRPr="005018A1">
        <w:rPr>
          <w:rStyle w:val="c12"/>
        </w:rPr>
        <w:t xml:space="preserve"> </w:t>
      </w:r>
      <w:r w:rsidRPr="005018A1">
        <w:rPr>
          <w:rStyle w:val="c12"/>
        </w:rPr>
        <w:t>Функции выполняют</w:t>
      </w:r>
      <w:proofErr w:type="gramEnd"/>
      <w:r w:rsidRPr="005018A1">
        <w:rPr>
          <w:rStyle w:val="c12"/>
        </w:rPr>
        <w:t xml:space="preserve"> корни?</w:t>
      </w:r>
    </w:p>
    <w:p w:rsidR="00272DA7" w:rsidRPr="005018A1" w:rsidRDefault="00272DA7" w:rsidP="005018A1">
      <w:pPr>
        <w:pStyle w:val="c21"/>
        <w:shd w:val="clear" w:color="auto" w:fill="FFFFFF"/>
        <w:spacing w:before="0" w:beforeAutospacing="0" w:after="0" w:afterAutospacing="0" w:line="276" w:lineRule="auto"/>
        <w:rPr>
          <w:rStyle w:val="c12"/>
        </w:rPr>
      </w:pPr>
    </w:p>
    <w:p w:rsidR="00272DA7" w:rsidRPr="005018A1" w:rsidRDefault="00272DA7" w:rsidP="005018A1">
      <w:pPr>
        <w:pStyle w:val="c21"/>
        <w:shd w:val="clear" w:color="auto" w:fill="FFFFFF"/>
        <w:spacing w:before="0" w:beforeAutospacing="0" w:after="0" w:afterAutospacing="0" w:line="276" w:lineRule="auto"/>
      </w:pPr>
      <w:r w:rsidRPr="005018A1">
        <w:rPr>
          <w:i/>
          <w:noProof/>
        </w:rPr>
        <w:t xml:space="preserve">Запись в </w:t>
      </w:r>
      <w:r w:rsidRPr="005018A1">
        <w:rPr>
          <w:i/>
          <w:shd w:val="clear" w:color="auto" w:fill="FFFFFF"/>
        </w:rPr>
        <w:t>тетрадь:</w:t>
      </w:r>
    </w:p>
    <w:p w:rsidR="00272DA7" w:rsidRPr="005018A1" w:rsidRDefault="00272DA7" w:rsidP="005018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018A1">
        <w:rPr>
          <w:rFonts w:ascii="Times New Roman" w:hAnsi="Times New Roman" w:cs="Times New Roman"/>
          <w:sz w:val="24"/>
          <w:szCs w:val="24"/>
        </w:rPr>
        <w:t>Механическая</w:t>
      </w:r>
      <w:proofErr w:type="gramEnd"/>
      <w:r w:rsidRPr="005018A1">
        <w:rPr>
          <w:rFonts w:ascii="Times New Roman" w:hAnsi="Times New Roman" w:cs="Times New Roman"/>
          <w:sz w:val="24"/>
          <w:szCs w:val="24"/>
        </w:rPr>
        <w:t> — закрепление растения в почве.</w:t>
      </w:r>
    </w:p>
    <w:p w:rsidR="00272DA7" w:rsidRPr="005018A1" w:rsidRDefault="00272DA7" w:rsidP="005018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018A1">
        <w:rPr>
          <w:rFonts w:ascii="Times New Roman" w:hAnsi="Times New Roman" w:cs="Times New Roman"/>
          <w:sz w:val="24"/>
          <w:szCs w:val="24"/>
        </w:rPr>
        <w:t>Питательная</w:t>
      </w:r>
      <w:proofErr w:type="gramEnd"/>
      <w:r w:rsidRPr="005018A1">
        <w:rPr>
          <w:rFonts w:ascii="Times New Roman" w:hAnsi="Times New Roman" w:cs="Times New Roman"/>
          <w:sz w:val="24"/>
          <w:szCs w:val="24"/>
        </w:rPr>
        <w:t> — поглощение воды и минеральных веществ.</w:t>
      </w:r>
    </w:p>
    <w:p w:rsidR="00272DA7" w:rsidRPr="005018A1" w:rsidRDefault="00272DA7" w:rsidP="005018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018A1">
        <w:rPr>
          <w:rFonts w:ascii="Times New Roman" w:hAnsi="Times New Roman" w:cs="Times New Roman"/>
          <w:sz w:val="24"/>
          <w:szCs w:val="24"/>
        </w:rPr>
        <w:t>Проводящая</w:t>
      </w:r>
      <w:proofErr w:type="gramEnd"/>
      <w:r w:rsidRPr="005018A1">
        <w:rPr>
          <w:rFonts w:ascii="Times New Roman" w:hAnsi="Times New Roman" w:cs="Times New Roman"/>
          <w:sz w:val="24"/>
          <w:szCs w:val="24"/>
        </w:rPr>
        <w:t> — транспорт воды и растворов веществ.</w:t>
      </w:r>
    </w:p>
    <w:p w:rsidR="00272DA7" w:rsidRPr="005018A1" w:rsidRDefault="00272DA7" w:rsidP="005018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018A1">
        <w:rPr>
          <w:rFonts w:ascii="Times New Roman" w:hAnsi="Times New Roman" w:cs="Times New Roman"/>
          <w:sz w:val="24"/>
          <w:szCs w:val="24"/>
        </w:rPr>
        <w:t>Запасающая</w:t>
      </w:r>
      <w:proofErr w:type="gramEnd"/>
      <w:r w:rsidRPr="005018A1">
        <w:rPr>
          <w:rFonts w:ascii="Times New Roman" w:hAnsi="Times New Roman" w:cs="Times New Roman"/>
          <w:sz w:val="24"/>
          <w:szCs w:val="24"/>
        </w:rPr>
        <w:t> — «депо» запасных веществ.</w:t>
      </w:r>
    </w:p>
    <w:p w:rsidR="00272DA7" w:rsidRPr="005018A1" w:rsidRDefault="00272DA7" w:rsidP="005018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018A1">
        <w:rPr>
          <w:rFonts w:ascii="Times New Roman" w:hAnsi="Times New Roman" w:cs="Times New Roman"/>
          <w:sz w:val="24"/>
          <w:szCs w:val="24"/>
        </w:rPr>
        <w:t>Синтезирующая</w:t>
      </w:r>
      <w:proofErr w:type="gramEnd"/>
      <w:r w:rsidRPr="005018A1">
        <w:rPr>
          <w:rFonts w:ascii="Times New Roman" w:hAnsi="Times New Roman" w:cs="Times New Roman"/>
          <w:sz w:val="24"/>
          <w:szCs w:val="24"/>
        </w:rPr>
        <w:t> — синтез органических веществ (гормонов).</w:t>
      </w:r>
    </w:p>
    <w:p w:rsidR="00272DA7" w:rsidRPr="005018A1" w:rsidRDefault="00272DA7" w:rsidP="005018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018A1">
        <w:rPr>
          <w:rFonts w:ascii="Times New Roman" w:hAnsi="Times New Roman" w:cs="Times New Roman"/>
          <w:sz w:val="24"/>
          <w:szCs w:val="24"/>
        </w:rPr>
        <w:t>Связующая</w:t>
      </w:r>
      <w:proofErr w:type="gramEnd"/>
      <w:r w:rsidRPr="005018A1">
        <w:rPr>
          <w:rFonts w:ascii="Times New Roman" w:hAnsi="Times New Roman" w:cs="Times New Roman"/>
          <w:sz w:val="24"/>
          <w:szCs w:val="24"/>
        </w:rPr>
        <w:t> — взаимодействие с корнями других растений, грибами и бактериями.</w:t>
      </w:r>
    </w:p>
    <w:p w:rsidR="00272DA7" w:rsidRPr="005018A1" w:rsidRDefault="00272DA7" w:rsidP="005018A1">
      <w:pPr>
        <w:rPr>
          <w:rFonts w:ascii="Times New Roman" w:hAnsi="Times New Roman" w:cs="Times New Roman"/>
          <w:sz w:val="24"/>
          <w:szCs w:val="24"/>
        </w:rPr>
      </w:pPr>
    </w:p>
    <w:p w:rsidR="00CF6EEF" w:rsidRPr="005018A1" w:rsidRDefault="005B6418" w:rsidP="005018A1">
      <w:pPr>
        <w:pStyle w:val="c21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  <w:r w:rsidRPr="005018A1">
        <w:rPr>
          <w:i/>
          <w:noProof/>
        </w:rPr>
        <w:t xml:space="preserve">Запись в </w:t>
      </w:r>
      <w:r w:rsidRPr="005018A1">
        <w:rPr>
          <w:i/>
          <w:shd w:val="clear" w:color="auto" w:fill="FFFFFF"/>
        </w:rPr>
        <w:t>тетрадь:</w:t>
      </w:r>
      <w:r w:rsidRPr="005018A1">
        <w:rPr>
          <w:shd w:val="clear" w:color="auto" w:fill="FFFFFF"/>
        </w:rPr>
        <w:t xml:space="preserve"> Корневая система-это совокупность всех корней растения.</w:t>
      </w:r>
    </w:p>
    <w:p w:rsidR="00FD5C9A" w:rsidRPr="005018A1" w:rsidRDefault="00272DA7" w:rsidP="005018A1">
      <w:pPr>
        <w:pStyle w:val="c21"/>
        <w:shd w:val="clear" w:color="auto" w:fill="FFFFFF"/>
        <w:spacing w:before="0" w:beforeAutospacing="0" w:after="0" w:afterAutospacing="0" w:line="276" w:lineRule="auto"/>
      </w:pPr>
      <w:r w:rsidRPr="005018A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3674110</wp:posOffset>
            </wp:positionH>
            <wp:positionV relativeFrom="paragraph">
              <wp:posOffset>205740</wp:posOffset>
            </wp:positionV>
            <wp:extent cx="3027045" cy="2804160"/>
            <wp:effectExtent l="19050" t="0" r="1905" b="0"/>
            <wp:wrapSquare wrapText="bothSides"/>
            <wp:docPr id="17" name="Рисунок 17" descr="https://cf2.ppt-online.org/files2/slide/0/0T73pIWJhn8PFbwaHDslezy9UrQK2ZioVSx6LB/slide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cf2.ppt-online.org/files2/slide/0/0T73pIWJhn8PFbwaHDslezy9UrQK2ZioVSx6LB/slide-1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918" r="14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045" cy="2804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5C9A" w:rsidRPr="005018A1">
        <w:t>К</w:t>
      </w:r>
      <w:r w:rsidR="00CF6EEF" w:rsidRPr="005018A1">
        <w:t>орни различаются по внешнему строению и расположению относительно друг друга и других органов растения.</w:t>
      </w:r>
    </w:p>
    <w:p w:rsidR="00C018CD" w:rsidRPr="005018A1" w:rsidRDefault="00C018CD" w:rsidP="005018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18A1">
        <w:rPr>
          <w:rFonts w:ascii="Times New Roman" w:hAnsi="Times New Roman" w:cs="Times New Roman"/>
          <w:sz w:val="24"/>
          <w:szCs w:val="24"/>
        </w:rPr>
        <w:t xml:space="preserve">Зоны корня на продольном разрезе: </w:t>
      </w:r>
      <w:r w:rsidR="00391063">
        <w:rPr>
          <w:rFonts w:ascii="Times New Roman" w:hAnsi="Times New Roman" w:cs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.2pt;height:24.2pt"/>
        </w:pict>
      </w:r>
      <w:r w:rsidRPr="005018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18CD" w:rsidRPr="005018A1" w:rsidRDefault="00C018CD" w:rsidP="005018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018A1">
        <w:rPr>
          <w:rFonts w:ascii="Times New Roman" w:hAnsi="Times New Roman" w:cs="Times New Roman"/>
          <w:sz w:val="24"/>
          <w:szCs w:val="24"/>
        </w:rPr>
        <w:t>Корневой чехлик.</w:t>
      </w:r>
    </w:p>
    <w:p w:rsidR="00C018CD" w:rsidRPr="005018A1" w:rsidRDefault="00C018CD" w:rsidP="005018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018A1">
        <w:rPr>
          <w:rFonts w:ascii="Times New Roman" w:hAnsi="Times New Roman" w:cs="Times New Roman"/>
          <w:b/>
          <w:sz w:val="24"/>
          <w:szCs w:val="24"/>
        </w:rPr>
        <w:t>Зон</w:t>
      </w:r>
      <w:proofErr w:type="gramStart"/>
      <w:r w:rsidRPr="005018A1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proofErr w:type="gramEnd"/>
      <w:r w:rsidRPr="005018A1">
        <w:rPr>
          <w:rFonts w:ascii="Times New Roman" w:hAnsi="Times New Roman" w:cs="Times New Roman"/>
          <w:b/>
          <w:sz w:val="24"/>
          <w:szCs w:val="24"/>
        </w:rPr>
        <w:t xml:space="preserve"> деления</w:t>
      </w:r>
      <w:r w:rsidRPr="005018A1">
        <w:rPr>
          <w:rFonts w:ascii="Times New Roman" w:hAnsi="Times New Roman" w:cs="Times New Roman"/>
          <w:sz w:val="24"/>
          <w:szCs w:val="24"/>
        </w:rPr>
        <w:t xml:space="preserve"> — делящиеся клетки 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обрaзовaтельной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ткaни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>.</w:t>
      </w:r>
    </w:p>
    <w:p w:rsidR="00C018CD" w:rsidRPr="005018A1" w:rsidRDefault="00C018CD" w:rsidP="005018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018A1">
        <w:rPr>
          <w:rFonts w:ascii="Times New Roman" w:hAnsi="Times New Roman" w:cs="Times New Roman"/>
          <w:b/>
          <w:sz w:val="24"/>
          <w:szCs w:val="24"/>
        </w:rPr>
        <w:t>Зон</w:t>
      </w:r>
      <w:proofErr w:type="gramStart"/>
      <w:r w:rsidRPr="005018A1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proofErr w:type="gramEnd"/>
      <w:r w:rsidRPr="005018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18A1">
        <w:rPr>
          <w:rFonts w:ascii="Times New Roman" w:hAnsi="Times New Roman" w:cs="Times New Roman"/>
          <w:b/>
          <w:sz w:val="24"/>
          <w:szCs w:val="24"/>
        </w:rPr>
        <w:t>ростa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> — осуществляет рост корня в длину.</w:t>
      </w:r>
    </w:p>
    <w:p w:rsidR="00C018CD" w:rsidRPr="005018A1" w:rsidRDefault="00C018CD" w:rsidP="005018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018A1">
        <w:rPr>
          <w:rFonts w:ascii="Times New Roman" w:hAnsi="Times New Roman" w:cs="Times New Roman"/>
          <w:b/>
          <w:sz w:val="24"/>
          <w:szCs w:val="24"/>
        </w:rPr>
        <w:t>Зон</w:t>
      </w:r>
      <w:proofErr w:type="gramStart"/>
      <w:r w:rsidRPr="005018A1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proofErr w:type="gramEnd"/>
      <w:r w:rsidRPr="005018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18A1">
        <w:rPr>
          <w:rFonts w:ascii="Times New Roman" w:hAnsi="Times New Roman" w:cs="Times New Roman"/>
          <w:b/>
          <w:sz w:val="24"/>
          <w:szCs w:val="24"/>
        </w:rPr>
        <w:t>всaсывaния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 xml:space="preserve"> — 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рaсположенa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 xml:space="preserve"> выше зоны </w:t>
      </w:r>
      <w:r w:rsidR="00221F36" w:rsidRPr="005018A1">
        <w:rPr>
          <w:rFonts w:ascii="Times New Roman" w:hAnsi="Times New Roman" w:cs="Times New Roman"/>
          <w:sz w:val="24"/>
          <w:szCs w:val="24"/>
        </w:rPr>
        <w:t>роста</w:t>
      </w:r>
      <w:r w:rsidRPr="005018A1">
        <w:rPr>
          <w:rFonts w:ascii="Times New Roman" w:hAnsi="Times New Roman" w:cs="Times New Roman"/>
          <w:sz w:val="24"/>
          <w:szCs w:val="24"/>
        </w:rPr>
        <w:t xml:space="preserve">. Ее поверхность 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покрыт</w:t>
      </w:r>
      <w:proofErr w:type="gramStart"/>
      <w:r w:rsidRPr="005018A1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5018A1">
        <w:rPr>
          <w:rFonts w:ascii="Times New Roman" w:hAnsi="Times New Roman" w:cs="Times New Roman"/>
          <w:sz w:val="24"/>
          <w:szCs w:val="24"/>
        </w:rPr>
        <w:t xml:space="preserve"> </w:t>
      </w:r>
      <w:r w:rsidR="00221F36" w:rsidRPr="005018A1">
        <w:rPr>
          <w:rFonts w:ascii="Times New Roman" w:hAnsi="Times New Roman" w:cs="Times New Roman"/>
          <w:sz w:val="24"/>
          <w:szCs w:val="24"/>
        </w:rPr>
        <w:t>выростами</w:t>
      </w:r>
      <w:r w:rsidRPr="005018A1">
        <w:rPr>
          <w:rFonts w:ascii="Times New Roman" w:hAnsi="Times New Roman" w:cs="Times New Roman"/>
          <w:sz w:val="24"/>
          <w:szCs w:val="24"/>
        </w:rPr>
        <w:t xml:space="preserve"> </w:t>
      </w:r>
      <w:r w:rsidR="00221F36" w:rsidRPr="005018A1">
        <w:rPr>
          <w:rFonts w:ascii="Times New Roman" w:hAnsi="Times New Roman" w:cs="Times New Roman"/>
          <w:sz w:val="24"/>
          <w:szCs w:val="24"/>
        </w:rPr>
        <w:t>наружных</w:t>
      </w:r>
      <w:r w:rsidRPr="005018A1">
        <w:rPr>
          <w:rFonts w:ascii="Times New Roman" w:hAnsi="Times New Roman" w:cs="Times New Roman"/>
          <w:sz w:val="24"/>
          <w:szCs w:val="24"/>
        </w:rPr>
        <w:t xml:space="preserve"> клеток — корневыми </w:t>
      </w:r>
      <w:r w:rsidR="00221F36" w:rsidRPr="005018A1">
        <w:rPr>
          <w:rFonts w:ascii="Times New Roman" w:hAnsi="Times New Roman" w:cs="Times New Roman"/>
          <w:sz w:val="24"/>
          <w:szCs w:val="24"/>
        </w:rPr>
        <w:t>волосками</w:t>
      </w:r>
      <w:r w:rsidRPr="005018A1">
        <w:rPr>
          <w:rFonts w:ascii="Times New Roman" w:hAnsi="Times New Roman" w:cs="Times New Roman"/>
          <w:sz w:val="24"/>
          <w:szCs w:val="24"/>
        </w:rPr>
        <w:t xml:space="preserve">, которые 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всaсывaют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 xml:space="preserve"> из почвы воду с 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рaстворенными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 xml:space="preserve"> в ней </w:t>
      </w:r>
      <w:r w:rsidR="00221F36" w:rsidRPr="005018A1">
        <w:rPr>
          <w:rFonts w:ascii="Times New Roman" w:hAnsi="Times New Roman" w:cs="Times New Roman"/>
          <w:sz w:val="24"/>
          <w:szCs w:val="24"/>
        </w:rPr>
        <w:t>веществами</w:t>
      </w:r>
      <w:r w:rsidRPr="005018A1">
        <w:rPr>
          <w:rFonts w:ascii="Times New Roman" w:hAnsi="Times New Roman" w:cs="Times New Roman"/>
          <w:sz w:val="24"/>
          <w:szCs w:val="24"/>
        </w:rPr>
        <w:t xml:space="preserve">. Корневые волоски покрыты слизью, </w:t>
      </w:r>
      <w:r w:rsidR="00221F36" w:rsidRPr="005018A1">
        <w:rPr>
          <w:rFonts w:ascii="Times New Roman" w:hAnsi="Times New Roman" w:cs="Times New Roman"/>
          <w:sz w:val="24"/>
          <w:szCs w:val="24"/>
        </w:rPr>
        <w:t>которая</w:t>
      </w:r>
      <w:r w:rsidRPr="005018A1">
        <w:rPr>
          <w:rFonts w:ascii="Times New Roman" w:hAnsi="Times New Roman" w:cs="Times New Roman"/>
          <w:sz w:val="24"/>
          <w:szCs w:val="24"/>
        </w:rPr>
        <w:t xml:space="preserve"> </w:t>
      </w:r>
      <w:r w:rsidR="00221F36" w:rsidRPr="005018A1">
        <w:rPr>
          <w:rFonts w:ascii="Times New Roman" w:hAnsi="Times New Roman" w:cs="Times New Roman"/>
          <w:sz w:val="24"/>
          <w:szCs w:val="24"/>
        </w:rPr>
        <w:t>растворяет</w:t>
      </w:r>
      <w:r w:rsidRPr="005018A1">
        <w:rPr>
          <w:rFonts w:ascii="Times New Roman" w:hAnsi="Times New Roman" w:cs="Times New Roman"/>
          <w:sz w:val="24"/>
          <w:szCs w:val="24"/>
        </w:rPr>
        <w:t xml:space="preserve"> </w:t>
      </w:r>
      <w:r w:rsidR="00221F36" w:rsidRPr="005018A1">
        <w:rPr>
          <w:rFonts w:ascii="Times New Roman" w:hAnsi="Times New Roman" w:cs="Times New Roman"/>
          <w:sz w:val="24"/>
          <w:szCs w:val="24"/>
        </w:rPr>
        <w:t>минеральные</w:t>
      </w:r>
      <w:r w:rsidRPr="005018A1">
        <w:rPr>
          <w:rFonts w:ascii="Times New Roman" w:hAnsi="Times New Roman" w:cs="Times New Roman"/>
          <w:sz w:val="24"/>
          <w:szCs w:val="24"/>
        </w:rPr>
        <w:t xml:space="preserve"> </w:t>
      </w:r>
      <w:r w:rsidR="00221F36" w:rsidRPr="005018A1">
        <w:rPr>
          <w:rFonts w:ascii="Times New Roman" w:hAnsi="Times New Roman" w:cs="Times New Roman"/>
          <w:sz w:val="24"/>
          <w:szCs w:val="24"/>
        </w:rPr>
        <w:t>частицы</w:t>
      </w:r>
      <w:r w:rsidRPr="005018A1">
        <w:rPr>
          <w:rFonts w:ascii="Times New Roman" w:hAnsi="Times New Roman" w:cs="Times New Roman"/>
          <w:sz w:val="24"/>
          <w:szCs w:val="24"/>
        </w:rPr>
        <w:t xml:space="preserve"> почвы, и корни прочно сцепляются с </w:t>
      </w:r>
      <w:r w:rsidR="00221F36" w:rsidRPr="005018A1">
        <w:rPr>
          <w:rFonts w:ascii="Times New Roman" w:hAnsi="Times New Roman" w:cs="Times New Roman"/>
          <w:sz w:val="24"/>
          <w:szCs w:val="24"/>
        </w:rPr>
        <w:t>субстратом</w:t>
      </w:r>
      <w:r w:rsidRPr="005018A1">
        <w:rPr>
          <w:rFonts w:ascii="Times New Roman" w:hAnsi="Times New Roman" w:cs="Times New Roman"/>
          <w:sz w:val="24"/>
          <w:szCs w:val="24"/>
        </w:rPr>
        <w:t xml:space="preserve">. В этой зоне 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5018A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018A1">
        <w:rPr>
          <w:rFonts w:ascii="Times New Roman" w:hAnsi="Times New Roman" w:cs="Times New Roman"/>
          <w:sz w:val="24"/>
          <w:szCs w:val="24"/>
        </w:rPr>
        <w:t>клaдывaются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 xml:space="preserve"> боковые корни.</w:t>
      </w:r>
    </w:p>
    <w:p w:rsidR="00C018CD" w:rsidRPr="005018A1" w:rsidRDefault="00C018CD" w:rsidP="005018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018A1">
        <w:rPr>
          <w:rFonts w:ascii="Times New Roman" w:hAnsi="Times New Roman" w:cs="Times New Roman"/>
          <w:b/>
          <w:sz w:val="24"/>
          <w:szCs w:val="24"/>
        </w:rPr>
        <w:t>Зон</w:t>
      </w:r>
      <w:proofErr w:type="gramStart"/>
      <w:r w:rsidRPr="005018A1">
        <w:rPr>
          <w:rFonts w:ascii="Times New Roman" w:hAnsi="Times New Roman" w:cs="Times New Roman"/>
          <w:b/>
          <w:sz w:val="24"/>
          <w:szCs w:val="24"/>
        </w:rPr>
        <w:t>a</w:t>
      </w:r>
      <w:proofErr w:type="spellEnd"/>
      <w:proofErr w:type="gramEnd"/>
      <w:r w:rsidRPr="005018A1">
        <w:rPr>
          <w:rFonts w:ascii="Times New Roman" w:hAnsi="Times New Roman" w:cs="Times New Roman"/>
          <w:b/>
          <w:sz w:val="24"/>
          <w:szCs w:val="24"/>
        </w:rPr>
        <w:t xml:space="preserve"> проведения</w:t>
      </w:r>
      <w:r w:rsidRPr="005018A1">
        <w:rPr>
          <w:rFonts w:ascii="Times New Roman" w:hAnsi="Times New Roman" w:cs="Times New Roman"/>
          <w:sz w:val="24"/>
          <w:szCs w:val="24"/>
        </w:rPr>
        <w:t xml:space="preserve"> — в центре корня 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нaходится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проводящaя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ткaнь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обрaзовaннaя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 xml:space="preserve"> древесиной (ксилемой) и лубом (флоэмой). Для зоны 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5018A1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5018A1">
        <w:rPr>
          <w:rFonts w:ascii="Times New Roman" w:hAnsi="Times New Roman" w:cs="Times New Roman"/>
          <w:sz w:val="24"/>
          <w:szCs w:val="24"/>
        </w:rPr>
        <w:t>рaктерен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 xml:space="preserve"> постоянный рост. 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Pr="005018A1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5018A1">
        <w:rPr>
          <w:rFonts w:ascii="Times New Roman" w:hAnsi="Times New Roman" w:cs="Times New Roman"/>
          <w:sz w:val="24"/>
          <w:szCs w:val="24"/>
        </w:rPr>
        <w:t xml:space="preserve"> ее долю приходится 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большaя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18A1">
        <w:rPr>
          <w:rFonts w:ascii="Times New Roman" w:hAnsi="Times New Roman" w:cs="Times New Roman"/>
          <w:sz w:val="24"/>
          <w:szCs w:val="24"/>
        </w:rPr>
        <w:t>чaсть</w:t>
      </w:r>
      <w:proofErr w:type="spellEnd"/>
      <w:r w:rsidRPr="005018A1">
        <w:rPr>
          <w:rFonts w:ascii="Times New Roman" w:hAnsi="Times New Roman" w:cs="Times New Roman"/>
          <w:sz w:val="24"/>
          <w:szCs w:val="24"/>
        </w:rPr>
        <w:t xml:space="preserve"> длины корня. Здесь корень утолщается, благодаря делению клеток камбия. В зоне проведения корень ветвится.</w:t>
      </w:r>
    </w:p>
    <w:p w:rsidR="00C018CD" w:rsidRPr="005018A1" w:rsidRDefault="00C018CD" w:rsidP="005018A1">
      <w:pPr>
        <w:pStyle w:val="c21"/>
        <w:shd w:val="clear" w:color="auto" w:fill="FFFFFF"/>
        <w:spacing w:before="0" w:beforeAutospacing="0" w:after="0" w:afterAutospacing="0" w:line="276" w:lineRule="auto"/>
      </w:pPr>
    </w:p>
    <w:p w:rsidR="00FD5C9A" w:rsidRPr="005018A1" w:rsidRDefault="00F8400F" w:rsidP="005018A1">
      <w:pPr>
        <w:pStyle w:val="c21"/>
        <w:shd w:val="clear" w:color="auto" w:fill="FFFFFF"/>
        <w:spacing w:before="0" w:beforeAutospacing="0" w:after="0" w:afterAutospacing="0" w:line="276" w:lineRule="auto"/>
      </w:pPr>
      <w:r w:rsidRPr="005018A1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2978150</wp:posOffset>
            </wp:positionH>
            <wp:positionV relativeFrom="paragraph">
              <wp:posOffset>150495</wp:posOffset>
            </wp:positionV>
            <wp:extent cx="2675890" cy="2005965"/>
            <wp:effectExtent l="19050" t="0" r="0" b="0"/>
            <wp:wrapSquare wrapText="bothSides"/>
            <wp:docPr id="13" name="Рисунок 13" descr="https://im0-tub-ru.yandex.net/i?id=660a231f5beb1b11f4d5b6f1401cafe2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m0-tub-ru.yandex.net/i?id=660a231f5beb1b11f4d5b6f1401cafe2-l&amp;n=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890" cy="200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1F36" w:rsidRPr="005018A1" w:rsidRDefault="00C018CD" w:rsidP="005018A1">
      <w:pPr>
        <w:pStyle w:val="c21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  <w:r w:rsidRPr="005018A1">
        <w:t>Выделяют три вида корней: главные, боковые и придаточные. Отходит от стебля.</w:t>
      </w:r>
      <w:r w:rsidR="00221F36" w:rsidRPr="005018A1">
        <w:t xml:space="preserve"> </w:t>
      </w:r>
      <w:r w:rsidRPr="005018A1">
        <w:t xml:space="preserve">Придаточные корни отходят от стебля и других органов, их много. Они имеют приблизительно одинаковые размеры. Боковые корни возникают как </w:t>
      </w:r>
      <w:r w:rsidRPr="005018A1">
        <w:lastRenderedPageBreak/>
        <w:t>ответвления от главных, придаточных и других боковых корней.</w:t>
      </w:r>
      <w:r w:rsidRPr="005018A1">
        <w:br/>
      </w:r>
    </w:p>
    <w:p w:rsidR="00221F36" w:rsidRPr="005018A1" w:rsidRDefault="00221F36" w:rsidP="005018A1">
      <w:pPr>
        <w:pStyle w:val="c21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</w:p>
    <w:p w:rsidR="00F8400F" w:rsidRPr="005018A1" w:rsidRDefault="00FD5C9A" w:rsidP="005018A1">
      <w:pPr>
        <w:pStyle w:val="c21"/>
        <w:shd w:val="clear" w:color="auto" w:fill="FFFFFF"/>
        <w:spacing w:before="0" w:beforeAutospacing="0" w:after="0" w:afterAutospacing="0" w:line="276" w:lineRule="auto"/>
      </w:pPr>
      <w:r w:rsidRPr="005018A1">
        <w:t>По вне</w:t>
      </w:r>
      <w:r w:rsidR="00221F36" w:rsidRPr="005018A1">
        <w:t>ш</w:t>
      </w:r>
      <w:r w:rsidRPr="005018A1">
        <w:t xml:space="preserve">нему строению </w:t>
      </w:r>
      <w:r w:rsidR="005B6418" w:rsidRPr="005018A1">
        <w:t>к</w:t>
      </w:r>
      <w:r w:rsidRPr="005018A1">
        <w:t>орн</w:t>
      </w:r>
      <w:r w:rsidR="00C018CD" w:rsidRPr="005018A1">
        <w:t>ей</w:t>
      </w:r>
      <w:r w:rsidRPr="005018A1">
        <w:t xml:space="preserve">  </w:t>
      </w:r>
    </w:p>
    <w:p w:rsidR="00FD5C9A" w:rsidRPr="005018A1" w:rsidRDefault="00F8400F" w:rsidP="005018A1">
      <w:pPr>
        <w:pStyle w:val="c21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  <w:r w:rsidRPr="005018A1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3196590</wp:posOffset>
            </wp:positionH>
            <wp:positionV relativeFrom="paragraph">
              <wp:posOffset>58420</wp:posOffset>
            </wp:positionV>
            <wp:extent cx="2573655" cy="1937385"/>
            <wp:effectExtent l="19050" t="0" r="0" b="0"/>
            <wp:wrapSquare wrapText="bothSides"/>
            <wp:docPr id="1" name="Рисунок 1" descr="https://ds04.infourok.ru/uploads/ex/05ba/00028a41-e0503847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5ba/00028a41-e0503847/img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655" cy="193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C018CD" w:rsidRPr="005018A1">
        <w:t>выдеяется</w:t>
      </w:r>
      <w:proofErr w:type="spellEnd"/>
      <w:r w:rsidR="00FD5C9A" w:rsidRPr="005018A1">
        <w:t xml:space="preserve"> стержневая и мочковая корневые системы.</w:t>
      </w:r>
    </w:p>
    <w:p w:rsidR="00FD5C9A" w:rsidRPr="005018A1" w:rsidRDefault="005B6418" w:rsidP="005018A1">
      <w:pPr>
        <w:pStyle w:val="c21"/>
        <w:shd w:val="clear" w:color="auto" w:fill="FFFFFF"/>
        <w:spacing w:before="0" w:beforeAutospacing="0" w:after="0" w:afterAutospacing="0" w:line="276" w:lineRule="auto"/>
      </w:pPr>
      <w:r w:rsidRPr="005018A1">
        <w:rPr>
          <w:i/>
          <w:noProof/>
        </w:rPr>
        <w:t>Запись в тетрадь:</w:t>
      </w:r>
      <w:r w:rsidRPr="005018A1">
        <w:rPr>
          <w:noProof/>
        </w:rPr>
        <w:t xml:space="preserve"> Стержневая корневая система-</w:t>
      </w:r>
      <w:r w:rsidRPr="005018A1">
        <w:t xml:space="preserve"> корневая </w:t>
      </w:r>
      <w:proofErr w:type="gramStart"/>
      <w:r w:rsidRPr="005018A1">
        <w:t>система</w:t>
      </w:r>
      <w:proofErr w:type="gramEnd"/>
      <w:r w:rsidRPr="005018A1">
        <w:t xml:space="preserve"> где ярко выражен главный корень, т.е. значительно длиннее и толще других. </w:t>
      </w:r>
      <w:proofErr w:type="gramStart"/>
      <w:r w:rsidRPr="005018A1">
        <w:t>Характерна</w:t>
      </w:r>
      <w:proofErr w:type="gramEnd"/>
      <w:r w:rsidRPr="005018A1">
        <w:t xml:space="preserve"> д</w:t>
      </w:r>
      <w:r w:rsidR="00221F36" w:rsidRPr="005018A1">
        <w:t>л</w:t>
      </w:r>
      <w:r w:rsidRPr="005018A1">
        <w:t>я двудо</w:t>
      </w:r>
      <w:r w:rsidR="00221F36" w:rsidRPr="005018A1">
        <w:t>л</w:t>
      </w:r>
      <w:r w:rsidRPr="005018A1">
        <w:t>ьных растений</w:t>
      </w:r>
    </w:p>
    <w:p w:rsidR="00FD5C9A" w:rsidRPr="005018A1" w:rsidRDefault="005B6418" w:rsidP="005018A1">
      <w:pPr>
        <w:pStyle w:val="c21"/>
        <w:shd w:val="clear" w:color="auto" w:fill="FFFFFF"/>
        <w:spacing w:before="0" w:beforeAutospacing="0" w:after="0" w:afterAutospacing="0" w:line="276" w:lineRule="auto"/>
      </w:pPr>
      <w:r w:rsidRPr="005018A1">
        <w:t>Мочковатая систем</w:t>
      </w:r>
      <w:proofErr w:type="gramStart"/>
      <w:r w:rsidRPr="005018A1">
        <w:t>а-</w:t>
      </w:r>
      <w:proofErr w:type="gramEnd"/>
      <w:r w:rsidRPr="005018A1">
        <w:t xml:space="preserve"> корневая система, о</w:t>
      </w:r>
      <w:r w:rsidR="00221F36" w:rsidRPr="005018A1">
        <w:t>б</w:t>
      </w:r>
      <w:r w:rsidRPr="005018A1">
        <w:t xml:space="preserve">разованная </w:t>
      </w:r>
      <w:r w:rsidR="00221F36" w:rsidRPr="005018A1">
        <w:t>боковыми</w:t>
      </w:r>
      <w:r w:rsidRPr="005018A1">
        <w:t xml:space="preserve"> и придаточными корнями. Г</w:t>
      </w:r>
      <w:r w:rsidR="00221F36" w:rsidRPr="005018A1">
        <w:t>л</w:t>
      </w:r>
      <w:r w:rsidRPr="005018A1">
        <w:t>авный корень растет с</w:t>
      </w:r>
      <w:r w:rsidR="00221F36" w:rsidRPr="005018A1">
        <w:t>л</w:t>
      </w:r>
      <w:r w:rsidRPr="005018A1">
        <w:t>а</w:t>
      </w:r>
      <w:r w:rsidR="00221F36" w:rsidRPr="005018A1">
        <w:t>б</w:t>
      </w:r>
      <w:r w:rsidRPr="005018A1">
        <w:t>о и рано прекращает свой рост.</w:t>
      </w:r>
    </w:p>
    <w:p w:rsidR="00CF6EEF" w:rsidRPr="005018A1" w:rsidRDefault="00CF6EEF" w:rsidP="005018A1">
      <w:pPr>
        <w:pStyle w:val="c21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</w:p>
    <w:p w:rsidR="00CF6EEF" w:rsidRPr="005018A1" w:rsidRDefault="00CF6EEF" w:rsidP="005018A1">
      <w:pPr>
        <w:pStyle w:val="c21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</w:p>
    <w:p w:rsidR="00CF6EEF" w:rsidRPr="005018A1" w:rsidRDefault="00272DA7" w:rsidP="005018A1">
      <w:pPr>
        <w:pStyle w:val="c21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  <w:r w:rsidRPr="005018A1">
        <w:rPr>
          <w:shd w:val="clear" w:color="auto" w:fill="FFFFFF"/>
        </w:rPr>
        <w:t>В процессе приспособления к условиям существования корни у некоторых видов растений видоизменились и стали выполнять дополнительные функции.</w:t>
      </w:r>
    </w:p>
    <w:p w:rsidR="00CF6EEF" w:rsidRPr="005018A1" w:rsidRDefault="00CF6EEF" w:rsidP="005018A1">
      <w:pPr>
        <w:pStyle w:val="c21"/>
        <w:shd w:val="clear" w:color="auto" w:fill="FFFFFF"/>
        <w:spacing w:before="0" w:beforeAutospacing="0" w:after="0" w:afterAutospacing="0" w:line="276" w:lineRule="auto"/>
        <w:rPr>
          <w:shd w:val="clear" w:color="auto" w:fill="FFFFFF"/>
        </w:rPr>
      </w:pPr>
    </w:p>
    <w:p w:rsidR="00CF6EEF" w:rsidRPr="005018A1" w:rsidRDefault="00CF6EEF" w:rsidP="005018A1">
      <w:pPr>
        <w:pStyle w:val="c21"/>
        <w:shd w:val="clear" w:color="auto" w:fill="FFFFFF"/>
        <w:spacing w:before="0" w:beforeAutospacing="0" w:after="0" w:afterAutospacing="0" w:line="276" w:lineRule="auto"/>
      </w:pPr>
    </w:p>
    <w:p w:rsidR="0085601D" w:rsidRPr="005018A1" w:rsidRDefault="00272DA7" w:rsidP="005018A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18A1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Видоизменения</w:t>
      </w:r>
      <w:r w:rsidRPr="005018A1">
        <w:rPr>
          <w:rFonts w:ascii="Times New Roman" w:hAnsi="Times New Roman" w:cs="Times New Roman"/>
          <w:sz w:val="24"/>
          <w:szCs w:val="24"/>
          <w:shd w:val="clear" w:color="auto" w:fill="FFFFFF"/>
        </w:rPr>
        <w:t> органа – это изменение его внешнего облика (вида) в связи с дополнительно приобретёнными функциями.</w:t>
      </w:r>
    </w:p>
    <w:p w:rsidR="00272DA7" w:rsidRPr="00272DA7" w:rsidRDefault="00221F36" w:rsidP="005018A1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018A1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92075</wp:posOffset>
            </wp:positionV>
            <wp:extent cx="3133090" cy="941070"/>
            <wp:effectExtent l="19050" t="0" r="0" b="0"/>
            <wp:wrapSquare wrapText="bothSides"/>
            <wp:docPr id="2" name="Рисунок 22" descr="https://ds05.infourok.ru/uploads/ex/03f6/0000177d-4d04bd04/hello_html_m27a09f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ds05.infourok.ru/uploads/ex/03f6/0000177d-4d04bd04/hello_html_m27a09f2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90" cy="94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2DA7"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Видоизменения корней</w:t>
      </w:r>
      <w:r w:rsidR="00272DA7" w:rsidRPr="00272DA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72DA7" w:rsidRPr="00272DA7" w:rsidRDefault="00272DA7" w:rsidP="005018A1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72DA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272DA7" w:rsidRPr="00272DA7" w:rsidRDefault="00272DA7" w:rsidP="005018A1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72DA7">
        <w:rPr>
          <w:rFonts w:ascii="Times New Roman" w:eastAsia="Times New Roman" w:hAnsi="Times New Roman" w:cs="Times New Roman"/>
          <w:sz w:val="24"/>
          <w:szCs w:val="24"/>
        </w:rPr>
        <w:t>1. </w:t>
      </w:r>
      <w:r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>накопительные корни</w:t>
      </w:r>
      <w:r w:rsidR="00F8400F" w:rsidRPr="005018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018A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5018A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proofErr w:type="gramEnd"/>
      <w:r w:rsidR="00F8400F" w:rsidRPr="005018A1">
        <w:rPr>
          <w:rStyle w:val="a8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</w:t>
      </w:r>
      <w:r w:rsidRPr="005018A1">
        <w:rPr>
          <w:rStyle w:val="a8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орневые клубни,</w:t>
      </w:r>
      <w:r w:rsidRPr="005018A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5018A1">
        <w:rPr>
          <w:rStyle w:val="a8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Корнеплоды</w:t>
      </w:r>
      <w:r w:rsidRPr="005018A1">
        <w:rPr>
          <w:rFonts w:ascii="Times New Roman" w:eastAsia="Times New Roman" w:hAnsi="Times New Roman" w:cs="Times New Roman"/>
          <w:sz w:val="24"/>
          <w:szCs w:val="24"/>
        </w:rPr>
        <w:t>)</w:t>
      </w:r>
      <w:r w:rsidR="00221F36" w:rsidRPr="005018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DA7" w:rsidRPr="005018A1" w:rsidRDefault="00272DA7" w:rsidP="005018A1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5018A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2.Корни-прицепки</w:t>
      </w:r>
    </w:p>
    <w:p w:rsidR="00272DA7" w:rsidRPr="005018A1" w:rsidRDefault="00272DA7" w:rsidP="005018A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18A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3.</w:t>
      </w:r>
      <w:r w:rsidRPr="005018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018A1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Дыхательные корни</w:t>
      </w:r>
      <w:r w:rsidRPr="005018A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72DA7" w:rsidRPr="005018A1" w:rsidRDefault="00272DA7" w:rsidP="005018A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018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Pr="005018A1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Воздушные корни</w:t>
      </w:r>
      <w:r w:rsidRPr="005018A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72DA7" w:rsidRPr="005018A1" w:rsidRDefault="00272DA7" w:rsidP="005018A1">
      <w:pPr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5018A1">
        <w:rPr>
          <w:rFonts w:ascii="Times New Roman" w:hAnsi="Times New Roman" w:cs="Times New Roman"/>
          <w:sz w:val="24"/>
          <w:szCs w:val="24"/>
          <w:shd w:val="clear" w:color="auto" w:fill="FFFFFF"/>
        </w:rPr>
        <w:t>5. </w:t>
      </w:r>
      <w:r w:rsidRPr="005018A1"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Корни-подпорки.</w:t>
      </w:r>
    </w:p>
    <w:p w:rsidR="00F8400F" w:rsidRPr="005018A1" w:rsidRDefault="00F8400F" w:rsidP="005018A1">
      <w:pPr>
        <w:pStyle w:val="c1"/>
        <w:shd w:val="clear" w:color="auto" w:fill="FFFFFF"/>
        <w:spacing w:before="0" w:beforeAutospacing="0" w:after="0" w:afterAutospacing="0" w:line="276" w:lineRule="auto"/>
        <w:rPr>
          <w:rStyle w:val="c26"/>
          <w:color w:val="000000"/>
        </w:rPr>
      </w:pPr>
      <w:r w:rsidRPr="005018A1">
        <w:rPr>
          <w:rStyle w:val="gxst-emph"/>
          <w:b/>
          <w:bCs/>
          <w:shd w:val="clear" w:color="auto" w:fill="FFFFFF"/>
        </w:rPr>
        <w:t>4)</w:t>
      </w:r>
      <w:r w:rsidRPr="005018A1">
        <w:rPr>
          <w:rStyle w:val="c26"/>
          <w:color w:val="000000"/>
        </w:rPr>
        <w:t xml:space="preserve"> Закреп</w:t>
      </w:r>
      <w:r w:rsidR="005018A1" w:rsidRPr="005018A1">
        <w:rPr>
          <w:rStyle w:val="c0"/>
          <w:color w:val="000000"/>
        </w:rPr>
        <w:t>л</w:t>
      </w:r>
      <w:r w:rsidRPr="005018A1">
        <w:rPr>
          <w:rStyle w:val="c26"/>
          <w:color w:val="000000"/>
        </w:rPr>
        <w:t>ение материа</w:t>
      </w:r>
      <w:r w:rsidR="005018A1" w:rsidRPr="005018A1">
        <w:rPr>
          <w:rStyle w:val="c0"/>
          <w:color w:val="000000"/>
        </w:rPr>
        <w:t>л</w:t>
      </w:r>
      <w:r w:rsidRPr="005018A1">
        <w:rPr>
          <w:rStyle w:val="c26"/>
          <w:color w:val="000000"/>
        </w:rPr>
        <w:t>а.</w:t>
      </w:r>
    </w:p>
    <w:p w:rsidR="00F8400F" w:rsidRPr="005018A1" w:rsidRDefault="00F8400F" w:rsidP="005018A1">
      <w:pPr>
        <w:pStyle w:val="c1"/>
        <w:shd w:val="clear" w:color="auto" w:fill="FFFFFF"/>
        <w:spacing w:before="0" w:beforeAutospacing="0" w:after="0" w:afterAutospacing="0" w:line="276" w:lineRule="auto"/>
        <w:rPr>
          <w:rStyle w:val="c26"/>
          <w:color w:val="000000"/>
        </w:rPr>
      </w:pPr>
    </w:p>
    <w:p w:rsidR="00F8400F" w:rsidRPr="005018A1" w:rsidRDefault="00F8400F" w:rsidP="005018A1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018A1">
        <w:rPr>
          <w:rStyle w:val="c0"/>
          <w:color w:val="000000"/>
        </w:rPr>
        <w:t>1. Функцией корня является:</w:t>
      </w:r>
    </w:p>
    <w:p w:rsidR="00F8400F" w:rsidRPr="005018A1" w:rsidRDefault="00F8400F" w:rsidP="005018A1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018A1">
        <w:rPr>
          <w:rStyle w:val="c0"/>
          <w:color w:val="000000"/>
        </w:rPr>
        <w:t>А) закрепление растения в почве</w:t>
      </w:r>
    </w:p>
    <w:p w:rsidR="00F8400F" w:rsidRPr="005018A1" w:rsidRDefault="00F8400F" w:rsidP="005018A1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018A1">
        <w:rPr>
          <w:rStyle w:val="c0"/>
          <w:color w:val="000000"/>
        </w:rPr>
        <w:t>Б) поглощение воды и минеральных веществ</w:t>
      </w:r>
    </w:p>
    <w:p w:rsidR="00F8400F" w:rsidRPr="005018A1" w:rsidRDefault="00F8400F" w:rsidP="005018A1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018A1">
        <w:rPr>
          <w:rStyle w:val="c0"/>
          <w:color w:val="000000"/>
        </w:rPr>
        <w:t>В) размножение и накопление питательных веществ</w:t>
      </w:r>
    </w:p>
    <w:p w:rsidR="00F8400F" w:rsidRPr="005018A1" w:rsidRDefault="00F8400F" w:rsidP="005018A1">
      <w:pPr>
        <w:pStyle w:val="c1"/>
        <w:shd w:val="clear" w:color="auto" w:fill="FFFFFF"/>
        <w:spacing w:before="0" w:beforeAutospacing="0" w:after="0" w:afterAutospacing="0" w:line="276" w:lineRule="auto"/>
        <w:rPr>
          <w:rStyle w:val="c0"/>
          <w:color w:val="000000"/>
        </w:rPr>
      </w:pPr>
      <w:r w:rsidRPr="005018A1">
        <w:rPr>
          <w:rStyle w:val="c0"/>
          <w:color w:val="000000"/>
        </w:rPr>
        <w:t>Г) все ответы верны</w:t>
      </w:r>
      <w:r w:rsidR="005018A1" w:rsidRPr="005018A1">
        <w:rPr>
          <w:rStyle w:val="c0"/>
          <w:color w:val="000000"/>
        </w:rPr>
        <w:t>.</w:t>
      </w:r>
    </w:p>
    <w:p w:rsidR="005018A1" w:rsidRPr="005018A1" w:rsidRDefault="005018A1" w:rsidP="005018A1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018A1">
        <w:rPr>
          <w:rStyle w:val="c0"/>
          <w:color w:val="000000"/>
        </w:rPr>
        <w:t>2.Зона корня, где происходит увеличение клеток в размерах, - это зона:</w:t>
      </w:r>
    </w:p>
    <w:p w:rsidR="005018A1" w:rsidRPr="005018A1" w:rsidRDefault="005018A1" w:rsidP="005018A1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018A1">
        <w:rPr>
          <w:rStyle w:val="c0"/>
          <w:color w:val="000000"/>
        </w:rPr>
        <w:t>   А) всасывания          Б) деления      </w:t>
      </w:r>
    </w:p>
    <w:p w:rsidR="005018A1" w:rsidRPr="005018A1" w:rsidRDefault="005018A1" w:rsidP="005018A1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018A1">
        <w:rPr>
          <w:rStyle w:val="c0"/>
          <w:color w:val="000000"/>
        </w:rPr>
        <w:t>     В) роста          Г) проведения</w:t>
      </w:r>
    </w:p>
    <w:p w:rsidR="005018A1" w:rsidRPr="005018A1" w:rsidRDefault="005018A1" w:rsidP="005018A1">
      <w:pPr>
        <w:pStyle w:val="c1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5018A1" w:rsidRPr="005018A1" w:rsidRDefault="005018A1" w:rsidP="005018A1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018A1">
        <w:rPr>
          <w:rStyle w:val="c0"/>
          <w:color w:val="000000"/>
        </w:rPr>
        <w:lastRenderedPageBreak/>
        <w:t>3.Корень растёт за счёт:</w:t>
      </w:r>
    </w:p>
    <w:p w:rsidR="005018A1" w:rsidRPr="005018A1" w:rsidRDefault="005018A1" w:rsidP="005018A1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018A1">
        <w:rPr>
          <w:rStyle w:val="c0"/>
          <w:color w:val="000000"/>
        </w:rPr>
        <w:t>        А) давления почвы             Б) деления клеток верхушки корня</w:t>
      </w:r>
    </w:p>
    <w:p w:rsidR="005018A1" w:rsidRPr="005018A1" w:rsidRDefault="005018A1" w:rsidP="005018A1">
      <w:pPr>
        <w:pStyle w:val="c1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5018A1">
        <w:rPr>
          <w:rStyle w:val="c0"/>
          <w:color w:val="000000"/>
        </w:rPr>
        <w:t>       В) всасывания воды            Г) образования корневых волосков</w:t>
      </w:r>
    </w:p>
    <w:p w:rsidR="00221F36" w:rsidRPr="005018A1" w:rsidRDefault="00221F36" w:rsidP="005018A1">
      <w:pPr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221F36" w:rsidRPr="005018A1" w:rsidRDefault="00221F36" w:rsidP="005018A1">
      <w:pPr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221F36" w:rsidRPr="005018A1" w:rsidRDefault="00221F36" w:rsidP="005018A1">
      <w:pPr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5018A1"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Дома</w:t>
      </w:r>
      <w:r w:rsidRPr="005018A1">
        <w:rPr>
          <w:rFonts w:ascii="Times New Roman" w:hAnsi="Times New Roman" w:cs="Times New Roman"/>
          <w:sz w:val="24"/>
          <w:szCs w:val="24"/>
        </w:rPr>
        <w:t>ш</w:t>
      </w:r>
      <w:r w:rsidRPr="005018A1"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нее задание:</w:t>
      </w:r>
    </w:p>
    <w:p w:rsidR="00221F36" w:rsidRPr="005018A1" w:rsidRDefault="00221F36" w:rsidP="005018A1">
      <w:pPr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5018A1"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Запо</w:t>
      </w:r>
      <w:r w:rsidRPr="005018A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018A1"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ните та</w:t>
      </w:r>
      <w:r w:rsidRPr="005018A1">
        <w:rPr>
          <w:rFonts w:ascii="Times New Roman" w:hAnsi="Times New Roman" w:cs="Times New Roman"/>
          <w:sz w:val="24"/>
          <w:szCs w:val="24"/>
        </w:rPr>
        <w:t>б</w:t>
      </w:r>
      <w:r w:rsidRPr="005018A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018A1"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ицу, испо</w:t>
      </w:r>
      <w:r w:rsidRPr="005018A1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5018A1"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ьзуя ученик и конспект </w:t>
      </w:r>
      <w:r w:rsidR="005018A1"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урока.</w:t>
      </w:r>
    </w:p>
    <w:p w:rsidR="00221F36" w:rsidRPr="005018A1" w:rsidRDefault="00221F36" w:rsidP="005018A1">
      <w:pPr>
        <w:shd w:val="clear" w:color="auto" w:fill="FFFFFF"/>
        <w:spacing w:after="0"/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5018A1"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«</w:t>
      </w:r>
      <w:r w:rsidRPr="005018A1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Видоизменения корней</w:t>
      </w:r>
      <w:r w:rsidRPr="005018A1"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»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</w:tblGrid>
      <w:tr w:rsidR="005018A1" w:rsidRPr="005018A1" w:rsidTr="00221F36">
        <w:tc>
          <w:tcPr>
            <w:tcW w:w="2392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018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Видоизменение</w:t>
            </w:r>
          </w:p>
        </w:tc>
        <w:tc>
          <w:tcPr>
            <w:tcW w:w="2393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018A1"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Функции корней</w:t>
            </w:r>
          </w:p>
        </w:tc>
        <w:tc>
          <w:tcPr>
            <w:tcW w:w="2393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5018A1"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Растения</w:t>
            </w:r>
          </w:p>
        </w:tc>
      </w:tr>
      <w:tr w:rsidR="005018A1" w:rsidRPr="005018A1" w:rsidTr="00221F36">
        <w:tc>
          <w:tcPr>
            <w:tcW w:w="2392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5018A1" w:rsidRPr="005018A1" w:rsidTr="00221F36">
        <w:tc>
          <w:tcPr>
            <w:tcW w:w="2392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5018A1" w:rsidRPr="005018A1" w:rsidTr="00221F36">
        <w:tc>
          <w:tcPr>
            <w:tcW w:w="2392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5018A1" w:rsidRPr="005018A1" w:rsidTr="00221F36">
        <w:tc>
          <w:tcPr>
            <w:tcW w:w="2392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5018A1" w:rsidRPr="005018A1" w:rsidTr="00221F36">
        <w:tc>
          <w:tcPr>
            <w:tcW w:w="2392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93" w:type="dxa"/>
          </w:tcPr>
          <w:p w:rsidR="005018A1" w:rsidRPr="005018A1" w:rsidRDefault="005018A1" w:rsidP="005018A1">
            <w:pPr>
              <w:spacing w:line="276" w:lineRule="auto"/>
              <w:rPr>
                <w:rStyle w:val="gxst-emph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</w:tbl>
    <w:p w:rsidR="00221F36" w:rsidRPr="005018A1" w:rsidRDefault="00221F36" w:rsidP="005018A1">
      <w:pPr>
        <w:shd w:val="clear" w:color="auto" w:fill="FFFFFF"/>
        <w:spacing w:after="0"/>
        <w:rPr>
          <w:rStyle w:val="gxst-emph"/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221F36" w:rsidRPr="005018A1" w:rsidRDefault="00221F36" w:rsidP="005018A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4E4E3F"/>
          <w:sz w:val="24"/>
          <w:szCs w:val="24"/>
        </w:rPr>
      </w:pPr>
    </w:p>
    <w:p w:rsidR="005018A1" w:rsidRPr="005018A1" w:rsidRDefault="005018A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4E4E3F"/>
          <w:sz w:val="24"/>
          <w:szCs w:val="24"/>
        </w:rPr>
      </w:pPr>
    </w:p>
    <w:sectPr w:rsidR="005018A1" w:rsidRPr="005018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7509D"/>
    <w:multiLevelType w:val="multilevel"/>
    <w:tmpl w:val="A01E3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46727A"/>
    <w:multiLevelType w:val="multilevel"/>
    <w:tmpl w:val="E9BEC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0C7679"/>
    <w:multiLevelType w:val="multilevel"/>
    <w:tmpl w:val="838E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6009EB"/>
    <w:multiLevelType w:val="multilevel"/>
    <w:tmpl w:val="75CEC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601D"/>
    <w:rsid w:val="001277D6"/>
    <w:rsid w:val="00221F36"/>
    <w:rsid w:val="00272DA7"/>
    <w:rsid w:val="00391063"/>
    <w:rsid w:val="00391285"/>
    <w:rsid w:val="005018A1"/>
    <w:rsid w:val="00587690"/>
    <w:rsid w:val="0059167C"/>
    <w:rsid w:val="005B6418"/>
    <w:rsid w:val="0085601D"/>
    <w:rsid w:val="00C018CD"/>
    <w:rsid w:val="00CF6EEF"/>
    <w:rsid w:val="00F8400F"/>
    <w:rsid w:val="00FD5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018C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856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rsid w:val="0085601D"/>
  </w:style>
  <w:style w:type="character" w:customStyle="1" w:styleId="c59">
    <w:name w:val="c59"/>
    <w:basedOn w:val="a0"/>
    <w:rsid w:val="0085601D"/>
  </w:style>
  <w:style w:type="paragraph" w:customStyle="1" w:styleId="c31">
    <w:name w:val="c31"/>
    <w:basedOn w:val="a"/>
    <w:rsid w:val="00856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0"/>
    <w:rsid w:val="0085601D"/>
  </w:style>
  <w:style w:type="character" w:customStyle="1" w:styleId="c12">
    <w:name w:val="c12"/>
    <w:basedOn w:val="a0"/>
    <w:rsid w:val="0085601D"/>
  </w:style>
  <w:style w:type="character" w:customStyle="1" w:styleId="c2">
    <w:name w:val="c2"/>
    <w:basedOn w:val="a0"/>
    <w:rsid w:val="0085601D"/>
  </w:style>
  <w:style w:type="paragraph" w:customStyle="1" w:styleId="c14">
    <w:name w:val="c14"/>
    <w:basedOn w:val="a"/>
    <w:rsid w:val="00856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856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F6EE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D5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5C9A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018CD"/>
    <w:rPr>
      <w:b/>
      <w:bCs/>
    </w:rPr>
  </w:style>
  <w:style w:type="paragraph" w:styleId="a7">
    <w:name w:val="Normal (Web)"/>
    <w:basedOn w:val="a"/>
    <w:uiPriority w:val="99"/>
    <w:semiHidden/>
    <w:unhideWhenUsed/>
    <w:rsid w:val="00C01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C018C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xst-color-emph">
    <w:name w:val="gxst-color-emph"/>
    <w:basedOn w:val="a0"/>
    <w:rsid w:val="00272DA7"/>
  </w:style>
  <w:style w:type="character" w:styleId="a8">
    <w:name w:val="Emphasis"/>
    <w:basedOn w:val="a0"/>
    <w:uiPriority w:val="20"/>
    <w:qFormat/>
    <w:rsid w:val="00272DA7"/>
    <w:rPr>
      <w:i/>
      <w:iCs/>
    </w:rPr>
  </w:style>
  <w:style w:type="character" w:customStyle="1" w:styleId="gxst-emph">
    <w:name w:val="gxst-emph"/>
    <w:basedOn w:val="a0"/>
    <w:rsid w:val="00272DA7"/>
  </w:style>
  <w:style w:type="table" w:styleId="a9">
    <w:name w:val="Table Grid"/>
    <w:basedOn w:val="a1"/>
    <w:uiPriority w:val="59"/>
    <w:rsid w:val="00221F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F84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840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4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6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1</cp:lastModifiedBy>
  <cp:revision>3</cp:revision>
  <dcterms:created xsi:type="dcterms:W3CDTF">2020-09-25T16:18:00Z</dcterms:created>
  <dcterms:modified xsi:type="dcterms:W3CDTF">2020-10-07T17:02:00Z</dcterms:modified>
</cp:coreProperties>
</file>