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60B9" w:rsidRPr="00EE60B9" w:rsidRDefault="00EE60B9" w:rsidP="00EE60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Pr="00EE60B9">
        <w:rPr>
          <w:rFonts w:ascii="Times New Roman" w:hAnsi="Times New Roman" w:cs="Times New Roman"/>
          <w:sz w:val="28"/>
          <w:szCs w:val="28"/>
        </w:rPr>
        <w:t>СОСТОЯНИЕ И ПРОБЛЕМЫ ОТРАСЛИ ЖИВОТНОВОДСТВА</w:t>
      </w:r>
    </w:p>
    <w:p w:rsidR="00EB3811" w:rsidRPr="00EB3811" w:rsidRDefault="00EB3811" w:rsidP="00EE60B9">
      <w:pPr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EB3811">
        <w:rPr>
          <w:rFonts w:ascii="Times New Roman" w:hAnsi="Times New Roman" w:cs="Times New Roman"/>
          <w:iCs/>
          <w:sz w:val="24"/>
          <w:szCs w:val="24"/>
        </w:rPr>
        <w:t xml:space="preserve">Шамсутдинов Рамис </w:t>
      </w:r>
      <w:proofErr w:type="spellStart"/>
      <w:r w:rsidRPr="00EB3811">
        <w:rPr>
          <w:rFonts w:ascii="Times New Roman" w:hAnsi="Times New Roman" w:cs="Times New Roman"/>
          <w:iCs/>
          <w:sz w:val="24"/>
          <w:szCs w:val="24"/>
        </w:rPr>
        <w:t>Ринатович</w:t>
      </w:r>
      <w:proofErr w:type="spellEnd"/>
    </w:p>
    <w:p w:rsidR="00EB3811" w:rsidRPr="00EB3811" w:rsidRDefault="00EB3811" w:rsidP="00EE60B9">
      <w:pPr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EB3811">
        <w:rPr>
          <w:rFonts w:ascii="Times New Roman" w:hAnsi="Times New Roman" w:cs="Times New Roman"/>
          <w:iCs/>
          <w:sz w:val="24"/>
          <w:szCs w:val="24"/>
        </w:rPr>
        <w:t xml:space="preserve">Преподаватель специальных дисциплин </w:t>
      </w:r>
    </w:p>
    <w:p w:rsidR="00EB3811" w:rsidRPr="00EB3811" w:rsidRDefault="00EB3811" w:rsidP="00EE60B9">
      <w:pPr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EB3811">
        <w:rPr>
          <w:rFonts w:ascii="Times New Roman" w:hAnsi="Times New Roman" w:cs="Times New Roman"/>
          <w:iCs/>
          <w:sz w:val="24"/>
          <w:szCs w:val="24"/>
        </w:rPr>
        <w:t>ГАПОУ «</w:t>
      </w:r>
      <w:proofErr w:type="spellStart"/>
      <w:r w:rsidRPr="00EB3811">
        <w:rPr>
          <w:rFonts w:ascii="Times New Roman" w:hAnsi="Times New Roman" w:cs="Times New Roman"/>
          <w:iCs/>
          <w:sz w:val="24"/>
          <w:szCs w:val="24"/>
        </w:rPr>
        <w:t>Сармановский</w:t>
      </w:r>
      <w:proofErr w:type="spellEnd"/>
      <w:r w:rsidRPr="00EB3811">
        <w:rPr>
          <w:rFonts w:ascii="Times New Roman" w:hAnsi="Times New Roman" w:cs="Times New Roman"/>
          <w:iCs/>
          <w:sz w:val="24"/>
          <w:szCs w:val="24"/>
        </w:rPr>
        <w:t xml:space="preserve"> аграрный колледж»</w:t>
      </w:r>
    </w:p>
    <w:p w:rsidR="00EB3811" w:rsidRPr="00EB3811" w:rsidRDefault="00EB3811" w:rsidP="00EE60B9">
      <w:pPr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EB3811">
        <w:rPr>
          <w:rFonts w:ascii="Times New Roman" w:hAnsi="Times New Roman" w:cs="Times New Roman"/>
          <w:iCs/>
          <w:sz w:val="24"/>
          <w:szCs w:val="24"/>
        </w:rPr>
        <w:t xml:space="preserve">РТ, </w:t>
      </w:r>
      <w:proofErr w:type="spellStart"/>
      <w:r w:rsidRPr="00EB3811">
        <w:rPr>
          <w:rFonts w:ascii="Times New Roman" w:hAnsi="Times New Roman" w:cs="Times New Roman"/>
          <w:iCs/>
          <w:sz w:val="24"/>
          <w:szCs w:val="24"/>
        </w:rPr>
        <w:t>Сармановский</w:t>
      </w:r>
      <w:proofErr w:type="spellEnd"/>
      <w:r w:rsidRPr="00EB3811">
        <w:rPr>
          <w:rFonts w:ascii="Times New Roman" w:hAnsi="Times New Roman" w:cs="Times New Roman"/>
          <w:iCs/>
          <w:sz w:val="24"/>
          <w:szCs w:val="24"/>
        </w:rPr>
        <w:t xml:space="preserve"> район, село Сарманово </w:t>
      </w:r>
    </w:p>
    <w:p w:rsidR="00EB3811" w:rsidRDefault="00EB3811" w:rsidP="00EB3811">
      <w:pPr>
        <w:rPr>
          <w:rFonts w:ascii="Times New Roman" w:hAnsi="Times New Roman" w:cs="Times New Roman"/>
          <w:sz w:val="28"/>
          <w:szCs w:val="28"/>
        </w:rPr>
      </w:pPr>
    </w:p>
    <w:p w:rsidR="00EE60B9" w:rsidRPr="00EE60B9" w:rsidRDefault="00EE60B9" w:rsidP="00EE6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</w:pPr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>Животноводство является одной из важнейших сельскохозяйственных отраслей российской экономики, так как позволяет удовлетворять потребности граждан страны в пище и одежде.</w:t>
      </w:r>
    </w:p>
    <w:p w:rsidR="00EE60B9" w:rsidRPr="00EE60B9" w:rsidRDefault="00EE60B9" w:rsidP="00EE6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</w:pPr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>Продукцию отрасли животноводства составляют:</w:t>
      </w:r>
    </w:p>
    <w:p w:rsidR="00EE60B9" w:rsidRPr="00EE60B9" w:rsidRDefault="00EE60B9" w:rsidP="00EE6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</w:pPr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>- живая тягловая сила: лошади, олени, ослы, волы, верблюды и другое;</w:t>
      </w:r>
    </w:p>
    <w:p w:rsidR="00EE60B9" w:rsidRPr="00EE60B9" w:rsidRDefault="00EE60B9" w:rsidP="00EE6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</w:pPr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>- продукты питания и сырье для пищевой промышленности;</w:t>
      </w:r>
    </w:p>
    <w:p w:rsidR="00EE60B9" w:rsidRPr="00EE60B9" w:rsidRDefault="00EE60B9" w:rsidP="00EE6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</w:pPr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>- шерсть, волос, пух, мех, кожа и другое;</w:t>
      </w:r>
    </w:p>
    <w:p w:rsidR="00EE60B9" w:rsidRPr="00EE60B9" w:rsidRDefault="00EE60B9" w:rsidP="00EE6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</w:pPr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>- костная мука и другие виды кормов;</w:t>
      </w:r>
    </w:p>
    <w:p w:rsidR="00EE60B9" w:rsidRPr="00EE60B9" w:rsidRDefault="00EE60B9" w:rsidP="00EE6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</w:pPr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>- лекарственные средства: прополис, пчелиный яд, различные сыворотки и гормоны;</w:t>
      </w:r>
    </w:p>
    <w:p w:rsidR="00EE60B9" w:rsidRPr="00EE60B9" w:rsidRDefault="00EE60B9" w:rsidP="00EE6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</w:pPr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>- навоз, используемый в качестве органического удобрения.</w:t>
      </w:r>
    </w:p>
    <w:p w:rsidR="00EE60B9" w:rsidRPr="00EE60B9" w:rsidRDefault="00EE60B9" w:rsidP="00EE6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</w:pPr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>Животноводство бывает интенсивным и экстенсивным. В интенсивном животноводстве рост объемов продукции происходит за счет увеличения продуктивности животных. Это достигается подбором и улучшением качества кормов, существующих пастбищ, разведения самых продуктивных пород скота и так далее. При экстенсивном животноводстве того же увеличения объема продукции добиваются за счет повышения поголовья животных, расширения пастбищных территорий и тому подобного.</w:t>
      </w:r>
    </w:p>
    <w:p w:rsidR="00EE60B9" w:rsidRPr="00EE60B9" w:rsidRDefault="00EE60B9" w:rsidP="00EE6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</w:pPr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>Существует также отгонное животноводство. Это такая форма организации отрасли, при котором животных содержат на отдаленных от самого хозяйства пастбищах. Характерно для пустынных и полупустынных районов страны, а также применяется в некоторых горных и степных областях. По такому принципу выращивают лошадей, овец, верблюдов и яков.</w:t>
      </w:r>
    </w:p>
    <w:p w:rsidR="00EE60B9" w:rsidRPr="00EE60B9" w:rsidRDefault="00EE60B9" w:rsidP="00EE6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</w:pPr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>Вплоть до экономического кризиса 90-х годов прошлого века животноводство в России было главной отраслью отечественного сельского хозяйства. Но за время кризиса оно значительно пострадало, гораздо больше, чем, к примеру, растениеводство.</w:t>
      </w:r>
    </w:p>
    <w:p w:rsidR="00EE60B9" w:rsidRPr="00EE60B9" w:rsidRDefault="00EE60B9" w:rsidP="00EE6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</w:pPr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>Поголовье КРС в хозяйствах всех категорий на конец января 2017г. составляло 18,8 млн. голов (на 1,3 % меньше по сравнению с соответствующей датой предыдущего года), из него коров - 8,3 млн. (на1,7 % меньше). Производство мяса на убой (скота и птицы) так же снизилась. Такая зависимость России от импорта провоцирует рост цен на такую продукцию, что приводит к увеличению инфляции и снижает реальные доходы населения.</w:t>
      </w:r>
    </w:p>
    <w:p w:rsidR="00EE60B9" w:rsidRPr="00EE60B9" w:rsidRDefault="00EE60B9" w:rsidP="00EE6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</w:pPr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lastRenderedPageBreak/>
        <w:t>Стоит отметить, что производство продукции животноводства за время экономического кризиса снизилось заметно меньше, чем само поголовье скота. Это связано с заметным ростом продуктивности перерабатывающей сельскохозяйственной отрасли вследствие перехода ее на рыночные принципы. Однако сказать, что в настоящий момент продуктивность российского животноводства находится на уровне ведущих мировых держав, увы, нельзя. Она ниже даже продуктивности многих развивающихся стран [2, c. 3316].</w:t>
      </w:r>
    </w:p>
    <w:p w:rsidR="00EE60B9" w:rsidRPr="00EE60B9" w:rsidRDefault="00EE60B9" w:rsidP="00EE6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</w:pPr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>Эффективность животноводства невозможна без создания прочной кормовой базы. К примеру, разведение крупного рогатого скота мясного направления необходимо размещать в тех районах, где присутствуют значительные пастбищные угодья. А свиноводство должно быть ориентировано на земледельческую кормовую базу. Зависит животноводство и от природных условий, продолжительности пастбищного и стойлового содержания животных, выбор структуры стада, его поголовья, технологии откормки и выращивания.</w:t>
      </w:r>
    </w:p>
    <w:p w:rsidR="00EE60B9" w:rsidRPr="00EE60B9" w:rsidRDefault="00EE60B9" w:rsidP="00EE6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</w:pPr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>Доля животноводческой продукции составляет примерно 65 % от общего объема продукции российского сельского хозяйства, и эта цифра растет.</w:t>
      </w:r>
    </w:p>
    <w:p w:rsidR="00EE60B9" w:rsidRPr="00EE60B9" w:rsidRDefault="00EE60B9" w:rsidP="00EE6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</w:pPr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>Скотоводство дает значительный объём. Оно бывает мясное, молочно-мясное. Это – самая большая, продуктивная и универсальная отрасль животноводства. Молочное скотоводство развито во всех пригодных для него районах, которые близко расположены к большим городам и центрам промышленного производства.</w:t>
      </w:r>
    </w:p>
    <w:p w:rsidR="00EE60B9" w:rsidRPr="00EE60B9" w:rsidRDefault="00EE60B9" w:rsidP="00EE6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</w:pPr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>Также возможно развитие молочного скотоводства и в удалённых от крупных мегаполисов районах, если там есть необходимая кормовая база. В таких случаях молоко отдают на переработку с целью получения пригодной для транспортировки продукции (сухое молоко, сыр, масло и пр.). Мясное скотоводство, в силу изначальной транспортабельности своей продукции, развивается везде, где есть подходящие условия.</w:t>
      </w:r>
    </w:p>
    <w:p w:rsidR="00EE60B9" w:rsidRPr="00EE60B9" w:rsidRDefault="00EE60B9" w:rsidP="00EE6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</w:pPr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>Свиноводство бывает мясным, сальным, полусальным и беконным. По объему производимого мяса эта отрасль занимает второе место после скотоводства. Её локализация зависит от близости земледельческих кормовых баз и центров потребления её продукции.</w:t>
      </w:r>
    </w:p>
    <w:p w:rsidR="00EE60B9" w:rsidRPr="00EE60B9" w:rsidRDefault="00EE60B9" w:rsidP="00EE6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</w:pPr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>Птицеводство бывает мясным, яичным и общепользовательным. Птицефабрики обычно располагают поблизости от мест зернового производства и рядом с потребителями своей продукции.</w:t>
      </w:r>
    </w:p>
    <w:p w:rsidR="00EE60B9" w:rsidRPr="00EE60B9" w:rsidRDefault="00EE60B9" w:rsidP="00EE6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</w:pPr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>Анализируя развитие отрасли животноводства на современном этапе следует отметить, что сегодня Россия входит в пятерку ведущих производителей мяса и молока в мире. Только за последние 3 года производство мяса всех видов в живом весе увеличилось на 1,7 млн тонн, молока в промышленном секторе – на 1,3 млн тонн, яиц – на 2,9 млрд штук.</w:t>
      </w:r>
    </w:p>
    <w:p w:rsidR="00EE60B9" w:rsidRPr="00EE60B9" w:rsidRDefault="00EE60B9" w:rsidP="00EE6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</w:pPr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lastRenderedPageBreak/>
        <w:t>По данным Федеральной службы статистики в 2017 году производство скота и птицы составило 14,6 млн тонн. К 2020 году производство скота и птицы по прогнозу составит 15,5 млн тонн, что на 6,1 % больше уровня 2017 года.</w:t>
      </w:r>
    </w:p>
    <w:p w:rsidR="00EE60B9" w:rsidRPr="00EE60B9" w:rsidRDefault="00EE60B9" w:rsidP="00EE6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</w:pPr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>Лидирующее положение среди всех отраслей животноводства занимает птицеводство и свиноводство. За последние 3 года производство свиней в сельхозпредприятиях увеличилось на 31 %, птицы — на 20 % [3].</w:t>
      </w:r>
    </w:p>
    <w:p w:rsidR="00EE60B9" w:rsidRPr="00EE60B9" w:rsidRDefault="00EE60B9" w:rsidP="00EE6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</w:pPr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>Благодаря государственной поддержке развитие получило мясное скотоводство. По итогам 2017 года поголовье специализированного мясного и помесного крупного рогатого скота во всех категориях хозяйств составило 3,7 млн голов. В структуре производства крупного рогатого скота доля специализированного мясного и помесного скота составила 16 %, в 2008 году было всего 2 % [3].</w:t>
      </w:r>
    </w:p>
    <w:p w:rsidR="00EE60B9" w:rsidRPr="00EE60B9" w:rsidRDefault="00EE60B9" w:rsidP="00EE6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</w:pPr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>Каждое ведение хозяйства, в том числе и разведение скота, принадлежащего к крупному рогатому, должно быть экономически эффективным — это зависит от следующих условий:</w:t>
      </w:r>
    </w:p>
    <w:p w:rsidR="00EE60B9" w:rsidRPr="00EE60B9" w:rsidRDefault="00EE60B9" w:rsidP="00EE6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</w:pPr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>-правильного кормления с разнообразием в рационе, с полноценным набором в составе витаминного, протеинового, аминокислотного содержания. Если микроэлементы в недостаточном количестве нужно предусмотреть использование специальных добавок;</w:t>
      </w:r>
    </w:p>
    <w:p w:rsidR="00EE60B9" w:rsidRPr="00EE60B9" w:rsidRDefault="00EE60B9" w:rsidP="00EE6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</w:pPr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>- хорошего содержания, которое необходимо, чтобы животные развивались и росли. Особенно это значимо в молочном и мясном животноводстве;</w:t>
      </w:r>
    </w:p>
    <w:p w:rsidR="00EE60B9" w:rsidRPr="00EE60B9" w:rsidRDefault="00EE60B9" w:rsidP="00EE6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</w:pPr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>- постановка племенной работы: необходимо приобретать особей, выделяющихся своей продуктивностью, породой, отмеченной мировыми производителями;</w:t>
      </w:r>
    </w:p>
    <w:p w:rsidR="00EE60B9" w:rsidRPr="00EE60B9" w:rsidRDefault="00EE60B9" w:rsidP="00EE6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</w:pPr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>- установка ветеринарного контроля с проведением профилактических мероприятий, влияющих на падёж и заболевания, ведущие к их снижению. Проведение положенных нормативных прививок обеспечивает уменьшение эпидемий, уничтожает возникновение очагов опасных заражений.</w:t>
      </w:r>
    </w:p>
    <w:p w:rsidR="00EE60B9" w:rsidRPr="00EE60B9" w:rsidRDefault="00EE60B9" w:rsidP="00EE6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</w:pPr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>Россия, как и любая другая страна, занимающаяся сельским хозяйством, сталкивается с принципиально одинаковыми проблемами. Для понимания этих проблем, необходимо знать самые затратные расходы. Само по себе животноводство достаточно затратное мероприятие, и дело не только в поддержании хороших условий содержания, но и в кормах. Именно корм, а также расходы на его хранение, являются главной статьей расходов.</w:t>
      </w:r>
    </w:p>
    <w:p w:rsidR="00EE60B9" w:rsidRPr="00EE60B9" w:rsidRDefault="00EE60B9" w:rsidP="00EE6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</w:pPr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 xml:space="preserve">Хороший и качественный корм – залог высококачественной продукции, производимой предприятием. Для каждого вида животных определяется свой вид корма, однако основной составляющей будет именно растительная пища. Всевозможные сорта злаковых, а также растения, которые дают свежими или </w:t>
      </w:r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lastRenderedPageBreak/>
        <w:t>высушенными, выращиваются обычно этим же предприятием. В таких случаях производственное предприятие само планирует и определяет сколько и чего необходимо. Однако без дополнительных закупок не обходится – кроме собственных кормов необходимы витаминные добавки, подкормки, минеральные комплексы.</w:t>
      </w:r>
    </w:p>
    <w:p w:rsidR="00EE60B9" w:rsidRPr="00EE60B9" w:rsidRDefault="00EE60B9" w:rsidP="00EE6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</w:pPr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>Питание животных должно быть сбалансированным, содержать все необходимые микроэлементы и витамины. Экономить на корме, значит недополучить продукцию в будущем. Обеспечивать правильным и здоровым кормом – одна из основных проблем животноводства в России. Выращивать корма необходимо по чистым экологическим технологиям, иначе вредные вещества в полученном урожае осядут в организме животного, а затем и в человеке, употребляющего такую пищу.</w:t>
      </w:r>
    </w:p>
    <w:p w:rsidR="00EE60B9" w:rsidRPr="00EE60B9" w:rsidRDefault="00EE60B9" w:rsidP="00EE6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</w:pPr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 xml:space="preserve">Желание сэкономить всегда приводит к плачевным результатам. Экологические проблемы животноводства начинаются именно с выращивания кормов: правильная обработка почвы с применением чистых органических удобрений, отсутствие химических обработок во время созревания </w:t>
      </w:r>
      <w:proofErr w:type="gramStart"/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>растений  –</w:t>
      </w:r>
      <w:proofErr w:type="gramEnd"/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 xml:space="preserve"> все это должно быть стандартом в сельском хозяйстве. Максимальный отказ от агрессивных химических веществ для обработки почвы и растений должен быть нормой. Также и добавки к основному корму должны быть максимально натуральные [1, c. 96].</w:t>
      </w:r>
    </w:p>
    <w:p w:rsidR="00EE60B9" w:rsidRPr="00EE60B9" w:rsidRDefault="00EE60B9" w:rsidP="00EE6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</w:pPr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>Качественные корма и хорошие условия содержания решают множество проблем животноводства, но не все. Многими задачами занимается зоотехника, без которой промышленное выращивание животных невозможно. Грамотный уход, профилактика болезней, контроль за потомством – все эти проблемы решаемы, особенно сейчас, когда наука в этой области развивается достаточно активно.</w:t>
      </w:r>
    </w:p>
    <w:p w:rsidR="00EE60B9" w:rsidRPr="00EE60B9" w:rsidRDefault="00EE60B9" w:rsidP="00EE6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</w:pPr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 xml:space="preserve">И, естественно, существует такая проблема, как рентабельность животноводческого производства. Чем бы ни занималось предприятие – племенное разведение, выработка мясной или молочной продукции, производство яиц, шерсти и так далее, проблема рентабельности будет главной составляющей </w:t>
      </w:r>
      <w:proofErr w:type="gramStart"/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>всей  экономической</w:t>
      </w:r>
      <w:proofErr w:type="gramEnd"/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 xml:space="preserve"> стратегии. Планирование и составление бюджета, расчет ожидаемой прибыли и учет всевозможных затрат – весь этот комплекс мероприятий должен быть учтен.</w:t>
      </w:r>
    </w:p>
    <w:p w:rsidR="00EE60B9" w:rsidRPr="00EE60B9" w:rsidRDefault="00EE60B9" w:rsidP="00EE6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</w:pPr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 xml:space="preserve">Животноводство остается самым перспективным видом деятельности в мире. Россия, как и любая другая страна с развитым сельским хозяйством, сталкивается с аналогичными для всех проблемами – расчет рентабельности, например. Развивать область деятельности возможно лишь в том случае, когда на продукцию имеется перспективный спрос. Мясные изделия, сыры, молочная продукция, свежее и замороженное мясо – это та продукция, спрос на которую </w:t>
      </w:r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lastRenderedPageBreak/>
        <w:t>не падает, а лишь увеличивается с ежегодным приростом населения. Поэтому развитию животноводства ничего не угрожает.</w:t>
      </w:r>
    </w:p>
    <w:p w:rsidR="00EE60B9" w:rsidRPr="00EE60B9" w:rsidRDefault="00EE60B9" w:rsidP="00EE6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</w:pPr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>Существующие в России проблемы и перспективы животноводства – постоянная тема для обсуждения среди профессионалов этой области. Но, как показывает тенденция развития и общая положительная динамика, в этой сфере есть куда расти и к чему стремиться. Например, к решению экологических проблем животноводства. Когда ясны причины, пути решения становятся более определенными.</w:t>
      </w:r>
    </w:p>
    <w:p w:rsidR="00EE60B9" w:rsidRPr="00EE60B9" w:rsidRDefault="00EE60B9" w:rsidP="00EE6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</w:pPr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>Существует много вопросов, с чем связаны экологические проблемы животноводства, ведь Россия обладает огромными ресурсами, позволяющими обрабатывать землю и выращивать домашний скот в максимально естественных условиях.</w:t>
      </w:r>
    </w:p>
    <w:p w:rsidR="00EE60B9" w:rsidRPr="00EE60B9" w:rsidRDefault="00EE60B9" w:rsidP="00EE6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</w:pPr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>Естественно, что одна проблема связана с другой – экономическими проблемами животноводства. В погоне за рентабельностью и удешевлению затрат производитель, зачастую, забывает о безопасности своей продукции и снижает качество умышленно. Но, как показывает опыт, экологическая безопасность производимой продукции, а это значит увеличенные затраты, всегда окупают себя.  Потребитель высоко ценит эти параметры при выборе продуктов питания. В условиях современной конкуренции экономические проблемы животноводства должны решаться на самых первых этапах планирования, а потребитель должен получать высококачественный продукт.</w:t>
      </w:r>
    </w:p>
    <w:p w:rsidR="00EE60B9" w:rsidRPr="00EE60B9" w:rsidRDefault="00EE60B9" w:rsidP="00EE60B9">
      <w:pPr>
        <w:shd w:val="clear" w:color="auto" w:fill="FFFFFF"/>
        <w:spacing w:after="255" w:line="240" w:lineRule="auto"/>
        <w:jc w:val="both"/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</w:pPr>
      <w:r w:rsidRPr="00EE60B9">
        <w:rPr>
          <w:rFonts w:ascii="Roboto" w:eastAsia="Times New Roman" w:hAnsi="Roboto" w:cs="Times New Roman"/>
          <w:color w:val="484848"/>
          <w:sz w:val="21"/>
          <w:szCs w:val="21"/>
          <w:lang w:eastAsia="ru-RU"/>
        </w:rPr>
        <w:t> </w:t>
      </w:r>
    </w:p>
    <w:p w:rsidR="00EE60B9" w:rsidRDefault="00EE60B9" w:rsidP="00EE60B9">
      <w:pPr>
        <w:shd w:val="clear" w:color="auto" w:fill="FFFFFF"/>
        <w:spacing w:after="0" w:line="240" w:lineRule="auto"/>
        <w:ind w:left="567"/>
        <w:jc w:val="both"/>
        <w:rPr>
          <w:rFonts w:ascii="Roboto" w:eastAsia="Times New Roman" w:hAnsi="Roboto" w:cs="Times New Roman"/>
          <w:b/>
          <w:bCs/>
          <w:color w:val="484848"/>
          <w:sz w:val="21"/>
          <w:szCs w:val="21"/>
          <w:lang w:eastAsia="ru-RU"/>
        </w:rPr>
      </w:pPr>
    </w:p>
    <w:p w:rsidR="00EE60B9" w:rsidRDefault="00EE60B9" w:rsidP="00EE60B9">
      <w:pPr>
        <w:shd w:val="clear" w:color="auto" w:fill="FFFFFF"/>
        <w:spacing w:after="0" w:line="240" w:lineRule="auto"/>
        <w:ind w:left="567"/>
        <w:jc w:val="both"/>
        <w:rPr>
          <w:rFonts w:ascii="Roboto" w:eastAsia="Times New Roman" w:hAnsi="Roboto" w:cs="Times New Roman"/>
          <w:b/>
          <w:bCs/>
          <w:color w:val="484848"/>
          <w:sz w:val="21"/>
          <w:szCs w:val="21"/>
          <w:lang w:eastAsia="ru-RU"/>
        </w:rPr>
      </w:pPr>
    </w:p>
    <w:p w:rsidR="00EE60B9" w:rsidRDefault="00EE60B9" w:rsidP="00EE60B9">
      <w:pPr>
        <w:shd w:val="clear" w:color="auto" w:fill="FFFFFF"/>
        <w:spacing w:after="0" w:line="240" w:lineRule="auto"/>
        <w:ind w:left="567"/>
        <w:jc w:val="both"/>
        <w:rPr>
          <w:rFonts w:ascii="Roboto" w:eastAsia="Times New Roman" w:hAnsi="Roboto" w:cs="Times New Roman"/>
          <w:b/>
          <w:bCs/>
          <w:color w:val="484848"/>
          <w:sz w:val="21"/>
          <w:szCs w:val="21"/>
          <w:lang w:eastAsia="ru-RU"/>
        </w:rPr>
      </w:pPr>
    </w:p>
    <w:p w:rsidR="00EE60B9" w:rsidRDefault="00EE60B9" w:rsidP="00EE60B9">
      <w:pPr>
        <w:shd w:val="clear" w:color="auto" w:fill="FFFFFF"/>
        <w:spacing w:after="0" w:line="240" w:lineRule="auto"/>
        <w:ind w:left="567"/>
        <w:jc w:val="both"/>
        <w:rPr>
          <w:rFonts w:ascii="Roboto" w:eastAsia="Times New Roman" w:hAnsi="Roboto" w:cs="Times New Roman"/>
          <w:b/>
          <w:bCs/>
          <w:color w:val="484848"/>
          <w:sz w:val="21"/>
          <w:szCs w:val="21"/>
          <w:lang w:eastAsia="ru-RU"/>
        </w:rPr>
      </w:pPr>
    </w:p>
    <w:p w:rsidR="00EE60B9" w:rsidRDefault="00EE60B9" w:rsidP="00EE60B9">
      <w:pPr>
        <w:shd w:val="clear" w:color="auto" w:fill="FFFFFF"/>
        <w:spacing w:after="0" w:line="240" w:lineRule="auto"/>
        <w:ind w:left="567"/>
        <w:jc w:val="both"/>
        <w:rPr>
          <w:rFonts w:ascii="Roboto" w:eastAsia="Times New Roman" w:hAnsi="Roboto" w:cs="Times New Roman"/>
          <w:b/>
          <w:bCs/>
          <w:color w:val="484848"/>
          <w:sz w:val="21"/>
          <w:szCs w:val="21"/>
          <w:lang w:eastAsia="ru-RU"/>
        </w:rPr>
      </w:pPr>
    </w:p>
    <w:p w:rsidR="00EE60B9" w:rsidRDefault="00EE60B9" w:rsidP="00EE60B9">
      <w:pPr>
        <w:shd w:val="clear" w:color="auto" w:fill="FFFFFF"/>
        <w:spacing w:after="0" w:line="240" w:lineRule="auto"/>
        <w:ind w:left="567"/>
        <w:jc w:val="both"/>
        <w:rPr>
          <w:rFonts w:ascii="Roboto" w:eastAsia="Times New Roman" w:hAnsi="Roboto" w:cs="Times New Roman"/>
          <w:b/>
          <w:bCs/>
          <w:color w:val="484848"/>
          <w:sz w:val="21"/>
          <w:szCs w:val="21"/>
          <w:lang w:eastAsia="ru-RU"/>
        </w:rPr>
      </w:pPr>
    </w:p>
    <w:p w:rsidR="00EE60B9" w:rsidRDefault="00EE60B9" w:rsidP="00EE60B9">
      <w:pPr>
        <w:shd w:val="clear" w:color="auto" w:fill="FFFFFF"/>
        <w:spacing w:after="0" w:line="240" w:lineRule="auto"/>
        <w:ind w:left="567"/>
        <w:jc w:val="both"/>
        <w:rPr>
          <w:rFonts w:ascii="Roboto" w:eastAsia="Times New Roman" w:hAnsi="Roboto" w:cs="Times New Roman"/>
          <w:b/>
          <w:bCs/>
          <w:color w:val="484848"/>
          <w:sz w:val="21"/>
          <w:szCs w:val="21"/>
          <w:lang w:eastAsia="ru-RU"/>
        </w:rPr>
      </w:pPr>
    </w:p>
    <w:p w:rsidR="00EE60B9" w:rsidRDefault="00EE60B9" w:rsidP="00EE60B9">
      <w:pPr>
        <w:shd w:val="clear" w:color="auto" w:fill="FFFFFF"/>
        <w:spacing w:after="0" w:line="240" w:lineRule="auto"/>
        <w:ind w:left="567"/>
        <w:jc w:val="both"/>
        <w:rPr>
          <w:rFonts w:ascii="Roboto" w:eastAsia="Times New Roman" w:hAnsi="Roboto" w:cs="Times New Roman"/>
          <w:b/>
          <w:bCs/>
          <w:color w:val="484848"/>
          <w:sz w:val="21"/>
          <w:szCs w:val="21"/>
          <w:lang w:eastAsia="ru-RU"/>
        </w:rPr>
      </w:pPr>
    </w:p>
    <w:p w:rsidR="00EE60B9" w:rsidRDefault="00EE60B9" w:rsidP="00EE60B9">
      <w:pPr>
        <w:shd w:val="clear" w:color="auto" w:fill="FFFFFF"/>
        <w:spacing w:after="0" w:line="240" w:lineRule="auto"/>
        <w:ind w:left="567"/>
        <w:jc w:val="both"/>
        <w:rPr>
          <w:rFonts w:ascii="Roboto" w:eastAsia="Times New Roman" w:hAnsi="Roboto" w:cs="Times New Roman"/>
          <w:b/>
          <w:bCs/>
          <w:color w:val="484848"/>
          <w:sz w:val="21"/>
          <w:szCs w:val="21"/>
          <w:lang w:eastAsia="ru-RU"/>
        </w:rPr>
      </w:pPr>
    </w:p>
    <w:p w:rsidR="00EE60B9" w:rsidRDefault="00EE60B9" w:rsidP="00EE60B9">
      <w:pPr>
        <w:shd w:val="clear" w:color="auto" w:fill="FFFFFF"/>
        <w:spacing w:after="0" w:line="240" w:lineRule="auto"/>
        <w:ind w:left="567"/>
        <w:jc w:val="both"/>
        <w:rPr>
          <w:rFonts w:ascii="Roboto" w:eastAsia="Times New Roman" w:hAnsi="Roboto" w:cs="Times New Roman"/>
          <w:b/>
          <w:bCs/>
          <w:color w:val="484848"/>
          <w:sz w:val="21"/>
          <w:szCs w:val="21"/>
          <w:lang w:eastAsia="ru-RU"/>
        </w:rPr>
      </w:pPr>
    </w:p>
    <w:p w:rsidR="00EE60B9" w:rsidRDefault="00EE60B9" w:rsidP="00EE60B9">
      <w:pPr>
        <w:shd w:val="clear" w:color="auto" w:fill="FFFFFF"/>
        <w:spacing w:after="0" w:line="240" w:lineRule="auto"/>
        <w:ind w:left="567"/>
        <w:jc w:val="both"/>
        <w:rPr>
          <w:rFonts w:ascii="Roboto" w:eastAsia="Times New Roman" w:hAnsi="Roboto" w:cs="Times New Roman"/>
          <w:b/>
          <w:bCs/>
          <w:color w:val="484848"/>
          <w:sz w:val="21"/>
          <w:szCs w:val="21"/>
          <w:lang w:eastAsia="ru-RU"/>
        </w:rPr>
      </w:pPr>
    </w:p>
    <w:p w:rsidR="00EE60B9" w:rsidRDefault="00EE60B9" w:rsidP="00EE60B9">
      <w:pPr>
        <w:shd w:val="clear" w:color="auto" w:fill="FFFFFF"/>
        <w:spacing w:after="0" w:line="240" w:lineRule="auto"/>
        <w:ind w:left="567"/>
        <w:jc w:val="both"/>
        <w:rPr>
          <w:rFonts w:ascii="Roboto" w:eastAsia="Times New Roman" w:hAnsi="Roboto" w:cs="Times New Roman"/>
          <w:b/>
          <w:bCs/>
          <w:color w:val="484848"/>
          <w:sz w:val="21"/>
          <w:szCs w:val="21"/>
          <w:lang w:eastAsia="ru-RU"/>
        </w:rPr>
      </w:pPr>
    </w:p>
    <w:p w:rsidR="00EE60B9" w:rsidRDefault="00EE60B9" w:rsidP="00EE60B9">
      <w:pPr>
        <w:shd w:val="clear" w:color="auto" w:fill="FFFFFF"/>
        <w:spacing w:after="0" w:line="240" w:lineRule="auto"/>
        <w:ind w:left="567"/>
        <w:jc w:val="both"/>
        <w:rPr>
          <w:rFonts w:ascii="Roboto" w:eastAsia="Times New Roman" w:hAnsi="Roboto" w:cs="Times New Roman"/>
          <w:b/>
          <w:bCs/>
          <w:color w:val="484848"/>
          <w:sz w:val="21"/>
          <w:szCs w:val="21"/>
          <w:lang w:eastAsia="ru-RU"/>
        </w:rPr>
      </w:pPr>
    </w:p>
    <w:p w:rsidR="00EE60B9" w:rsidRDefault="00EE60B9" w:rsidP="00EE60B9">
      <w:pPr>
        <w:shd w:val="clear" w:color="auto" w:fill="FFFFFF"/>
        <w:spacing w:after="0" w:line="240" w:lineRule="auto"/>
        <w:ind w:left="567"/>
        <w:jc w:val="both"/>
        <w:rPr>
          <w:rFonts w:ascii="Roboto" w:eastAsia="Times New Roman" w:hAnsi="Roboto" w:cs="Times New Roman"/>
          <w:b/>
          <w:bCs/>
          <w:color w:val="484848"/>
          <w:sz w:val="21"/>
          <w:szCs w:val="21"/>
          <w:lang w:eastAsia="ru-RU"/>
        </w:rPr>
      </w:pPr>
    </w:p>
    <w:p w:rsidR="00EE60B9" w:rsidRDefault="00EE60B9" w:rsidP="00EE60B9">
      <w:pPr>
        <w:shd w:val="clear" w:color="auto" w:fill="FFFFFF"/>
        <w:spacing w:after="0" w:line="240" w:lineRule="auto"/>
        <w:ind w:left="567"/>
        <w:jc w:val="both"/>
        <w:rPr>
          <w:rFonts w:ascii="Roboto" w:eastAsia="Times New Roman" w:hAnsi="Roboto" w:cs="Times New Roman"/>
          <w:b/>
          <w:bCs/>
          <w:color w:val="484848"/>
          <w:sz w:val="21"/>
          <w:szCs w:val="21"/>
          <w:lang w:eastAsia="ru-RU"/>
        </w:rPr>
      </w:pPr>
    </w:p>
    <w:p w:rsidR="00EE60B9" w:rsidRDefault="00EE60B9" w:rsidP="00EE60B9">
      <w:pPr>
        <w:shd w:val="clear" w:color="auto" w:fill="FFFFFF"/>
        <w:spacing w:after="0" w:line="240" w:lineRule="auto"/>
        <w:ind w:left="567"/>
        <w:jc w:val="both"/>
        <w:rPr>
          <w:rFonts w:ascii="Roboto" w:eastAsia="Times New Roman" w:hAnsi="Roboto" w:cs="Times New Roman"/>
          <w:b/>
          <w:bCs/>
          <w:color w:val="484848"/>
          <w:sz w:val="21"/>
          <w:szCs w:val="21"/>
          <w:lang w:eastAsia="ru-RU"/>
        </w:rPr>
      </w:pPr>
    </w:p>
    <w:p w:rsidR="00EE60B9" w:rsidRDefault="00EE60B9" w:rsidP="00EE60B9">
      <w:pPr>
        <w:shd w:val="clear" w:color="auto" w:fill="FFFFFF"/>
        <w:spacing w:after="0" w:line="240" w:lineRule="auto"/>
        <w:ind w:left="567"/>
        <w:jc w:val="both"/>
        <w:rPr>
          <w:rFonts w:ascii="Roboto" w:eastAsia="Times New Roman" w:hAnsi="Roboto" w:cs="Times New Roman"/>
          <w:b/>
          <w:bCs/>
          <w:color w:val="484848"/>
          <w:sz w:val="21"/>
          <w:szCs w:val="21"/>
          <w:lang w:eastAsia="ru-RU"/>
        </w:rPr>
      </w:pPr>
    </w:p>
    <w:p w:rsidR="00EE60B9" w:rsidRDefault="00EE60B9" w:rsidP="00EE60B9">
      <w:pPr>
        <w:shd w:val="clear" w:color="auto" w:fill="FFFFFF"/>
        <w:spacing w:after="0" w:line="240" w:lineRule="auto"/>
        <w:ind w:left="567"/>
        <w:jc w:val="both"/>
        <w:rPr>
          <w:rFonts w:ascii="Roboto" w:eastAsia="Times New Roman" w:hAnsi="Roboto" w:cs="Times New Roman"/>
          <w:b/>
          <w:bCs/>
          <w:color w:val="484848"/>
          <w:sz w:val="21"/>
          <w:szCs w:val="21"/>
          <w:lang w:eastAsia="ru-RU"/>
        </w:rPr>
      </w:pPr>
    </w:p>
    <w:p w:rsidR="00EE60B9" w:rsidRDefault="00EE60B9" w:rsidP="00EE60B9">
      <w:pPr>
        <w:shd w:val="clear" w:color="auto" w:fill="FFFFFF"/>
        <w:spacing w:after="0" w:line="240" w:lineRule="auto"/>
        <w:ind w:left="567"/>
        <w:jc w:val="both"/>
        <w:rPr>
          <w:rFonts w:ascii="Roboto" w:eastAsia="Times New Roman" w:hAnsi="Roboto" w:cs="Times New Roman"/>
          <w:b/>
          <w:bCs/>
          <w:color w:val="484848"/>
          <w:sz w:val="21"/>
          <w:szCs w:val="21"/>
          <w:lang w:eastAsia="ru-RU"/>
        </w:rPr>
      </w:pPr>
    </w:p>
    <w:p w:rsidR="00EE60B9" w:rsidRDefault="00EE60B9" w:rsidP="00EE60B9">
      <w:pPr>
        <w:shd w:val="clear" w:color="auto" w:fill="FFFFFF"/>
        <w:spacing w:after="0" w:line="240" w:lineRule="auto"/>
        <w:ind w:left="567"/>
        <w:jc w:val="both"/>
        <w:rPr>
          <w:rFonts w:ascii="Roboto" w:eastAsia="Times New Roman" w:hAnsi="Roboto" w:cs="Times New Roman"/>
          <w:b/>
          <w:bCs/>
          <w:color w:val="484848"/>
          <w:sz w:val="21"/>
          <w:szCs w:val="21"/>
          <w:lang w:eastAsia="ru-RU"/>
        </w:rPr>
      </w:pPr>
    </w:p>
    <w:p w:rsidR="00EE60B9" w:rsidRDefault="00EE60B9" w:rsidP="00EE60B9">
      <w:pPr>
        <w:shd w:val="clear" w:color="auto" w:fill="FFFFFF"/>
        <w:spacing w:after="0" w:line="240" w:lineRule="auto"/>
        <w:ind w:left="567"/>
        <w:jc w:val="both"/>
        <w:rPr>
          <w:rFonts w:ascii="Roboto" w:eastAsia="Times New Roman" w:hAnsi="Roboto" w:cs="Times New Roman"/>
          <w:b/>
          <w:bCs/>
          <w:color w:val="484848"/>
          <w:sz w:val="21"/>
          <w:szCs w:val="21"/>
          <w:lang w:eastAsia="ru-RU"/>
        </w:rPr>
      </w:pPr>
    </w:p>
    <w:p w:rsidR="00EE60B9" w:rsidRDefault="00EE60B9" w:rsidP="00EE60B9">
      <w:pPr>
        <w:shd w:val="clear" w:color="auto" w:fill="FFFFFF"/>
        <w:spacing w:after="0" w:line="240" w:lineRule="auto"/>
        <w:ind w:left="567"/>
        <w:jc w:val="both"/>
        <w:rPr>
          <w:rFonts w:ascii="Roboto" w:eastAsia="Times New Roman" w:hAnsi="Roboto" w:cs="Times New Roman"/>
          <w:b/>
          <w:bCs/>
          <w:color w:val="484848"/>
          <w:sz w:val="21"/>
          <w:szCs w:val="21"/>
          <w:lang w:eastAsia="ru-RU"/>
        </w:rPr>
      </w:pPr>
    </w:p>
    <w:p w:rsidR="00EE60B9" w:rsidRDefault="00EE60B9" w:rsidP="00EE60B9">
      <w:pPr>
        <w:shd w:val="clear" w:color="auto" w:fill="FFFFFF"/>
        <w:spacing w:after="0" w:line="240" w:lineRule="auto"/>
        <w:ind w:left="567"/>
        <w:jc w:val="both"/>
        <w:rPr>
          <w:rFonts w:ascii="Roboto" w:eastAsia="Times New Roman" w:hAnsi="Roboto" w:cs="Times New Roman"/>
          <w:b/>
          <w:bCs/>
          <w:color w:val="484848"/>
          <w:sz w:val="21"/>
          <w:szCs w:val="21"/>
          <w:lang w:eastAsia="ru-RU"/>
        </w:rPr>
      </w:pPr>
    </w:p>
    <w:p w:rsidR="00EE60B9" w:rsidRDefault="00EE60B9" w:rsidP="00EE60B9">
      <w:pPr>
        <w:shd w:val="clear" w:color="auto" w:fill="FFFFFF"/>
        <w:spacing w:after="0" w:line="240" w:lineRule="auto"/>
        <w:ind w:left="567"/>
        <w:jc w:val="both"/>
        <w:rPr>
          <w:rFonts w:ascii="Roboto" w:eastAsia="Times New Roman" w:hAnsi="Roboto" w:cs="Times New Roman"/>
          <w:b/>
          <w:bCs/>
          <w:color w:val="484848"/>
          <w:sz w:val="21"/>
          <w:szCs w:val="21"/>
          <w:lang w:eastAsia="ru-RU"/>
        </w:rPr>
      </w:pPr>
    </w:p>
    <w:p w:rsidR="00EE60B9" w:rsidRDefault="00EE60B9" w:rsidP="00EE60B9">
      <w:pPr>
        <w:shd w:val="clear" w:color="auto" w:fill="FFFFFF"/>
        <w:spacing w:after="0" w:line="240" w:lineRule="auto"/>
        <w:ind w:left="567"/>
        <w:jc w:val="both"/>
        <w:rPr>
          <w:rFonts w:ascii="Roboto" w:eastAsia="Times New Roman" w:hAnsi="Roboto" w:cs="Times New Roman"/>
          <w:b/>
          <w:bCs/>
          <w:color w:val="484848"/>
          <w:sz w:val="21"/>
          <w:szCs w:val="21"/>
          <w:lang w:eastAsia="ru-RU"/>
        </w:rPr>
      </w:pPr>
    </w:p>
    <w:p w:rsidR="00EE60B9" w:rsidRDefault="00EE60B9" w:rsidP="00EE60B9">
      <w:pPr>
        <w:shd w:val="clear" w:color="auto" w:fill="FFFFFF"/>
        <w:spacing w:after="0" w:line="240" w:lineRule="auto"/>
        <w:ind w:left="567"/>
        <w:jc w:val="both"/>
        <w:rPr>
          <w:rFonts w:ascii="Roboto" w:eastAsia="Times New Roman" w:hAnsi="Roboto" w:cs="Times New Roman"/>
          <w:b/>
          <w:bCs/>
          <w:color w:val="484848"/>
          <w:sz w:val="21"/>
          <w:szCs w:val="21"/>
          <w:lang w:eastAsia="ru-RU"/>
        </w:rPr>
      </w:pPr>
    </w:p>
    <w:p w:rsidR="00EE60B9" w:rsidRPr="00EE60B9" w:rsidRDefault="00EE60B9" w:rsidP="00EE60B9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val="en-US" w:eastAsia="ru-RU"/>
        </w:rPr>
        <w:lastRenderedPageBreak/>
        <w:t xml:space="preserve">                                        </w:t>
      </w:r>
      <w:bookmarkStart w:id="0" w:name="_GoBack"/>
      <w:bookmarkEnd w:id="0"/>
      <w:r w:rsidRPr="00EE60B9"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eastAsia="ru-RU"/>
        </w:rPr>
        <w:t>Список литературы:</w:t>
      </w:r>
    </w:p>
    <w:p w:rsidR="00EE60B9" w:rsidRPr="00EE60B9" w:rsidRDefault="00EE60B9" w:rsidP="00EE60B9">
      <w:pPr>
        <w:numPr>
          <w:ilvl w:val="0"/>
          <w:numId w:val="2"/>
        </w:numPr>
        <w:shd w:val="clear" w:color="auto" w:fill="FFFFFF"/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</w:pPr>
      <w:proofErr w:type="spellStart"/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>Градинарова</w:t>
      </w:r>
      <w:proofErr w:type="spellEnd"/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 xml:space="preserve"> М.А., </w:t>
      </w:r>
      <w:proofErr w:type="spellStart"/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>Смертина</w:t>
      </w:r>
      <w:proofErr w:type="spellEnd"/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 xml:space="preserve"> Е.Н. Анализ и прогнозная оценка перспектив развития молочного животноводства в России // Учет и статистика, 2017. - № 5. – С.96-101</w:t>
      </w:r>
    </w:p>
    <w:p w:rsidR="00EE60B9" w:rsidRPr="00EE60B9" w:rsidRDefault="00EE60B9" w:rsidP="00EE60B9">
      <w:pPr>
        <w:numPr>
          <w:ilvl w:val="0"/>
          <w:numId w:val="2"/>
        </w:numPr>
        <w:shd w:val="clear" w:color="auto" w:fill="FFFFFF"/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</w:pPr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>Калинина Ю. М. Статистический анализ состояния и развития животноводства в регионе // Научно-методический электронный журнал «Концепт». – 2016. – Т. 11. – С. 3316–3320.</w:t>
      </w:r>
    </w:p>
    <w:p w:rsidR="00EE60B9" w:rsidRPr="00EE60B9" w:rsidRDefault="00EE60B9" w:rsidP="00EE60B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</w:pPr>
      <w:r w:rsidRPr="00EE60B9"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>Федеральная служба государственной статистики [Электронный ресурс] // Официальный сайт. URL: http://www.gks.ru</w:t>
      </w:r>
      <w:r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t xml:space="preserve"> (дата обращения: 22.10.2018).</w:t>
      </w:r>
      <w:r>
        <w:rPr>
          <w:rFonts w:ascii="Times New Roman" w:eastAsia="Times New Roman" w:hAnsi="Times New Roman" w:cs="Times New Roman"/>
          <w:color w:val="484848"/>
          <w:sz w:val="28"/>
          <w:szCs w:val="28"/>
          <w:lang w:eastAsia="ru-RU"/>
        </w:rPr>
        <w:br/>
      </w:r>
    </w:p>
    <w:p w:rsidR="00EB3811" w:rsidRPr="00EB3811" w:rsidRDefault="00EB3811" w:rsidP="00EE60B9">
      <w:pPr>
        <w:ind w:left="720"/>
        <w:rPr>
          <w:rFonts w:ascii="Times New Roman" w:hAnsi="Times New Roman" w:cs="Times New Roman"/>
          <w:sz w:val="28"/>
          <w:szCs w:val="28"/>
        </w:rPr>
      </w:pPr>
      <w:r w:rsidRPr="00EB3811">
        <w:rPr>
          <w:rFonts w:ascii="Times New Roman" w:hAnsi="Times New Roman" w:cs="Times New Roman"/>
          <w:sz w:val="28"/>
          <w:szCs w:val="28"/>
        </w:rPr>
        <w:br/>
      </w:r>
    </w:p>
    <w:p w:rsidR="00293F2E" w:rsidRDefault="00293F2E"/>
    <w:sectPr w:rsidR="00293F2E" w:rsidSect="00EB3811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B717E1"/>
    <w:multiLevelType w:val="multilevel"/>
    <w:tmpl w:val="7862A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EE06B7"/>
    <w:multiLevelType w:val="multilevel"/>
    <w:tmpl w:val="93441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766"/>
    <w:rsid w:val="00293F2E"/>
    <w:rsid w:val="00696766"/>
    <w:rsid w:val="00EB3811"/>
    <w:rsid w:val="00EE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1C4859-93E6-4227-AE58-508725662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B3811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EE6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EE60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56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1725</Words>
  <Characters>9833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рамис Шамсутдинов</dc:creator>
  <cp:keywords/>
  <dc:description/>
  <cp:lastModifiedBy>рамис Шамсутдинов</cp:lastModifiedBy>
  <cp:revision>3</cp:revision>
  <dcterms:created xsi:type="dcterms:W3CDTF">2020-11-05T13:08:00Z</dcterms:created>
  <dcterms:modified xsi:type="dcterms:W3CDTF">2020-11-05T14:37:00Z</dcterms:modified>
</cp:coreProperties>
</file>