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B5" w:rsidRPr="00B91A81" w:rsidRDefault="00B91A81" w:rsidP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Автономное Учреждение Дополнительного Образования Детская Школа Искусств Муниципальный район Республики Башкортостан</w:t>
      </w:r>
    </w:p>
    <w:p w:rsidR="00975AB5" w:rsidRPr="00B91A81" w:rsidRDefault="00975AB5" w:rsidP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p w:rsidR="00975AB5" w:rsidRDefault="00B91A8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20"/>
          <w:sz w:val="16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Методический доклад по теме: преподавание сольфеджио в детской школе</w:t>
      </w:r>
      <w:r w:rsidRPr="00B91A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искусств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91A81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«Полюбить</w:t>
      </w:r>
      <w:r w:rsidRPr="00B91A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Сольфеджио</w:t>
      </w:r>
      <w:r w:rsidRPr="00B91A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 первых звуков</w:t>
      </w:r>
      <w:r w:rsidRPr="00B91A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91A81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975AB5" w:rsidRPr="00B91A81" w:rsidRDefault="00B91A81" w:rsidP="00B91A81">
      <w:pPr>
        <w:spacing w:before="100" w:beforeAutospacing="1" w:after="100" w:afterAutospacing="1" w:line="240" w:lineRule="auto"/>
        <w:ind w:leftChars="2700" w:left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Подготовила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 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5AB5" w:rsidRPr="00B91A81" w:rsidRDefault="00B91A81" w:rsidP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proofErr w:type="spell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Парафило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Людмила Анатольевна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5AB5" w:rsidRDefault="00975A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AB5" w:rsidRDefault="00975A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AB5" w:rsidRDefault="00975A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AB5" w:rsidRDefault="00975A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AB5" w:rsidRDefault="00975A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AB5" w:rsidRDefault="00975A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AB5" w:rsidRDefault="00975A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AB5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val="en-US" w:eastAsia="ru-RU"/>
        </w:rPr>
        <w:t>р.п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Arial" w:eastAsia="Times New Roman" w:hAnsi="Arial" w:cs="Arial"/>
          <w:sz w:val="24"/>
          <w:szCs w:val="24"/>
          <w:lang w:val="en-US" w:eastAsia="ru-RU"/>
        </w:rPr>
        <w:t>Чишмы,РБ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20</w:t>
      </w:r>
      <w:proofErr w:type="spellStart"/>
      <w:r>
        <w:rPr>
          <w:rFonts w:ascii="Arial" w:eastAsia="Times New Roman" w:hAnsi="Arial" w:cs="Arial"/>
          <w:sz w:val="24"/>
          <w:szCs w:val="24"/>
          <w:lang w:val="en-US" w:eastAsia="ru-RU"/>
        </w:rPr>
        <w:t>20</w:t>
      </w:r>
      <w:proofErr w:type="spellEnd"/>
    </w:p>
    <w:p w:rsidR="00975AB5" w:rsidRDefault="00B91A8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5AB5" w:rsidRDefault="00975AB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lang w:eastAsia="ru-RU"/>
        </w:rPr>
      </w:pPr>
    </w:p>
    <w:p w:rsidR="00975AB5" w:rsidRDefault="00975AB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32"/>
          <w:lang w:eastAsia="ru-RU"/>
        </w:rPr>
      </w:pP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сольфеджио </w:t>
      </w:r>
    </w:p>
    <w:p w:rsidR="00975AB5" w:rsidRPr="00B91A81" w:rsidRDefault="00B91A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в музыкально-воспитательном процессе </w:t>
      </w:r>
    </w:p>
    <w:p w:rsidR="00975AB5" w:rsidRPr="00B91A81" w:rsidRDefault="00B91A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требования к уроку сольфеджио </w:t>
      </w:r>
    </w:p>
    <w:p w:rsidR="00975AB5" w:rsidRPr="00B91A81" w:rsidRDefault="00B91A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личного опыта о некоторых методических находках и приемах </w:t>
      </w:r>
    </w:p>
    <w:p w:rsidR="00975AB5" w:rsidRPr="00B91A81" w:rsidRDefault="00B91A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контроля учебной работы </w:t>
      </w:r>
    </w:p>
    <w:p w:rsidR="00975AB5" w:rsidRPr="00B91A81" w:rsidRDefault="00B91A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</w:t>
      </w:r>
    </w:p>
    <w:p w:rsidR="00B91A81" w:rsidRDefault="00B91A81" w:rsidP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СОЛЬФЕДЖИО</w:t>
      </w:r>
    </w:p>
    <w:p w:rsidR="00975AB5" w:rsidRPr="00B91A81" w:rsidRDefault="00B91A81" w:rsidP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Сольфеджио - обязательная дисциплина учебного плана детской музыкальной школы,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закладывает основы музыкально-теоретических знаний, закрепляемых учащимися в разнообразных видах практической деятельности. Данный предмет нацелен на развитие музыкальных и общих способностей детей.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слух развивается на уроках сольфеджио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учебного процесса путем специальных упражнений.  Развитый слух дает  возможность  воспринимать  и  осознавать  музыку,  переживать ее.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 музыкально-слуховые представления являются важнейшим свойством  музыкального слуха. Без них не обходит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ни один  музыкант. На уроках сольфеджио, кроме узкоспециальных музыкальных навыков, формируется 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творческое начало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проявляющееся в изобретательности, находчивости, сообразительности. Творческое мышление необходимо каждому человеку, кем бы он ни стал в д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альнейшем.  Привитые  желания  и  умение  желать  и творить  скажутся в  любой  сфере будущей деятельности детей, когда они станут взрослыми.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Гармоничное сочетание занятий на инструменте с уроками сольфеджио становится основой музыкального воспитания,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способствует выработке качеств настоящего музыканта. Вместе со специальностью сольфеджио формирует у учащегося умение самостоятельно работать над музыкальным произведением, активно контролировать этот процесс на всех его стадиях, добиваться художес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твенно-выразительного и осмысленного исполнения.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Сольфеджио является универсальной по своей значимости дисциплиной, велико его значение и для занятий по другим музыкальным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дисциплинам.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зря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сольфеджио называют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«г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имнастикой слуха». И на самом деле на урока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х сольфеджио активность музыкального слуха сильно возрастает.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ПРЕПОДАВАТЕЛЬ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360" w:lineRule="auto"/>
        <w:ind w:right="35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  МУЗЫКАЛЬНО-ВОСПИТАТЕЛЬНОМ  ПРОЦЕССЕ</w:t>
      </w:r>
    </w:p>
    <w:p w:rsidR="00975AB5" w:rsidRPr="00B91A81" w:rsidRDefault="00B91A81">
      <w:pPr>
        <w:spacing w:before="100" w:beforeAutospacing="1" w:after="100" w:afterAutospacing="1" w:line="240" w:lineRule="auto"/>
        <w:ind w:firstLineChars="25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любой учебно-воспитательной  деятельности  решающим фактором  является 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личность педагога, его индивидуальность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Прежде всего, он дол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 быть хорошим музыкантом, справедливым, творческим и в меру требовательным человеком. Он должен знать основы психологии и особенности детской психологии. И конечно любить детей! </w:t>
      </w:r>
    </w:p>
    <w:p w:rsidR="00975AB5" w:rsidRPr="00B91A81" w:rsidRDefault="00B91A81">
      <w:pPr>
        <w:spacing w:before="100" w:beforeAutospacing="1" w:after="100" w:afterAutospacing="1" w:line="240" w:lineRule="auto"/>
        <w:ind w:firstLineChars="25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Огромную  роль  в  успешной  преподавательской   работе  играет его умение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наладить с детьми контакт, найти  с ними общий язык, расположить их к себе, завоевать их доверие и вызвать у них желание работать.  Основано  это  умение  на  уважении  к  личности  ребенка. Все  дети талантливы по-своему! И важно понимать и учитывать в р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аботе, что у детей бывает разная скорость восприятия информации и готовность к деятельности.</w:t>
      </w:r>
    </w:p>
    <w:p w:rsidR="00975AB5" w:rsidRPr="00B91A81" w:rsidRDefault="00B91A81">
      <w:pPr>
        <w:spacing w:before="100" w:beforeAutospacing="1" w:after="100" w:afterAutospacing="1" w:line="240" w:lineRule="auto"/>
        <w:ind w:firstLineChars="20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Сложный  комплекс знаний и навыков, определенный  программой по сольфеджио, требует от преподавателя высокого педагогического мастерства,  большой  творческой 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инициативы,  любви  к  своей  работе, терпения, настойчивости, педагогического такта, глубоких знаний детской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психологии,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умелого использования  в  процессе  обучения  технических  средств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интернет ресурсов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AB5" w:rsidRPr="00B91A81" w:rsidRDefault="00B91A81">
      <w:pPr>
        <w:spacing w:before="100" w:beforeAutospacing="1" w:after="100" w:afterAutospacing="1" w:line="240" w:lineRule="auto"/>
        <w:ind w:firstLineChars="20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Большую роль играет также правильное планиров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учебного материала в целом, а также тщательная подготовка педагога к каждому уроку, Творчески вдумчивый педагог постоянно ищет новые пути, экспериментирует, совершенствует методику своей работы.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975A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ОСНОВНЫЕ  ТРЕБОВАНИЯ  К  УРОКУ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  сольфеджио,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имея сложную  структуру, представляет собой единый комплекс, в котором рационально переплетаются и сочетаются различные виды занятий: пение по нотам с соблюдением чистоты интонирования, анализ и запись услышанной музыки, теоретические сведения, слушание му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зыкальных произведений и распевания учащихся в начале каждого урока. Последние помогают педагогу расширить внутренние музыкально-слуховые представления детей, </w:t>
      </w:r>
      <w:proofErr w:type="spell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вокально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подготавливая их, настраивая  интонационно к предстоящей работе.</w:t>
      </w:r>
    </w:p>
    <w:p w:rsidR="00975AB5" w:rsidRPr="00B91A81" w:rsidRDefault="00B91A81">
      <w:pPr>
        <w:spacing w:before="100" w:beforeAutospacing="1" w:after="100" w:afterAutospacing="1" w:line="240" w:lineRule="auto"/>
        <w:ind w:firstLineChars="25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сольфеджио оч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 важно научить 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 петь с листа, то есть мысленному, зрительному опережению того, что непосредственно поется в данный  момент. Поэтому чтение с  листа необходимо проводить регулярно и систематически.</w:t>
      </w:r>
    </w:p>
    <w:p w:rsidR="00975AB5" w:rsidRPr="00B91A81" w:rsidRDefault="00B91A81">
      <w:pPr>
        <w:spacing w:before="100" w:beforeAutospacing="1" w:after="100" w:afterAutospacing="1" w:line="240" w:lineRule="auto"/>
        <w:ind w:firstLineChars="20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Слуховой анализ, воспроизведение и запись усл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ышанного музыкального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 являются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доминирующим разделом работы на уроках сольфеджио.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Причем,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эти способности развиваются предшествующей тренировкой памяти путем пения вслед за слушанием.</w:t>
      </w:r>
    </w:p>
    <w:p w:rsidR="00975AB5" w:rsidRPr="00B91A81" w:rsidRDefault="00B91A81">
      <w:pPr>
        <w:spacing w:before="100" w:beforeAutospacing="1" w:after="100" w:afterAutospacing="1" w:line="240" w:lineRule="auto"/>
        <w:ind w:firstLineChars="20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  части  занятий по сольфеджио запись музыкального дикта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 представляют собой самую сложную форму работы над развитием слуха и памяти. Если при пении по нотам помогает зрительный фактор, то диктант воспринимается только на слух.  Этим и объясняется вся сложность записи мелодии. В диктанте как бы обобщаются все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знания, умения и слуховые навыки учащихся. Он является лучшей формой воспитания внутренних музыкально-слуховых представлений, требующей тщательной  предварительной  подготовки.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огромного количества диктантов стараюсь выбирать такие образцы, которые орг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анически соединяют в себе изученные элементы музыкальной речи и, в то же время, пополняют знания детей в области музыкальной литературы.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 сольфеджио должны приносить удовлетворение, как детям, так и педагогу, Они должны вызывать интерес и яркие эмоциональные впечатления и, главное, быть насыщенными музыкой. 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важно учитывать в учебном  процессе, насколько правильно отобран учебный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 не только с точки зрения дидактики, но и с точки зрения его воздействия на эмоциональную сферу детей. Если учебный материал подается  педагогом  в интересной  форме, если он затрагивает не только ум, но и чувства учащихся, усвоение будет легким, 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знания будут более прочными.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Занимаясь музыкальным воспитанием и обучением детей, педагог-теоретик должен также помнить и о формировании личности. Весь проходимый учебный материал должен соответствовать общему развитию и интересам учащихся, быть доступны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  их восприятию, иметь  широкое воспитательное значение. Быть глубоким по содержанию. А  не  узко 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ограниченным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задачами развития отдельных профессиональных навыков. Успех обучения во многом зависит от согласованности требований педагога со способно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 детей  принять эти  требования, от  разбуженного в них энтузиазма и верно понятой ими необходимости  обучения, чтобы учащиеся учились с воодушевлением и получали радость от самого учебного процесса.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ИЗ ЛИЧНОГО ОПЫТА О НЕКОТОРЫХ МЕТОДИЧЕСКИХ НАХО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ДКАХ И  ПРИЕМАХ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методические находки на самом деле очень просты, но именно доступность формулировок теоретических понятий максимально облегчают их восприятие и усвоение. 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Лад. Тональность.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младших классах я определяю понятие лада – это когда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звуки ладят между собой, дружат. И обязательно предлагаю детям послушать  и определить «дружат звуки или не дружат?»  Исполняю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мажор, например, а потом неправильную  тональность с включением «чужих» звуков.  И далее уже можно рассказывать про настроение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мажора, минора. После того, как все определились с мажорным и минорным ладом – говорим о звуках. В чем их отличие? Конечно в высоте! А теперь все очень просто: вся информация о тональности находится на поверхности. И в итоге дети сами ее находят. Что тако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мажор?  Это мажорный лад от звука «До». Вот и определение тональности.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Нотный период, ритмический рисунок.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младших классах я использую на уроках цветные магниты, которые обозначают ноты. Они прекрасно располагаются на нотном стане магнитной доски. 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младшего возраста с удовольствием выставляют нотки, нарабатывая первые опыты в ритмическом и мелодическом диктанте. Штиль и флажки добавляем мелом. Такой метод вносит разнообразие в ход 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каждый ребенок стремится к доске показать свои умения и з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нания. Также можно использовать магниты с изображением смайликов для выставления тонов и полутонов. О  теме тонов и полутонов сейчас и пойдет речь.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Тон, полутон. Интервалы. «Линейка полутонов и интервалов»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«тонов» и полутонов» в младших классах очень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важна. И здесь важно не столько объяснить эти понятия, как дать их почувствовать. Здесь можно применить сказку про тон и полутон, которую могут, например, сочинить дети, использовать пение </w:t>
      </w:r>
      <w:proofErr w:type="spell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попевок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секвенциях на интонациях тона: «я </w:t>
      </w:r>
      <w:proofErr w:type="spellStart"/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це-лый</w:t>
      </w:r>
      <w:proofErr w:type="spellEnd"/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тон, пой со мно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й», полутона: «</w:t>
      </w:r>
      <w:proofErr w:type="spell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полу-тон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грустный он», можно предложить детям сделать рисунки веселого Тона и всегда грустного Полутона (хотя бы в виде хорошо знакомых им смайликов). Далее эта тема активно работает в теме «Интервалы». И если кто-то усвоил неуверенно - начн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утся обязательно проблемы.  Есть еще вопрос о тонах и полутонах в интервалах. Как детям объяснять качественную величину? Кто-то из преподавателей объясняет исключительно на полутонах. Как правильно сказать: «в чистой кварте два с половиной тона» или «пять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полутонов». И так правильно, и так. Это не является ошибкой. В учебных пособиях имеются разные обозначения количества. Но я считаю, что логичнее видеть целое, а потом детали. Поэтому понятие ТОН не игнорирую. Но в практике мы общаемся с разными учениками (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 от одного преподавателя к другому, перевод из другой школы и т.д.), и встречаются ребята, которых изначально приучили думать только полутонами, но и эта система далеко не прочно освоена, а переучиваться на тоны и полутоны им уже сложно (всегда 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ресуюсь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им будет проще и быстрее выполнить задание, по какой системе?) И вот столкнувшись с проблемой уже в средних и в старших классах по теме тонов, полутонов и интервалов  я разработала методическое пособие для учеников - «Линейку полутонов и интерв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алов». Это пособие предназначено только для тех детей, которые привыкли мыслить полутоновыми категориями.</w:t>
      </w:r>
    </w:p>
    <w:p w:rsidR="00975AB5" w:rsidRPr="00B91A81" w:rsidRDefault="0097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AB5" w:rsidRPr="00B91A81" w:rsidRDefault="0097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AB5" w:rsidRPr="00B91A81" w:rsidRDefault="00B91A81">
      <w:pPr>
        <w:spacing w:before="100" w:beforeAutospacing="1" w:after="100" w:afterAutospacing="1" w:line="360" w:lineRule="auto"/>
        <w:ind w:right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0        1         2         3         4        5        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6</w:t>
      </w:r>
      <w:r w:rsidRPr="00B91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       7        8       9     10     11      12 </w:t>
      </w:r>
    </w:p>
    <w:p w:rsidR="00975AB5" w:rsidRPr="00B91A81" w:rsidRDefault="00B91A81">
      <w:pPr>
        <w:spacing w:before="100" w:beforeAutospacing="1" w:after="100" w:afterAutospacing="1" w:line="360" w:lineRule="auto"/>
        <w:ind w:right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ч.1      м.2        б.2        м.3      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б.3        ч.4     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тритоны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ч.5      м.6        б.6       м.7       б.7      ч.8</w:t>
      </w:r>
      <w:proofErr w:type="gramEnd"/>
    </w:p>
    <w:p w:rsidR="00975AB5" w:rsidRPr="00B91A81" w:rsidRDefault="00B91A81">
      <w:pPr>
        <w:spacing w:before="100" w:beforeAutospacing="1" w:after="100" w:afterAutospacing="1" w:line="360" w:lineRule="auto"/>
        <w:ind w:right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старших классах выделяя цифру 6 – рассказываю 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тритоны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 что с ними связано: с начала XVIII века эти интервалы называли «чёртом в музыке» (лат. </w:t>
      </w:r>
      <w:proofErr w:type="spellStart"/>
      <w:r w:rsidRPr="00B91A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diabolus</w:t>
      </w:r>
      <w:proofErr w:type="spellEnd"/>
      <w:r w:rsidRPr="00B91A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B91A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in</w:t>
      </w:r>
      <w:proofErr w:type="spellEnd"/>
      <w:r w:rsidRPr="00B91A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B91A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</w:t>
      </w:r>
      <w:r w:rsidRPr="00B91A8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usica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«дьявольским интервалом». В средневековье и  до эпохи барокко включительно тритон был запрещён в музыкальных композициях.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пособие очень многим ученикам помогает быстро вспомнить качественную величину и построить любой интервал. Начиная с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«квинты» и выше, я все же рекомендую использовать тему «обращения интервалов» для быстроты решения </w:t>
      </w:r>
      <w:proofErr w:type="spell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азадач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интервалам.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Доминантсептаккорд</w:t>
      </w:r>
      <w:proofErr w:type="spellEnd"/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его обращения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объяснении этой темы – некоторые ученики сложно запоминают названия обращений. С одной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стороны, казалось бы, что тут сложного? В состав обращений входят интервалы, которые дают название этим аккордам. Но встречаются в практике такие ребята, которым сложно запомнить порядок обращений с их названиями, они их меняют местами. В таких случаях я п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рибегаю к простому наглядному примеру. При этом я ничего не объясняю, а предлагаю им самостоятельно все УВИДЕТЬ.  На доске пишу буквенное обозначение аккорда и три обращения (без цифр).</w:t>
      </w:r>
    </w:p>
    <w:p w:rsidR="00975AB5" w:rsidRPr="00B91A81" w:rsidRDefault="00B91A81">
      <w:pPr>
        <w:spacing w:before="100" w:beforeAutospacing="1" w:after="100" w:afterAutospacing="1" w:line="360" w:lineRule="auto"/>
        <w:ind w:right="35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 </w:t>
      </w: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 </w:t>
      </w: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 </w:t>
      </w: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Потом акцентирую внимание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«внимательно следите за моей записью» и начинаю выставлять цифры по очереди в каждом аккорде. </w:t>
      </w:r>
    </w:p>
    <w:p w:rsidR="00975AB5" w:rsidRPr="00B91A81" w:rsidRDefault="00B91A81">
      <w:pPr>
        <w:spacing w:before="100" w:beforeAutospacing="1" w:after="100" w:afterAutospacing="1" w:line="360" w:lineRule="auto"/>
        <w:ind w:right="35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7            </w:t>
      </w: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6/5             </w:t>
      </w: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4/3             </w:t>
      </w:r>
      <w:r w:rsidRPr="00B91A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дети с восторгом отмечают их порядок от 7 до 2. «Это же так легко!» Теперь остается 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интервалы по ци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фрам и проблемы больше нет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Слуховой анализ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форма работы на уроках у многих учеников вызывает чувство неприятия. Почему? Потому что не получается. Не нравится то, что не получается. В работе над слуховым анализом я разработала свою систему, основанн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на мотивации успеха. После определения интервалов в письменном виде – я называю правильные ответы, ученики сами отмечают ошибки и ставят себе оценки. На следующем уроке мы сравниваем результат. И когда результат улучшается – у детей появляется уже мотив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ированный интерес к слуховому анализу, результат заметно улучшается. И они с нетерпением ждут на уроке именно это задание. В итоге эта форма работы становится самой любимой. Активизируется развитие слуховых навыков. Повышается мотивация к слуховой деятельн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Сольфеджирование</w:t>
      </w:r>
      <w:proofErr w:type="spellEnd"/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интонационная работа.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важно научить детей осознанно ориентироваться в нотных примерах. В интонационных упражнениях полезно использовать вертикальную линейку ступеней. Обычно я приглашаю «помощника» к инструменту, чтобы учен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 играл тонику или необходимую ступень тональности. Ученикам предлагается петь ступени 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я показываю на доске. Для этого упражнения я использую изготовленную табличку ступеней. 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такой подготовки можно переходить к чтению с листа, но с обя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зательным предварительным анализом текста, что обеспечит более высокий результат.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к детскому голосу соблюдаю щадящий режим – негромко и невысоко, т.е. избегаю высокой тесситуры и широкого диапазона в мелодиях, требующих большой гибкости голоса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настоящих вокальных данных, навыков  и умений.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аналитическая работа проходила успешнее  и  эффективнее, требую от учащихся заниматься ею при самоподготовке дома. Плюс к этому – определение отдельных звуков в разных регистрах заданной тональности и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интервалов, играя их на инструменте, не глядя на клавиатуру. Также полезно пение интервалов и  аккордов вверх и вниз от заданного звука, проверяя их на инструменте и убеждаясь в их правильности.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ОСУЩЕСТВЛЕНИЕ  КОНТРОЛЯ  НАД  УЧЕБНОЙ  РАБОТОЙ УЧАЩИХСЯ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сольфеджио, так же как и любые другие предметы, нуждаются в такой организации, чтобы педагог мог наблюдать за продвижением  своих  учащихся  на каждом этапе работы, т.е. учет знаний, навыков, умений должен включаться во все звенья учебно-воспитательного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процесса.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– это систематически выявлять уровень музыкального мышления учащихся и соответствующим образом оценивать его. Учет знаний имеет целью не только 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установить, что именно освоено недостаточно. Но и найти причину этого. Чтобы в дальнейшей ра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боте устранить недостатки  в  навыках </w:t>
      </w:r>
      <w:proofErr w:type="spell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сольфеджирования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, пения по нотам с листа,  нотно-музыкальной грамоты и слушания музыки.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и оценивать знания учащихся на уроках сольфеджио можно в самых различных формах: и в текущей работе, и в подведении итог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в конце четверти, полугодия или года. Проверку и оценку знаний важно проводить так, чтобы и при индивидуальном опросе  активно работала вся группа. Систематический опрос  побуждает учащихся к регулярной работе.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 важно, чтобы отметка не только пока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зывала уровень подготовленности учащегося, но и способствовала его дальнейшему музыкальному росту. Вопросы по теории стараюсь всегда увязывать с музыкой. </w:t>
      </w:r>
    </w:p>
    <w:p w:rsidR="00975AB5" w:rsidRPr="00B91A81" w:rsidRDefault="00B91A81" w:rsidP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В  заключение  хочу подчеркнуть то, что сольфеджио в музыкальном образовании и воспитании занимает главенствующее положение среди всех прочих дисциплин музыкального цикла. Способности  слуха,  развитые  вследствие  сложных  многолетних  его тренировок,  по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зволяют  не  только  слышать,  воспроизводить  голосом понравившуюся  музыку,  но  и  понимать  ее,  проникая  в  заповедные   ее  тайны.  И для того, чтобы каждому ребенку было интересно на уроках сольфеджио – необходимо очень важное условие: независимо 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его способностей, верить в его успех и любить свою профессию. Потому что, только успех ребенка мотивирует его деятельность. 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важно давать возможность почувствовать успех на каждом уроке. И тогда каждый ребенок с огромным удовольствием и надеждой будет ж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дать нового урока и новой встречи с любимым преподавателем.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91A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"Если ребенка лишить веры в себя, трудно надеяться на его “светлое будущее” (А.С. Белкин). </w:t>
      </w:r>
    </w:p>
    <w:p w:rsidR="00975AB5" w:rsidRPr="00B91A81" w:rsidRDefault="00B91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AB5" w:rsidRPr="00B91A81" w:rsidRDefault="00B91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ЛИТЕРАТУРА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Алексеева Л.Н. Как воспитывать профессиональный музыкальный слух у маленьких музыканто</w:t>
      </w: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//Воспитание музыкального слуха. </w:t>
      </w:r>
      <w:proofErr w:type="spell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proofErr w:type="spell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. 4-й. – М., 1999. 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Давыдова Е.В. Методика преподавания сольфеджио. – М.: Музыка, 1975.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Н.Ф.Тихомирова. Основные методы обучения сольфеджио в музыкальных учебных заведениях.</w:t>
      </w:r>
    </w:p>
    <w:p w:rsidR="00975AB5" w:rsidRPr="00B91A81" w:rsidRDefault="0097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B91A81" w:rsidRPr="00B91A8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</w:t>
        </w:r>
        <w:r w:rsidR="00B91A81" w:rsidRPr="00B91A8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ttp://www.rusnauka.com</w:t>
        </w:r>
      </w:hyperlink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V «</w:t>
      </w:r>
      <w:proofErr w:type="gramStart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</w:t>
      </w:r>
      <w:proofErr w:type="gramEnd"/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научно-практическая интернет-конференция»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«Новейшие научные достижения – 2009»</w:t>
      </w:r>
    </w:p>
    <w:p w:rsidR="00975AB5" w:rsidRPr="00B91A81" w:rsidRDefault="00B91A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Интернет-ресурсы: </w:t>
      </w:r>
    </w:p>
    <w:p w:rsidR="00975AB5" w:rsidRPr="00B91A81" w:rsidRDefault="0097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B91A81" w:rsidRPr="00B91A8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http://skryabincol.ru/index.php?option=com</w:t>
        </w:r>
      </w:hyperlink>
      <w:r w:rsidR="00B91A81"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AB5" w:rsidRPr="00B91A81" w:rsidRDefault="0097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B91A81" w:rsidRPr="00B91A8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http://umoc.3dn.ru/news/opyt_prepodavanija</w:t>
        </w:r>
      </w:hyperlink>
      <w:r w:rsidR="00B91A81" w:rsidRPr="00B91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AB5" w:rsidRPr="00B91A81" w:rsidRDefault="00975AB5">
      <w:pPr>
        <w:rPr>
          <w:rFonts w:ascii="Times New Roman" w:hAnsi="Times New Roman" w:cs="Times New Roman"/>
          <w:sz w:val="28"/>
          <w:szCs w:val="28"/>
        </w:rPr>
      </w:pPr>
    </w:p>
    <w:sectPr w:rsidR="00975AB5" w:rsidRPr="00B91A81" w:rsidSect="00975A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76B9F"/>
    <w:multiLevelType w:val="multilevel"/>
    <w:tmpl w:val="64D76B9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63E9A"/>
    <w:rsid w:val="00463E9A"/>
    <w:rsid w:val="00763A14"/>
    <w:rsid w:val="00975AB5"/>
    <w:rsid w:val="00B91A81"/>
    <w:rsid w:val="7DD2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75A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75AB5"/>
    <w:rPr>
      <w:i/>
      <w:iCs/>
    </w:rPr>
  </w:style>
  <w:style w:type="character" w:styleId="a5">
    <w:name w:val="Hyperlink"/>
    <w:basedOn w:val="a0"/>
    <w:uiPriority w:val="99"/>
    <w:semiHidden/>
    <w:unhideWhenUsed/>
    <w:rsid w:val="00975AB5"/>
    <w:rPr>
      <w:color w:val="0000FF"/>
      <w:u w:val="single"/>
    </w:rPr>
  </w:style>
  <w:style w:type="character" w:styleId="a6">
    <w:name w:val="Strong"/>
    <w:basedOn w:val="a0"/>
    <w:uiPriority w:val="22"/>
    <w:qFormat/>
    <w:rsid w:val="00975A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75A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7">
    <w:name w:val="обычный"/>
    <w:basedOn w:val="a"/>
    <w:qFormat/>
    <w:rsid w:val="00975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unhideWhenUsed/>
    <w:rsid w:val="00B91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ryabincol.ru/index.php?option=com" TargetMode="External"/><Relationship Id="rId3" Type="http://schemas.openxmlformats.org/officeDocument/2006/relationships/styles" Target="styles.xml"/><Relationship Id="rId7" Type="http://schemas.openxmlformats.org/officeDocument/2006/relationships/hyperlink" Target="http://skryabincol.ru/index.php?option=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snauka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2484</Words>
  <Characters>14165</Characters>
  <Application>Microsoft Office Word</Application>
  <DocSecurity>0</DocSecurity>
  <Lines>118</Lines>
  <Paragraphs>33</Paragraphs>
  <ScaleCrop>false</ScaleCrop>
  <Company>Microsoft</Company>
  <LinksUpToDate>false</LinksUpToDate>
  <CharactersWithSpaces>16616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www.PHILka.RU</cp:lastModifiedBy>
  <cp:revision>4</cp:revision>
  <cp:lastPrinted>2020-11-08T09:25:00Z</cp:lastPrinted>
  <dcterms:created xsi:type="dcterms:W3CDTF">2013-01-08T14:55:00Z</dcterms:created>
  <dcterms:modified xsi:type="dcterms:W3CDTF">2020-11-16T18:25:00Z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1049-11.2.0.9739</vt:lpwstr>
  </property>
</Properties>
</file>