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8E3" w:rsidRPr="006108E3" w:rsidRDefault="00EA0BC1" w:rsidP="00B448E4">
      <w:pPr>
        <w:widowControl w:val="0"/>
        <w:suppressAutoHyphens w:val="0"/>
        <w:spacing w:line="360" w:lineRule="auto"/>
        <w:ind w:firstLine="709"/>
        <w:jc w:val="right"/>
        <w:rPr>
          <w:i/>
          <w:kern w:val="0"/>
          <w:sz w:val="28"/>
          <w:szCs w:val="28"/>
        </w:rPr>
      </w:pPr>
      <w:r>
        <w:rPr>
          <w:i/>
          <w:kern w:val="0"/>
          <w:sz w:val="28"/>
          <w:szCs w:val="28"/>
        </w:rPr>
        <w:t xml:space="preserve">Мовсесян Эмма </w:t>
      </w:r>
      <w:proofErr w:type="spellStart"/>
      <w:r>
        <w:rPr>
          <w:i/>
          <w:kern w:val="0"/>
          <w:sz w:val="28"/>
          <w:szCs w:val="28"/>
        </w:rPr>
        <w:t>Мартуновна</w:t>
      </w:r>
      <w:proofErr w:type="spellEnd"/>
    </w:p>
    <w:p w:rsidR="00B448E4" w:rsidRDefault="006108E3" w:rsidP="00B448E4">
      <w:pPr>
        <w:widowControl w:val="0"/>
        <w:suppressAutoHyphens w:val="0"/>
        <w:spacing w:line="360" w:lineRule="auto"/>
        <w:jc w:val="center"/>
        <w:rPr>
          <w:b/>
          <w:kern w:val="0"/>
          <w:sz w:val="28"/>
          <w:szCs w:val="28"/>
        </w:rPr>
      </w:pPr>
      <w:r w:rsidRPr="006108E3">
        <w:rPr>
          <w:b/>
          <w:kern w:val="0"/>
          <w:sz w:val="28"/>
          <w:szCs w:val="28"/>
        </w:rPr>
        <w:t xml:space="preserve">Толерантность как методологическая основа </w:t>
      </w:r>
    </w:p>
    <w:p w:rsidR="006108E3" w:rsidRDefault="006108E3" w:rsidP="00B448E4">
      <w:pPr>
        <w:widowControl w:val="0"/>
        <w:suppressAutoHyphens w:val="0"/>
        <w:spacing w:line="360" w:lineRule="auto"/>
        <w:jc w:val="center"/>
        <w:rPr>
          <w:b/>
          <w:kern w:val="0"/>
          <w:sz w:val="28"/>
          <w:szCs w:val="28"/>
        </w:rPr>
      </w:pPr>
      <w:r w:rsidRPr="006108E3">
        <w:rPr>
          <w:b/>
          <w:kern w:val="0"/>
          <w:sz w:val="28"/>
          <w:szCs w:val="28"/>
        </w:rPr>
        <w:t>современного образования</w:t>
      </w:r>
    </w:p>
    <w:p w:rsidR="00EA0BC1" w:rsidRDefault="00EA0BC1" w:rsidP="00EA0BC1">
      <w:pPr>
        <w:widowControl w:val="0"/>
        <w:suppressAutoHyphens w:val="0"/>
        <w:spacing w:line="360" w:lineRule="auto"/>
        <w:jc w:val="both"/>
        <w:rPr>
          <w:kern w:val="0"/>
          <w:sz w:val="28"/>
          <w:szCs w:val="28"/>
        </w:rPr>
      </w:pPr>
      <w:r>
        <w:rPr>
          <w:i/>
          <w:kern w:val="0"/>
          <w:sz w:val="28"/>
          <w:szCs w:val="28"/>
        </w:rPr>
        <w:tab/>
      </w:r>
      <w:r w:rsidRPr="00EA0BC1">
        <w:rPr>
          <w:i/>
          <w:kern w:val="0"/>
          <w:sz w:val="28"/>
          <w:szCs w:val="28"/>
        </w:rPr>
        <w:t>Аннотация</w:t>
      </w:r>
      <w:r>
        <w:rPr>
          <w:i/>
          <w:kern w:val="0"/>
          <w:sz w:val="28"/>
          <w:szCs w:val="28"/>
        </w:rPr>
        <w:t xml:space="preserve">: </w:t>
      </w:r>
      <w:r w:rsidRPr="00EA0BC1">
        <w:rPr>
          <w:kern w:val="0"/>
          <w:sz w:val="28"/>
          <w:szCs w:val="28"/>
        </w:rPr>
        <w:t>в статье</w:t>
      </w:r>
      <w:r>
        <w:rPr>
          <w:i/>
          <w:kern w:val="0"/>
          <w:sz w:val="28"/>
          <w:szCs w:val="28"/>
        </w:rPr>
        <w:t xml:space="preserve"> </w:t>
      </w:r>
      <w:r w:rsidRPr="00EA0BC1">
        <w:rPr>
          <w:kern w:val="0"/>
          <w:sz w:val="28"/>
          <w:szCs w:val="28"/>
        </w:rPr>
        <w:t>раскрывается</w:t>
      </w:r>
      <w:r>
        <w:rPr>
          <w:i/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>сущность толерантности как осн</w:t>
      </w:r>
      <w:r>
        <w:rPr>
          <w:kern w:val="0"/>
          <w:sz w:val="28"/>
          <w:szCs w:val="28"/>
        </w:rPr>
        <w:t>о</w:t>
      </w:r>
      <w:r>
        <w:rPr>
          <w:kern w:val="0"/>
          <w:sz w:val="28"/>
          <w:szCs w:val="28"/>
        </w:rPr>
        <w:t>вополагающего принципа проектирования современного образования, пер</w:t>
      </w:r>
      <w:r>
        <w:rPr>
          <w:kern w:val="0"/>
          <w:sz w:val="28"/>
          <w:szCs w:val="28"/>
        </w:rPr>
        <w:t>е</w:t>
      </w:r>
      <w:r>
        <w:rPr>
          <w:kern w:val="0"/>
          <w:sz w:val="28"/>
          <w:szCs w:val="28"/>
        </w:rPr>
        <w:t>числяются задачи поликультурного образования, предлагаются пути</w:t>
      </w:r>
      <w:r w:rsidR="004400DE">
        <w:rPr>
          <w:kern w:val="0"/>
          <w:sz w:val="28"/>
          <w:szCs w:val="28"/>
        </w:rPr>
        <w:t xml:space="preserve"> их р</w:t>
      </w:r>
      <w:r w:rsidR="004400DE">
        <w:rPr>
          <w:kern w:val="0"/>
          <w:sz w:val="28"/>
          <w:szCs w:val="28"/>
        </w:rPr>
        <w:t>е</w:t>
      </w:r>
      <w:r w:rsidR="004400DE">
        <w:rPr>
          <w:kern w:val="0"/>
          <w:sz w:val="28"/>
          <w:szCs w:val="28"/>
        </w:rPr>
        <w:t>шения. Рассматривается образовательная стратегия формирования толеран</w:t>
      </w:r>
      <w:r w:rsidR="004400DE">
        <w:rPr>
          <w:kern w:val="0"/>
          <w:sz w:val="28"/>
          <w:szCs w:val="28"/>
        </w:rPr>
        <w:t>т</w:t>
      </w:r>
      <w:r w:rsidR="004400DE">
        <w:rPr>
          <w:kern w:val="0"/>
          <w:sz w:val="28"/>
          <w:szCs w:val="28"/>
        </w:rPr>
        <w:t>ности и определяется комплекс условий для ее реализации в образовательном процессе.</w:t>
      </w:r>
    </w:p>
    <w:p w:rsidR="004400DE" w:rsidRPr="00EA0BC1" w:rsidRDefault="004400DE" w:rsidP="00EA0BC1">
      <w:pPr>
        <w:widowControl w:val="0"/>
        <w:suppressAutoHyphens w:val="0"/>
        <w:spacing w:line="360" w:lineRule="auto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ab/>
      </w:r>
      <w:r w:rsidRPr="004400DE">
        <w:rPr>
          <w:i/>
          <w:kern w:val="0"/>
          <w:sz w:val="28"/>
          <w:szCs w:val="28"/>
        </w:rPr>
        <w:t>Ключевые слова</w:t>
      </w:r>
      <w:r>
        <w:rPr>
          <w:kern w:val="0"/>
          <w:sz w:val="28"/>
          <w:szCs w:val="28"/>
        </w:rPr>
        <w:t>: толерантность, воспитание, поликультурное образ</w:t>
      </w:r>
      <w:r>
        <w:rPr>
          <w:kern w:val="0"/>
          <w:sz w:val="28"/>
          <w:szCs w:val="28"/>
        </w:rPr>
        <w:t>о</w:t>
      </w:r>
      <w:r>
        <w:rPr>
          <w:kern w:val="0"/>
          <w:sz w:val="28"/>
          <w:szCs w:val="28"/>
        </w:rPr>
        <w:t>вание, диалог культур.</w:t>
      </w:r>
    </w:p>
    <w:p w:rsidR="00881451" w:rsidRPr="002D6463" w:rsidRDefault="00881451" w:rsidP="00B448E4">
      <w:pPr>
        <w:widowControl w:val="0"/>
        <w:suppressAutoHyphens w:val="0"/>
        <w:spacing w:line="360" w:lineRule="auto"/>
        <w:ind w:firstLine="709"/>
        <w:jc w:val="both"/>
        <w:rPr>
          <w:kern w:val="0"/>
          <w:sz w:val="28"/>
          <w:szCs w:val="28"/>
        </w:rPr>
      </w:pPr>
      <w:r w:rsidRPr="002D6463">
        <w:rPr>
          <w:kern w:val="0"/>
          <w:sz w:val="28"/>
          <w:szCs w:val="28"/>
        </w:rPr>
        <w:t>Процессы интеграции и глобализации, происходящие в современном мире, приводят к росту интенсивности взаимодействия представителей ра</w:t>
      </w:r>
      <w:r w:rsidRPr="002D6463">
        <w:rPr>
          <w:kern w:val="0"/>
          <w:sz w:val="28"/>
          <w:szCs w:val="28"/>
        </w:rPr>
        <w:t>з</w:t>
      </w:r>
      <w:r w:rsidRPr="002D6463">
        <w:rPr>
          <w:kern w:val="0"/>
          <w:sz w:val="28"/>
          <w:szCs w:val="28"/>
        </w:rPr>
        <w:t>личных национальностей и культур. Социальная ситуация в России характ</w:t>
      </w:r>
      <w:r w:rsidRPr="002D6463">
        <w:rPr>
          <w:kern w:val="0"/>
          <w:sz w:val="28"/>
          <w:szCs w:val="28"/>
        </w:rPr>
        <w:t>е</w:t>
      </w:r>
      <w:r w:rsidRPr="002D6463">
        <w:rPr>
          <w:kern w:val="0"/>
          <w:sz w:val="28"/>
          <w:szCs w:val="28"/>
        </w:rPr>
        <w:t>ризуется увеличением межкультурных, межэтнических контактов и усилен</w:t>
      </w:r>
      <w:r w:rsidRPr="002D6463">
        <w:rPr>
          <w:kern w:val="0"/>
          <w:sz w:val="28"/>
          <w:szCs w:val="28"/>
        </w:rPr>
        <w:t>и</w:t>
      </w:r>
      <w:r w:rsidRPr="002D6463">
        <w:rPr>
          <w:kern w:val="0"/>
          <w:sz w:val="28"/>
          <w:szCs w:val="28"/>
        </w:rPr>
        <w:t>ем этнической миграции населения. В образовательных учреждениях возн</w:t>
      </w:r>
      <w:r w:rsidRPr="002D6463">
        <w:rPr>
          <w:kern w:val="0"/>
          <w:sz w:val="28"/>
          <w:szCs w:val="28"/>
        </w:rPr>
        <w:t>и</w:t>
      </w:r>
      <w:r w:rsidRPr="002D6463">
        <w:rPr>
          <w:kern w:val="0"/>
          <w:sz w:val="28"/>
          <w:szCs w:val="28"/>
        </w:rPr>
        <w:t xml:space="preserve">кают поликультурные сообщества, гармоничное развитие которых возможно только на принципах равноправия и равноценности, толерантного отношения к разным проявлениям человеческой самобытности. </w:t>
      </w:r>
    </w:p>
    <w:p w:rsidR="006B16E5" w:rsidRDefault="00B46DAE" w:rsidP="00B448E4">
      <w:pPr>
        <w:widowControl w:val="0"/>
        <w:suppressAutoHyphens w:val="0"/>
        <w:spacing w:line="360" w:lineRule="auto"/>
        <w:ind w:firstLine="709"/>
        <w:jc w:val="both"/>
        <w:rPr>
          <w:kern w:val="0"/>
          <w:sz w:val="28"/>
          <w:szCs w:val="28"/>
        </w:rPr>
      </w:pPr>
      <w:r w:rsidRPr="00B46DAE">
        <w:rPr>
          <w:kern w:val="0"/>
          <w:sz w:val="28"/>
          <w:szCs w:val="28"/>
        </w:rPr>
        <w:t>Международная практика определила толерантность в качестве нео</w:t>
      </w:r>
      <w:r w:rsidRPr="00B46DAE">
        <w:rPr>
          <w:kern w:val="0"/>
          <w:sz w:val="28"/>
          <w:szCs w:val="28"/>
        </w:rPr>
        <w:t>б</w:t>
      </w:r>
      <w:r w:rsidRPr="00B46DAE">
        <w:rPr>
          <w:kern w:val="0"/>
          <w:sz w:val="28"/>
          <w:szCs w:val="28"/>
        </w:rPr>
        <w:t>ходимого условия общения людей разных культур, этнических и межконфе</w:t>
      </w:r>
      <w:r w:rsidRPr="00B46DAE">
        <w:rPr>
          <w:kern w:val="0"/>
          <w:sz w:val="28"/>
          <w:szCs w:val="28"/>
        </w:rPr>
        <w:t>с</w:t>
      </w:r>
      <w:r w:rsidRPr="00B46DAE">
        <w:rPr>
          <w:kern w:val="0"/>
          <w:sz w:val="28"/>
          <w:szCs w:val="28"/>
        </w:rPr>
        <w:t>сиональных групп. Эта тенденция отражена в «Декларации принципов тол</w:t>
      </w:r>
      <w:r w:rsidRPr="00B46DAE">
        <w:rPr>
          <w:kern w:val="0"/>
          <w:sz w:val="28"/>
          <w:szCs w:val="28"/>
        </w:rPr>
        <w:t>е</w:t>
      </w:r>
      <w:r w:rsidRPr="00B46DAE">
        <w:rPr>
          <w:kern w:val="0"/>
          <w:sz w:val="28"/>
          <w:szCs w:val="28"/>
        </w:rPr>
        <w:t>рантности»</w:t>
      </w:r>
      <w:r w:rsidR="00402F8F">
        <w:rPr>
          <w:kern w:val="0"/>
          <w:sz w:val="28"/>
          <w:szCs w:val="28"/>
        </w:rPr>
        <w:t xml:space="preserve"> </w:t>
      </w:r>
      <w:r w:rsidR="00402F8F" w:rsidRPr="00402F8F">
        <w:rPr>
          <w:kern w:val="0"/>
          <w:sz w:val="28"/>
          <w:szCs w:val="28"/>
        </w:rPr>
        <w:t>[</w:t>
      </w:r>
      <w:r w:rsidR="00402F8F">
        <w:rPr>
          <w:kern w:val="0"/>
          <w:sz w:val="28"/>
          <w:szCs w:val="28"/>
        </w:rPr>
        <w:t>1</w:t>
      </w:r>
      <w:r w:rsidR="00402F8F" w:rsidRPr="00402F8F">
        <w:rPr>
          <w:kern w:val="0"/>
          <w:sz w:val="28"/>
          <w:szCs w:val="28"/>
        </w:rPr>
        <w:t>]</w:t>
      </w:r>
      <w:r w:rsidRPr="00B46DAE">
        <w:rPr>
          <w:kern w:val="0"/>
          <w:sz w:val="28"/>
          <w:szCs w:val="28"/>
        </w:rPr>
        <w:t>, подписанной в ноябре 1995 года 185 государствами – член</w:t>
      </w:r>
      <w:r w:rsidRPr="00B46DAE">
        <w:rPr>
          <w:kern w:val="0"/>
          <w:sz w:val="28"/>
          <w:szCs w:val="28"/>
        </w:rPr>
        <w:t>а</w:t>
      </w:r>
      <w:r w:rsidRPr="00B46DAE">
        <w:rPr>
          <w:kern w:val="0"/>
          <w:sz w:val="28"/>
          <w:szCs w:val="28"/>
        </w:rPr>
        <w:t>ми ЮНЕСКО, включая и Россию. В документе указано, что «толерантность означает уважение, принятие и правильное понимание всего многообразия культур, форм самовыражения и проявления человеческой индивидуальн</w:t>
      </w:r>
      <w:r w:rsidRPr="00B46DAE">
        <w:rPr>
          <w:kern w:val="0"/>
          <w:sz w:val="28"/>
          <w:szCs w:val="28"/>
        </w:rPr>
        <w:t>о</w:t>
      </w:r>
      <w:r w:rsidRPr="00B46DAE">
        <w:rPr>
          <w:kern w:val="0"/>
          <w:sz w:val="28"/>
          <w:szCs w:val="28"/>
        </w:rPr>
        <w:t xml:space="preserve">сти». </w:t>
      </w:r>
    </w:p>
    <w:p w:rsidR="00B46DAE" w:rsidRPr="00B46DAE" w:rsidRDefault="00B46DAE" w:rsidP="00B448E4">
      <w:pPr>
        <w:widowControl w:val="0"/>
        <w:suppressAutoHyphens w:val="0"/>
        <w:spacing w:line="360" w:lineRule="auto"/>
        <w:ind w:firstLine="709"/>
        <w:jc w:val="both"/>
        <w:rPr>
          <w:kern w:val="0"/>
          <w:sz w:val="28"/>
          <w:szCs w:val="28"/>
        </w:rPr>
      </w:pPr>
      <w:r w:rsidRPr="00B46DAE">
        <w:rPr>
          <w:kern w:val="0"/>
          <w:sz w:val="28"/>
          <w:szCs w:val="28"/>
        </w:rPr>
        <w:t>Культивирование толерантности на уровне индивидуального и общес</w:t>
      </w:r>
      <w:r w:rsidRPr="00B46DAE">
        <w:rPr>
          <w:kern w:val="0"/>
          <w:sz w:val="28"/>
          <w:szCs w:val="28"/>
        </w:rPr>
        <w:t>т</w:t>
      </w:r>
      <w:r w:rsidRPr="00B46DAE">
        <w:rPr>
          <w:kern w:val="0"/>
          <w:sz w:val="28"/>
          <w:szCs w:val="28"/>
        </w:rPr>
        <w:t>венного сознания – необходимое условие создания демократического гос</w:t>
      </w:r>
      <w:r w:rsidRPr="00B46DAE">
        <w:rPr>
          <w:kern w:val="0"/>
          <w:sz w:val="28"/>
          <w:szCs w:val="28"/>
        </w:rPr>
        <w:t>у</w:t>
      </w:r>
      <w:r w:rsidRPr="00B46DAE">
        <w:rPr>
          <w:kern w:val="0"/>
          <w:sz w:val="28"/>
          <w:szCs w:val="28"/>
        </w:rPr>
        <w:t xml:space="preserve">дарства, что отражено в ряде принятых в России документов. Федеральная </w:t>
      </w:r>
      <w:r w:rsidRPr="00B46DAE">
        <w:rPr>
          <w:kern w:val="0"/>
          <w:sz w:val="28"/>
          <w:szCs w:val="28"/>
        </w:rPr>
        <w:lastRenderedPageBreak/>
        <w:t>целевая программа «Формирование установок толерантного сознания и пр</w:t>
      </w:r>
      <w:r w:rsidRPr="00B46DAE">
        <w:rPr>
          <w:kern w:val="0"/>
          <w:sz w:val="28"/>
          <w:szCs w:val="28"/>
        </w:rPr>
        <w:t>о</w:t>
      </w:r>
      <w:r w:rsidRPr="00B46DAE">
        <w:rPr>
          <w:kern w:val="0"/>
          <w:sz w:val="28"/>
          <w:szCs w:val="28"/>
        </w:rPr>
        <w:t>филактика экстремизма в российском обществе (2001 – 2005 гг.)» имела ц</w:t>
      </w:r>
      <w:r w:rsidRPr="00B46DAE">
        <w:rPr>
          <w:kern w:val="0"/>
          <w:sz w:val="28"/>
          <w:szCs w:val="28"/>
        </w:rPr>
        <w:t>е</w:t>
      </w:r>
      <w:r w:rsidRPr="00B46DAE">
        <w:rPr>
          <w:kern w:val="0"/>
          <w:sz w:val="28"/>
          <w:szCs w:val="28"/>
        </w:rPr>
        <w:t>лью дальнейшее развитие гуманистических и интернационалистских трад</w:t>
      </w:r>
      <w:r w:rsidRPr="00B46DAE">
        <w:rPr>
          <w:kern w:val="0"/>
          <w:sz w:val="28"/>
          <w:szCs w:val="28"/>
        </w:rPr>
        <w:t>и</w:t>
      </w:r>
      <w:r w:rsidRPr="00B46DAE">
        <w:rPr>
          <w:kern w:val="0"/>
          <w:sz w:val="28"/>
          <w:szCs w:val="28"/>
        </w:rPr>
        <w:t>ций воспитания подрастающего поколения в стране</w:t>
      </w:r>
      <w:r w:rsidR="00402F8F">
        <w:rPr>
          <w:kern w:val="0"/>
          <w:sz w:val="28"/>
          <w:szCs w:val="28"/>
        </w:rPr>
        <w:t xml:space="preserve"> </w:t>
      </w:r>
      <w:r w:rsidR="00402F8F" w:rsidRPr="00402F8F">
        <w:rPr>
          <w:kern w:val="0"/>
          <w:sz w:val="28"/>
          <w:szCs w:val="28"/>
        </w:rPr>
        <w:t>[</w:t>
      </w:r>
      <w:r w:rsidR="00402F8F">
        <w:rPr>
          <w:kern w:val="0"/>
          <w:sz w:val="28"/>
          <w:szCs w:val="28"/>
        </w:rPr>
        <w:t>2</w:t>
      </w:r>
      <w:r w:rsidR="00402F8F" w:rsidRPr="00402F8F">
        <w:rPr>
          <w:kern w:val="0"/>
          <w:sz w:val="28"/>
          <w:szCs w:val="28"/>
        </w:rPr>
        <w:t>]</w:t>
      </w:r>
      <w:r w:rsidRPr="00B46DAE">
        <w:rPr>
          <w:kern w:val="0"/>
          <w:sz w:val="28"/>
          <w:szCs w:val="28"/>
        </w:rPr>
        <w:t>. В «Концепции м</w:t>
      </w:r>
      <w:r w:rsidRPr="00B46DAE">
        <w:rPr>
          <w:kern w:val="0"/>
          <w:sz w:val="28"/>
          <w:szCs w:val="28"/>
        </w:rPr>
        <w:t>о</w:t>
      </w:r>
      <w:r w:rsidRPr="00B46DAE">
        <w:rPr>
          <w:kern w:val="0"/>
          <w:sz w:val="28"/>
          <w:szCs w:val="28"/>
        </w:rPr>
        <w:t>дернизации российского образования на период до 2010 года» отмечается, что при переходе к постиндустриальному информационному обществу, ра</w:t>
      </w:r>
      <w:r w:rsidRPr="00B46DAE">
        <w:rPr>
          <w:kern w:val="0"/>
          <w:sz w:val="28"/>
          <w:szCs w:val="28"/>
        </w:rPr>
        <w:t>с</w:t>
      </w:r>
      <w:r w:rsidRPr="00B46DAE">
        <w:rPr>
          <w:kern w:val="0"/>
          <w:sz w:val="28"/>
          <w:szCs w:val="28"/>
        </w:rPr>
        <w:t>ширению масштабов межкультурного взаимодействия особую важность пр</w:t>
      </w:r>
      <w:r w:rsidRPr="00B46DAE">
        <w:rPr>
          <w:kern w:val="0"/>
          <w:sz w:val="28"/>
          <w:szCs w:val="28"/>
        </w:rPr>
        <w:t>и</w:t>
      </w:r>
      <w:r w:rsidRPr="00B46DAE">
        <w:rPr>
          <w:kern w:val="0"/>
          <w:sz w:val="28"/>
          <w:szCs w:val="28"/>
        </w:rPr>
        <w:t>обретают факторы коммуникабельности и толерантности</w:t>
      </w:r>
      <w:r w:rsidR="00402F8F">
        <w:rPr>
          <w:kern w:val="0"/>
          <w:sz w:val="28"/>
          <w:szCs w:val="28"/>
        </w:rPr>
        <w:t xml:space="preserve"> </w:t>
      </w:r>
      <w:r w:rsidR="00402F8F" w:rsidRPr="00402F8F">
        <w:rPr>
          <w:kern w:val="0"/>
          <w:sz w:val="28"/>
          <w:szCs w:val="28"/>
        </w:rPr>
        <w:t>[</w:t>
      </w:r>
      <w:r w:rsidR="00402F8F">
        <w:rPr>
          <w:kern w:val="0"/>
          <w:sz w:val="28"/>
          <w:szCs w:val="28"/>
        </w:rPr>
        <w:t>3</w:t>
      </w:r>
      <w:r w:rsidR="00402F8F" w:rsidRPr="00402F8F">
        <w:rPr>
          <w:kern w:val="0"/>
          <w:sz w:val="28"/>
          <w:szCs w:val="28"/>
        </w:rPr>
        <w:t>]</w:t>
      </w:r>
      <w:r w:rsidRPr="00B46DAE">
        <w:rPr>
          <w:kern w:val="0"/>
          <w:sz w:val="28"/>
          <w:szCs w:val="28"/>
        </w:rPr>
        <w:t>.</w:t>
      </w:r>
    </w:p>
    <w:p w:rsidR="006108E3" w:rsidRPr="00B441A4" w:rsidRDefault="006108E3" w:rsidP="00B448E4">
      <w:pPr>
        <w:widowControl w:val="0"/>
        <w:suppressAutoHyphens w:val="0"/>
        <w:spacing w:line="360" w:lineRule="auto"/>
        <w:ind w:firstLine="709"/>
        <w:jc w:val="both"/>
        <w:rPr>
          <w:bCs/>
          <w:iCs/>
          <w:color w:val="000000"/>
          <w:kern w:val="0"/>
          <w:sz w:val="28"/>
          <w:szCs w:val="28"/>
        </w:rPr>
      </w:pPr>
      <w:r w:rsidRPr="00B441A4">
        <w:rPr>
          <w:iCs/>
          <w:color w:val="000000"/>
          <w:kern w:val="0"/>
          <w:sz w:val="28"/>
          <w:szCs w:val="28"/>
        </w:rPr>
        <w:t xml:space="preserve">Толерантность, как отмечают Н. В. </w:t>
      </w:r>
      <w:proofErr w:type="spellStart"/>
      <w:r w:rsidRPr="00B441A4">
        <w:rPr>
          <w:iCs/>
          <w:color w:val="000000"/>
          <w:kern w:val="0"/>
          <w:sz w:val="28"/>
          <w:szCs w:val="28"/>
        </w:rPr>
        <w:t>Кленова</w:t>
      </w:r>
      <w:proofErr w:type="spellEnd"/>
      <w:r w:rsidRPr="00B441A4">
        <w:rPr>
          <w:iCs/>
          <w:color w:val="000000"/>
          <w:kern w:val="0"/>
          <w:sz w:val="28"/>
          <w:szCs w:val="28"/>
        </w:rPr>
        <w:t xml:space="preserve"> и Г. Г. </w:t>
      </w:r>
      <w:proofErr w:type="spellStart"/>
      <w:r w:rsidRPr="00B441A4">
        <w:rPr>
          <w:iCs/>
          <w:color w:val="000000"/>
          <w:kern w:val="0"/>
          <w:sz w:val="28"/>
          <w:szCs w:val="28"/>
        </w:rPr>
        <w:t>Абдулкаримов</w:t>
      </w:r>
      <w:proofErr w:type="spellEnd"/>
      <w:r w:rsidRPr="00B441A4">
        <w:rPr>
          <w:iCs/>
          <w:color w:val="000000"/>
          <w:kern w:val="0"/>
          <w:sz w:val="28"/>
          <w:szCs w:val="28"/>
        </w:rPr>
        <w:t xml:space="preserve">, – </w:t>
      </w:r>
      <w:r w:rsidRPr="00B441A4">
        <w:rPr>
          <w:bCs/>
          <w:iCs/>
          <w:color w:val="000000"/>
          <w:kern w:val="0"/>
          <w:sz w:val="28"/>
          <w:szCs w:val="28"/>
        </w:rPr>
        <w:t xml:space="preserve">это </w:t>
      </w:r>
      <w:r>
        <w:rPr>
          <w:bCs/>
          <w:iCs/>
          <w:color w:val="000000"/>
          <w:kern w:val="0"/>
          <w:sz w:val="28"/>
          <w:szCs w:val="28"/>
        </w:rPr>
        <w:t>«</w:t>
      </w:r>
      <w:r w:rsidRPr="00B441A4">
        <w:rPr>
          <w:bCs/>
          <w:iCs/>
          <w:color w:val="000000"/>
          <w:kern w:val="0"/>
          <w:sz w:val="28"/>
          <w:szCs w:val="28"/>
        </w:rPr>
        <w:t>тип взаимоотношений отдельных людей, народов, государств, вкл</w:t>
      </w:r>
      <w:r w:rsidRPr="00B441A4">
        <w:rPr>
          <w:bCs/>
          <w:iCs/>
          <w:color w:val="000000"/>
          <w:kern w:val="0"/>
          <w:sz w:val="28"/>
          <w:szCs w:val="28"/>
        </w:rPr>
        <w:t>ю</w:t>
      </w:r>
      <w:r w:rsidRPr="00B441A4">
        <w:rPr>
          <w:bCs/>
          <w:iCs/>
          <w:color w:val="000000"/>
          <w:kern w:val="0"/>
          <w:sz w:val="28"/>
          <w:szCs w:val="28"/>
        </w:rPr>
        <w:t>чающий осознанное признание и соблюдение партнерами, независимо от их языка и культуры, следующих важнейших принципов:</w:t>
      </w:r>
    </w:p>
    <w:p w:rsidR="006108E3" w:rsidRPr="00B441A4" w:rsidRDefault="006108E3" w:rsidP="00B448E4">
      <w:pPr>
        <w:widowControl w:val="0"/>
        <w:suppressAutoHyphens w:val="0"/>
        <w:spacing w:line="360" w:lineRule="auto"/>
        <w:ind w:firstLine="709"/>
        <w:jc w:val="both"/>
        <w:rPr>
          <w:bCs/>
          <w:iCs/>
          <w:color w:val="000000"/>
          <w:kern w:val="0"/>
          <w:sz w:val="28"/>
          <w:szCs w:val="28"/>
        </w:rPr>
      </w:pPr>
      <w:r w:rsidRPr="00B441A4">
        <w:rPr>
          <w:bCs/>
          <w:iCs/>
          <w:color w:val="000000"/>
          <w:kern w:val="0"/>
          <w:sz w:val="28"/>
          <w:szCs w:val="28"/>
        </w:rPr>
        <w:t>- соблюдения равенства партнеров,</w:t>
      </w:r>
    </w:p>
    <w:p w:rsidR="006108E3" w:rsidRPr="00B441A4" w:rsidRDefault="006108E3" w:rsidP="00B448E4">
      <w:pPr>
        <w:widowControl w:val="0"/>
        <w:suppressAutoHyphens w:val="0"/>
        <w:spacing w:line="360" w:lineRule="auto"/>
        <w:ind w:firstLine="709"/>
        <w:jc w:val="both"/>
        <w:rPr>
          <w:bCs/>
          <w:iCs/>
          <w:color w:val="000000"/>
          <w:kern w:val="0"/>
          <w:sz w:val="28"/>
          <w:szCs w:val="28"/>
        </w:rPr>
      </w:pPr>
      <w:r w:rsidRPr="00B441A4">
        <w:rPr>
          <w:bCs/>
          <w:color w:val="000000"/>
          <w:kern w:val="0"/>
          <w:sz w:val="28"/>
          <w:szCs w:val="28"/>
        </w:rPr>
        <w:t xml:space="preserve">- </w:t>
      </w:r>
      <w:r w:rsidRPr="00B441A4">
        <w:rPr>
          <w:bCs/>
          <w:iCs/>
          <w:color w:val="000000"/>
          <w:kern w:val="0"/>
          <w:sz w:val="28"/>
          <w:szCs w:val="28"/>
        </w:rPr>
        <w:t>уважения прав другого (в том числе права быть иным),</w:t>
      </w:r>
    </w:p>
    <w:p w:rsidR="006108E3" w:rsidRPr="00B441A4" w:rsidRDefault="006108E3" w:rsidP="00B448E4">
      <w:pPr>
        <w:widowControl w:val="0"/>
        <w:suppressAutoHyphens w:val="0"/>
        <w:spacing w:line="360" w:lineRule="auto"/>
        <w:ind w:firstLine="709"/>
        <w:jc w:val="both"/>
        <w:rPr>
          <w:bCs/>
          <w:iCs/>
          <w:color w:val="000000"/>
          <w:kern w:val="0"/>
          <w:sz w:val="28"/>
          <w:szCs w:val="28"/>
        </w:rPr>
      </w:pPr>
      <w:r w:rsidRPr="00B441A4">
        <w:rPr>
          <w:bCs/>
          <w:iCs/>
          <w:color w:val="000000"/>
          <w:kern w:val="0"/>
          <w:sz w:val="28"/>
          <w:szCs w:val="28"/>
        </w:rPr>
        <w:t xml:space="preserve">- сохранения индивидуального </w:t>
      </w:r>
      <w:r w:rsidRPr="00B441A4">
        <w:rPr>
          <w:bCs/>
          <w:color w:val="000000"/>
          <w:kern w:val="0"/>
          <w:sz w:val="28"/>
          <w:szCs w:val="28"/>
        </w:rPr>
        <w:t xml:space="preserve">своеобразия </w:t>
      </w:r>
      <w:r w:rsidRPr="00B441A4">
        <w:rPr>
          <w:bCs/>
          <w:iCs/>
          <w:color w:val="000000"/>
          <w:kern w:val="0"/>
          <w:sz w:val="28"/>
          <w:szCs w:val="28"/>
        </w:rPr>
        <w:t>каждого из них,</w:t>
      </w:r>
    </w:p>
    <w:p w:rsidR="006108E3" w:rsidRPr="004805AB" w:rsidRDefault="006108E3" w:rsidP="00B448E4">
      <w:pPr>
        <w:widowControl w:val="0"/>
        <w:suppressAutoHyphens w:val="0"/>
        <w:spacing w:line="360" w:lineRule="auto"/>
        <w:ind w:firstLine="709"/>
        <w:jc w:val="both"/>
        <w:rPr>
          <w:bCs/>
          <w:iCs/>
          <w:spacing w:val="-6"/>
          <w:kern w:val="0"/>
          <w:sz w:val="28"/>
          <w:szCs w:val="28"/>
        </w:rPr>
      </w:pPr>
      <w:r w:rsidRPr="004805AB">
        <w:rPr>
          <w:bCs/>
          <w:iCs/>
          <w:color w:val="000000"/>
          <w:spacing w:val="-6"/>
          <w:kern w:val="0"/>
          <w:sz w:val="28"/>
          <w:szCs w:val="28"/>
        </w:rPr>
        <w:t>- достижения согласия без ущемления их индивидуальных интересов</w:t>
      </w:r>
      <w:r>
        <w:rPr>
          <w:bCs/>
          <w:iCs/>
          <w:color w:val="000000"/>
          <w:spacing w:val="-6"/>
          <w:kern w:val="0"/>
          <w:sz w:val="28"/>
          <w:szCs w:val="28"/>
        </w:rPr>
        <w:t>»</w:t>
      </w:r>
      <w:r w:rsidRPr="004805AB">
        <w:rPr>
          <w:bCs/>
          <w:iCs/>
          <w:color w:val="000000"/>
          <w:spacing w:val="-6"/>
          <w:kern w:val="0"/>
          <w:sz w:val="28"/>
          <w:szCs w:val="28"/>
        </w:rPr>
        <w:t xml:space="preserve"> </w:t>
      </w:r>
      <w:r w:rsidRPr="004805AB">
        <w:rPr>
          <w:bCs/>
          <w:iCs/>
          <w:spacing w:val="-6"/>
          <w:kern w:val="0"/>
          <w:sz w:val="28"/>
          <w:szCs w:val="28"/>
        </w:rPr>
        <w:t>[</w:t>
      </w:r>
      <w:r w:rsidR="00402F8F">
        <w:rPr>
          <w:bCs/>
          <w:iCs/>
          <w:spacing w:val="-6"/>
          <w:kern w:val="0"/>
          <w:sz w:val="28"/>
          <w:szCs w:val="28"/>
        </w:rPr>
        <w:t>4</w:t>
      </w:r>
      <w:r w:rsidRPr="004805AB">
        <w:rPr>
          <w:bCs/>
          <w:iCs/>
          <w:spacing w:val="-6"/>
          <w:kern w:val="0"/>
          <w:sz w:val="28"/>
          <w:szCs w:val="28"/>
        </w:rPr>
        <w:t>]</w:t>
      </w:r>
      <w:r w:rsidR="00B448E4">
        <w:rPr>
          <w:bCs/>
          <w:iCs/>
          <w:spacing w:val="-6"/>
          <w:kern w:val="0"/>
          <w:sz w:val="28"/>
          <w:szCs w:val="28"/>
        </w:rPr>
        <w:t>.</w:t>
      </w:r>
    </w:p>
    <w:p w:rsidR="006108E3" w:rsidRPr="00B441A4" w:rsidRDefault="006108E3" w:rsidP="00B448E4">
      <w:pPr>
        <w:widowControl w:val="0"/>
        <w:suppressAutoHyphens w:val="0"/>
        <w:spacing w:line="360" w:lineRule="auto"/>
        <w:ind w:firstLine="709"/>
        <w:jc w:val="both"/>
        <w:rPr>
          <w:bCs/>
          <w:color w:val="000000"/>
          <w:kern w:val="0"/>
          <w:sz w:val="28"/>
          <w:szCs w:val="28"/>
        </w:rPr>
      </w:pPr>
      <w:r w:rsidRPr="00B441A4">
        <w:rPr>
          <w:bCs/>
          <w:color w:val="000000"/>
          <w:kern w:val="0"/>
          <w:sz w:val="28"/>
          <w:szCs w:val="28"/>
        </w:rPr>
        <w:t>Исследователи особо отмечают, что практическая работа по формир</w:t>
      </w:r>
      <w:r w:rsidRPr="00B441A4">
        <w:rPr>
          <w:bCs/>
          <w:color w:val="000000"/>
          <w:kern w:val="0"/>
          <w:sz w:val="28"/>
          <w:szCs w:val="28"/>
        </w:rPr>
        <w:t>о</w:t>
      </w:r>
      <w:r w:rsidRPr="00B441A4">
        <w:rPr>
          <w:bCs/>
          <w:color w:val="000000"/>
          <w:kern w:val="0"/>
          <w:sz w:val="28"/>
          <w:szCs w:val="28"/>
        </w:rPr>
        <w:t>ванию толерантности в современном обществе должна быть связана не тол</w:t>
      </w:r>
      <w:r w:rsidRPr="00B441A4">
        <w:rPr>
          <w:bCs/>
          <w:color w:val="000000"/>
          <w:kern w:val="0"/>
          <w:sz w:val="28"/>
          <w:szCs w:val="28"/>
        </w:rPr>
        <w:t>ь</w:t>
      </w:r>
      <w:r w:rsidRPr="00B441A4">
        <w:rPr>
          <w:bCs/>
          <w:color w:val="000000"/>
          <w:kern w:val="0"/>
          <w:sz w:val="28"/>
          <w:szCs w:val="28"/>
        </w:rPr>
        <w:t>ко с обучением детей конкретным навыкам толерантного поведения, но и с формированием у них определенных личностных качеств, наличие которых является необходимой предпосылкой для появления соответствующих уст</w:t>
      </w:r>
      <w:r w:rsidRPr="00B441A4">
        <w:rPr>
          <w:bCs/>
          <w:color w:val="000000"/>
          <w:kern w:val="0"/>
          <w:sz w:val="28"/>
          <w:szCs w:val="28"/>
        </w:rPr>
        <w:t>а</w:t>
      </w:r>
      <w:r w:rsidRPr="00B441A4">
        <w:rPr>
          <w:bCs/>
          <w:color w:val="000000"/>
          <w:kern w:val="0"/>
          <w:sz w:val="28"/>
          <w:szCs w:val="28"/>
        </w:rPr>
        <w:t>новок толерантного типа. Речь идет о чувстве собственного достоинства и умении уважать достоинство других; осознании того, что каждый человек многообразен в своих проявлениях и не похож на других; позитивном отн</w:t>
      </w:r>
      <w:r w:rsidRPr="00B441A4">
        <w:rPr>
          <w:bCs/>
          <w:color w:val="000000"/>
          <w:kern w:val="0"/>
          <w:sz w:val="28"/>
          <w:szCs w:val="28"/>
        </w:rPr>
        <w:t>о</w:t>
      </w:r>
      <w:r w:rsidRPr="00B441A4">
        <w:rPr>
          <w:bCs/>
          <w:color w:val="000000"/>
          <w:kern w:val="0"/>
          <w:sz w:val="28"/>
          <w:szCs w:val="28"/>
        </w:rPr>
        <w:t>шении к самому себе и представителям других народов и иных культур.</w:t>
      </w:r>
    </w:p>
    <w:p w:rsidR="006108E3" w:rsidRPr="00B441A4" w:rsidRDefault="006108E3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Проблемы воспитания толерантности становятся особенно актуальн</w:t>
      </w:r>
      <w:r w:rsidRPr="00B441A4">
        <w:rPr>
          <w:color w:val="000000"/>
          <w:kern w:val="0"/>
          <w:sz w:val="28"/>
          <w:szCs w:val="28"/>
        </w:rPr>
        <w:t>ы</w:t>
      </w:r>
      <w:r w:rsidRPr="00B441A4">
        <w:rPr>
          <w:color w:val="000000"/>
          <w:kern w:val="0"/>
          <w:sz w:val="28"/>
          <w:szCs w:val="28"/>
        </w:rPr>
        <w:t>ми в наши дни, когда в результате активизации международного терроризма резко возросла напряженность в человеческих отношениях. Силовые методы борьбы с терроризмом при всей необходимости их использования носят с</w:t>
      </w:r>
      <w:r w:rsidRPr="00B441A4">
        <w:rPr>
          <w:color w:val="000000"/>
          <w:kern w:val="0"/>
          <w:sz w:val="28"/>
          <w:szCs w:val="28"/>
        </w:rPr>
        <w:t>у</w:t>
      </w:r>
      <w:r w:rsidRPr="00B441A4">
        <w:rPr>
          <w:color w:val="000000"/>
          <w:kern w:val="0"/>
          <w:sz w:val="28"/>
          <w:szCs w:val="28"/>
        </w:rPr>
        <w:t xml:space="preserve">губо тактический характер. Стратегически же не обойтись без тщательного </w:t>
      </w:r>
      <w:r w:rsidRPr="00B441A4">
        <w:rPr>
          <w:color w:val="000000"/>
          <w:kern w:val="0"/>
          <w:sz w:val="28"/>
          <w:szCs w:val="28"/>
        </w:rPr>
        <w:lastRenderedPageBreak/>
        <w:t xml:space="preserve">анализа причин </w:t>
      </w:r>
      <w:r w:rsidRPr="00B441A4">
        <w:rPr>
          <w:bCs/>
          <w:color w:val="000000"/>
          <w:kern w:val="0"/>
          <w:sz w:val="28"/>
          <w:szCs w:val="28"/>
        </w:rPr>
        <w:t>ментальной несовместимости</w:t>
      </w:r>
      <w:r w:rsidRPr="00B441A4">
        <w:rPr>
          <w:b/>
          <w:bCs/>
          <w:color w:val="000000"/>
          <w:kern w:val="0"/>
          <w:sz w:val="28"/>
          <w:szCs w:val="28"/>
        </w:rPr>
        <w:t xml:space="preserve"> </w:t>
      </w:r>
      <w:r w:rsidRPr="00B441A4">
        <w:rPr>
          <w:color w:val="000000"/>
          <w:kern w:val="0"/>
          <w:sz w:val="28"/>
          <w:szCs w:val="28"/>
        </w:rPr>
        <w:t>человеческих сообществ. Только на этой основе могут быть найдены эффективные средства предупр</w:t>
      </w:r>
      <w:r w:rsidRPr="00B441A4">
        <w:rPr>
          <w:color w:val="000000"/>
          <w:kern w:val="0"/>
          <w:sz w:val="28"/>
          <w:szCs w:val="28"/>
        </w:rPr>
        <w:t>е</w:t>
      </w:r>
      <w:r w:rsidRPr="00B441A4">
        <w:rPr>
          <w:color w:val="000000"/>
          <w:kern w:val="0"/>
          <w:sz w:val="28"/>
          <w:szCs w:val="28"/>
        </w:rPr>
        <w:t>ждения конфронтационных процессов, в том числе и с использованием во</w:t>
      </w:r>
      <w:r w:rsidRPr="00B441A4">
        <w:rPr>
          <w:color w:val="000000"/>
          <w:kern w:val="0"/>
          <w:sz w:val="28"/>
          <w:szCs w:val="28"/>
        </w:rPr>
        <w:t>з</w:t>
      </w:r>
      <w:r w:rsidRPr="00B441A4">
        <w:rPr>
          <w:color w:val="000000"/>
          <w:kern w:val="0"/>
          <w:sz w:val="28"/>
          <w:szCs w:val="28"/>
        </w:rPr>
        <w:t>можностей сферы образования, одним из высших ценностно-целевых пр</w:t>
      </w:r>
      <w:r w:rsidRPr="00B441A4">
        <w:rPr>
          <w:color w:val="000000"/>
          <w:kern w:val="0"/>
          <w:sz w:val="28"/>
          <w:szCs w:val="28"/>
        </w:rPr>
        <w:t>и</w:t>
      </w:r>
      <w:r w:rsidRPr="00B441A4">
        <w:rPr>
          <w:color w:val="000000"/>
          <w:kern w:val="0"/>
          <w:sz w:val="28"/>
          <w:szCs w:val="28"/>
        </w:rPr>
        <w:t>оритетов которой должно стать воспитание толерантности.</w:t>
      </w:r>
    </w:p>
    <w:p w:rsidR="006108E3" w:rsidRDefault="006108E3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Очевидно, что недостаточно лишь поставить эту задачу и объявить ее приоритетной. Необходимы аргументы. Важно найти подход к решению столь сложной и фактически новой для педагогики социально-образовательной проблемы, указать возможные направления исследовател</w:t>
      </w:r>
      <w:r w:rsidRPr="00B441A4">
        <w:rPr>
          <w:color w:val="000000"/>
          <w:kern w:val="0"/>
          <w:sz w:val="28"/>
          <w:szCs w:val="28"/>
        </w:rPr>
        <w:t>ь</w:t>
      </w:r>
      <w:r w:rsidRPr="00B441A4">
        <w:rPr>
          <w:color w:val="000000"/>
          <w:kern w:val="0"/>
          <w:sz w:val="28"/>
          <w:szCs w:val="28"/>
        </w:rPr>
        <w:t>ской и практической деятельности в этой области.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Воспитание толерантных начал носит</w:t>
      </w:r>
      <w:r w:rsidRPr="00B441A4">
        <w:rPr>
          <w:kern w:val="0"/>
          <w:sz w:val="28"/>
          <w:szCs w:val="28"/>
        </w:rPr>
        <w:t xml:space="preserve"> </w:t>
      </w:r>
      <w:r w:rsidRPr="00B441A4">
        <w:rPr>
          <w:color w:val="000000"/>
          <w:kern w:val="0"/>
          <w:sz w:val="28"/>
          <w:szCs w:val="28"/>
        </w:rPr>
        <w:t>многоплановый характер и в у</w:t>
      </w:r>
      <w:r w:rsidRPr="00B441A4">
        <w:rPr>
          <w:color w:val="000000"/>
          <w:kern w:val="0"/>
          <w:sz w:val="28"/>
          <w:szCs w:val="28"/>
        </w:rPr>
        <w:t>с</w:t>
      </w:r>
      <w:r w:rsidRPr="00B441A4">
        <w:rPr>
          <w:color w:val="000000"/>
          <w:kern w:val="0"/>
          <w:sz w:val="28"/>
          <w:szCs w:val="28"/>
        </w:rPr>
        <w:t>ловиях</w:t>
      </w:r>
      <w:r w:rsidRPr="00B441A4">
        <w:rPr>
          <w:kern w:val="0"/>
          <w:sz w:val="28"/>
          <w:szCs w:val="28"/>
        </w:rPr>
        <w:t xml:space="preserve"> </w:t>
      </w:r>
      <w:proofErr w:type="spellStart"/>
      <w:r w:rsidRPr="00B441A4">
        <w:rPr>
          <w:color w:val="000000"/>
          <w:kern w:val="0"/>
          <w:sz w:val="28"/>
          <w:szCs w:val="28"/>
        </w:rPr>
        <w:t>полиэтничности</w:t>
      </w:r>
      <w:proofErr w:type="spellEnd"/>
      <w:r w:rsidRPr="00B441A4">
        <w:rPr>
          <w:color w:val="000000"/>
          <w:kern w:val="0"/>
          <w:sz w:val="28"/>
          <w:szCs w:val="28"/>
        </w:rPr>
        <w:t xml:space="preserve">, </w:t>
      </w:r>
      <w:proofErr w:type="spellStart"/>
      <w:r w:rsidRPr="00B441A4">
        <w:rPr>
          <w:color w:val="000000"/>
          <w:kern w:val="0"/>
          <w:sz w:val="28"/>
          <w:szCs w:val="28"/>
        </w:rPr>
        <w:t>многоязычия</w:t>
      </w:r>
      <w:proofErr w:type="spellEnd"/>
      <w:r w:rsidRPr="00B441A4">
        <w:rPr>
          <w:color w:val="000000"/>
          <w:kern w:val="0"/>
          <w:sz w:val="28"/>
          <w:szCs w:val="28"/>
        </w:rPr>
        <w:t xml:space="preserve">, </w:t>
      </w:r>
      <w:proofErr w:type="spellStart"/>
      <w:r w:rsidRPr="00B441A4">
        <w:rPr>
          <w:color w:val="000000"/>
          <w:kern w:val="0"/>
          <w:sz w:val="28"/>
          <w:szCs w:val="28"/>
        </w:rPr>
        <w:t>поликультурности</w:t>
      </w:r>
      <w:proofErr w:type="spellEnd"/>
      <w:r w:rsidRPr="00B441A4">
        <w:rPr>
          <w:color w:val="000000"/>
          <w:kern w:val="0"/>
          <w:sz w:val="28"/>
          <w:szCs w:val="28"/>
        </w:rPr>
        <w:t xml:space="preserve"> и </w:t>
      </w:r>
      <w:proofErr w:type="spellStart"/>
      <w:r w:rsidRPr="00B441A4">
        <w:rPr>
          <w:color w:val="000000"/>
          <w:kern w:val="0"/>
          <w:sz w:val="28"/>
          <w:szCs w:val="28"/>
        </w:rPr>
        <w:t>полиментальн</w:t>
      </w:r>
      <w:r w:rsidRPr="00B441A4">
        <w:rPr>
          <w:color w:val="000000"/>
          <w:kern w:val="0"/>
          <w:sz w:val="28"/>
          <w:szCs w:val="28"/>
        </w:rPr>
        <w:t>о</w:t>
      </w:r>
      <w:r w:rsidRPr="00B441A4">
        <w:rPr>
          <w:color w:val="000000"/>
          <w:kern w:val="0"/>
          <w:sz w:val="28"/>
          <w:szCs w:val="28"/>
        </w:rPr>
        <w:t>сти</w:t>
      </w:r>
      <w:proofErr w:type="spellEnd"/>
      <w:r w:rsidRPr="00B441A4">
        <w:rPr>
          <w:color w:val="000000"/>
          <w:kern w:val="0"/>
          <w:sz w:val="28"/>
          <w:szCs w:val="28"/>
        </w:rPr>
        <w:t xml:space="preserve"> населения</w:t>
      </w:r>
      <w:r w:rsidRPr="00B441A4">
        <w:rPr>
          <w:kern w:val="0"/>
          <w:sz w:val="28"/>
          <w:szCs w:val="28"/>
        </w:rPr>
        <w:t xml:space="preserve"> </w:t>
      </w:r>
      <w:r w:rsidRPr="00B441A4">
        <w:rPr>
          <w:color w:val="000000"/>
          <w:kern w:val="0"/>
          <w:sz w:val="28"/>
          <w:szCs w:val="28"/>
        </w:rPr>
        <w:t>России не может не приобретать характер поликультурного образования.</w:t>
      </w:r>
      <w:r w:rsidRPr="00B441A4">
        <w:rPr>
          <w:kern w:val="0"/>
          <w:sz w:val="28"/>
          <w:szCs w:val="28"/>
        </w:rPr>
        <w:t xml:space="preserve"> </w:t>
      </w:r>
      <w:r w:rsidRPr="00B441A4">
        <w:rPr>
          <w:color w:val="000000"/>
          <w:kern w:val="0"/>
          <w:sz w:val="28"/>
          <w:szCs w:val="28"/>
        </w:rPr>
        <w:t xml:space="preserve">Среди конкретных </w:t>
      </w:r>
      <w:r w:rsidRPr="00365BD4">
        <w:rPr>
          <w:b/>
          <w:i/>
          <w:color w:val="000000"/>
          <w:kern w:val="0"/>
          <w:sz w:val="28"/>
          <w:szCs w:val="28"/>
        </w:rPr>
        <w:t>задач поликультурного образования</w:t>
      </w:r>
      <w:r w:rsidRPr="00B441A4">
        <w:rPr>
          <w:color w:val="000000"/>
          <w:kern w:val="0"/>
          <w:sz w:val="28"/>
          <w:szCs w:val="28"/>
        </w:rPr>
        <w:t>, как правило, называются следующие задачи: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- глубокое и всестороннее овладение учащимися культурой своего со</w:t>
      </w:r>
      <w:r w:rsidRPr="00B441A4">
        <w:rPr>
          <w:color w:val="000000"/>
          <w:kern w:val="0"/>
          <w:sz w:val="28"/>
          <w:szCs w:val="28"/>
        </w:rPr>
        <w:t>б</w:t>
      </w:r>
      <w:r w:rsidRPr="00B441A4">
        <w:rPr>
          <w:color w:val="000000"/>
          <w:kern w:val="0"/>
          <w:sz w:val="28"/>
          <w:szCs w:val="28"/>
        </w:rPr>
        <w:t>ственного народа как непременное условие интеграции в иные культуры;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- формирование у учащихся представлений о многообразии культур в мире и России, воспитание положительного отношения к культурным разл</w:t>
      </w:r>
      <w:r w:rsidRPr="00B441A4">
        <w:rPr>
          <w:color w:val="000000"/>
          <w:kern w:val="0"/>
          <w:sz w:val="28"/>
          <w:szCs w:val="28"/>
        </w:rPr>
        <w:t>и</w:t>
      </w:r>
      <w:r w:rsidRPr="00B441A4">
        <w:rPr>
          <w:color w:val="000000"/>
          <w:kern w:val="0"/>
          <w:sz w:val="28"/>
          <w:szCs w:val="28"/>
        </w:rPr>
        <w:t>чиям, способствующим прогрессу человечества и служащим условиям для самореализации личности;</w:t>
      </w:r>
    </w:p>
    <w:p w:rsidR="006B16E5" w:rsidRPr="00EA167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spacing w:val="-4"/>
          <w:kern w:val="0"/>
          <w:sz w:val="28"/>
          <w:szCs w:val="28"/>
        </w:rPr>
      </w:pPr>
      <w:r w:rsidRPr="00EA1674">
        <w:rPr>
          <w:color w:val="000000"/>
          <w:spacing w:val="-4"/>
          <w:kern w:val="0"/>
          <w:sz w:val="28"/>
          <w:szCs w:val="28"/>
        </w:rPr>
        <w:t>- создание условий для интеграции учащихся в культуры других народов;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- формирование и развитие умений и навыков эффективного взаим</w:t>
      </w:r>
      <w:r w:rsidRPr="00B441A4">
        <w:rPr>
          <w:color w:val="000000"/>
          <w:kern w:val="0"/>
          <w:sz w:val="28"/>
          <w:szCs w:val="28"/>
        </w:rPr>
        <w:t>о</w:t>
      </w:r>
      <w:r w:rsidRPr="00B441A4">
        <w:rPr>
          <w:color w:val="000000"/>
          <w:kern w:val="0"/>
          <w:sz w:val="28"/>
          <w:szCs w:val="28"/>
        </w:rPr>
        <w:t>действия с представителями различных культур;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- воспитание учащихся в духе мира, терпимости, гуманного межнаци</w:t>
      </w:r>
      <w:r w:rsidRPr="00B441A4">
        <w:rPr>
          <w:color w:val="000000"/>
          <w:kern w:val="0"/>
          <w:sz w:val="28"/>
          <w:szCs w:val="28"/>
        </w:rPr>
        <w:t>о</w:t>
      </w:r>
      <w:r w:rsidRPr="00B441A4">
        <w:rPr>
          <w:color w:val="000000"/>
          <w:kern w:val="0"/>
          <w:sz w:val="28"/>
          <w:szCs w:val="28"/>
        </w:rPr>
        <w:t>нального общения.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proofErr w:type="gramStart"/>
      <w:r w:rsidRPr="00B441A4">
        <w:rPr>
          <w:color w:val="000000"/>
          <w:kern w:val="0"/>
          <w:sz w:val="28"/>
          <w:szCs w:val="28"/>
        </w:rPr>
        <w:t>Решение этих задач будет производиться путем соответствующего и</w:t>
      </w:r>
      <w:r w:rsidRPr="00B441A4">
        <w:rPr>
          <w:color w:val="000000"/>
          <w:kern w:val="0"/>
          <w:sz w:val="28"/>
          <w:szCs w:val="28"/>
        </w:rPr>
        <w:t>з</w:t>
      </w:r>
      <w:r w:rsidRPr="00B441A4">
        <w:rPr>
          <w:color w:val="000000"/>
          <w:kern w:val="0"/>
          <w:sz w:val="28"/>
          <w:szCs w:val="28"/>
        </w:rPr>
        <w:t xml:space="preserve">менения содержания таких учебных курсов, как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Обществознание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 xml:space="preserve">,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Всео</w:t>
      </w:r>
      <w:r w:rsidRPr="00B441A4">
        <w:rPr>
          <w:color w:val="000000"/>
          <w:kern w:val="0"/>
          <w:sz w:val="28"/>
          <w:szCs w:val="28"/>
        </w:rPr>
        <w:t>б</w:t>
      </w:r>
      <w:r w:rsidRPr="00B441A4">
        <w:rPr>
          <w:color w:val="000000"/>
          <w:kern w:val="0"/>
          <w:sz w:val="28"/>
          <w:szCs w:val="28"/>
        </w:rPr>
        <w:t>щая история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 xml:space="preserve">,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Права человека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 xml:space="preserve">, предметов естественнонаучного цикла,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Искусства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 xml:space="preserve">, а также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Трудовое обучение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 xml:space="preserve">,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Техника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 xml:space="preserve"> и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Технология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>.</w:t>
      </w:r>
      <w:proofErr w:type="gramEnd"/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kern w:val="0"/>
          <w:sz w:val="28"/>
          <w:szCs w:val="28"/>
        </w:rPr>
      </w:pPr>
      <w:proofErr w:type="gramStart"/>
      <w:r w:rsidRPr="00B441A4">
        <w:rPr>
          <w:color w:val="000000"/>
          <w:kern w:val="0"/>
          <w:sz w:val="28"/>
          <w:szCs w:val="28"/>
        </w:rPr>
        <w:lastRenderedPageBreak/>
        <w:t>Содержание общеобразовательных учебных курсов дает школьнику возможность усвоить такие основные понятия и категории поликультурного образования, как самобытность, уникальность, культурная традиция, духо</w:t>
      </w:r>
      <w:r w:rsidRPr="00B441A4">
        <w:rPr>
          <w:color w:val="000000"/>
          <w:kern w:val="0"/>
          <w:sz w:val="28"/>
          <w:szCs w:val="28"/>
        </w:rPr>
        <w:t>в</w:t>
      </w:r>
      <w:r w:rsidRPr="00B441A4">
        <w:rPr>
          <w:color w:val="000000"/>
          <w:kern w:val="0"/>
          <w:sz w:val="28"/>
          <w:szCs w:val="28"/>
        </w:rPr>
        <w:t>ная культура, культура межнационального общения, конфликт, культура м</w:t>
      </w:r>
      <w:r w:rsidRPr="00B441A4">
        <w:rPr>
          <w:color w:val="000000"/>
          <w:kern w:val="0"/>
          <w:sz w:val="28"/>
          <w:szCs w:val="28"/>
        </w:rPr>
        <w:t>и</w:t>
      </w:r>
      <w:r w:rsidRPr="00B441A4">
        <w:rPr>
          <w:color w:val="000000"/>
          <w:kern w:val="0"/>
          <w:sz w:val="28"/>
          <w:szCs w:val="28"/>
        </w:rPr>
        <w:t xml:space="preserve">ра, взаимопонимание, согласие, солидарность, сотрудничество, ненасилие, </w:t>
      </w:r>
      <w:r w:rsidRPr="00B441A4">
        <w:rPr>
          <w:kern w:val="0"/>
          <w:sz w:val="28"/>
          <w:szCs w:val="28"/>
        </w:rPr>
        <w:t>толерантность</w:t>
      </w:r>
      <w:r w:rsidR="00365BD4">
        <w:rPr>
          <w:kern w:val="0"/>
          <w:sz w:val="28"/>
          <w:szCs w:val="28"/>
        </w:rPr>
        <w:t xml:space="preserve"> [</w:t>
      </w:r>
      <w:r w:rsidR="00402F8F">
        <w:rPr>
          <w:kern w:val="0"/>
          <w:sz w:val="28"/>
          <w:szCs w:val="28"/>
        </w:rPr>
        <w:t>5</w:t>
      </w:r>
      <w:r w:rsidRPr="00B441A4">
        <w:rPr>
          <w:kern w:val="0"/>
          <w:sz w:val="28"/>
          <w:szCs w:val="28"/>
        </w:rPr>
        <w:t>]</w:t>
      </w:r>
      <w:r w:rsidR="00365BD4">
        <w:rPr>
          <w:kern w:val="0"/>
          <w:sz w:val="28"/>
          <w:szCs w:val="28"/>
        </w:rPr>
        <w:t>.</w:t>
      </w:r>
      <w:proofErr w:type="gramEnd"/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Особое внимание в программе поликультурного образования уделяется обучению учащихся культуре мира и правам человека.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Согласно документам ООН и ЮНЕСКО, обучение культуре мира озн</w:t>
      </w:r>
      <w:r w:rsidRPr="00B441A4">
        <w:rPr>
          <w:color w:val="000000"/>
          <w:kern w:val="0"/>
          <w:sz w:val="28"/>
          <w:szCs w:val="28"/>
        </w:rPr>
        <w:t>а</w:t>
      </w:r>
      <w:r w:rsidRPr="00B441A4">
        <w:rPr>
          <w:color w:val="000000"/>
          <w:kern w:val="0"/>
          <w:sz w:val="28"/>
          <w:szCs w:val="28"/>
        </w:rPr>
        <w:t>чает построение и развитие социальных отношений, основанных на принц</w:t>
      </w:r>
      <w:r w:rsidRPr="00B441A4">
        <w:rPr>
          <w:color w:val="000000"/>
          <w:kern w:val="0"/>
          <w:sz w:val="28"/>
          <w:szCs w:val="28"/>
        </w:rPr>
        <w:t>и</w:t>
      </w:r>
      <w:r w:rsidRPr="00B441A4">
        <w:rPr>
          <w:color w:val="000000"/>
          <w:kern w:val="0"/>
          <w:sz w:val="28"/>
          <w:szCs w:val="28"/>
        </w:rPr>
        <w:t>пах свободы, справедливости, демократии, терпимости и солидарности, отк</w:t>
      </w:r>
      <w:r w:rsidRPr="00B441A4">
        <w:rPr>
          <w:color w:val="000000"/>
          <w:kern w:val="0"/>
          <w:sz w:val="28"/>
          <w:szCs w:val="28"/>
        </w:rPr>
        <w:t>а</w:t>
      </w:r>
      <w:r w:rsidRPr="00B441A4">
        <w:rPr>
          <w:color w:val="000000"/>
          <w:kern w:val="0"/>
          <w:sz w:val="28"/>
          <w:szCs w:val="28"/>
        </w:rPr>
        <w:t>за от любых видов насилия. Этот тип социальных отношений предусматр</w:t>
      </w:r>
      <w:r w:rsidRPr="00B441A4">
        <w:rPr>
          <w:color w:val="000000"/>
          <w:kern w:val="0"/>
          <w:sz w:val="28"/>
          <w:szCs w:val="28"/>
        </w:rPr>
        <w:t>и</w:t>
      </w:r>
      <w:r w:rsidRPr="00B441A4">
        <w:rPr>
          <w:color w:val="000000"/>
          <w:kern w:val="0"/>
          <w:sz w:val="28"/>
          <w:szCs w:val="28"/>
        </w:rPr>
        <w:t>вает предотвращение конфликтов на ранней стадии их развития с помощью ликвидации (либо минимизации) порождающих их причин путем установл</w:t>
      </w:r>
      <w:r w:rsidRPr="00B441A4">
        <w:rPr>
          <w:color w:val="000000"/>
          <w:kern w:val="0"/>
          <w:sz w:val="28"/>
          <w:szCs w:val="28"/>
        </w:rPr>
        <w:t>е</w:t>
      </w:r>
      <w:r w:rsidRPr="00B441A4">
        <w:rPr>
          <w:color w:val="000000"/>
          <w:kern w:val="0"/>
          <w:sz w:val="28"/>
          <w:szCs w:val="28"/>
        </w:rPr>
        <w:t>ния диалога и ведения переговоров.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Для обучения правам человека в России уже заложена законодательная база: конституционные положения, объявившие впервые в национальной и</w:t>
      </w:r>
      <w:r w:rsidRPr="00B441A4">
        <w:rPr>
          <w:color w:val="000000"/>
          <w:kern w:val="0"/>
          <w:sz w:val="28"/>
          <w:szCs w:val="28"/>
        </w:rPr>
        <w:t>с</w:t>
      </w:r>
      <w:r w:rsidRPr="00B441A4">
        <w:rPr>
          <w:color w:val="000000"/>
          <w:kern w:val="0"/>
          <w:sz w:val="28"/>
          <w:szCs w:val="28"/>
        </w:rPr>
        <w:t xml:space="preserve">тории права и свободы человека в качестве высшей ценности, закон РФ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Об образовании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>, нормативно-рекомендательные документы Министерства о</w:t>
      </w:r>
      <w:r w:rsidRPr="00B441A4">
        <w:rPr>
          <w:color w:val="000000"/>
          <w:kern w:val="0"/>
          <w:sz w:val="28"/>
          <w:szCs w:val="28"/>
        </w:rPr>
        <w:t>б</w:t>
      </w:r>
      <w:r w:rsidRPr="00B441A4">
        <w:rPr>
          <w:color w:val="000000"/>
          <w:kern w:val="0"/>
          <w:sz w:val="28"/>
          <w:szCs w:val="28"/>
        </w:rPr>
        <w:t>разования РФ, направляющие и стимулирующие деятельность школ в данной области.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 xml:space="preserve">В качестве </w:t>
      </w:r>
      <w:r w:rsidRPr="00365BD4">
        <w:rPr>
          <w:b/>
          <w:i/>
          <w:color w:val="000000"/>
          <w:kern w:val="0"/>
          <w:sz w:val="28"/>
          <w:szCs w:val="28"/>
        </w:rPr>
        <w:t>основных целей обучения правам человека</w:t>
      </w:r>
      <w:r w:rsidRPr="00B441A4">
        <w:rPr>
          <w:color w:val="000000"/>
          <w:kern w:val="0"/>
          <w:sz w:val="28"/>
          <w:szCs w:val="28"/>
        </w:rPr>
        <w:t>, которое дол</w:t>
      </w:r>
      <w:r w:rsidRPr="00B441A4">
        <w:rPr>
          <w:color w:val="000000"/>
          <w:kern w:val="0"/>
          <w:sz w:val="28"/>
          <w:szCs w:val="28"/>
        </w:rPr>
        <w:t>ж</w:t>
      </w:r>
      <w:r w:rsidRPr="00B441A4">
        <w:rPr>
          <w:color w:val="000000"/>
          <w:kern w:val="0"/>
          <w:sz w:val="28"/>
          <w:szCs w:val="28"/>
        </w:rPr>
        <w:t>но носить непрерывный характер (начиная с этапа дошкольного образов</w:t>
      </w:r>
      <w:r w:rsidRPr="00B441A4">
        <w:rPr>
          <w:color w:val="000000"/>
          <w:kern w:val="0"/>
          <w:sz w:val="28"/>
          <w:szCs w:val="28"/>
        </w:rPr>
        <w:t>а</w:t>
      </w:r>
      <w:r w:rsidRPr="00B441A4">
        <w:rPr>
          <w:color w:val="000000"/>
          <w:kern w:val="0"/>
          <w:sz w:val="28"/>
          <w:szCs w:val="28"/>
        </w:rPr>
        <w:t>ния), выдвигаются следующие цели: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- воспитание человеческого достоинства;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- трансляция знаний о правах человека в национальном и междунаро</w:t>
      </w:r>
      <w:r w:rsidRPr="00B441A4">
        <w:rPr>
          <w:color w:val="000000"/>
          <w:kern w:val="0"/>
          <w:sz w:val="28"/>
          <w:szCs w:val="28"/>
        </w:rPr>
        <w:t>д</w:t>
      </w:r>
      <w:r w:rsidRPr="00B441A4">
        <w:rPr>
          <w:color w:val="000000"/>
          <w:kern w:val="0"/>
          <w:sz w:val="28"/>
          <w:szCs w:val="28"/>
        </w:rPr>
        <w:t>ном измерении;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- воспитание понимания неразрывной связи прав человека и поддерж</w:t>
      </w:r>
      <w:r w:rsidRPr="00B441A4">
        <w:rPr>
          <w:color w:val="000000"/>
          <w:kern w:val="0"/>
          <w:sz w:val="28"/>
          <w:szCs w:val="28"/>
        </w:rPr>
        <w:t>а</w:t>
      </w:r>
      <w:r w:rsidRPr="00B441A4">
        <w:rPr>
          <w:color w:val="000000"/>
          <w:kern w:val="0"/>
          <w:sz w:val="28"/>
          <w:szCs w:val="28"/>
        </w:rPr>
        <w:t>ния мира на планете.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 xml:space="preserve">Важной частью поликультурного образования являются различные </w:t>
      </w:r>
      <w:r w:rsidRPr="00B441A4">
        <w:rPr>
          <w:color w:val="000000"/>
          <w:kern w:val="0"/>
          <w:sz w:val="28"/>
          <w:szCs w:val="28"/>
        </w:rPr>
        <w:lastRenderedPageBreak/>
        <w:t>системы свободного воспитания, базирующиеся на принципах многофакто</w:t>
      </w:r>
      <w:r w:rsidRPr="00B441A4">
        <w:rPr>
          <w:color w:val="000000"/>
          <w:kern w:val="0"/>
          <w:sz w:val="28"/>
          <w:szCs w:val="28"/>
        </w:rPr>
        <w:t>р</w:t>
      </w:r>
      <w:r w:rsidRPr="00B441A4">
        <w:rPr>
          <w:color w:val="000000"/>
          <w:kern w:val="0"/>
          <w:sz w:val="28"/>
          <w:szCs w:val="28"/>
        </w:rPr>
        <w:t xml:space="preserve">ности и </w:t>
      </w:r>
      <w:proofErr w:type="spellStart"/>
      <w:r w:rsidRPr="00B441A4">
        <w:rPr>
          <w:color w:val="000000"/>
          <w:kern w:val="0"/>
          <w:sz w:val="28"/>
          <w:szCs w:val="28"/>
        </w:rPr>
        <w:t>полифункциональности</w:t>
      </w:r>
      <w:proofErr w:type="spellEnd"/>
      <w:r w:rsidRPr="00B441A4">
        <w:rPr>
          <w:color w:val="000000"/>
          <w:kern w:val="0"/>
          <w:sz w:val="28"/>
          <w:szCs w:val="28"/>
        </w:rPr>
        <w:t xml:space="preserve"> педагогического процесса. Так, в настоящее время уже получили распространение школы </w:t>
      </w:r>
      <w:proofErr w:type="spellStart"/>
      <w:r w:rsidRPr="00B441A4">
        <w:rPr>
          <w:color w:val="000000"/>
          <w:kern w:val="0"/>
          <w:sz w:val="28"/>
          <w:szCs w:val="28"/>
        </w:rPr>
        <w:t>вальдорфской</w:t>
      </w:r>
      <w:proofErr w:type="spellEnd"/>
      <w:r w:rsidRPr="00B441A4">
        <w:rPr>
          <w:color w:val="000000"/>
          <w:kern w:val="0"/>
          <w:sz w:val="28"/>
          <w:szCs w:val="28"/>
        </w:rPr>
        <w:t xml:space="preserve"> педагогики, ди</w:t>
      </w:r>
      <w:r w:rsidRPr="00B441A4">
        <w:rPr>
          <w:color w:val="000000"/>
          <w:kern w:val="0"/>
          <w:sz w:val="28"/>
          <w:szCs w:val="28"/>
        </w:rPr>
        <w:t>а</w:t>
      </w:r>
      <w:r w:rsidRPr="00B441A4">
        <w:rPr>
          <w:color w:val="000000"/>
          <w:kern w:val="0"/>
          <w:sz w:val="28"/>
          <w:szCs w:val="28"/>
        </w:rPr>
        <w:t xml:space="preserve">лога культур, педагогики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нового гуманизма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>.</w:t>
      </w:r>
    </w:p>
    <w:p w:rsidR="006B16E5" w:rsidRPr="00B441A4" w:rsidRDefault="006B16E5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 xml:space="preserve">Одним из </w:t>
      </w:r>
      <w:r w:rsidRPr="00772148">
        <w:rPr>
          <w:b/>
          <w:i/>
          <w:color w:val="000000"/>
          <w:kern w:val="0"/>
          <w:sz w:val="28"/>
          <w:szCs w:val="28"/>
        </w:rPr>
        <w:t>исходных принципов школы диалога</w:t>
      </w:r>
      <w:r w:rsidRPr="00B441A4">
        <w:rPr>
          <w:color w:val="000000"/>
          <w:kern w:val="0"/>
          <w:sz w:val="28"/>
          <w:szCs w:val="28"/>
        </w:rPr>
        <w:t xml:space="preserve"> культур выступает осознание необходимости перехода от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человека образованного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 xml:space="preserve"> к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человеку культуры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 xml:space="preserve">,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соединяющему в своем мышлении и деятельности различные, несводимые друг к другу культуры, формы деятельности, ценностные, см</w:t>
      </w:r>
      <w:r w:rsidRPr="00B441A4">
        <w:rPr>
          <w:color w:val="000000"/>
          <w:kern w:val="0"/>
          <w:sz w:val="28"/>
          <w:szCs w:val="28"/>
        </w:rPr>
        <w:t>ы</w:t>
      </w:r>
      <w:r w:rsidRPr="00B441A4">
        <w:rPr>
          <w:color w:val="000000"/>
          <w:kern w:val="0"/>
          <w:sz w:val="28"/>
          <w:szCs w:val="28"/>
        </w:rPr>
        <w:t>словые спектры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>.</w:t>
      </w:r>
    </w:p>
    <w:p w:rsidR="00160CF2" w:rsidRPr="00B441A4" w:rsidRDefault="00160CF2" w:rsidP="00B448E4">
      <w:pPr>
        <w:widowControl w:val="0"/>
        <w:suppressAutoHyphens w:val="0"/>
        <w:spacing w:line="360" w:lineRule="auto"/>
        <w:ind w:firstLine="709"/>
        <w:jc w:val="both"/>
        <w:rPr>
          <w:kern w:val="0"/>
          <w:sz w:val="28"/>
          <w:szCs w:val="28"/>
        </w:rPr>
      </w:pPr>
      <w:r w:rsidRPr="00B441A4">
        <w:rPr>
          <w:color w:val="000000"/>
          <w:kern w:val="0"/>
          <w:sz w:val="28"/>
          <w:szCs w:val="28"/>
        </w:rPr>
        <w:t>В последнее время часто обращается внимание на недопустимый пер</w:t>
      </w:r>
      <w:r w:rsidRPr="00B441A4">
        <w:rPr>
          <w:color w:val="000000"/>
          <w:kern w:val="0"/>
          <w:sz w:val="28"/>
          <w:szCs w:val="28"/>
        </w:rPr>
        <w:t>е</w:t>
      </w:r>
      <w:r w:rsidRPr="00B441A4">
        <w:rPr>
          <w:color w:val="000000"/>
          <w:kern w:val="0"/>
          <w:sz w:val="28"/>
          <w:szCs w:val="28"/>
        </w:rPr>
        <w:t xml:space="preserve">кос в структуре учебных дисциплин, в результате которого знания учащихся о сфере культуры несравнимы ни по объему, ни по содержанию со знаниями об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объектном мире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 xml:space="preserve">. В этой связи предлагается, с одной стороны, провести </w:t>
      </w:r>
      <w:proofErr w:type="spellStart"/>
      <w:r w:rsidRPr="00B441A4">
        <w:rPr>
          <w:color w:val="000000"/>
          <w:kern w:val="0"/>
          <w:sz w:val="28"/>
          <w:szCs w:val="28"/>
        </w:rPr>
        <w:t>гуманитаризацию</w:t>
      </w:r>
      <w:proofErr w:type="spellEnd"/>
      <w:r w:rsidRPr="00B441A4">
        <w:rPr>
          <w:color w:val="000000"/>
          <w:kern w:val="0"/>
          <w:sz w:val="28"/>
          <w:szCs w:val="28"/>
        </w:rPr>
        <w:t xml:space="preserve"> образования, а с другой стороны, изменить методы преп</w:t>
      </w:r>
      <w:r w:rsidRPr="00B441A4">
        <w:rPr>
          <w:color w:val="000000"/>
          <w:kern w:val="0"/>
          <w:sz w:val="28"/>
          <w:szCs w:val="28"/>
        </w:rPr>
        <w:t>о</w:t>
      </w:r>
      <w:r w:rsidRPr="00B441A4">
        <w:rPr>
          <w:color w:val="000000"/>
          <w:kern w:val="0"/>
          <w:sz w:val="28"/>
          <w:szCs w:val="28"/>
        </w:rPr>
        <w:t>давания как гуманитарных и социальных, так и естественнонаучных дисци</w:t>
      </w:r>
      <w:r w:rsidRPr="00B441A4">
        <w:rPr>
          <w:color w:val="000000"/>
          <w:kern w:val="0"/>
          <w:sz w:val="28"/>
          <w:szCs w:val="28"/>
        </w:rPr>
        <w:t>п</w:t>
      </w:r>
      <w:r w:rsidRPr="00B441A4">
        <w:rPr>
          <w:color w:val="000000"/>
          <w:kern w:val="0"/>
          <w:sz w:val="28"/>
          <w:szCs w:val="28"/>
        </w:rPr>
        <w:t>лин.</w:t>
      </w:r>
      <w:r w:rsidRPr="00B441A4">
        <w:rPr>
          <w:kern w:val="0"/>
          <w:sz w:val="28"/>
          <w:szCs w:val="28"/>
        </w:rPr>
        <w:t xml:space="preserve"> </w:t>
      </w:r>
      <w:r w:rsidRPr="00B441A4">
        <w:rPr>
          <w:color w:val="000000"/>
          <w:kern w:val="0"/>
          <w:sz w:val="28"/>
          <w:szCs w:val="28"/>
        </w:rPr>
        <w:t>Воспитание толерантности предполагает, что гуманитарные и социал</w:t>
      </w:r>
      <w:r w:rsidRPr="00B441A4">
        <w:rPr>
          <w:color w:val="000000"/>
          <w:kern w:val="0"/>
          <w:sz w:val="28"/>
          <w:szCs w:val="28"/>
        </w:rPr>
        <w:t>ь</w:t>
      </w:r>
      <w:r w:rsidRPr="00B441A4">
        <w:rPr>
          <w:color w:val="000000"/>
          <w:kern w:val="0"/>
          <w:sz w:val="28"/>
          <w:szCs w:val="28"/>
        </w:rPr>
        <w:t>ные дисциплины не могут преподаваться и усваиваться такими же методами, как и дисциплины естественнонаучные. Гуманитаризация образования п</w:t>
      </w:r>
      <w:r w:rsidRPr="00B441A4">
        <w:rPr>
          <w:color w:val="000000"/>
          <w:kern w:val="0"/>
          <w:sz w:val="28"/>
          <w:szCs w:val="28"/>
        </w:rPr>
        <w:t>о</w:t>
      </w:r>
      <w:r w:rsidRPr="00B441A4">
        <w:rPr>
          <w:color w:val="000000"/>
          <w:kern w:val="0"/>
          <w:sz w:val="28"/>
          <w:szCs w:val="28"/>
        </w:rPr>
        <w:t xml:space="preserve">зволит обеспечить толерантные начала, </w:t>
      </w:r>
      <w:r>
        <w:rPr>
          <w:color w:val="000000"/>
          <w:kern w:val="0"/>
          <w:sz w:val="28"/>
          <w:szCs w:val="28"/>
        </w:rPr>
        <w:t>«</w:t>
      </w:r>
      <w:r w:rsidRPr="00B441A4">
        <w:rPr>
          <w:color w:val="000000"/>
          <w:kern w:val="0"/>
          <w:sz w:val="28"/>
          <w:szCs w:val="28"/>
        </w:rPr>
        <w:t>ибо только лишь на основе изуч</w:t>
      </w:r>
      <w:r w:rsidRPr="00B441A4">
        <w:rPr>
          <w:color w:val="000000"/>
          <w:kern w:val="0"/>
          <w:sz w:val="28"/>
          <w:szCs w:val="28"/>
        </w:rPr>
        <w:t>е</w:t>
      </w:r>
      <w:r w:rsidRPr="00B441A4">
        <w:rPr>
          <w:color w:val="000000"/>
          <w:kern w:val="0"/>
          <w:sz w:val="28"/>
          <w:szCs w:val="28"/>
        </w:rPr>
        <w:t>ния гуманитарных дисциплин можно сформировать понимание изменчив</w:t>
      </w:r>
      <w:r w:rsidRPr="00B441A4">
        <w:rPr>
          <w:color w:val="000000"/>
          <w:kern w:val="0"/>
          <w:sz w:val="28"/>
          <w:szCs w:val="28"/>
        </w:rPr>
        <w:t>о</w:t>
      </w:r>
      <w:r w:rsidRPr="00B441A4">
        <w:rPr>
          <w:color w:val="000000"/>
          <w:kern w:val="0"/>
          <w:sz w:val="28"/>
          <w:szCs w:val="28"/>
        </w:rPr>
        <w:t xml:space="preserve">сти культуры и </w:t>
      </w:r>
      <w:proofErr w:type="spellStart"/>
      <w:r w:rsidRPr="00B441A4">
        <w:rPr>
          <w:color w:val="000000"/>
          <w:kern w:val="0"/>
          <w:sz w:val="28"/>
          <w:szCs w:val="28"/>
        </w:rPr>
        <w:t>незапрограммированности</w:t>
      </w:r>
      <w:proofErr w:type="spellEnd"/>
      <w:r w:rsidRPr="00B441A4">
        <w:rPr>
          <w:color w:val="000000"/>
          <w:kern w:val="0"/>
          <w:sz w:val="28"/>
          <w:szCs w:val="28"/>
        </w:rPr>
        <w:t xml:space="preserve"> истории</w:t>
      </w:r>
      <w:r>
        <w:rPr>
          <w:color w:val="000000"/>
          <w:kern w:val="0"/>
          <w:sz w:val="28"/>
          <w:szCs w:val="28"/>
        </w:rPr>
        <w:t>»</w:t>
      </w:r>
      <w:r w:rsidRPr="00B441A4">
        <w:rPr>
          <w:color w:val="000000"/>
          <w:kern w:val="0"/>
          <w:sz w:val="28"/>
          <w:szCs w:val="28"/>
        </w:rPr>
        <w:t xml:space="preserve">. Более того, только лишь </w:t>
      </w:r>
      <w:proofErr w:type="spellStart"/>
      <w:r w:rsidRPr="00B441A4">
        <w:rPr>
          <w:color w:val="000000"/>
          <w:kern w:val="0"/>
          <w:sz w:val="28"/>
          <w:szCs w:val="28"/>
        </w:rPr>
        <w:t>гуманитарно</w:t>
      </w:r>
      <w:proofErr w:type="spellEnd"/>
      <w:r w:rsidRPr="00B441A4">
        <w:rPr>
          <w:color w:val="000000"/>
          <w:kern w:val="0"/>
          <w:sz w:val="28"/>
          <w:szCs w:val="28"/>
        </w:rPr>
        <w:t xml:space="preserve"> образованный человек может не догматически понимать основы самого естественнонаучного знания, понимать то, что само это знание ист</w:t>
      </w:r>
      <w:r w:rsidRPr="00B441A4">
        <w:rPr>
          <w:color w:val="000000"/>
          <w:kern w:val="0"/>
          <w:sz w:val="28"/>
          <w:szCs w:val="28"/>
        </w:rPr>
        <w:t>о</w:t>
      </w:r>
      <w:r w:rsidRPr="00B441A4">
        <w:rPr>
          <w:kern w:val="0"/>
          <w:sz w:val="28"/>
          <w:szCs w:val="28"/>
        </w:rPr>
        <w:t>рически и культурно определено [</w:t>
      </w:r>
      <w:r w:rsidR="00402F8F">
        <w:rPr>
          <w:kern w:val="0"/>
          <w:sz w:val="28"/>
          <w:szCs w:val="28"/>
        </w:rPr>
        <w:t>6</w:t>
      </w:r>
      <w:r w:rsidRPr="00B441A4">
        <w:rPr>
          <w:kern w:val="0"/>
          <w:sz w:val="28"/>
          <w:szCs w:val="28"/>
        </w:rPr>
        <w:t>]</w:t>
      </w:r>
      <w:r w:rsidR="00772148">
        <w:rPr>
          <w:kern w:val="0"/>
          <w:sz w:val="28"/>
          <w:szCs w:val="28"/>
        </w:rPr>
        <w:t>.</w:t>
      </w:r>
    </w:p>
    <w:p w:rsidR="00160CF2" w:rsidRPr="00B441A4" w:rsidRDefault="00160CF2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kern w:val="0"/>
          <w:sz w:val="28"/>
          <w:szCs w:val="28"/>
        </w:rPr>
        <w:t>А. А. Погодин</w:t>
      </w:r>
      <w:r>
        <w:rPr>
          <w:kern w:val="0"/>
          <w:sz w:val="28"/>
          <w:szCs w:val="28"/>
        </w:rPr>
        <w:t>ой</w:t>
      </w:r>
      <w:r w:rsidRPr="00B441A4">
        <w:rPr>
          <w:kern w:val="0"/>
          <w:sz w:val="28"/>
          <w:szCs w:val="28"/>
        </w:rPr>
        <w:t xml:space="preserve"> [</w:t>
      </w:r>
      <w:r w:rsidR="00402F8F">
        <w:rPr>
          <w:kern w:val="0"/>
          <w:sz w:val="28"/>
          <w:szCs w:val="28"/>
        </w:rPr>
        <w:t>7</w:t>
      </w:r>
      <w:r w:rsidRPr="00B441A4">
        <w:rPr>
          <w:kern w:val="0"/>
          <w:sz w:val="28"/>
          <w:szCs w:val="28"/>
        </w:rPr>
        <w:t>]</w:t>
      </w:r>
      <w:r>
        <w:rPr>
          <w:kern w:val="0"/>
          <w:sz w:val="28"/>
          <w:szCs w:val="28"/>
        </w:rPr>
        <w:t xml:space="preserve"> разработана </w:t>
      </w:r>
      <w:r w:rsidRPr="008311A4">
        <w:rPr>
          <w:b/>
          <w:i/>
          <w:color w:val="000000"/>
          <w:kern w:val="0"/>
          <w:sz w:val="28"/>
          <w:szCs w:val="28"/>
        </w:rPr>
        <w:t>образовательная стратегия форм</w:t>
      </w:r>
      <w:r w:rsidRPr="008311A4">
        <w:rPr>
          <w:b/>
          <w:i/>
          <w:color w:val="000000"/>
          <w:kern w:val="0"/>
          <w:sz w:val="28"/>
          <w:szCs w:val="28"/>
        </w:rPr>
        <w:t>и</w:t>
      </w:r>
      <w:r w:rsidRPr="008311A4">
        <w:rPr>
          <w:b/>
          <w:i/>
          <w:color w:val="000000"/>
          <w:kern w:val="0"/>
          <w:sz w:val="28"/>
          <w:szCs w:val="28"/>
        </w:rPr>
        <w:t>рования толерантности</w:t>
      </w:r>
      <w:r>
        <w:rPr>
          <w:color w:val="000000"/>
          <w:kern w:val="0"/>
          <w:sz w:val="28"/>
          <w:szCs w:val="28"/>
        </w:rPr>
        <w:t>, суть которой раскрывается в следующих полож</w:t>
      </w:r>
      <w:r>
        <w:rPr>
          <w:color w:val="000000"/>
          <w:kern w:val="0"/>
          <w:sz w:val="28"/>
          <w:szCs w:val="28"/>
        </w:rPr>
        <w:t>е</w:t>
      </w:r>
      <w:r>
        <w:rPr>
          <w:color w:val="000000"/>
          <w:kern w:val="0"/>
          <w:sz w:val="28"/>
          <w:szCs w:val="28"/>
        </w:rPr>
        <w:t>ниях</w:t>
      </w:r>
      <w:r w:rsidRPr="00B441A4">
        <w:rPr>
          <w:color w:val="000000"/>
          <w:kern w:val="0"/>
          <w:sz w:val="28"/>
          <w:szCs w:val="28"/>
        </w:rPr>
        <w:t xml:space="preserve">: </w:t>
      </w:r>
    </w:p>
    <w:p w:rsidR="00160CF2" w:rsidRPr="00B441A4" w:rsidRDefault="00160CF2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proofErr w:type="gramStart"/>
      <w:r w:rsidRPr="00B441A4">
        <w:rPr>
          <w:iCs/>
          <w:color w:val="000000"/>
          <w:kern w:val="0"/>
          <w:sz w:val="28"/>
          <w:szCs w:val="28"/>
        </w:rPr>
        <w:t>-</w:t>
      </w:r>
      <w:r w:rsidRPr="00B441A4">
        <w:rPr>
          <w:color w:val="000000"/>
          <w:kern w:val="0"/>
          <w:sz w:val="28"/>
          <w:szCs w:val="28"/>
        </w:rPr>
        <w:t xml:space="preserve"> согласно общим положениям о правах человека, изложенным в Де</w:t>
      </w:r>
      <w:r w:rsidRPr="00B441A4">
        <w:rPr>
          <w:color w:val="000000"/>
          <w:kern w:val="0"/>
          <w:sz w:val="28"/>
          <w:szCs w:val="28"/>
        </w:rPr>
        <w:t>к</w:t>
      </w:r>
      <w:r w:rsidRPr="00B441A4">
        <w:rPr>
          <w:color w:val="000000"/>
          <w:kern w:val="0"/>
          <w:sz w:val="28"/>
          <w:szCs w:val="28"/>
        </w:rPr>
        <w:t>ларации ООН по правам человека и общим положениям о правах ребенка, изложенным в Конвенции прав ребенка, считаем необходимым создание си</w:t>
      </w:r>
      <w:r w:rsidRPr="00B441A4">
        <w:rPr>
          <w:color w:val="000000"/>
          <w:kern w:val="0"/>
          <w:sz w:val="28"/>
          <w:szCs w:val="28"/>
        </w:rPr>
        <w:t>с</w:t>
      </w:r>
      <w:r w:rsidRPr="00B441A4">
        <w:rPr>
          <w:color w:val="000000"/>
          <w:kern w:val="0"/>
          <w:sz w:val="28"/>
          <w:szCs w:val="28"/>
        </w:rPr>
        <w:lastRenderedPageBreak/>
        <w:t>темы социальных и педагогических условий, способствующих формиров</w:t>
      </w:r>
      <w:r w:rsidRPr="00B441A4">
        <w:rPr>
          <w:color w:val="000000"/>
          <w:kern w:val="0"/>
          <w:sz w:val="28"/>
          <w:szCs w:val="28"/>
        </w:rPr>
        <w:t>а</w:t>
      </w:r>
      <w:r w:rsidRPr="00B441A4">
        <w:rPr>
          <w:color w:val="000000"/>
          <w:kern w:val="0"/>
          <w:sz w:val="28"/>
          <w:szCs w:val="28"/>
        </w:rPr>
        <w:t>нию толерантных убеждений, взглядов и навыков толерантного поведения в микросреде – в семье, в учебном заведении, на рабочем месте, при участии всех заинтересованных лиц (родителей, педагогов, работников социальной</w:t>
      </w:r>
      <w:proofErr w:type="gramEnd"/>
      <w:r w:rsidRPr="00B441A4">
        <w:rPr>
          <w:color w:val="000000"/>
          <w:kern w:val="0"/>
          <w:sz w:val="28"/>
          <w:szCs w:val="28"/>
        </w:rPr>
        <w:t xml:space="preserve"> сферы, политиков, СМИ и общества в целом);</w:t>
      </w:r>
    </w:p>
    <w:p w:rsidR="00160CF2" w:rsidRPr="00B441A4" w:rsidRDefault="00160CF2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iCs/>
          <w:color w:val="000000"/>
          <w:kern w:val="0"/>
          <w:sz w:val="28"/>
          <w:szCs w:val="28"/>
        </w:rPr>
        <w:t>-</w:t>
      </w:r>
      <w:r w:rsidRPr="00B441A4">
        <w:rPr>
          <w:color w:val="000000"/>
          <w:kern w:val="0"/>
          <w:sz w:val="28"/>
          <w:szCs w:val="28"/>
        </w:rPr>
        <w:t xml:space="preserve"> образовательная стратегия должна распространять позитивный по</w:t>
      </w:r>
      <w:r w:rsidRPr="00B441A4">
        <w:rPr>
          <w:color w:val="000000"/>
          <w:kern w:val="0"/>
          <w:sz w:val="28"/>
          <w:szCs w:val="28"/>
        </w:rPr>
        <w:t>д</w:t>
      </w:r>
      <w:r w:rsidRPr="00B441A4">
        <w:rPr>
          <w:color w:val="000000"/>
          <w:kern w:val="0"/>
          <w:sz w:val="28"/>
          <w:szCs w:val="28"/>
        </w:rPr>
        <w:t>ход к этническим вопросам и предотвращать любые проявления расизма, шовинизма, экстремизма, ксенофобии, дихотомии (видение мира в бело-черных цветах), национальных стереотипов через создание доброжелател</w:t>
      </w:r>
      <w:r w:rsidRPr="00B441A4">
        <w:rPr>
          <w:color w:val="000000"/>
          <w:kern w:val="0"/>
          <w:sz w:val="28"/>
          <w:szCs w:val="28"/>
        </w:rPr>
        <w:t>ь</w:t>
      </w:r>
      <w:r w:rsidRPr="00B441A4">
        <w:rPr>
          <w:color w:val="000000"/>
          <w:kern w:val="0"/>
          <w:sz w:val="28"/>
          <w:szCs w:val="28"/>
        </w:rPr>
        <w:t>ной атмосферы в детских коллективах, акцентируя внимание на том, что об</w:t>
      </w:r>
      <w:r w:rsidRPr="00B441A4">
        <w:rPr>
          <w:color w:val="000000"/>
          <w:kern w:val="0"/>
          <w:sz w:val="28"/>
          <w:szCs w:val="28"/>
        </w:rPr>
        <w:t>ъ</w:t>
      </w:r>
      <w:r w:rsidRPr="00B441A4">
        <w:rPr>
          <w:color w:val="000000"/>
          <w:kern w:val="0"/>
          <w:sz w:val="28"/>
          <w:szCs w:val="28"/>
        </w:rPr>
        <w:t>единяет детей, представителей разных этносов (культурное наследие; вклад в развитие науки, искусства, государства; позитивные черты характера);</w:t>
      </w:r>
    </w:p>
    <w:p w:rsidR="00160CF2" w:rsidRPr="00B441A4" w:rsidRDefault="00160CF2" w:rsidP="00B448E4">
      <w:pPr>
        <w:widowControl w:val="0"/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iCs/>
          <w:color w:val="000000"/>
          <w:kern w:val="0"/>
          <w:sz w:val="28"/>
          <w:szCs w:val="28"/>
        </w:rPr>
        <w:t>-</w:t>
      </w:r>
      <w:r w:rsidRPr="00B441A4">
        <w:rPr>
          <w:color w:val="000000"/>
          <w:kern w:val="0"/>
          <w:sz w:val="28"/>
          <w:szCs w:val="28"/>
        </w:rPr>
        <w:t xml:space="preserve"> образовательная стратегия должна реализовывать идею привития д</w:t>
      </w:r>
      <w:r w:rsidRPr="00B441A4">
        <w:rPr>
          <w:color w:val="000000"/>
          <w:kern w:val="0"/>
          <w:sz w:val="28"/>
          <w:szCs w:val="28"/>
        </w:rPr>
        <w:t>е</w:t>
      </w:r>
      <w:r w:rsidRPr="00B441A4">
        <w:rPr>
          <w:color w:val="000000"/>
          <w:kern w:val="0"/>
          <w:sz w:val="28"/>
          <w:szCs w:val="28"/>
        </w:rPr>
        <w:t xml:space="preserve">тям и юным гражданам </w:t>
      </w:r>
      <w:proofErr w:type="spellStart"/>
      <w:r w:rsidRPr="00B441A4">
        <w:rPr>
          <w:color w:val="000000"/>
          <w:kern w:val="0"/>
          <w:sz w:val="28"/>
          <w:szCs w:val="28"/>
        </w:rPr>
        <w:t>полинационального</w:t>
      </w:r>
      <w:proofErr w:type="spellEnd"/>
      <w:r w:rsidRPr="00B441A4">
        <w:rPr>
          <w:color w:val="000000"/>
          <w:kern w:val="0"/>
          <w:sz w:val="28"/>
          <w:szCs w:val="28"/>
        </w:rPr>
        <w:t xml:space="preserve"> государства открытых и уваж</w:t>
      </w:r>
      <w:r w:rsidRPr="00B441A4">
        <w:rPr>
          <w:color w:val="000000"/>
          <w:kern w:val="0"/>
          <w:sz w:val="28"/>
          <w:szCs w:val="28"/>
        </w:rPr>
        <w:t>и</w:t>
      </w:r>
      <w:r w:rsidRPr="00B441A4">
        <w:rPr>
          <w:color w:val="000000"/>
          <w:kern w:val="0"/>
          <w:sz w:val="28"/>
          <w:szCs w:val="28"/>
        </w:rPr>
        <w:t>тельных отношений к другим людям, понимания возможности многовар</w:t>
      </w:r>
      <w:r w:rsidRPr="00B441A4">
        <w:rPr>
          <w:color w:val="000000"/>
          <w:kern w:val="0"/>
          <w:sz w:val="28"/>
          <w:szCs w:val="28"/>
        </w:rPr>
        <w:t>и</w:t>
      </w:r>
      <w:r w:rsidRPr="00B441A4">
        <w:rPr>
          <w:color w:val="000000"/>
          <w:kern w:val="0"/>
          <w:sz w:val="28"/>
          <w:szCs w:val="28"/>
        </w:rPr>
        <w:t>антного человеческого бытия в разнообразных, отличных друг от друга кул</w:t>
      </w:r>
      <w:r w:rsidRPr="00B441A4">
        <w:rPr>
          <w:color w:val="000000"/>
          <w:kern w:val="0"/>
          <w:sz w:val="28"/>
          <w:szCs w:val="28"/>
        </w:rPr>
        <w:t>ь</w:t>
      </w:r>
      <w:r w:rsidRPr="00B441A4">
        <w:rPr>
          <w:color w:val="000000"/>
          <w:kern w:val="0"/>
          <w:sz w:val="28"/>
          <w:szCs w:val="28"/>
        </w:rPr>
        <w:t>турных, религиозных и социальных сферах;</w:t>
      </w:r>
    </w:p>
    <w:p w:rsidR="00160CF2" w:rsidRPr="00B441A4" w:rsidRDefault="00160CF2" w:rsidP="00B448E4">
      <w:pPr>
        <w:widowControl w:val="0"/>
        <w:tabs>
          <w:tab w:val="left" w:pos="3544"/>
        </w:tabs>
        <w:suppressAutoHyphens w:val="0"/>
        <w:spacing w:line="360" w:lineRule="auto"/>
        <w:ind w:firstLine="709"/>
        <w:jc w:val="both"/>
        <w:rPr>
          <w:color w:val="000000"/>
          <w:kern w:val="0"/>
          <w:sz w:val="28"/>
          <w:szCs w:val="28"/>
        </w:rPr>
      </w:pPr>
      <w:r w:rsidRPr="00B441A4">
        <w:rPr>
          <w:iCs/>
          <w:color w:val="000000"/>
          <w:kern w:val="0"/>
          <w:sz w:val="28"/>
          <w:szCs w:val="28"/>
        </w:rPr>
        <w:t>-</w:t>
      </w:r>
      <w:r w:rsidRPr="00B441A4">
        <w:rPr>
          <w:color w:val="000000"/>
          <w:kern w:val="0"/>
          <w:sz w:val="28"/>
          <w:szCs w:val="28"/>
        </w:rPr>
        <w:t xml:space="preserve"> образовательная стратегия должна способствовать созданию благ</w:t>
      </w:r>
      <w:r w:rsidRPr="00B441A4">
        <w:rPr>
          <w:color w:val="000000"/>
          <w:kern w:val="0"/>
          <w:sz w:val="28"/>
          <w:szCs w:val="28"/>
        </w:rPr>
        <w:t>о</w:t>
      </w:r>
      <w:r w:rsidRPr="00B441A4">
        <w:rPr>
          <w:color w:val="000000"/>
          <w:kern w:val="0"/>
          <w:sz w:val="28"/>
          <w:szCs w:val="28"/>
        </w:rPr>
        <w:t>приятного микрокосма культурного, межэтнического взаимопонимания, в котором каждый ребенок, независимо от этнической принадлежности, чувс</w:t>
      </w:r>
      <w:r w:rsidRPr="00B441A4">
        <w:rPr>
          <w:color w:val="000000"/>
          <w:kern w:val="0"/>
          <w:sz w:val="28"/>
          <w:szCs w:val="28"/>
        </w:rPr>
        <w:t>т</w:t>
      </w:r>
      <w:r w:rsidRPr="00B441A4">
        <w:rPr>
          <w:color w:val="000000"/>
          <w:kern w:val="0"/>
          <w:sz w:val="28"/>
          <w:szCs w:val="28"/>
        </w:rPr>
        <w:t>вует себя комфортно, защищено и способен к открытому взаимодействию с миром.</w:t>
      </w:r>
    </w:p>
    <w:p w:rsidR="00F87C51" w:rsidRPr="00E54058" w:rsidRDefault="00E54058" w:rsidP="00B448E4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</w:rPr>
      </w:pPr>
      <w:r w:rsidRPr="00E54058">
        <w:rPr>
          <w:rFonts w:eastAsia="TimesNewRomanPSMT"/>
          <w:sz w:val="28"/>
          <w:szCs w:val="28"/>
        </w:rPr>
        <w:t>Продуктивная реализация вышеназванной стратегии в конкретном о</w:t>
      </w:r>
      <w:r w:rsidRPr="00E54058">
        <w:rPr>
          <w:rFonts w:eastAsia="TimesNewRomanPSMT"/>
          <w:sz w:val="28"/>
          <w:szCs w:val="28"/>
        </w:rPr>
        <w:t>б</w:t>
      </w:r>
      <w:r w:rsidRPr="00E54058">
        <w:rPr>
          <w:rFonts w:eastAsia="TimesNewRomanPSMT"/>
          <w:sz w:val="28"/>
          <w:szCs w:val="28"/>
        </w:rPr>
        <w:t xml:space="preserve">разовательном учреждении возможна при осуществлении </w:t>
      </w:r>
      <w:r w:rsidRPr="00BA4F23">
        <w:rPr>
          <w:rFonts w:eastAsia="TimesNewRomanPSMT"/>
          <w:b/>
          <w:i/>
          <w:sz w:val="28"/>
          <w:szCs w:val="28"/>
        </w:rPr>
        <w:t>комплекса усл</w:t>
      </w:r>
      <w:r w:rsidRPr="00BA4F23">
        <w:rPr>
          <w:rFonts w:eastAsia="TimesNewRomanPSMT"/>
          <w:b/>
          <w:i/>
          <w:sz w:val="28"/>
          <w:szCs w:val="28"/>
        </w:rPr>
        <w:t>о</w:t>
      </w:r>
      <w:r w:rsidRPr="00BA4F23">
        <w:rPr>
          <w:rFonts w:eastAsia="TimesNewRomanPSMT"/>
          <w:b/>
          <w:i/>
          <w:sz w:val="28"/>
          <w:szCs w:val="28"/>
        </w:rPr>
        <w:t>вий</w:t>
      </w:r>
      <w:r w:rsidR="00F87C51" w:rsidRPr="00E54058">
        <w:rPr>
          <w:rFonts w:eastAsia="TimesNewRomanPSMT"/>
          <w:sz w:val="28"/>
          <w:szCs w:val="28"/>
        </w:rPr>
        <w:t>:</w:t>
      </w:r>
    </w:p>
    <w:p w:rsidR="00F87C51" w:rsidRPr="000B72ED" w:rsidRDefault="00F87C51" w:rsidP="00B448E4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</w:rPr>
      </w:pPr>
      <w:r w:rsidRPr="00563D09">
        <w:rPr>
          <w:rFonts w:eastAsia="TimesNewRomanPSMT"/>
          <w:sz w:val="28"/>
          <w:szCs w:val="28"/>
        </w:rPr>
        <w:t>-</w:t>
      </w:r>
      <w:r w:rsidRPr="000B72ED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ц</w:t>
      </w:r>
      <w:r w:rsidRPr="000B72ED">
        <w:rPr>
          <w:rFonts w:eastAsia="TimesNewRomanPSMT"/>
          <w:sz w:val="28"/>
          <w:szCs w:val="28"/>
        </w:rPr>
        <w:t>елостность</w:t>
      </w:r>
      <w:r>
        <w:rPr>
          <w:rFonts w:eastAsia="TimesNewRomanPSMT"/>
          <w:sz w:val="28"/>
          <w:szCs w:val="28"/>
        </w:rPr>
        <w:t>,</w:t>
      </w:r>
      <w:r w:rsidRPr="000B72ED">
        <w:rPr>
          <w:rFonts w:eastAsia="TimesNewRomanPSMT"/>
          <w:sz w:val="28"/>
          <w:szCs w:val="28"/>
        </w:rPr>
        <w:t xml:space="preserve"> системность</w:t>
      </w:r>
      <w:r>
        <w:rPr>
          <w:rFonts w:eastAsia="TimesNewRomanPSMT"/>
          <w:sz w:val="28"/>
          <w:szCs w:val="28"/>
        </w:rPr>
        <w:t xml:space="preserve"> и преемственность, </w:t>
      </w:r>
      <w:r w:rsidRPr="000B72ED">
        <w:rPr>
          <w:rFonts w:eastAsia="TimesNewRomanPSMT"/>
          <w:sz w:val="28"/>
          <w:szCs w:val="28"/>
        </w:rPr>
        <w:t>органическ</w:t>
      </w:r>
      <w:r>
        <w:rPr>
          <w:rFonts w:eastAsia="TimesNewRomanPSMT"/>
          <w:sz w:val="28"/>
          <w:szCs w:val="28"/>
        </w:rPr>
        <w:t>ая</w:t>
      </w:r>
      <w:r w:rsidRPr="000B72ED">
        <w:rPr>
          <w:rFonts w:eastAsia="TimesNewRomanPSMT"/>
          <w:sz w:val="28"/>
          <w:szCs w:val="28"/>
        </w:rPr>
        <w:t xml:space="preserve"> связь м</w:t>
      </w:r>
      <w:r w:rsidRPr="000B72ED">
        <w:rPr>
          <w:rFonts w:eastAsia="TimesNewRomanPSMT"/>
          <w:sz w:val="28"/>
          <w:szCs w:val="28"/>
        </w:rPr>
        <w:t>е</w:t>
      </w:r>
      <w:r w:rsidRPr="000B72ED">
        <w:rPr>
          <w:rFonts w:eastAsia="TimesNewRomanPSMT"/>
          <w:sz w:val="28"/>
          <w:szCs w:val="28"/>
        </w:rPr>
        <w:t>жду учебным процессом и внеурочной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деятельностью школьников</w:t>
      </w:r>
      <w:r>
        <w:rPr>
          <w:rFonts w:eastAsia="TimesNewRomanPSMT"/>
          <w:sz w:val="28"/>
          <w:szCs w:val="28"/>
        </w:rPr>
        <w:t>;</w:t>
      </w:r>
    </w:p>
    <w:p w:rsidR="00F87C51" w:rsidRPr="000B72ED" w:rsidRDefault="00F87C51" w:rsidP="00B448E4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</w:rPr>
      </w:pPr>
      <w:r w:rsidRPr="00563D09">
        <w:rPr>
          <w:rFonts w:eastAsia="TimesNewRomanPSMT"/>
          <w:sz w:val="28"/>
          <w:szCs w:val="28"/>
        </w:rPr>
        <w:t>-</w:t>
      </w:r>
      <w:r w:rsidRPr="000B72ED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я</w:t>
      </w:r>
      <w:r w:rsidRPr="000B72ED">
        <w:rPr>
          <w:rFonts w:eastAsia="TimesNewRomanPSMT"/>
          <w:sz w:val="28"/>
          <w:szCs w:val="28"/>
        </w:rPr>
        <w:t>рко выраженная воспитательная направленность – нацеленность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на формирование у учащихся нравственной, правовой и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политической культуры личности, патриотизма и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гражданственности</w:t>
      </w:r>
      <w:r>
        <w:rPr>
          <w:rFonts w:eastAsia="TimesNewRomanPSMT"/>
          <w:sz w:val="28"/>
          <w:szCs w:val="28"/>
        </w:rPr>
        <w:t>;</w:t>
      </w:r>
    </w:p>
    <w:p w:rsidR="00F87C51" w:rsidRPr="000B72ED" w:rsidRDefault="00F87C51" w:rsidP="00B448E4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</w:rPr>
      </w:pPr>
      <w:r w:rsidRPr="00563D09">
        <w:rPr>
          <w:rFonts w:eastAsia="TimesNewRomanPSMT"/>
          <w:sz w:val="28"/>
          <w:szCs w:val="28"/>
        </w:rPr>
        <w:lastRenderedPageBreak/>
        <w:t>-</w:t>
      </w:r>
      <w:r w:rsidRPr="000B72ED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в</w:t>
      </w:r>
      <w:r w:rsidRPr="000B72ED">
        <w:rPr>
          <w:rFonts w:eastAsia="TimesNewRomanPSMT"/>
          <w:sz w:val="28"/>
          <w:szCs w:val="28"/>
        </w:rPr>
        <w:t>ычленение вопросов этики и права в содержании гражданского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обр</w:t>
      </w:r>
      <w:r w:rsidRPr="000B72ED">
        <w:rPr>
          <w:rFonts w:eastAsia="TimesNewRomanPSMT"/>
          <w:sz w:val="28"/>
          <w:szCs w:val="28"/>
        </w:rPr>
        <w:t>а</w:t>
      </w:r>
      <w:r w:rsidRPr="000B72ED">
        <w:rPr>
          <w:rFonts w:eastAsia="TimesNewRomanPSMT"/>
          <w:sz w:val="28"/>
          <w:szCs w:val="28"/>
        </w:rPr>
        <w:t>зования в качестве системообразующих, интегрирующих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компонентов из других отраслей знаний (экономика, политика,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культура</w:t>
      </w:r>
      <w:r>
        <w:rPr>
          <w:rFonts w:eastAsia="TimesNewRomanPSMT"/>
          <w:sz w:val="28"/>
          <w:szCs w:val="28"/>
        </w:rPr>
        <w:t>);</w:t>
      </w:r>
    </w:p>
    <w:p w:rsidR="00F87C51" w:rsidRDefault="00F87C51" w:rsidP="00B448E4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</w:rPr>
      </w:pPr>
      <w:r w:rsidRPr="00A40A98">
        <w:rPr>
          <w:rFonts w:eastAsia="TimesNewRomanPSMT"/>
          <w:sz w:val="28"/>
          <w:szCs w:val="28"/>
        </w:rPr>
        <w:t>-</w:t>
      </w:r>
      <w:r w:rsidRPr="000B72ED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использование п</w:t>
      </w:r>
      <w:r w:rsidRPr="000B72ED">
        <w:rPr>
          <w:rFonts w:eastAsia="TimesNewRomanPSMT"/>
          <w:sz w:val="28"/>
          <w:szCs w:val="28"/>
        </w:rPr>
        <w:t>едагогически</w:t>
      </w:r>
      <w:r>
        <w:rPr>
          <w:rFonts w:eastAsia="TimesNewRomanPSMT"/>
          <w:sz w:val="28"/>
          <w:szCs w:val="28"/>
        </w:rPr>
        <w:t>х</w:t>
      </w:r>
      <w:r w:rsidRPr="000B72ED">
        <w:rPr>
          <w:rFonts w:eastAsia="TimesNewRomanPSMT"/>
          <w:sz w:val="28"/>
          <w:szCs w:val="28"/>
        </w:rPr>
        <w:t xml:space="preserve"> технологи</w:t>
      </w:r>
      <w:r>
        <w:rPr>
          <w:rFonts w:eastAsia="TimesNewRomanPSMT"/>
          <w:sz w:val="28"/>
          <w:szCs w:val="28"/>
        </w:rPr>
        <w:t>й</w:t>
      </w:r>
      <w:r w:rsidRPr="000B72ED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обеспечивающи</w:t>
      </w:r>
      <w:r>
        <w:rPr>
          <w:rFonts w:eastAsia="TimesNewRomanPSMT"/>
          <w:sz w:val="28"/>
          <w:szCs w:val="28"/>
        </w:rPr>
        <w:t>х</w:t>
      </w:r>
      <w:r w:rsidRPr="000B72ED">
        <w:rPr>
          <w:rFonts w:eastAsia="TimesNewRomanPSMT"/>
          <w:sz w:val="28"/>
          <w:szCs w:val="28"/>
        </w:rPr>
        <w:t xml:space="preserve"> в пр</w:t>
      </w:r>
      <w:r w:rsidRPr="000B72ED">
        <w:rPr>
          <w:rFonts w:eastAsia="TimesNewRomanPSMT"/>
          <w:sz w:val="28"/>
          <w:szCs w:val="28"/>
        </w:rPr>
        <w:t>о</w:t>
      </w:r>
      <w:r w:rsidRPr="000B72ED">
        <w:rPr>
          <w:rFonts w:eastAsia="TimesNewRomanPSMT"/>
          <w:sz w:val="28"/>
          <w:szCs w:val="28"/>
        </w:rPr>
        <w:t xml:space="preserve">цессе </w:t>
      </w:r>
      <w:r>
        <w:rPr>
          <w:rFonts w:eastAsia="TimesNewRomanPSMT"/>
          <w:sz w:val="28"/>
          <w:szCs w:val="28"/>
        </w:rPr>
        <w:t xml:space="preserve">воспитания </w:t>
      </w:r>
      <w:r w:rsidRPr="000B72ED">
        <w:rPr>
          <w:rFonts w:eastAsia="TimesNewRomanPSMT"/>
          <w:sz w:val="28"/>
          <w:szCs w:val="28"/>
        </w:rPr>
        <w:t>единство словесных и</w:t>
      </w:r>
      <w:r>
        <w:rPr>
          <w:rFonts w:eastAsia="TimesNewRomanPSMT"/>
          <w:sz w:val="28"/>
          <w:szCs w:val="28"/>
        </w:rPr>
        <w:t xml:space="preserve"> </w:t>
      </w:r>
      <w:proofErr w:type="spellStart"/>
      <w:r w:rsidRPr="000B72ED">
        <w:rPr>
          <w:rFonts w:eastAsia="TimesNewRomanPSMT"/>
          <w:sz w:val="28"/>
          <w:szCs w:val="28"/>
        </w:rPr>
        <w:t>деятельностных</w:t>
      </w:r>
      <w:proofErr w:type="spellEnd"/>
      <w:r w:rsidRPr="000B72ED">
        <w:rPr>
          <w:rFonts w:eastAsia="TimesNewRomanPSMT"/>
          <w:sz w:val="28"/>
          <w:szCs w:val="28"/>
        </w:rPr>
        <w:t xml:space="preserve"> методов, единство логики и чувств,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способствующих развитию в коллективах учащихся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комм</w:t>
      </w:r>
      <w:r w:rsidRPr="000B72ED">
        <w:rPr>
          <w:rFonts w:eastAsia="TimesNewRomanPSMT"/>
          <w:sz w:val="28"/>
          <w:szCs w:val="28"/>
        </w:rPr>
        <w:t>у</w:t>
      </w:r>
      <w:r w:rsidRPr="000B72ED">
        <w:rPr>
          <w:rFonts w:eastAsia="TimesNewRomanPSMT"/>
          <w:sz w:val="28"/>
          <w:szCs w:val="28"/>
        </w:rPr>
        <w:t>никативной культуры, самоорганизации и</w:t>
      </w:r>
      <w:r>
        <w:rPr>
          <w:rFonts w:eastAsia="TimesNewRomanPSMT"/>
          <w:sz w:val="28"/>
          <w:szCs w:val="28"/>
        </w:rPr>
        <w:t xml:space="preserve"> </w:t>
      </w:r>
      <w:r w:rsidRPr="000B72ED">
        <w:rPr>
          <w:rFonts w:eastAsia="TimesNewRomanPSMT"/>
          <w:sz w:val="28"/>
          <w:szCs w:val="28"/>
        </w:rPr>
        <w:t>тв</w:t>
      </w:r>
      <w:r>
        <w:rPr>
          <w:rFonts w:eastAsia="TimesNewRomanPSMT"/>
          <w:sz w:val="28"/>
          <w:szCs w:val="28"/>
        </w:rPr>
        <w:t>орчества.</w:t>
      </w:r>
    </w:p>
    <w:p w:rsidR="00E54058" w:rsidRPr="006E70C7" w:rsidRDefault="00E54058" w:rsidP="00B448E4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bCs/>
          <w:sz w:val="28"/>
          <w:szCs w:val="28"/>
        </w:rPr>
      </w:pPr>
      <w:r w:rsidRPr="00BA4F23">
        <w:rPr>
          <w:rFonts w:eastAsia="TimesNewRomanPSMT"/>
          <w:b/>
          <w:i/>
          <w:sz w:val="28"/>
          <w:szCs w:val="28"/>
        </w:rPr>
        <w:t>Содержательной основой процесса формирования толерантности</w:t>
      </w:r>
      <w:r>
        <w:rPr>
          <w:rFonts w:eastAsia="TimesNewRomanPSMT"/>
          <w:sz w:val="28"/>
          <w:szCs w:val="28"/>
        </w:rPr>
        <w:t xml:space="preserve"> должны стать </w:t>
      </w:r>
      <w:r w:rsidRPr="000B72ED">
        <w:rPr>
          <w:rFonts w:eastAsia="TimesNewRomanPSMT"/>
          <w:sz w:val="28"/>
          <w:szCs w:val="28"/>
        </w:rPr>
        <w:t xml:space="preserve">три группы гуманистических идей </w:t>
      </w:r>
      <w:r w:rsidRPr="006E70C7">
        <w:rPr>
          <w:rFonts w:eastAsia="TimesNewRomanPSMT"/>
          <w:sz w:val="28"/>
          <w:szCs w:val="28"/>
        </w:rPr>
        <w:t xml:space="preserve">– </w:t>
      </w:r>
      <w:r w:rsidRPr="006E70C7">
        <w:rPr>
          <w:rFonts w:eastAsia="TimesNewRomanPS-BoldMT"/>
          <w:bCs/>
          <w:sz w:val="28"/>
          <w:szCs w:val="28"/>
        </w:rPr>
        <w:t>демократические принц</w:t>
      </w:r>
      <w:r w:rsidRPr="006E70C7">
        <w:rPr>
          <w:rFonts w:eastAsia="TimesNewRomanPS-BoldMT"/>
          <w:bCs/>
          <w:sz w:val="28"/>
          <w:szCs w:val="28"/>
        </w:rPr>
        <w:t>и</w:t>
      </w:r>
      <w:r w:rsidRPr="006E70C7">
        <w:rPr>
          <w:rFonts w:eastAsia="TimesNewRomanPS-BoldMT"/>
          <w:bCs/>
          <w:sz w:val="28"/>
          <w:szCs w:val="28"/>
        </w:rPr>
        <w:t>пы права</w:t>
      </w:r>
      <w:r w:rsidRPr="006E70C7">
        <w:rPr>
          <w:rFonts w:eastAsia="TimesNewRomanPSMT"/>
          <w:bCs/>
          <w:sz w:val="28"/>
          <w:szCs w:val="28"/>
        </w:rPr>
        <w:t xml:space="preserve">, </w:t>
      </w:r>
      <w:r w:rsidRPr="006E70C7">
        <w:rPr>
          <w:rFonts w:eastAsia="TimesNewRomanPS-BoldMT"/>
          <w:bCs/>
          <w:sz w:val="28"/>
          <w:szCs w:val="28"/>
        </w:rPr>
        <w:t xml:space="preserve">ценности гуманистической этики </w:t>
      </w:r>
      <w:r w:rsidRPr="006E70C7">
        <w:rPr>
          <w:rFonts w:eastAsia="TimesNewRomanPSMT"/>
          <w:sz w:val="28"/>
          <w:szCs w:val="28"/>
        </w:rPr>
        <w:t xml:space="preserve">и </w:t>
      </w:r>
      <w:r w:rsidRPr="006E70C7">
        <w:rPr>
          <w:rFonts w:eastAsia="TimesNewRomanPS-BoldMT"/>
          <w:bCs/>
          <w:sz w:val="28"/>
          <w:szCs w:val="28"/>
        </w:rPr>
        <w:t>идеи гуманной педагогики</w:t>
      </w:r>
      <w:r w:rsidRPr="006E70C7">
        <w:rPr>
          <w:rFonts w:eastAsia="TimesNewRomanPSMT"/>
          <w:bCs/>
          <w:sz w:val="28"/>
          <w:szCs w:val="28"/>
        </w:rPr>
        <w:t xml:space="preserve">, </w:t>
      </w:r>
      <w:r w:rsidRPr="006E70C7">
        <w:rPr>
          <w:rFonts w:eastAsia="TimesNewRomanPS-BoldMT"/>
          <w:bCs/>
          <w:sz w:val="28"/>
          <w:szCs w:val="28"/>
        </w:rPr>
        <w:t>ориентированной на уважение к личности</w:t>
      </w:r>
      <w:r w:rsidRPr="006E70C7">
        <w:rPr>
          <w:rFonts w:eastAsia="TimesNewRomanPSMT"/>
          <w:bCs/>
          <w:sz w:val="28"/>
          <w:szCs w:val="28"/>
        </w:rPr>
        <w:t xml:space="preserve">, </w:t>
      </w:r>
      <w:r w:rsidRPr="006E70C7">
        <w:rPr>
          <w:rFonts w:eastAsia="TimesNewRomanPS-BoldMT"/>
          <w:bCs/>
          <w:sz w:val="28"/>
          <w:szCs w:val="28"/>
        </w:rPr>
        <w:t>на взращивании в ней человека</w:t>
      </w:r>
      <w:r w:rsidRPr="006E70C7">
        <w:rPr>
          <w:rFonts w:eastAsia="TimesNewRomanPSMT"/>
          <w:bCs/>
          <w:sz w:val="28"/>
          <w:szCs w:val="28"/>
        </w:rPr>
        <w:t>.</w:t>
      </w:r>
    </w:p>
    <w:p w:rsidR="0056633E" w:rsidRPr="00325EED" w:rsidRDefault="0056633E" w:rsidP="00B448E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325EED">
        <w:rPr>
          <w:sz w:val="28"/>
          <w:szCs w:val="28"/>
        </w:rPr>
        <w:t xml:space="preserve">Одна из </w:t>
      </w:r>
      <w:r w:rsidRPr="00BA4F23">
        <w:rPr>
          <w:b/>
          <w:i/>
          <w:sz w:val="28"/>
          <w:szCs w:val="28"/>
        </w:rPr>
        <w:t>основных идей по формированию толерантности</w:t>
      </w:r>
      <w:r w:rsidRPr="00325EED">
        <w:rPr>
          <w:sz w:val="28"/>
          <w:szCs w:val="28"/>
        </w:rPr>
        <w:t xml:space="preserve"> </w:t>
      </w:r>
      <w:r w:rsidR="004400DE">
        <w:rPr>
          <w:sz w:val="28"/>
          <w:szCs w:val="28"/>
        </w:rPr>
        <w:t xml:space="preserve">состоит </w:t>
      </w:r>
      <w:r w:rsidRPr="00325EED">
        <w:rPr>
          <w:sz w:val="28"/>
          <w:szCs w:val="28"/>
        </w:rPr>
        <w:t xml:space="preserve">в педагогической помощи учащимся освоить идеи </w:t>
      </w:r>
      <w:proofErr w:type="spellStart"/>
      <w:r w:rsidRPr="00325EED">
        <w:rPr>
          <w:sz w:val="28"/>
          <w:szCs w:val="28"/>
        </w:rPr>
        <w:t>поликультурализма</w:t>
      </w:r>
      <w:proofErr w:type="spellEnd"/>
      <w:r w:rsidRPr="00325EED">
        <w:rPr>
          <w:sz w:val="28"/>
          <w:szCs w:val="28"/>
        </w:rPr>
        <w:t xml:space="preserve"> на уро</w:t>
      </w:r>
      <w:r w:rsidRPr="00325EED">
        <w:rPr>
          <w:sz w:val="28"/>
          <w:szCs w:val="28"/>
        </w:rPr>
        <w:t>в</w:t>
      </w:r>
      <w:r w:rsidRPr="00325EED">
        <w:rPr>
          <w:sz w:val="28"/>
          <w:szCs w:val="28"/>
        </w:rPr>
        <w:t>не менталитета. Это возможно, во-первых, через создание условий для одн</w:t>
      </w:r>
      <w:r w:rsidRPr="00325EED">
        <w:rPr>
          <w:sz w:val="28"/>
          <w:szCs w:val="28"/>
        </w:rPr>
        <w:t>о</w:t>
      </w:r>
      <w:r w:rsidRPr="00325EED">
        <w:rPr>
          <w:sz w:val="28"/>
          <w:szCs w:val="28"/>
        </w:rPr>
        <w:t>временного проявления многообразных культурных парадигм, их диалога, сравнения, установления взаимопонимания, что полезно для обеспечения б</w:t>
      </w:r>
      <w:r w:rsidRPr="00325EED">
        <w:rPr>
          <w:sz w:val="28"/>
          <w:szCs w:val="28"/>
        </w:rPr>
        <w:t>о</w:t>
      </w:r>
      <w:r w:rsidRPr="00325EED">
        <w:rPr>
          <w:sz w:val="28"/>
          <w:szCs w:val="28"/>
        </w:rPr>
        <w:t>лее широкого гуманитарного контекста развития ребенка. В связи с этим о</w:t>
      </w:r>
      <w:r w:rsidRPr="00325EED">
        <w:rPr>
          <w:sz w:val="28"/>
          <w:szCs w:val="28"/>
        </w:rPr>
        <w:t>с</w:t>
      </w:r>
      <w:r w:rsidRPr="00325EED">
        <w:rPr>
          <w:sz w:val="28"/>
          <w:szCs w:val="28"/>
        </w:rPr>
        <w:t>новная задача этнокультурного образования школьников сводится к воспит</w:t>
      </w:r>
      <w:r w:rsidRPr="00325EED">
        <w:rPr>
          <w:sz w:val="28"/>
          <w:szCs w:val="28"/>
        </w:rPr>
        <w:t>а</w:t>
      </w:r>
      <w:r w:rsidRPr="00325EED">
        <w:rPr>
          <w:sz w:val="28"/>
          <w:szCs w:val="28"/>
        </w:rPr>
        <w:t>нию ментальной совместимости школьников через диалог национальных культур, детализацию взаимодействующих компонентов культуры, их инт</w:t>
      </w:r>
      <w:r w:rsidRPr="00325EED">
        <w:rPr>
          <w:sz w:val="28"/>
          <w:szCs w:val="28"/>
        </w:rPr>
        <w:t>е</w:t>
      </w:r>
      <w:r w:rsidRPr="00325EED">
        <w:rPr>
          <w:sz w:val="28"/>
          <w:szCs w:val="28"/>
        </w:rPr>
        <w:t>грацию в целостном культурном пространстве цивилизации. При таком по</w:t>
      </w:r>
      <w:r w:rsidRPr="00325EED">
        <w:rPr>
          <w:sz w:val="28"/>
          <w:szCs w:val="28"/>
        </w:rPr>
        <w:t>д</w:t>
      </w:r>
      <w:r w:rsidRPr="00325EED">
        <w:rPr>
          <w:sz w:val="28"/>
          <w:szCs w:val="28"/>
        </w:rPr>
        <w:t xml:space="preserve">ходе, по </w:t>
      </w:r>
      <w:r w:rsidRPr="00A206E5">
        <w:rPr>
          <w:sz w:val="28"/>
          <w:szCs w:val="28"/>
        </w:rPr>
        <w:t xml:space="preserve">мнению С. Б. </w:t>
      </w:r>
      <w:proofErr w:type="spellStart"/>
      <w:r w:rsidRPr="00A206E5">
        <w:rPr>
          <w:sz w:val="28"/>
          <w:szCs w:val="28"/>
        </w:rPr>
        <w:t>Гершунского</w:t>
      </w:r>
      <w:proofErr w:type="spellEnd"/>
      <w:r w:rsidRPr="00A206E5">
        <w:rPr>
          <w:sz w:val="28"/>
          <w:szCs w:val="28"/>
        </w:rPr>
        <w:t xml:space="preserve"> [</w:t>
      </w:r>
      <w:r w:rsidR="00402F8F">
        <w:rPr>
          <w:sz w:val="28"/>
          <w:szCs w:val="28"/>
        </w:rPr>
        <w:t>8</w:t>
      </w:r>
      <w:r w:rsidRPr="00A206E5">
        <w:rPr>
          <w:sz w:val="28"/>
          <w:szCs w:val="28"/>
        </w:rPr>
        <w:t>], создаются все предпосылки вооруж</w:t>
      </w:r>
      <w:r w:rsidRPr="00A206E5">
        <w:rPr>
          <w:sz w:val="28"/>
          <w:szCs w:val="28"/>
        </w:rPr>
        <w:t>е</w:t>
      </w:r>
      <w:r w:rsidRPr="00A206E5">
        <w:rPr>
          <w:sz w:val="28"/>
          <w:szCs w:val="28"/>
        </w:rPr>
        <w:t>ния под</w:t>
      </w:r>
      <w:r w:rsidRPr="00325EED">
        <w:rPr>
          <w:sz w:val="28"/>
          <w:szCs w:val="28"/>
        </w:rPr>
        <w:t>растающего поколения «менталитетом Добра, вобравшим в себя все подлинные ценности толерантного общечеловеческого единения, принадле</w:t>
      </w:r>
      <w:r w:rsidRPr="00325EED">
        <w:rPr>
          <w:sz w:val="28"/>
          <w:szCs w:val="28"/>
        </w:rPr>
        <w:t>ж</w:t>
      </w:r>
      <w:r w:rsidRPr="00325EED">
        <w:rPr>
          <w:sz w:val="28"/>
          <w:szCs w:val="28"/>
        </w:rPr>
        <w:t xml:space="preserve">ности к единому человеческом роду, единой цивилизации, в конечном </w:t>
      </w:r>
      <w:proofErr w:type="gramStart"/>
      <w:r w:rsidRPr="00325EED">
        <w:rPr>
          <w:sz w:val="28"/>
          <w:szCs w:val="28"/>
        </w:rPr>
        <w:t>счете</w:t>
      </w:r>
      <w:proofErr w:type="gramEnd"/>
      <w:r w:rsidRPr="00325EED">
        <w:rPr>
          <w:sz w:val="28"/>
          <w:szCs w:val="28"/>
        </w:rPr>
        <w:t xml:space="preserve"> к единой планетарно понимаемой культуре».</w:t>
      </w:r>
    </w:p>
    <w:p w:rsidR="0056633E" w:rsidRPr="00325EED" w:rsidRDefault="0056633E" w:rsidP="00B448E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325EED">
        <w:rPr>
          <w:sz w:val="28"/>
          <w:szCs w:val="28"/>
        </w:rPr>
        <w:t>Формирование межкультурной толерантности личности путем диалога этнических культур региона в учебной д</w:t>
      </w:r>
      <w:r w:rsidR="00BA4F23">
        <w:rPr>
          <w:sz w:val="28"/>
          <w:szCs w:val="28"/>
        </w:rPr>
        <w:t>еятельности должно опираться на</w:t>
      </w:r>
      <w:r w:rsidRPr="00325EED">
        <w:rPr>
          <w:sz w:val="28"/>
          <w:szCs w:val="28"/>
        </w:rPr>
        <w:t xml:space="preserve"> </w:t>
      </w:r>
      <w:r w:rsidRPr="00BA4F23">
        <w:rPr>
          <w:b/>
          <w:i/>
          <w:sz w:val="28"/>
          <w:szCs w:val="28"/>
        </w:rPr>
        <w:t xml:space="preserve">идею альтернативной </w:t>
      </w:r>
      <w:proofErr w:type="spellStart"/>
      <w:r w:rsidRPr="00BA4F23">
        <w:rPr>
          <w:b/>
          <w:i/>
          <w:sz w:val="28"/>
          <w:szCs w:val="28"/>
        </w:rPr>
        <w:t>сравнительности</w:t>
      </w:r>
      <w:proofErr w:type="spellEnd"/>
      <w:r w:rsidRPr="00325EED">
        <w:rPr>
          <w:sz w:val="28"/>
          <w:szCs w:val="28"/>
        </w:rPr>
        <w:t>, которая носит только аналитич</w:t>
      </w:r>
      <w:r w:rsidRPr="00325EED">
        <w:rPr>
          <w:sz w:val="28"/>
          <w:szCs w:val="28"/>
        </w:rPr>
        <w:t>е</w:t>
      </w:r>
      <w:r w:rsidRPr="00325EED">
        <w:rPr>
          <w:sz w:val="28"/>
          <w:szCs w:val="28"/>
        </w:rPr>
        <w:t>ский характер, избегая всякого рода оценок. Учащимся должна быть предо</w:t>
      </w:r>
      <w:r w:rsidRPr="00325EED">
        <w:rPr>
          <w:sz w:val="28"/>
          <w:szCs w:val="28"/>
        </w:rPr>
        <w:t>с</w:t>
      </w:r>
      <w:r w:rsidRPr="00325EED">
        <w:rPr>
          <w:sz w:val="28"/>
          <w:szCs w:val="28"/>
        </w:rPr>
        <w:lastRenderedPageBreak/>
        <w:t>тавлена возможность погрузиться в культуру другого этноса, «идентифиц</w:t>
      </w:r>
      <w:r w:rsidRPr="00325EED">
        <w:rPr>
          <w:sz w:val="28"/>
          <w:szCs w:val="28"/>
        </w:rPr>
        <w:t>и</w:t>
      </w:r>
      <w:r w:rsidRPr="00325EED">
        <w:rPr>
          <w:sz w:val="28"/>
          <w:szCs w:val="28"/>
        </w:rPr>
        <w:t>ровать</w:t>
      </w:r>
      <w:r w:rsidR="00BA4F23">
        <w:rPr>
          <w:sz w:val="28"/>
          <w:szCs w:val="28"/>
        </w:rPr>
        <w:t>ся» с ней, осознавая ее</w:t>
      </w:r>
      <w:r w:rsidRPr="00325EED">
        <w:rPr>
          <w:sz w:val="28"/>
          <w:szCs w:val="28"/>
        </w:rPr>
        <w:t xml:space="preserve"> значимость, особенности, постигая нравстве</w:t>
      </w:r>
      <w:r w:rsidRPr="00325EED">
        <w:rPr>
          <w:sz w:val="28"/>
          <w:szCs w:val="28"/>
        </w:rPr>
        <w:t>н</w:t>
      </w:r>
      <w:r w:rsidRPr="00325EED">
        <w:rPr>
          <w:sz w:val="28"/>
          <w:szCs w:val="28"/>
        </w:rPr>
        <w:t>но- эстетическую природу. Сравнительный анализ пословиц, поговорок, ск</w:t>
      </w:r>
      <w:r w:rsidRPr="00325EED">
        <w:rPr>
          <w:sz w:val="28"/>
          <w:szCs w:val="28"/>
        </w:rPr>
        <w:t>а</w:t>
      </w:r>
      <w:r w:rsidRPr="00325EED">
        <w:rPr>
          <w:sz w:val="28"/>
          <w:szCs w:val="28"/>
        </w:rPr>
        <w:t>зок, музыкальных произведений, танцевальной культуры и т.</w:t>
      </w:r>
      <w:r w:rsidR="00BA4F23">
        <w:rPr>
          <w:sz w:val="28"/>
          <w:szCs w:val="28"/>
        </w:rPr>
        <w:t xml:space="preserve"> </w:t>
      </w:r>
      <w:r w:rsidRPr="00325EED">
        <w:rPr>
          <w:sz w:val="28"/>
          <w:szCs w:val="28"/>
        </w:rPr>
        <w:t>д. позволит д</w:t>
      </w:r>
      <w:r w:rsidRPr="00325EED">
        <w:rPr>
          <w:sz w:val="28"/>
          <w:szCs w:val="28"/>
        </w:rPr>
        <w:t>е</w:t>
      </w:r>
      <w:r w:rsidRPr="00325EED">
        <w:rPr>
          <w:sz w:val="28"/>
          <w:szCs w:val="28"/>
        </w:rPr>
        <w:t xml:space="preserve">тям понять общность тех ценностных идеалов, к которым стремились разные народы. </w:t>
      </w:r>
    </w:p>
    <w:p w:rsidR="0056633E" w:rsidRPr="00FD5695" w:rsidRDefault="0056633E" w:rsidP="00B448E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325EED">
        <w:rPr>
          <w:sz w:val="28"/>
          <w:szCs w:val="28"/>
        </w:rPr>
        <w:t>Создание на уроках благоприятной психолого-педагогической атм</w:t>
      </w:r>
      <w:r w:rsidRPr="00325EED">
        <w:rPr>
          <w:sz w:val="28"/>
          <w:szCs w:val="28"/>
        </w:rPr>
        <w:t>о</w:t>
      </w:r>
      <w:r w:rsidRPr="00325EED">
        <w:rPr>
          <w:sz w:val="28"/>
          <w:szCs w:val="28"/>
        </w:rPr>
        <w:t>сферы, при которой школьник, независимо от своей идентичности, имеет одинаковые со всеми возможности в выражении своего мнения, реализации своих  потенциальных возможностей. Особым способом организуемая сист</w:t>
      </w:r>
      <w:r w:rsidRPr="00325EED">
        <w:rPr>
          <w:sz w:val="28"/>
          <w:szCs w:val="28"/>
        </w:rPr>
        <w:t>е</w:t>
      </w:r>
      <w:r w:rsidRPr="00325EED">
        <w:rPr>
          <w:sz w:val="28"/>
          <w:szCs w:val="28"/>
        </w:rPr>
        <w:t>ма воспитательной работы в школе позволит детям включиться в разные в</w:t>
      </w:r>
      <w:r w:rsidRPr="00325EED">
        <w:rPr>
          <w:sz w:val="28"/>
          <w:szCs w:val="28"/>
        </w:rPr>
        <w:t>и</w:t>
      </w:r>
      <w:r w:rsidRPr="00325EED">
        <w:rPr>
          <w:sz w:val="28"/>
          <w:szCs w:val="28"/>
        </w:rPr>
        <w:t>ды деятельности по освоению культур разных этносов: проведение наци</w:t>
      </w:r>
      <w:r w:rsidRPr="00325EED">
        <w:rPr>
          <w:sz w:val="28"/>
          <w:szCs w:val="28"/>
        </w:rPr>
        <w:t>о</w:t>
      </w:r>
      <w:r w:rsidRPr="00325EED">
        <w:rPr>
          <w:sz w:val="28"/>
          <w:szCs w:val="28"/>
        </w:rPr>
        <w:t>нальных праздников и празднование памятных дат исторического значения, юбилеев выдающихся деятелей культуры, литературы, науки и народных г</w:t>
      </w:r>
      <w:r w:rsidRPr="00325EED">
        <w:rPr>
          <w:sz w:val="28"/>
          <w:szCs w:val="28"/>
        </w:rPr>
        <w:t>е</w:t>
      </w:r>
      <w:r w:rsidRPr="00325EED">
        <w:rPr>
          <w:sz w:val="28"/>
          <w:szCs w:val="28"/>
        </w:rPr>
        <w:t>роев; организация олимпиад, выставок национальной культуры, спортивных праздников, национальных видов спорта; проведение фольклорных конце</w:t>
      </w:r>
      <w:r w:rsidRPr="00325EED">
        <w:rPr>
          <w:sz w:val="28"/>
          <w:szCs w:val="28"/>
        </w:rPr>
        <w:t>р</w:t>
      </w:r>
      <w:r w:rsidRPr="00325EED">
        <w:rPr>
          <w:sz w:val="28"/>
          <w:szCs w:val="28"/>
        </w:rPr>
        <w:t>тов с исполнением национальных песен и танцев и другие мероприятия, о</w:t>
      </w:r>
      <w:r w:rsidRPr="00325EED">
        <w:rPr>
          <w:sz w:val="28"/>
          <w:szCs w:val="28"/>
        </w:rPr>
        <w:t>т</w:t>
      </w:r>
      <w:r w:rsidRPr="00325EED">
        <w:rPr>
          <w:sz w:val="28"/>
          <w:szCs w:val="28"/>
        </w:rPr>
        <w:t>ражающие внешние проявления национальных культур.</w:t>
      </w:r>
      <w:r w:rsidR="00B24FE2">
        <w:rPr>
          <w:sz w:val="28"/>
          <w:szCs w:val="28"/>
        </w:rPr>
        <w:t xml:space="preserve"> </w:t>
      </w:r>
      <w:r w:rsidRPr="00FD5695">
        <w:rPr>
          <w:sz w:val="28"/>
          <w:szCs w:val="28"/>
        </w:rPr>
        <w:t>Развитая в школе систем</w:t>
      </w:r>
      <w:r>
        <w:rPr>
          <w:sz w:val="28"/>
          <w:szCs w:val="28"/>
        </w:rPr>
        <w:t>а дополнительного образования –</w:t>
      </w:r>
      <w:r w:rsidRPr="00FD5695">
        <w:rPr>
          <w:sz w:val="28"/>
          <w:szCs w:val="28"/>
        </w:rPr>
        <w:t xml:space="preserve"> кружки, секции, клубы </w:t>
      </w:r>
      <w:r>
        <w:rPr>
          <w:sz w:val="28"/>
          <w:szCs w:val="28"/>
        </w:rPr>
        <w:t>–</w:t>
      </w:r>
      <w:r w:rsidRPr="00FD5695">
        <w:rPr>
          <w:sz w:val="28"/>
          <w:szCs w:val="28"/>
        </w:rPr>
        <w:t xml:space="preserve"> должна способствовать поликультурному становлению личности. </w:t>
      </w:r>
    </w:p>
    <w:p w:rsidR="00C63317" w:rsidRDefault="0056633E" w:rsidP="00B448E4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FD5695">
        <w:rPr>
          <w:sz w:val="28"/>
          <w:szCs w:val="28"/>
        </w:rPr>
        <w:t>Таким образом, в школе должна быть создана особая образовательная среда, способствующая осознанному, компетентному саморазвитию и успе</w:t>
      </w:r>
      <w:r w:rsidRPr="00FD5695">
        <w:rPr>
          <w:sz w:val="28"/>
          <w:szCs w:val="28"/>
        </w:rPr>
        <w:t>ш</w:t>
      </w:r>
      <w:r w:rsidRPr="00FD5695">
        <w:rPr>
          <w:sz w:val="28"/>
          <w:szCs w:val="28"/>
        </w:rPr>
        <w:t xml:space="preserve">ному самоопределению личности в пространстве </w:t>
      </w:r>
      <w:proofErr w:type="spellStart"/>
      <w:r w:rsidRPr="00FD5695">
        <w:rPr>
          <w:sz w:val="28"/>
          <w:szCs w:val="28"/>
        </w:rPr>
        <w:t>полиэтнической</w:t>
      </w:r>
      <w:proofErr w:type="spellEnd"/>
      <w:r w:rsidRPr="00FD5695">
        <w:rPr>
          <w:sz w:val="28"/>
          <w:szCs w:val="28"/>
        </w:rPr>
        <w:t xml:space="preserve"> культуры, обеспечивающая продуктивную деятельность в условиях локальной </w:t>
      </w:r>
      <w:proofErr w:type="spellStart"/>
      <w:r w:rsidRPr="00FD5695">
        <w:rPr>
          <w:sz w:val="28"/>
          <w:szCs w:val="28"/>
        </w:rPr>
        <w:t>полиэ</w:t>
      </w:r>
      <w:r w:rsidRPr="00FD5695">
        <w:rPr>
          <w:sz w:val="28"/>
          <w:szCs w:val="28"/>
        </w:rPr>
        <w:t>т</w:t>
      </w:r>
      <w:r w:rsidRPr="00FD5695">
        <w:rPr>
          <w:sz w:val="28"/>
          <w:szCs w:val="28"/>
        </w:rPr>
        <w:t>нической</w:t>
      </w:r>
      <w:proofErr w:type="spellEnd"/>
      <w:r w:rsidRPr="00FD5695">
        <w:rPr>
          <w:sz w:val="28"/>
          <w:szCs w:val="28"/>
        </w:rPr>
        <w:t xml:space="preserve"> среды школы, сообщества, российского общества и мировой цив</w:t>
      </w:r>
      <w:r w:rsidRPr="00FD5695">
        <w:rPr>
          <w:sz w:val="28"/>
          <w:szCs w:val="28"/>
        </w:rPr>
        <w:t>и</w:t>
      </w:r>
      <w:r w:rsidRPr="00FD5695">
        <w:rPr>
          <w:sz w:val="28"/>
          <w:szCs w:val="28"/>
        </w:rPr>
        <w:t xml:space="preserve">лизации. </w:t>
      </w:r>
    </w:p>
    <w:p w:rsidR="004804FD" w:rsidRPr="00B448E4" w:rsidRDefault="004804FD" w:rsidP="00B448E4">
      <w:pPr>
        <w:widowControl w:val="0"/>
        <w:suppressAutoHyphens w:val="0"/>
        <w:spacing w:line="360" w:lineRule="auto"/>
        <w:jc w:val="center"/>
        <w:rPr>
          <w:b/>
          <w:sz w:val="28"/>
          <w:szCs w:val="28"/>
        </w:rPr>
      </w:pPr>
      <w:r w:rsidRPr="00B448E4">
        <w:rPr>
          <w:b/>
          <w:sz w:val="28"/>
          <w:szCs w:val="28"/>
        </w:rPr>
        <w:t>Литература</w:t>
      </w:r>
    </w:p>
    <w:p w:rsidR="00402F8F" w:rsidRPr="00402F8F" w:rsidRDefault="00B448E4" w:rsidP="00402F8F">
      <w:pPr>
        <w:widowControl w:val="0"/>
        <w:suppressAutoHyphens w:val="0"/>
        <w:spacing w:line="360" w:lineRule="auto"/>
        <w:ind w:firstLine="709"/>
        <w:jc w:val="both"/>
        <w:rPr>
          <w:kern w:val="0"/>
        </w:rPr>
      </w:pPr>
      <w:r w:rsidRPr="00BA4F23">
        <w:t>1</w:t>
      </w:r>
      <w:r w:rsidRPr="00402F8F">
        <w:rPr>
          <w:kern w:val="0"/>
        </w:rPr>
        <w:t xml:space="preserve">. </w:t>
      </w:r>
      <w:r w:rsidR="00402F8F" w:rsidRPr="00402F8F">
        <w:rPr>
          <w:kern w:val="0"/>
        </w:rPr>
        <w:t>Декларация принципов толерантности (утв. резолюцией 5.61 Генеральной ко</w:t>
      </w:r>
      <w:r w:rsidR="00402F8F" w:rsidRPr="00402F8F">
        <w:rPr>
          <w:kern w:val="0"/>
        </w:rPr>
        <w:t>н</w:t>
      </w:r>
      <w:r w:rsidR="00402F8F" w:rsidRPr="00402F8F">
        <w:rPr>
          <w:kern w:val="0"/>
        </w:rPr>
        <w:t>ференции ЮНЕСКО от 16.11.1995 г.) // http://www.un.org/ru/documents/decl_conv/declarations/toleranc.shtml.</w:t>
      </w:r>
    </w:p>
    <w:p w:rsidR="00402F8F" w:rsidRPr="00402F8F" w:rsidRDefault="002A29A2" w:rsidP="00402F8F">
      <w:pPr>
        <w:widowControl w:val="0"/>
        <w:suppressAutoHyphens w:val="0"/>
        <w:spacing w:line="360" w:lineRule="auto"/>
        <w:ind w:firstLine="709"/>
        <w:jc w:val="both"/>
        <w:rPr>
          <w:kern w:val="0"/>
        </w:rPr>
      </w:pPr>
      <w:r>
        <w:rPr>
          <w:kern w:val="0"/>
        </w:rPr>
        <w:t xml:space="preserve">2. </w:t>
      </w:r>
      <w:r w:rsidR="00402F8F" w:rsidRPr="00402F8F">
        <w:rPr>
          <w:kern w:val="0"/>
        </w:rPr>
        <w:t>Постановление Правительства РФ от 25.08.2001 г. № 629 «О федеральной цел</w:t>
      </w:r>
      <w:r w:rsidR="00402F8F" w:rsidRPr="00402F8F">
        <w:rPr>
          <w:kern w:val="0"/>
        </w:rPr>
        <w:t>е</w:t>
      </w:r>
      <w:r w:rsidR="00402F8F" w:rsidRPr="00402F8F">
        <w:rPr>
          <w:kern w:val="0"/>
        </w:rPr>
        <w:lastRenderedPageBreak/>
        <w:t>вой программе "Формирование установок толерантного сознания и профилактика экстр</w:t>
      </w:r>
      <w:r w:rsidR="00402F8F" w:rsidRPr="00402F8F">
        <w:rPr>
          <w:kern w:val="0"/>
        </w:rPr>
        <w:t>е</w:t>
      </w:r>
      <w:r w:rsidR="00402F8F" w:rsidRPr="00402F8F">
        <w:rPr>
          <w:kern w:val="0"/>
        </w:rPr>
        <w:t>мизма в российском обществе (2001-2005 годы)"» (с изменениями на 19 ноября 2004 года) // http://docs.cntd.ru/document/901795825.</w:t>
      </w:r>
    </w:p>
    <w:p w:rsidR="00402F8F" w:rsidRPr="00402F8F" w:rsidRDefault="002A29A2" w:rsidP="00402F8F">
      <w:pPr>
        <w:widowControl w:val="0"/>
        <w:suppressAutoHyphens w:val="0"/>
        <w:spacing w:line="360" w:lineRule="auto"/>
        <w:ind w:firstLine="709"/>
        <w:jc w:val="both"/>
        <w:rPr>
          <w:kern w:val="0"/>
        </w:rPr>
      </w:pPr>
      <w:r>
        <w:rPr>
          <w:kern w:val="0"/>
        </w:rPr>
        <w:t xml:space="preserve">3. </w:t>
      </w:r>
      <w:r w:rsidR="00402F8F" w:rsidRPr="00402F8F">
        <w:rPr>
          <w:kern w:val="0"/>
        </w:rPr>
        <w:t>Концепция модернизации российского образования на период до 2010 года // Вестник образования. 2002. № 6. С. 11 – 42.</w:t>
      </w:r>
    </w:p>
    <w:p w:rsidR="00B448E4" w:rsidRPr="00BA4F23" w:rsidRDefault="002A29A2" w:rsidP="00B448E4">
      <w:pPr>
        <w:widowControl w:val="0"/>
        <w:suppressAutoHyphens w:val="0"/>
        <w:spacing w:line="360" w:lineRule="auto"/>
        <w:ind w:firstLine="709"/>
        <w:jc w:val="both"/>
        <w:rPr>
          <w:kern w:val="0"/>
        </w:rPr>
      </w:pPr>
      <w:r>
        <w:rPr>
          <w:kern w:val="0"/>
        </w:rPr>
        <w:t xml:space="preserve">4. </w:t>
      </w:r>
      <w:proofErr w:type="spellStart"/>
      <w:r w:rsidR="00B448E4" w:rsidRPr="00BA4F23">
        <w:rPr>
          <w:kern w:val="0"/>
        </w:rPr>
        <w:t>Кленова</w:t>
      </w:r>
      <w:proofErr w:type="spellEnd"/>
      <w:r w:rsidR="00B448E4" w:rsidRPr="00BA4F23">
        <w:rPr>
          <w:kern w:val="0"/>
        </w:rPr>
        <w:t xml:space="preserve"> Н. В., </w:t>
      </w:r>
      <w:proofErr w:type="spellStart"/>
      <w:r w:rsidR="00B448E4" w:rsidRPr="00BA4F23">
        <w:rPr>
          <w:kern w:val="0"/>
        </w:rPr>
        <w:t>Абдулкаримов</w:t>
      </w:r>
      <w:proofErr w:type="spellEnd"/>
      <w:r w:rsidR="00B448E4" w:rsidRPr="00BA4F23">
        <w:rPr>
          <w:kern w:val="0"/>
        </w:rPr>
        <w:t xml:space="preserve"> Г. </w:t>
      </w:r>
      <w:proofErr w:type="gramStart"/>
      <w:r w:rsidR="00B448E4" w:rsidRPr="00BA4F23">
        <w:rPr>
          <w:kern w:val="0"/>
        </w:rPr>
        <w:t>Г.</w:t>
      </w:r>
      <w:proofErr w:type="gramEnd"/>
      <w:r w:rsidR="00B448E4" w:rsidRPr="00BA4F23">
        <w:rPr>
          <w:kern w:val="0"/>
        </w:rPr>
        <w:t xml:space="preserve"> Что нужно знать о толерантности // Образ</w:t>
      </w:r>
      <w:r w:rsidR="00B448E4" w:rsidRPr="00BA4F23">
        <w:rPr>
          <w:kern w:val="0"/>
        </w:rPr>
        <w:t>о</w:t>
      </w:r>
      <w:r w:rsidR="00B448E4" w:rsidRPr="00BA4F23">
        <w:rPr>
          <w:kern w:val="0"/>
        </w:rPr>
        <w:t>вание в современной школе. 2003. № 7. С. 13 – 17.</w:t>
      </w:r>
    </w:p>
    <w:p w:rsidR="00BA4F23" w:rsidRPr="00BA4F23" w:rsidRDefault="002A29A2" w:rsidP="00BA4F23">
      <w:pPr>
        <w:widowControl w:val="0"/>
        <w:suppressAutoHyphens w:val="0"/>
        <w:spacing w:line="360" w:lineRule="auto"/>
        <w:ind w:firstLine="709"/>
        <w:jc w:val="both"/>
        <w:rPr>
          <w:kern w:val="0"/>
        </w:rPr>
      </w:pPr>
      <w:r>
        <w:rPr>
          <w:kern w:val="0"/>
        </w:rPr>
        <w:t>5</w:t>
      </w:r>
      <w:r w:rsidR="00BA4F23" w:rsidRPr="00BA4F23">
        <w:rPr>
          <w:kern w:val="0"/>
        </w:rPr>
        <w:t xml:space="preserve">. </w:t>
      </w:r>
      <w:proofErr w:type="spellStart"/>
      <w:r w:rsidR="00BA4F23" w:rsidRPr="00BA4F23">
        <w:rPr>
          <w:kern w:val="0"/>
        </w:rPr>
        <w:t>Макаев</w:t>
      </w:r>
      <w:proofErr w:type="spellEnd"/>
      <w:r w:rsidR="00BA4F23" w:rsidRPr="00BA4F23">
        <w:rPr>
          <w:kern w:val="0"/>
        </w:rPr>
        <w:t xml:space="preserve">, В. В. Поликультурное образование – актуальная проблема современной школы [Текст] / В. В. </w:t>
      </w:r>
      <w:proofErr w:type="spellStart"/>
      <w:r w:rsidR="00BA4F23" w:rsidRPr="00BA4F23">
        <w:rPr>
          <w:kern w:val="0"/>
        </w:rPr>
        <w:t>Макаев</w:t>
      </w:r>
      <w:proofErr w:type="spellEnd"/>
      <w:r w:rsidR="00BA4F23" w:rsidRPr="00BA4F23">
        <w:rPr>
          <w:kern w:val="0"/>
        </w:rPr>
        <w:t xml:space="preserve">, З. А. </w:t>
      </w:r>
      <w:proofErr w:type="spellStart"/>
      <w:r w:rsidR="00BA4F23" w:rsidRPr="00BA4F23">
        <w:rPr>
          <w:kern w:val="0"/>
        </w:rPr>
        <w:t>Малькова</w:t>
      </w:r>
      <w:proofErr w:type="spellEnd"/>
      <w:r w:rsidR="00BA4F23" w:rsidRPr="00BA4F23">
        <w:rPr>
          <w:kern w:val="0"/>
        </w:rPr>
        <w:t>, Л. Л. Супрунова // Педагогика. – 1999. – № 4. – С. 3 – 10.</w:t>
      </w:r>
    </w:p>
    <w:p w:rsidR="00BA4F23" w:rsidRPr="00BA4F23" w:rsidRDefault="002A29A2" w:rsidP="00BA4F23">
      <w:pPr>
        <w:widowControl w:val="0"/>
        <w:suppressAutoHyphens w:val="0"/>
        <w:spacing w:line="360" w:lineRule="auto"/>
        <w:ind w:firstLine="709"/>
        <w:jc w:val="both"/>
        <w:rPr>
          <w:kern w:val="0"/>
        </w:rPr>
      </w:pPr>
      <w:r>
        <w:rPr>
          <w:kern w:val="0"/>
        </w:rPr>
        <w:t>6</w:t>
      </w:r>
      <w:r w:rsidR="00BA4F23" w:rsidRPr="00BA4F23">
        <w:rPr>
          <w:kern w:val="0"/>
        </w:rPr>
        <w:t xml:space="preserve">. </w:t>
      </w:r>
      <w:proofErr w:type="spellStart"/>
      <w:r w:rsidR="00BA4F23" w:rsidRPr="00BA4F23">
        <w:rPr>
          <w:kern w:val="0"/>
        </w:rPr>
        <w:t>Буева</w:t>
      </w:r>
      <w:proofErr w:type="spellEnd"/>
      <w:r w:rsidR="00BA4F23" w:rsidRPr="00BA4F23">
        <w:rPr>
          <w:kern w:val="0"/>
        </w:rPr>
        <w:t xml:space="preserve"> Л. П. Культура и образование. Проблема взаимодействия // Культура, культурология и образование: материалы круглого стола // Вопросы философии. 1997. № 2. С. 4 – 16.</w:t>
      </w:r>
    </w:p>
    <w:p w:rsidR="00BA4F23" w:rsidRPr="00BA4F23" w:rsidRDefault="002A29A2" w:rsidP="00BA4F23">
      <w:pPr>
        <w:widowControl w:val="0"/>
        <w:suppressAutoHyphens w:val="0"/>
        <w:spacing w:line="360" w:lineRule="auto"/>
        <w:ind w:firstLine="709"/>
        <w:jc w:val="both"/>
        <w:rPr>
          <w:kern w:val="0"/>
        </w:rPr>
      </w:pPr>
      <w:r>
        <w:rPr>
          <w:kern w:val="0"/>
        </w:rPr>
        <w:t>7</w:t>
      </w:r>
      <w:r w:rsidR="00BA4F23" w:rsidRPr="00BA4F23">
        <w:rPr>
          <w:kern w:val="0"/>
        </w:rPr>
        <w:t>. Погодина А. А. Образование и формирование культуры толерантности // Ист</w:t>
      </w:r>
      <w:r w:rsidR="00BA4F23" w:rsidRPr="00BA4F23">
        <w:rPr>
          <w:kern w:val="0"/>
        </w:rPr>
        <w:t>о</w:t>
      </w:r>
      <w:r w:rsidR="00BA4F23" w:rsidRPr="00BA4F23">
        <w:rPr>
          <w:kern w:val="0"/>
        </w:rPr>
        <w:t>рия</w:t>
      </w:r>
      <w:r w:rsidR="00BA4F23" w:rsidRPr="00BA4F23">
        <w:t>:</w:t>
      </w:r>
      <w:r w:rsidR="00BA4F23" w:rsidRPr="00BA4F23">
        <w:rPr>
          <w:kern w:val="0"/>
        </w:rPr>
        <w:t xml:space="preserve"> </w:t>
      </w:r>
      <w:proofErr w:type="spellStart"/>
      <w:r w:rsidR="00BA4F23" w:rsidRPr="00BA4F23">
        <w:t>прилож</w:t>
      </w:r>
      <w:proofErr w:type="spellEnd"/>
      <w:r w:rsidR="00BA4F23" w:rsidRPr="00BA4F23">
        <w:rPr>
          <w:kern w:val="0"/>
        </w:rPr>
        <w:t xml:space="preserve">. </w:t>
      </w:r>
      <w:proofErr w:type="gramStart"/>
      <w:r w:rsidR="00BA4F23" w:rsidRPr="00BA4F23">
        <w:rPr>
          <w:kern w:val="0"/>
        </w:rPr>
        <w:t>к</w:t>
      </w:r>
      <w:proofErr w:type="gramEnd"/>
      <w:r w:rsidR="00BA4F23" w:rsidRPr="00BA4F23">
        <w:rPr>
          <w:kern w:val="0"/>
        </w:rPr>
        <w:t xml:space="preserve"> газ. «Первое сентября». 2002. № 11. С. 8 – 10.</w:t>
      </w:r>
    </w:p>
    <w:p w:rsidR="00B46DAE" w:rsidRPr="00BA4F23" w:rsidRDefault="002A29A2" w:rsidP="00BA4F23">
      <w:pPr>
        <w:widowControl w:val="0"/>
        <w:suppressAutoHyphens w:val="0"/>
        <w:spacing w:line="360" w:lineRule="auto"/>
        <w:ind w:firstLine="709"/>
        <w:jc w:val="both"/>
        <w:rPr>
          <w:kern w:val="0"/>
          <w:sz w:val="28"/>
          <w:szCs w:val="28"/>
        </w:rPr>
      </w:pPr>
      <w:r>
        <w:rPr>
          <w:kern w:val="0"/>
        </w:rPr>
        <w:t>8</w:t>
      </w:r>
      <w:r w:rsidR="00BA4F23" w:rsidRPr="00BA4F23">
        <w:rPr>
          <w:kern w:val="0"/>
        </w:rPr>
        <w:t xml:space="preserve">. </w:t>
      </w:r>
      <w:proofErr w:type="spellStart"/>
      <w:r w:rsidR="00BA4F23" w:rsidRPr="00BA4F23">
        <w:rPr>
          <w:kern w:val="0"/>
        </w:rPr>
        <w:t>Гершунский</w:t>
      </w:r>
      <w:proofErr w:type="spellEnd"/>
      <w:r w:rsidR="00BA4F23" w:rsidRPr="00BA4F23">
        <w:rPr>
          <w:kern w:val="0"/>
        </w:rPr>
        <w:t xml:space="preserve"> Б. С. Толерантность в системе ценностно-целевых приоритетов о</w:t>
      </w:r>
      <w:r w:rsidR="00BA4F23" w:rsidRPr="00BA4F23">
        <w:rPr>
          <w:kern w:val="0"/>
        </w:rPr>
        <w:t>б</w:t>
      </w:r>
      <w:r w:rsidR="00BA4F23" w:rsidRPr="00BA4F23">
        <w:rPr>
          <w:kern w:val="0"/>
        </w:rPr>
        <w:t>разования // Педагогика. 2002. № 7. С. 3 – 13.</w:t>
      </w:r>
    </w:p>
    <w:sectPr w:rsidR="00B46DAE" w:rsidRPr="00BA4F23" w:rsidSect="00C63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46DAE"/>
    <w:rsid w:val="00151481"/>
    <w:rsid w:val="00160CF2"/>
    <w:rsid w:val="002A29A2"/>
    <w:rsid w:val="00365BD4"/>
    <w:rsid w:val="00402F8F"/>
    <w:rsid w:val="004400DE"/>
    <w:rsid w:val="004804FD"/>
    <w:rsid w:val="0051190F"/>
    <w:rsid w:val="0056633E"/>
    <w:rsid w:val="006108E3"/>
    <w:rsid w:val="006B16E5"/>
    <w:rsid w:val="00770BBF"/>
    <w:rsid w:val="00772148"/>
    <w:rsid w:val="007933DE"/>
    <w:rsid w:val="007D64D5"/>
    <w:rsid w:val="008311A4"/>
    <w:rsid w:val="00881451"/>
    <w:rsid w:val="008A68A8"/>
    <w:rsid w:val="008A7CC4"/>
    <w:rsid w:val="009079DE"/>
    <w:rsid w:val="00A52B27"/>
    <w:rsid w:val="00B16ED8"/>
    <w:rsid w:val="00B24FE2"/>
    <w:rsid w:val="00B32D63"/>
    <w:rsid w:val="00B448E4"/>
    <w:rsid w:val="00B46DAE"/>
    <w:rsid w:val="00B82929"/>
    <w:rsid w:val="00BA4F23"/>
    <w:rsid w:val="00C63317"/>
    <w:rsid w:val="00C7325C"/>
    <w:rsid w:val="00D332A4"/>
    <w:rsid w:val="00DD7FDB"/>
    <w:rsid w:val="00E54058"/>
    <w:rsid w:val="00EA0BC1"/>
    <w:rsid w:val="00F8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A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8E4"/>
    <w:pPr>
      <w:ind w:left="720"/>
      <w:contextualSpacing/>
    </w:pPr>
  </w:style>
  <w:style w:type="character" w:customStyle="1" w:styleId="grame">
    <w:name w:val="grame"/>
    <w:rsid w:val="00BA4F23"/>
  </w:style>
  <w:style w:type="character" w:customStyle="1" w:styleId="spelle">
    <w:name w:val="spelle"/>
    <w:rsid w:val="00BA4F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2391</Words>
  <Characters>13633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2014-07-19T14:57:00Z</dcterms:created>
  <dcterms:modified xsi:type="dcterms:W3CDTF">2014-08-01T08:19:00Z</dcterms:modified>
</cp:coreProperties>
</file>