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71DC22F" w14:textId="3CEB2174" w:rsidR="00464D65" w:rsidRDefault="00464D65" w:rsidP="00464D65">
      <w:pPr>
        <w:shd w:val="clear" w:color="auto" w:fill="FFFFFF"/>
        <w:spacing w:after="0" w:line="240" w:lineRule="auto"/>
        <w:jc w:val="center"/>
        <w:outlineLvl w:val="0"/>
        <w:rPr>
          <w:rFonts w:ascii="Times New Roman" w:eastAsia="Times New Roman" w:hAnsi="Times New Roman" w:cs="Times New Roman"/>
          <w:b/>
          <w:bCs/>
          <w:color w:val="000000"/>
          <w:kern w:val="36"/>
          <w:sz w:val="40"/>
          <w:szCs w:val="40"/>
          <w:lang w:eastAsia="ru-RU"/>
        </w:rPr>
      </w:pPr>
      <w:bookmarkStart w:id="0" w:name="_Hlk58164423"/>
      <w:r w:rsidRPr="00464D65">
        <w:rPr>
          <w:rFonts w:ascii="Times New Roman" w:eastAsia="Times New Roman" w:hAnsi="Times New Roman" w:cs="Times New Roman"/>
          <w:b/>
          <w:bCs/>
          <w:color w:val="000000"/>
          <w:kern w:val="36"/>
          <w:sz w:val="40"/>
          <w:szCs w:val="40"/>
          <w:lang w:eastAsia="ru-RU"/>
        </w:rPr>
        <w:t>Внеклассное мероприятия: кружок по МДК.01.01 «Технология производства продукции растениеводства»</w:t>
      </w:r>
    </w:p>
    <w:p w14:paraId="236F3EAD" w14:textId="22B6B00C" w:rsidR="00464D65" w:rsidRDefault="00464D65" w:rsidP="00464D65">
      <w:pPr>
        <w:shd w:val="clear" w:color="auto" w:fill="FFFFFF"/>
        <w:spacing w:after="0" w:line="240" w:lineRule="auto"/>
        <w:jc w:val="center"/>
        <w:outlineLvl w:val="0"/>
        <w:rPr>
          <w:rFonts w:ascii="Times New Roman" w:eastAsia="Times New Roman" w:hAnsi="Times New Roman" w:cs="Times New Roman"/>
          <w:b/>
          <w:bCs/>
          <w:color w:val="000000"/>
          <w:kern w:val="36"/>
          <w:sz w:val="40"/>
          <w:szCs w:val="40"/>
          <w:lang w:eastAsia="ru-RU"/>
        </w:rPr>
      </w:pPr>
      <w:r>
        <w:rPr>
          <w:rFonts w:ascii="Times New Roman" w:eastAsia="Times New Roman" w:hAnsi="Times New Roman" w:cs="Times New Roman"/>
          <w:b/>
          <w:bCs/>
          <w:color w:val="000000"/>
          <w:kern w:val="36"/>
          <w:sz w:val="40"/>
          <w:szCs w:val="40"/>
          <w:lang w:eastAsia="ru-RU"/>
        </w:rPr>
        <w:t xml:space="preserve">Тема: </w:t>
      </w:r>
      <w:r w:rsidR="0090219E">
        <w:rPr>
          <w:rFonts w:ascii="Times New Roman" w:eastAsia="Times New Roman" w:hAnsi="Times New Roman" w:cs="Times New Roman"/>
          <w:b/>
          <w:bCs/>
          <w:color w:val="000000"/>
          <w:kern w:val="36"/>
          <w:sz w:val="40"/>
          <w:szCs w:val="40"/>
          <w:lang w:eastAsia="ru-RU"/>
        </w:rPr>
        <w:t>Возрождение эфиромасличной отрасли в КРЫМУ</w:t>
      </w:r>
      <w:r>
        <w:rPr>
          <w:rFonts w:ascii="Times New Roman" w:eastAsia="Times New Roman" w:hAnsi="Times New Roman" w:cs="Times New Roman"/>
          <w:b/>
          <w:bCs/>
          <w:color w:val="000000"/>
          <w:kern w:val="36"/>
          <w:sz w:val="40"/>
          <w:szCs w:val="40"/>
          <w:lang w:eastAsia="ru-RU"/>
        </w:rPr>
        <w:t>.</w:t>
      </w:r>
    </w:p>
    <w:bookmarkEnd w:id="0"/>
    <w:p w14:paraId="11A33167" w14:textId="5B33EA08" w:rsidR="00464D65" w:rsidRPr="00464D65" w:rsidRDefault="00464D65" w:rsidP="00464D65">
      <w:pPr>
        <w:shd w:val="clear" w:color="auto" w:fill="FFFFFF"/>
        <w:spacing w:after="0" w:line="240" w:lineRule="auto"/>
        <w:jc w:val="right"/>
        <w:outlineLvl w:val="0"/>
        <w:rPr>
          <w:rFonts w:ascii="Times New Roman" w:eastAsia="Times New Roman" w:hAnsi="Times New Roman" w:cs="Times New Roman"/>
          <w:i/>
          <w:iCs/>
          <w:color w:val="000000"/>
          <w:kern w:val="36"/>
          <w:sz w:val="28"/>
          <w:szCs w:val="28"/>
          <w:lang w:eastAsia="ru-RU"/>
        </w:rPr>
      </w:pPr>
      <w:r w:rsidRPr="00464D65">
        <w:rPr>
          <w:rFonts w:ascii="Times New Roman" w:eastAsia="Times New Roman" w:hAnsi="Times New Roman" w:cs="Times New Roman"/>
          <w:i/>
          <w:iCs/>
          <w:color w:val="000000"/>
          <w:kern w:val="36"/>
          <w:sz w:val="28"/>
          <w:szCs w:val="28"/>
          <w:lang w:eastAsia="ru-RU"/>
        </w:rPr>
        <w:t>Подготовила:</w:t>
      </w:r>
    </w:p>
    <w:p w14:paraId="5AF3D4C3" w14:textId="092FEA7A" w:rsidR="00464D65" w:rsidRPr="00464D65" w:rsidRDefault="00464D65" w:rsidP="00464D65">
      <w:pPr>
        <w:shd w:val="clear" w:color="auto" w:fill="FFFFFF"/>
        <w:spacing w:after="0" w:line="360" w:lineRule="auto"/>
        <w:jc w:val="right"/>
        <w:outlineLvl w:val="0"/>
        <w:rPr>
          <w:rFonts w:ascii="Times New Roman" w:eastAsia="Times New Roman" w:hAnsi="Times New Roman" w:cs="Times New Roman"/>
          <w:i/>
          <w:iCs/>
          <w:color w:val="000000"/>
          <w:kern w:val="36"/>
          <w:sz w:val="28"/>
          <w:szCs w:val="28"/>
          <w:lang w:eastAsia="ru-RU"/>
        </w:rPr>
      </w:pPr>
      <w:r w:rsidRPr="00464D65">
        <w:rPr>
          <w:rFonts w:ascii="Times New Roman" w:eastAsia="Times New Roman" w:hAnsi="Times New Roman" w:cs="Times New Roman"/>
          <w:i/>
          <w:iCs/>
          <w:color w:val="000000"/>
          <w:kern w:val="36"/>
          <w:sz w:val="28"/>
          <w:szCs w:val="28"/>
          <w:lang w:eastAsia="ru-RU"/>
        </w:rPr>
        <w:t>преподаватель высшей квалификационной категории Виденская Г.Я</w:t>
      </w:r>
    </w:p>
    <w:p w14:paraId="76C0E94C" w14:textId="77777777" w:rsidR="00F218FE" w:rsidRDefault="00F218FE" w:rsidP="00464D65">
      <w:pPr>
        <w:shd w:val="clear" w:color="auto" w:fill="FFFFFF"/>
        <w:spacing w:after="0" w:line="360" w:lineRule="auto"/>
        <w:jc w:val="both"/>
        <w:rPr>
          <w:rFonts w:ascii="Times New Roman" w:eastAsia="Times New Roman" w:hAnsi="Times New Roman" w:cs="Times New Roman"/>
          <w:b/>
          <w:bCs/>
          <w:color w:val="000000"/>
          <w:sz w:val="28"/>
          <w:szCs w:val="28"/>
          <w:lang w:eastAsia="ru-RU"/>
        </w:rPr>
      </w:pPr>
    </w:p>
    <w:p w14:paraId="5DB0A220" w14:textId="1A95F53E" w:rsidR="00464D65" w:rsidRDefault="00464D65" w:rsidP="00464D65">
      <w:pPr>
        <w:shd w:val="clear" w:color="auto" w:fill="FFFFFF"/>
        <w:spacing w:after="0" w:line="360" w:lineRule="auto"/>
        <w:jc w:val="both"/>
        <w:rPr>
          <w:rFonts w:ascii="Times New Roman" w:eastAsia="Times New Roman" w:hAnsi="Times New Roman" w:cs="Times New Roman"/>
          <w:b/>
          <w:bCs/>
          <w:color w:val="000000"/>
          <w:sz w:val="28"/>
          <w:szCs w:val="28"/>
          <w:lang w:eastAsia="ru-RU"/>
        </w:rPr>
      </w:pPr>
      <w:r w:rsidRPr="001831F5">
        <w:rPr>
          <w:rFonts w:ascii="Times New Roman" w:eastAsia="Times New Roman" w:hAnsi="Times New Roman" w:cs="Times New Roman"/>
          <w:b/>
          <w:bCs/>
          <w:i/>
          <w:iCs/>
          <w:color w:val="000000"/>
          <w:sz w:val="28"/>
          <w:szCs w:val="28"/>
          <w:lang w:eastAsia="ru-RU"/>
        </w:rPr>
        <w:t>1.Вступление преподавателя.</w:t>
      </w:r>
    </w:p>
    <w:p w14:paraId="05EDFA5C" w14:textId="4C84FC38" w:rsidR="0090219E" w:rsidRDefault="0090219E" w:rsidP="00464D65">
      <w:pPr>
        <w:shd w:val="clear" w:color="auto" w:fill="FFFFFF"/>
        <w:spacing w:after="0" w:line="36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bCs/>
          <w:color w:val="000000"/>
          <w:sz w:val="28"/>
          <w:szCs w:val="28"/>
          <w:lang w:eastAsia="ru-RU"/>
        </w:rPr>
        <w:tab/>
      </w:r>
      <w:r w:rsidRPr="00540D35">
        <w:rPr>
          <w:rFonts w:ascii="Times New Roman" w:eastAsia="Times New Roman" w:hAnsi="Times New Roman" w:cs="Times New Roman"/>
          <w:color w:val="000000"/>
          <w:sz w:val="28"/>
          <w:szCs w:val="28"/>
          <w:lang w:eastAsia="ru-RU"/>
        </w:rPr>
        <w:t xml:space="preserve">Возделывание и переработка эфиромасличных культур </w:t>
      </w:r>
      <w:r w:rsidR="00540D35" w:rsidRPr="00540D35">
        <w:rPr>
          <w:rFonts w:ascii="Times New Roman" w:eastAsia="Times New Roman" w:hAnsi="Times New Roman" w:cs="Times New Roman"/>
          <w:color w:val="000000"/>
          <w:sz w:val="28"/>
          <w:szCs w:val="28"/>
          <w:lang w:eastAsia="ru-RU"/>
        </w:rPr>
        <w:t>составляют относительно небольшую долю в сельскохозяйственном производстве. Однако ценность их весьма существенна. Широкий спектр использования</w:t>
      </w:r>
      <w:r w:rsidR="00540D35">
        <w:rPr>
          <w:rFonts w:ascii="Times New Roman" w:eastAsia="Times New Roman" w:hAnsi="Times New Roman" w:cs="Times New Roman"/>
          <w:color w:val="000000"/>
          <w:sz w:val="28"/>
          <w:szCs w:val="28"/>
          <w:lang w:eastAsia="ru-RU"/>
        </w:rPr>
        <w:t xml:space="preserve"> эфиромасличных растений обусловлен, прежде всего, накоплением в их тканях эфирных масел. Существенно, виды растений, которые содержат в особых вместилищах эфирные масла, принято называть эфиромасличными растениями или эфироносами.</w:t>
      </w:r>
      <w:r w:rsidR="00403104">
        <w:rPr>
          <w:rFonts w:ascii="Times New Roman" w:eastAsia="Times New Roman" w:hAnsi="Times New Roman" w:cs="Times New Roman"/>
          <w:color w:val="000000"/>
          <w:sz w:val="28"/>
          <w:szCs w:val="28"/>
          <w:lang w:eastAsia="ru-RU"/>
        </w:rPr>
        <w:t xml:space="preserve"> Эфирные масла и другие продукты, получаемые из эфиромасличного сырья (гидралаты, воски, экстракты и </w:t>
      </w:r>
      <w:proofErr w:type="spellStart"/>
      <w:r w:rsidR="00403104">
        <w:rPr>
          <w:rFonts w:ascii="Times New Roman" w:eastAsia="Times New Roman" w:hAnsi="Times New Roman" w:cs="Times New Roman"/>
          <w:color w:val="000000"/>
          <w:sz w:val="28"/>
          <w:szCs w:val="28"/>
          <w:lang w:eastAsia="ru-RU"/>
        </w:rPr>
        <w:t>т.д</w:t>
      </w:r>
      <w:proofErr w:type="spellEnd"/>
      <w:r w:rsidR="00403104">
        <w:rPr>
          <w:rFonts w:ascii="Times New Roman" w:eastAsia="Times New Roman" w:hAnsi="Times New Roman" w:cs="Times New Roman"/>
          <w:color w:val="000000"/>
          <w:sz w:val="28"/>
          <w:szCs w:val="28"/>
          <w:lang w:eastAsia="ru-RU"/>
        </w:rPr>
        <w:t xml:space="preserve">) широко применяются в парфюмерно-косметическом, ликёро-водочном, </w:t>
      </w:r>
      <w:r w:rsidR="00A24E8D">
        <w:rPr>
          <w:rFonts w:ascii="Times New Roman" w:eastAsia="Times New Roman" w:hAnsi="Times New Roman" w:cs="Times New Roman"/>
          <w:color w:val="000000"/>
          <w:sz w:val="28"/>
          <w:szCs w:val="28"/>
          <w:lang w:eastAsia="ru-RU"/>
        </w:rPr>
        <w:t>фармацевтическом, лакокрасочным производствах, используются в пищевой промышленности. Практически все эфиромасличные растения одновременно являются лекарственными и находят применение как в народной, так и в официальной медицине, арома</w:t>
      </w:r>
      <w:r w:rsidR="007F71F1">
        <w:rPr>
          <w:rFonts w:ascii="Times New Roman" w:eastAsia="Times New Roman" w:hAnsi="Times New Roman" w:cs="Times New Roman"/>
          <w:color w:val="000000"/>
          <w:sz w:val="28"/>
          <w:szCs w:val="28"/>
          <w:lang w:eastAsia="ru-RU"/>
        </w:rPr>
        <w:t>терапии, ветеринарии. Они употребляются в пищу в виде зелени или в качестве компонентов специй и пряностей.</w:t>
      </w:r>
      <w:r w:rsidR="008C6ED0">
        <w:rPr>
          <w:rFonts w:ascii="Times New Roman" w:eastAsia="Times New Roman" w:hAnsi="Times New Roman" w:cs="Times New Roman"/>
          <w:color w:val="000000"/>
          <w:sz w:val="28"/>
          <w:szCs w:val="28"/>
          <w:lang w:eastAsia="ru-RU"/>
        </w:rPr>
        <w:t xml:space="preserve"> Многие эфиромасличные </w:t>
      </w:r>
      <w:r w:rsidR="00C14515">
        <w:rPr>
          <w:rFonts w:ascii="Times New Roman" w:eastAsia="Times New Roman" w:hAnsi="Times New Roman" w:cs="Times New Roman"/>
          <w:color w:val="000000"/>
          <w:sz w:val="28"/>
          <w:szCs w:val="28"/>
          <w:lang w:eastAsia="ru-RU"/>
        </w:rPr>
        <w:t>растения являются</w:t>
      </w:r>
      <w:r w:rsidR="008C6ED0">
        <w:rPr>
          <w:rFonts w:ascii="Times New Roman" w:eastAsia="Times New Roman" w:hAnsi="Times New Roman" w:cs="Times New Roman"/>
          <w:color w:val="000000"/>
          <w:sz w:val="28"/>
          <w:szCs w:val="28"/>
          <w:lang w:eastAsia="ru-RU"/>
        </w:rPr>
        <w:t xml:space="preserve"> хорошими медоносами, а также</w:t>
      </w:r>
      <w:r w:rsidR="00C14515">
        <w:rPr>
          <w:rFonts w:ascii="Times New Roman" w:eastAsia="Times New Roman" w:hAnsi="Times New Roman" w:cs="Times New Roman"/>
          <w:color w:val="000000"/>
          <w:sz w:val="28"/>
          <w:szCs w:val="28"/>
          <w:lang w:eastAsia="ru-RU"/>
        </w:rPr>
        <w:t xml:space="preserve"> представляют интерес как декоративные растения. Отходы эфиромасличного производства, содержащие белки и жирные масла, могут быть использованы в качестве добавок в корма в животноводстве, в промышленном рыбоводстве.</w:t>
      </w:r>
    </w:p>
    <w:p w14:paraId="24CCCE75" w14:textId="73688827" w:rsidR="00C14515" w:rsidRPr="00540D35" w:rsidRDefault="00C14515" w:rsidP="00C14515">
      <w:pPr>
        <w:shd w:val="clear" w:color="auto" w:fill="FFFFFF"/>
        <w:spacing w:after="0" w:line="360" w:lineRule="auto"/>
        <w:ind w:firstLine="851"/>
        <w:jc w:val="both"/>
        <w:rPr>
          <w:rFonts w:ascii="Times New Roman" w:eastAsia="Times New Roman" w:hAnsi="Times New Roman" w:cs="Times New Roman"/>
          <w:color w:val="000000"/>
          <w:sz w:val="28"/>
          <w:szCs w:val="28"/>
          <w:lang w:eastAsia="ru-RU"/>
        </w:rPr>
      </w:pPr>
      <w:r w:rsidRPr="00C14515">
        <w:rPr>
          <w:rFonts w:ascii="Times New Roman" w:eastAsia="Times New Roman" w:hAnsi="Times New Roman" w:cs="Times New Roman"/>
          <w:color w:val="000000"/>
          <w:sz w:val="28"/>
          <w:szCs w:val="28"/>
          <w:lang w:eastAsia="ru-RU"/>
        </w:rPr>
        <w:t>Благодаря аграрной науке, в том числе крымской, рекомендациям ученых, выведенным ими сортам, работе ученых на опытных полях и в лабораториях, активной научно-информационной деятельности, а также</w:t>
      </w:r>
      <w:r>
        <w:rPr>
          <w:rFonts w:ascii="Times New Roman" w:eastAsia="Times New Roman" w:hAnsi="Times New Roman" w:cs="Times New Roman"/>
          <w:color w:val="000000"/>
          <w:sz w:val="28"/>
          <w:szCs w:val="28"/>
          <w:lang w:eastAsia="ru-RU"/>
        </w:rPr>
        <w:t xml:space="preserve"> </w:t>
      </w:r>
      <w:r w:rsidRPr="00C14515">
        <w:rPr>
          <w:rFonts w:ascii="Times New Roman" w:eastAsia="Times New Roman" w:hAnsi="Times New Roman" w:cs="Times New Roman"/>
          <w:color w:val="000000"/>
          <w:sz w:val="28"/>
          <w:szCs w:val="28"/>
          <w:lang w:eastAsia="ru-RU"/>
        </w:rPr>
        <w:t xml:space="preserve">обмену научным опытом – сельхозпроизводители Крыма, других регионов </w:t>
      </w:r>
      <w:r w:rsidRPr="00C14515">
        <w:rPr>
          <w:rFonts w:ascii="Times New Roman" w:eastAsia="Times New Roman" w:hAnsi="Times New Roman" w:cs="Times New Roman"/>
          <w:color w:val="000000"/>
          <w:sz w:val="28"/>
          <w:szCs w:val="28"/>
          <w:lang w:eastAsia="ru-RU"/>
        </w:rPr>
        <w:lastRenderedPageBreak/>
        <w:t>России и зарубежья получают своевременную, достоверную и научно</w:t>
      </w:r>
      <w:r>
        <w:rPr>
          <w:rFonts w:ascii="Times New Roman" w:eastAsia="Times New Roman" w:hAnsi="Times New Roman" w:cs="Times New Roman"/>
          <w:color w:val="000000"/>
          <w:sz w:val="28"/>
          <w:szCs w:val="28"/>
          <w:lang w:eastAsia="ru-RU"/>
        </w:rPr>
        <w:t xml:space="preserve"> </w:t>
      </w:r>
      <w:r w:rsidRPr="00C14515">
        <w:rPr>
          <w:rFonts w:ascii="Times New Roman" w:eastAsia="Times New Roman" w:hAnsi="Times New Roman" w:cs="Times New Roman"/>
          <w:color w:val="000000"/>
          <w:sz w:val="28"/>
          <w:szCs w:val="28"/>
          <w:lang w:eastAsia="ru-RU"/>
        </w:rPr>
        <w:t>обоснованную информацию, ответы на интересующие вопросы. С каждым годом мероприятий по теме развития эфиромасличного потенциала в республике, которые проводятся на базе «НИИСХ Крыма», на эфиромасличных опытных полях учреждения (село Крымская Роза Белогорского района) становится все больше. Связано это с огромным интересом,</w:t>
      </w:r>
      <w:r>
        <w:rPr>
          <w:rFonts w:ascii="Times New Roman" w:eastAsia="Times New Roman" w:hAnsi="Times New Roman" w:cs="Times New Roman"/>
          <w:color w:val="000000"/>
          <w:sz w:val="28"/>
          <w:szCs w:val="28"/>
          <w:lang w:eastAsia="ru-RU"/>
        </w:rPr>
        <w:t xml:space="preserve"> </w:t>
      </w:r>
      <w:r w:rsidRPr="00C14515">
        <w:rPr>
          <w:rFonts w:ascii="Times New Roman" w:eastAsia="Times New Roman" w:hAnsi="Times New Roman" w:cs="Times New Roman"/>
          <w:color w:val="000000"/>
          <w:sz w:val="28"/>
          <w:szCs w:val="28"/>
          <w:lang w:eastAsia="ru-RU"/>
        </w:rPr>
        <w:t>как самих ученых, так и аграриев регионов России и зарубежья.</w:t>
      </w:r>
    </w:p>
    <w:p w14:paraId="158EE4E1" w14:textId="5A7502D5" w:rsidR="001831F5" w:rsidRPr="00C14515" w:rsidRDefault="00C14515" w:rsidP="00C14515">
      <w:pPr>
        <w:shd w:val="clear" w:color="auto" w:fill="FFFFFF"/>
        <w:spacing w:after="0" w:line="360" w:lineRule="auto"/>
        <w:jc w:val="both"/>
        <w:rPr>
          <w:rFonts w:ascii="Times New Roman" w:eastAsia="Times New Roman" w:hAnsi="Times New Roman" w:cs="Times New Roman"/>
          <w:b/>
          <w:bCs/>
          <w:color w:val="000000"/>
          <w:sz w:val="28"/>
          <w:szCs w:val="28"/>
          <w:lang w:eastAsia="ru-RU"/>
        </w:rPr>
      </w:pPr>
      <w:r w:rsidRPr="00C14515">
        <w:rPr>
          <w:rFonts w:ascii="Times New Roman" w:eastAsia="Times New Roman" w:hAnsi="Times New Roman" w:cs="Times New Roman"/>
          <w:b/>
          <w:bCs/>
          <w:color w:val="000000"/>
          <w:sz w:val="28"/>
          <w:szCs w:val="28"/>
          <w:lang w:eastAsia="ru-RU"/>
        </w:rPr>
        <w:t>1 студент</w:t>
      </w:r>
    </w:p>
    <w:p w14:paraId="7F27E6B3" w14:textId="5E0597F2" w:rsidR="00C14515" w:rsidRPr="00812280" w:rsidRDefault="00C14515" w:rsidP="00812280">
      <w:pPr>
        <w:shd w:val="clear" w:color="auto" w:fill="FFFFFF"/>
        <w:spacing w:after="0" w:line="360" w:lineRule="auto"/>
        <w:ind w:firstLine="708"/>
        <w:jc w:val="both"/>
        <w:rPr>
          <w:rFonts w:ascii="Times New Roman" w:eastAsia="Times New Roman" w:hAnsi="Times New Roman" w:cs="Times New Roman"/>
          <w:color w:val="000000"/>
          <w:sz w:val="28"/>
          <w:szCs w:val="28"/>
          <w:lang w:eastAsia="ru-RU"/>
        </w:rPr>
      </w:pPr>
      <w:r w:rsidRPr="00C14515">
        <w:rPr>
          <w:rFonts w:ascii="Times New Roman" w:eastAsia="Times New Roman" w:hAnsi="Times New Roman" w:cs="Times New Roman"/>
          <w:b/>
          <w:bCs/>
          <w:i/>
          <w:iCs/>
          <w:color w:val="000000"/>
          <w:sz w:val="28"/>
          <w:szCs w:val="28"/>
          <w:lang w:eastAsia="ru-RU"/>
        </w:rPr>
        <w:t xml:space="preserve">– </w:t>
      </w:r>
      <w:r w:rsidRPr="00C14515">
        <w:rPr>
          <w:rFonts w:ascii="Times New Roman" w:eastAsia="Times New Roman" w:hAnsi="Times New Roman" w:cs="Times New Roman"/>
          <w:color w:val="000000"/>
          <w:sz w:val="28"/>
          <w:szCs w:val="28"/>
          <w:lang w:eastAsia="ru-RU"/>
        </w:rPr>
        <w:t>Выращивание эфиромасличных растений – дело не новое для ряда крымских фермерских хозяйств. Они-то знают, что делать с выращенной продукцией: за много лет выстроили устойчивые связи и работают по прямым договорам. Но их не так уж и много, даже в советское время в Крыму было менее 30 предприятий (колхозов и совхозов). Но ситуация, сложившаяся в АПК Крыма сегодня, заставляет фермеров думать, как же жить и работать дальше. И они все больше внимания уделяют эфиромасличным растениям, которые более устойчивы к засухам, дефициту влаги и в наших условиях более конкурентоспособны на рынке, чем зерновые культуры. А чтобы определиться с этим, фермер должен решить сразу несколько задач</w:t>
      </w:r>
      <w:r w:rsidRPr="00C14515">
        <w:rPr>
          <w:rFonts w:ascii="Times New Roman" w:eastAsia="Times New Roman" w:hAnsi="Times New Roman" w:cs="Times New Roman"/>
          <w:color w:val="000000"/>
          <w:sz w:val="28"/>
          <w:szCs w:val="28"/>
          <w:lang w:eastAsia="ru-RU"/>
        </w:rPr>
        <w:t>: что</w:t>
      </w:r>
      <w:r w:rsidRPr="00C14515">
        <w:rPr>
          <w:rFonts w:ascii="Times New Roman" w:eastAsia="Times New Roman" w:hAnsi="Times New Roman" w:cs="Times New Roman"/>
          <w:color w:val="000000"/>
          <w:sz w:val="28"/>
          <w:szCs w:val="28"/>
          <w:lang w:eastAsia="ru-RU"/>
        </w:rPr>
        <w:t xml:space="preserve"> выращивать? Какая культура и конкретно сорт даст сельхозпроизводителю максимальную прибыль. По какой технологии, с каким оборудованием он это будет делать?</w:t>
      </w:r>
      <w:r>
        <w:rPr>
          <w:rFonts w:ascii="Times New Roman" w:eastAsia="Times New Roman" w:hAnsi="Times New Roman" w:cs="Times New Roman"/>
          <w:color w:val="000000"/>
          <w:sz w:val="28"/>
          <w:szCs w:val="28"/>
          <w:lang w:eastAsia="ru-RU"/>
        </w:rPr>
        <w:t xml:space="preserve"> и т.д.</w:t>
      </w:r>
    </w:p>
    <w:p w14:paraId="137AB6A0" w14:textId="17A317B4" w:rsidR="00F218FE" w:rsidRDefault="00C14515" w:rsidP="00224A53">
      <w:pPr>
        <w:shd w:val="clear" w:color="auto" w:fill="FFFFFF"/>
        <w:spacing w:before="120" w:after="0" w:line="360" w:lineRule="auto"/>
        <w:jc w:val="both"/>
        <w:rPr>
          <w:rFonts w:ascii="Times New Roman" w:eastAsia="Times New Roman" w:hAnsi="Times New Roman" w:cs="Times New Roman"/>
          <w:b/>
          <w:bCs/>
          <w:i/>
          <w:iCs/>
          <w:color w:val="000000"/>
          <w:sz w:val="28"/>
          <w:szCs w:val="28"/>
          <w:lang w:eastAsia="ru-RU"/>
        </w:rPr>
      </w:pPr>
      <w:r>
        <w:rPr>
          <w:rFonts w:ascii="Times New Roman" w:eastAsia="Times New Roman" w:hAnsi="Times New Roman" w:cs="Times New Roman"/>
          <w:b/>
          <w:bCs/>
          <w:i/>
          <w:iCs/>
          <w:color w:val="000000"/>
          <w:sz w:val="28"/>
          <w:szCs w:val="28"/>
          <w:lang w:eastAsia="ru-RU"/>
        </w:rPr>
        <w:t>Преподаватель</w:t>
      </w:r>
      <w:r w:rsidR="00812280">
        <w:rPr>
          <w:rFonts w:ascii="Times New Roman" w:eastAsia="Times New Roman" w:hAnsi="Times New Roman" w:cs="Times New Roman"/>
          <w:b/>
          <w:bCs/>
          <w:i/>
          <w:iCs/>
          <w:color w:val="000000"/>
          <w:sz w:val="28"/>
          <w:szCs w:val="28"/>
          <w:lang w:eastAsia="ru-RU"/>
        </w:rPr>
        <w:t>:</w:t>
      </w:r>
    </w:p>
    <w:p w14:paraId="27246B5F" w14:textId="03E3431E" w:rsidR="00C14515" w:rsidRPr="00812280" w:rsidRDefault="00C14515" w:rsidP="00812280">
      <w:pPr>
        <w:shd w:val="clear" w:color="auto" w:fill="FFFFFF"/>
        <w:spacing w:before="120" w:after="0" w:line="360" w:lineRule="auto"/>
        <w:ind w:firstLine="708"/>
        <w:jc w:val="both"/>
        <w:rPr>
          <w:rFonts w:ascii="Times New Roman" w:eastAsia="Times New Roman" w:hAnsi="Times New Roman" w:cs="Times New Roman"/>
          <w:color w:val="000000"/>
          <w:sz w:val="28"/>
          <w:szCs w:val="28"/>
          <w:lang w:eastAsia="ru-RU"/>
        </w:rPr>
      </w:pPr>
      <w:r w:rsidRPr="00C14515">
        <w:rPr>
          <w:rFonts w:ascii="Times New Roman" w:eastAsia="Times New Roman" w:hAnsi="Times New Roman" w:cs="Times New Roman"/>
          <w:color w:val="000000"/>
          <w:sz w:val="28"/>
          <w:szCs w:val="28"/>
          <w:lang w:eastAsia="ru-RU"/>
        </w:rPr>
        <w:t xml:space="preserve">Понятно, что сегодня на все эти вопросы сразу и однозначно не сможет ответить ни сам фермер, ни специалист органа власти, ни ученый любого уровня. А все потому, что в стране нет такой системы отношений: советская давно разрушена, а другая не создана. Такую систему надо выстраивать заново, а чтобы ее создать, мы должны понять: Какие эфиромасличные и лекарственные растения (с какими свойствами) могут предложить ученые и специалисты-аграрии, чтобы производители не только развивали свои производства, но и перешли на отечественное сырье, отказались от его </w:t>
      </w:r>
      <w:r w:rsidRPr="00C14515">
        <w:rPr>
          <w:rFonts w:ascii="Times New Roman" w:eastAsia="Times New Roman" w:hAnsi="Times New Roman" w:cs="Times New Roman"/>
          <w:color w:val="000000"/>
          <w:sz w:val="28"/>
          <w:szCs w:val="28"/>
          <w:lang w:eastAsia="ru-RU"/>
        </w:rPr>
        <w:lastRenderedPageBreak/>
        <w:t>импорта? Какая эфиромасличная и другая растительная продукция нужна медицине, промышленности сегодня и в ближайшей перспективе? В каком виде и в каких объемах они будут ее брать у производителей продукции? Что выгодно не только для импортозамещения, но и для экспорта? Кто создаст современное оборудование для производства и переработки растений, если сегодня практически нет специализированных конструкторских и производственных организаций? Кто этим будет заниматься? Это достаточно объемный вопрос, поскольку он касается элементарной подготовки рабочих кадров и специалистов научных и производственных структур, общего управления процессом</w:t>
      </w:r>
      <w:r w:rsidR="00C10084">
        <w:rPr>
          <w:rFonts w:ascii="Times New Roman" w:eastAsia="Times New Roman" w:hAnsi="Times New Roman" w:cs="Times New Roman"/>
          <w:color w:val="000000"/>
          <w:sz w:val="28"/>
          <w:szCs w:val="28"/>
          <w:lang w:eastAsia="ru-RU"/>
        </w:rPr>
        <w:t>.</w:t>
      </w:r>
    </w:p>
    <w:p w14:paraId="74D62AE6" w14:textId="7B082E40" w:rsidR="00F218FE" w:rsidRDefault="00A20A7B" w:rsidP="00F218FE">
      <w:pPr>
        <w:shd w:val="clear" w:color="auto" w:fill="FFFFFF"/>
        <w:spacing w:after="0" w:line="360" w:lineRule="auto"/>
        <w:jc w:val="both"/>
        <w:rPr>
          <w:rFonts w:ascii="Times New Roman" w:eastAsia="Times New Roman" w:hAnsi="Times New Roman" w:cs="Times New Roman"/>
          <w:b/>
          <w:bCs/>
          <w:i/>
          <w:iCs/>
          <w:color w:val="000000"/>
          <w:sz w:val="28"/>
          <w:szCs w:val="28"/>
          <w:lang w:eastAsia="ru-RU"/>
        </w:rPr>
      </w:pPr>
      <w:r>
        <w:rPr>
          <w:rFonts w:ascii="Times New Roman" w:eastAsia="Times New Roman" w:hAnsi="Times New Roman" w:cs="Times New Roman"/>
          <w:b/>
          <w:bCs/>
          <w:i/>
          <w:iCs/>
          <w:color w:val="000000"/>
          <w:sz w:val="28"/>
          <w:szCs w:val="28"/>
          <w:lang w:eastAsia="ru-RU"/>
        </w:rPr>
        <w:t>2</w:t>
      </w:r>
      <w:r w:rsidR="00F218FE" w:rsidRPr="001831F5">
        <w:rPr>
          <w:rFonts w:ascii="Times New Roman" w:eastAsia="Times New Roman" w:hAnsi="Times New Roman" w:cs="Times New Roman"/>
          <w:b/>
          <w:bCs/>
          <w:i/>
          <w:iCs/>
          <w:color w:val="000000"/>
          <w:sz w:val="28"/>
          <w:szCs w:val="28"/>
          <w:lang w:eastAsia="ru-RU"/>
        </w:rPr>
        <w:t xml:space="preserve"> студент</w:t>
      </w:r>
      <w:r w:rsidR="00812280">
        <w:rPr>
          <w:rFonts w:ascii="Times New Roman" w:eastAsia="Times New Roman" w:hAnsi="Times New Roman" w:cs="Times New Roman"/>
          <w:b/>
          <w:bCs/>
          <w:i/>
          <w:iCs/>
          <w:color w:val="000000"/>
          <w:sz w:val="28"/>
          <w:szCs w:val="28"/>
          <w:lang w:eastAsia="ru-RU"/>
        </w:rPr>
        <w:t>:</w:t>
      </w:r>
    </w:p>
    <w:p w14:paraId="3D3CBB9E" w14:textId="344E054C" w:rsidR="00066978" w:rsidRDefault="00C10084" w:rsidP="00812280">
      <w:pPr>
        <w:shd w:val="clear" w:color="auto" w:fill="FFFFFF"/>
        <w:spacing w:after="0" w:line="360" w:lineRule="auto"/>
        <w:ind w:firstLine="851"/>
        <w:jc w:val="both"/>
        <w:rPr>
          <w:rFonts w:ascii="Times New Roman" w:eastAsia="Times New Roman" w:hAnsi="Times New Roman" w:cs="Times New Roman"/>
          <w:color w:val="000000"/>
          <w:sz w:val="28"/>
          <w:szCs w:val="28"/>
          <w:lang w:eastAsia="ru-RU"/>
        </w:rPr>
      </w:pPr>
      <w:r w:rsidRPr="00736C43">
        <w:rPr>
          <w:rFonts w:ascii="Times New Roman" w:eastAsia="Times New Roman" w:hAnsi="Times New Roman" w:cs="Times New Roman"/>
          <w:color w:val="000000"/>
          <w:sz w:val="28"/>
          <w:szCs w:val="28"/>
          <w:lang w:eastAsia="ru-RU"/>
        </w:rPr>
        <w:t>Для развития эфиромасличного</w:t>
      </w:r>
      <w:r w:rsidR="00736C43" w:rsidRPr="00736C43">
        <w:rPr>
          <w:rFonts w:ascii="Times New Roman" w:eastAsia="Times New Roman" w:hAnsi="Times New Roman" w:cs="Times New Roman"/>
          <w:color w:val="000000"/>
          <w:sz w:val="28"/>
          <w:szCs w:val="28"/>
          <w:lang w:eastAsia="ru-RU"/>
        </w:rPr>
        <w:t xml:space="preserve"> производства на полуострове существуют объективные предпосылки.</w:t>
      </w:r>
      <w:r w:rsidR="00736C43">
        <w:rPr>
          <w:rFonts w:ascii="Times New Roman" w:eastAsia="Times New Roman" w:hAnsi="Times New Roman" w:cs="Times New Roman"/>
          <w:color w:val="000000"/>
          <w:sz w:val="28"/>
          <w:szCs w:val="28"/>
          <w:lang w:eastAsia="ru-RU"/>
        </w:rPr>
        <w:t xml:space="preserve"> Одна из них-наличие квалифицированных кадров. Другая-наличие соответствующих технологий для выращивания и переработки эфиромасличного сырья. Учитывая то, что в Крыму эфиромасличная отрасль традиционно развивалась, существуют соответствующие квалифицированные специалисты, учёные, имеющие богатый опыт.</w:t>
      </w:r>
      <w:r w:rsidR="00066978">
        <w:rPr>
          <w:rFonts w:ascii="Times New Roman" w:eastAsia="Times New Roman" w:hAnsi="Times New Roman" w:cs="Times New Roman"/>
          <w:color w:val="000000"/>
          <w:sz w:val="28"/>
          <w:szCs w:val="28"/>
          <w:lang w:eastAsia="ru-RU"/>
        </w:rPr>
        <w:t xml:space="preserve"> Кроме того, за длительный период времени сформировалась категория фермеров, которая, при наличии гарантированного сбыта, в состоянии выращивать практически любые сельскохозяйственные культуры. И эфироносы не являются исключением. Ещё один фактор для развития эфиромасличного производства – климатические условия Крымского полуострова, благоприятные как для семеноводства эфиромасличных культур, так и для получения продукции высокого качества. Немаловажно при этом, что климат полуострова способствует накоплению в растениях высокой доли эфирного масла не низкого качества.</w:t>
      </w:r>
    </w:p>
    <w:p w14:paraId="3E423027" w14:textId="221A94BB" w:rsidR="00066978" w:rsidRPr="00736C43" w:rsidRDefault="00066978" w:rsidP="00A20A7B">
      <w:pPr>
        <w:shd w:val="clear" w:color="auto" w:fill="FFFFFF"/>
        <w:spacing w:after="0" w:line="360" w:lineRule="auto"/>
        <w:ind w:firstLine="851"/>
        <w:jc w:val="both"/>
        <w:rPr>
          <w:rFonts w:ascii="Times New Roman" w:eastAsia="Times New Roman" w:hAnsi="Times New Roman" w:cs="Times New Roman"/>
          <w:color w:val="000000"/>
          <w:sz w:val="28"/>
          <w:szCs w:val="28"/>
          <w:lang w:eastAsia="ru-RU"/>
        </w:rPr>
      </w:pPr>
      <w:r w:rsidRPr="00066978">
        <w:rPr>
          <w:rFonts w:ascii="Times New Roman" w:eastAsia="Times New Roman" w:hAnsi="Times New Roman" w:cs="Times New Roman"/>
          <w:b/>
          <w:bCs/>
          <w:i/>
          <w:iCs/>
          <w:color w:val="000000"/>
          <w:sz w:val="28"/>
          <w:szCs w:val="28"/>
          <w:lang w:eastAsia="ru-RU"/>
        </w:rPr>
        <w:t>Видеоролик</w:t>
      </w:r>
      <w:r>
        <w:rPr>
          <w:rFonts w:ascii="Times New Roman" w:eastAsia="Times New Roman" w:hAnsi="Times New Roman" w:cs="Times New Roman"/>
          <w:b/>
          <w:bCs/>
          <w:color w:val="000000"/>
          <w:sz w:val="28"/>
          <w:szCs w:val="28"/>
          <w:lang w:eastAsia="ru-RU"/>
        </w:rPr>
        <w:t xml:space="preserve"> – «</w:t>
      </w:r>
      <w:r w:rsidRPr="00066978">
        <w:rPr>
          <w:rFonts w:ascii="Times New Roman" w:eastAsia="Times New Roman" w:hAnsi="Times New Roman" w:cs="Times New Roman"/>
          <w:color w:val="000000"/>
          <w:sz w:val="28"/>
          <w:szCs w:val="28"/>
          <w:lang w:eastAsia="ru-RU"/>
        </w:rPr>
        <w:t>Крымским аграриям предложили при дефиците воды выращивать эфиромасличные культуры</w:t>
      </w:r>
      <w:r>
        <w:rPr>
          <w:rFonts w:ascii="Times New Roman" w:eastAsia="Times New Roman" w:hAnsi="Times New Roman" w:cs="Times New Roman"/>
          <w:color w:val="000000"/>
          <w:sz w:val="28"/>
          <w:szCs w:val="28"/>
          <w:lang w:eastAsia="ru-RU"/>
        </w:rPr>
        <w:t xml:space="preserve">» </w:t>
      </w:r>
    </w:p>
    <w:p w14:paraId="71AB066C" w14:textId="77777777" w:rsidR="00812280" w:rsidRDefault="00812280" w:rsidP="00224A53">
      <w:pPr>
        <w:shd w:val="clear" w:color="auto" w:fill="FFFFFF"/>
        <w:spacing w:before="180" w:after="0" w:line="360" w:lineRule="auto"/>
        <w:jc w:val="both"/>
        <w:rPr>
          <w:rFonts w:ascii="Times New Roman" w:eastAsia="Times New Roman" w:hAnsi="Times New Roman" w:cs="Times New Roman"/>
          <w:b/>
          <w:bCs/>
          <w:i/>
          <w:iCs/>
          <w:color w:val="000000"/>
          <w:sz w:val="28"/>
          <w:szCs w:val="28"/>
          <w:lang w:eastAsia="ru-RU"/>
        </w:rPr>
      </w:pPr>
    </w:p>
    <w:p w14:paraId="10CCB8B8" w14:textId="434B2755" w:rsidR="00F218FE" w:rsidRDefault="00A20A7B" w:rsidP="00224A53">
      <w:pPr>
        <w:shd w:val="clear" w:color="auto" w:fill="FFFFFF"/>
        <w:spacing w:before="180" w:after="0" w:line="360" w:lineRule="auto"/>
        <w:jc w:val="both"/>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i/>
          <w:iCs/>
          <w:color w:val="000000"/>
          <w:sz w:val="28"/>
          <w:szCs w:val="28"/>
          <w:lang w:eastAsia="ru-RU"/>
        </w:rPr>
        <w:lastRenderedPageBreak/>
        <w:t>3</w:t>
      </w:r>
      <w:r w:rsidR="00F218FE" w:rsidRPr="001831F5">
        <w:rPr>
          <w:rFonts w:ascii="Times New Roman" w:eastAsia="Times New Roman" w:hAnsi="Times New Roman" w:cs="Times New Roman"/>
          <w:b/>
          <w:bCs/>
          <w:i/>
          <w:iCs/>
          <w:color w:val="000000"/>
          <w:sz w:val="28"/>
          <w:szCs w:val="28"/>
          <w:lang w:eastAsia="ru-RU"/>
        </w:rPr>
        <w:t xml:space="preserve"> студент</w:t>
      </w:r>
      <w:r w:rsidR="00812280">
        <w:rPr>
          <w:rFonts w:ascii="Times New Roman" w:eastAsia="Times New Roman" w:hAnsi="Times New Roman" w:cs="Times New Roman"/>
          <w:b/>
          <w:bCs/>
          <w:i/>
          <w:iCs/>
          <w:color w:val="000000"/>
          <w:sz w:val="28"/>
          <w:szCs w:val="28"/>
          <w:lang w:eastAsia="ru-RU"/>
        </w:rPr>
        <w:t>:</w:t>
      </w:r>
    </w:p>
    <w:p w14:paraId="0C63743E" w14:textId="54995528" w:rsidR="00224A53" w:rsidRPr="00023499" w:rsidRDefault="00A20A7B" w:rsidP="00023499">
      <w:pPr>
        <w:shd w:val="clear" w:color="auto" w:fill="FFFFFF"/>
        <w:spacing w:before="180" w:after="0" w:line="360" w:lineRule="auto"/>
        <w:ind w:firstLine="708"/>
        <w:jc w:val="both"/>
        <w:rPr>
          <w:rFonts w:ascii="Times New Roman" w:eastAsia="Times New Roman" w:hAnsi="Times New Roman" w:cs="Times New Roman"/>
          <w:color w:val="000000"/>
          <w:sz w:val="28"/>
          <w:szCs w:val="28"/>
          <w:lang w:eastAsia="ru-RU"/>
        </w:rPr>
      </w:pPr>
      <w:r w:rsidRPr="00A20A7B">
        <w:rPr>
          <w:rFonts w:ascii="Times New Roman" w:eastAsia="Times New Roman" w:hAnsi="Times New Roman" w:cs="Times New Roman"/>
          <w:color w:val="000000"/>
          <w:sz w:val="28"/>
          <w:szCs w:val="28"/>
          <w:lang w:eastAsia="ru-RU"/>
        </w:rPr>
        <w:t>Учёные ГБУ РК с 2015 года «Научно-исследовательский институт сельского хозяйства Крыма» ведут постоянную работу по расширению сортового ассортимента эфиромасличных культур за счёт внедрения новых высокопродуктивных сортов с повышенным содержанием эфирных масел. В ГБУ РК «НИИСХ Крыма» имеется широкий сортовой ассортимент эфиромасличных культур.</w:t>
      </w:r>
      <w:r>
        <w:rPr>
          <w:rFonts w:ascii="Times New Roman" w:eastAsia="Times New Roman" w:hAnsi="Times New Roman" w:cs="Times New Roman"/>
          <w:color w:val="000000"/>
          <w:sz w:val="28"/>
          <w:szCs w:val="28"/>
          <w:lang w:eastAsia="ru-RU"/>
        </w:rPr>
        <w:t xml:space="preserve"> Институт -собственник 28 таких сортов, ещё на 10 сортов (кориандр, шалфей мускатный, котовник, тысячелистник, мята, полынь крымская, полынь эстрагон, мелисса) переданы документы на внесение в Реестр селекционных достижений Российской Федерации. Таким образом, существует широкий выбор эфиромасличных культур и сортов для возделывания.</w:t>
      </w:r>
      <w:r w:rsidR="00224A53" w:rsidRPr="00F218FE">
        <w:rPr>
          <w:rFonts w:ascii="Times New Roman" w:eastAsia="Times New Roman" w:hAnsi="Times New Roman" w:cs="Times New Roman"/>
          <w:b/>
          <w:bCs/>
          <w:i/>
          <w:iCs/>
          <w:color w:val="000000"/>
          <w:sz w:val="28"/>
          <w:szCs w:val="28"/>
          <w:lang w:eastAsia="ru-RU"/>
        </w:rPr>
        <w:fldChar w:fldCharType="begin"/>
      </w:r>
      <w:r w:rsidR="00224A53" w:rsidRPr="00F218FE">
        <w:rPr>
          <w:rFonts w:ascii="Times New Roman" w:eastAsia="Times New Roman" w:hAnsi="Times New Roman" w:cs="Times New Roman"/>
          <w:b/>
          <w:bCs/>
          <w:i/>
          <w:iCs/>
          <w:color w:val="000000"/>
          <w:sz w:val="28"/>
          <w:szCs w:val="28"/>
          <w:lang w:eastAsia="ru-RU"/>
        </w:rPr>
        <w:instrText xml:space="preserve"> HYPERLINK "https://www.facebook.com/sharer.php?src=sp&amp;u=https%3A%2F%2Fyandex.ru%2Fturbo%2Fogorodland.ru%2Fs%2Fbobovye%2Fgorox-istoriya-ego-proisxozhdeniya-interesnye-fakty-o-goroxe%2F%3Futm_source%3Dfb_button" \t "_blank" </w:instrText>
      </w:r>
      <w:r w:rsidR="00224A53" w:rsidRPr="00F218FE">
        <w:rPr>
          <w:rFonts w:ascii="Times New Roman" w:eastAsia="Times New Roman" w:hAnsi="Times New Roman" w:cs="Times New Roman"/>
          <w:b/>
          <w:bCs/>
          <w:i/>
          <w:iCs/>
          <w:color w:val="000000"/>
          <w:sz w:val="28"/>
          <w:szCs w:val="28"/>
          <w:lang w:eastAsia="ru-RU"/>
        </w:rPr>
        <w:fldChar w:fldCharType="separate"/>
      </w:r>
    </w:p>
    <w:p w14:paraId="25E890D2" w14:textId="2B229A67" w:rsidR="00F218FE" w:rsidRPr="00F218FE" w:rsidRDefault="00224A53" w:rsidP="00F218FE">
      <w:pPr>
        <w:shd w:val="clear" w:color="auto" w:fill="FFFFFF"/>
        <w:spacing w:after="0" w:line="360" w:lineRule="auto"/>
        <w:textAlignment w:val="top"/>
        <w:rPr>
          <w:rFonts w:ascii="Times New Roman" w:eastAsia="Times New Roman" w:hAnsi="Times New Roman" w:cs="Times New Roman"/>
          <w:b/>
          <w:bCs/>
          <w:i/>
          <w:iCs/>
          <w:color w:val="000000"/>
          <w:sz w:val="28"/>
          <w:szCs w:val="28"/>
          <w:lang w:eastAsia="ru-RU"/>
        </w:rPr>
      </w:pPr>
      <w:r w:rsidRPr="00F218FE">
        <w:rPr>
          <w:rFonts w:ascii="Times New Roman" w:eastAsia="Times New Roman" w:hAnsi="Times New Roman" w:cs="Times New Roman"/>
          <w:b/>
          <w:bCs/>
          <w:i/>
          <w:iCs/>
          <w:color w:val="000000"/>
          <w:sz w:val="28"/>
          <w:szCs w:val="28"/>
          <w:lang w:eastAsia="ru-RU"/>
        </w:rPr>
        <w:fldChar w:fldCharType="end"/>
      </w:r>
      <w:r w:rsidR="00F218FE" w:rsidRPr="00F218FE">
        <w:rPr>
          <w:rFonts w:ascii="Times New Roman" w:eastAsia="Times New Roman" w:hAnsi="Times New Roman" w:cs="Times New Roman"/>
          <w:b/>
          <w:bCs/>
          <w:i/>
          <w:iCs/>
          <w:color w:val="000000"/>
          <w:sz w:val="28"/>
          <w:szCs w:val="28"/>
          <w:lang w:eastAsia="ru-RU"/>
        </w:rPr>
        <w:t>Преподаватель</w:t>
      </w:r>
      <w:r w:rsidR="00812280">
        <w:rPr>
          <w:rFonts w:ascii="Times New Roman" w:eastAsia="Times New Roman" w:hAnsi="Times New Roman" w:cs="Times New Roman"/>
          <w:b/>
          <w:bCs/>
          <w:i/>
          <w:iCs/>
          <w:color w:val="000000"/>
          <w:sz w:val="28"/>
          <w:szCs w:val="28"/>
          <w:lang w:eastAsia="ru-RU"/>
        </w:rPr>
        <w:t>:</w:t>
      </w:r>
    </w:p>
    <w:p w14:paraId="01017203" w14:textId="2D2A5242" w:rsidR="00224A53" w:rsidRDefault="00023499" w:rsidP="009E7D69">
      <w:pPr>
        <w:shd w:val="clear" w:color="auto" w:fill="FFFFFF"/>
        <w:spacing w:after="0" w:line="360" w:lineRule="auto"/>
        <w:jc w:val="both"/>
        <w:textAlignment w:val="top"/>
        <w:rPr>
          <w:rFonts w:ascii="Times New Roman" w:hAnsi="Times New Roman" w:cs="Times New Roman"/>
          <w:sz w:val="28"/>
          <w:szCs w:val="28"/>
        </w:rPr>
      </w:pPr>
      <w:r>
        <w:rPr>
          <w:rFonts w:ascii="Times New Roman" w:hAnsi="Times New Roman" w:cs="Times New Roman"/>
          <w:b/>
          <w:bCs/>
          <w:sz w:val="28"/>
          <w:szCs w:val="28"/>
        </w:rPr>
        <w:tab/>
      </w:r>
      <w:r w:rsidRPr="009E7D69">
        <w:rPr>
          <w:rFonts w:ascii="Times New Roman" w:hAnsi="Times New Roman" w:cs="Times New Roman"/>
          <w:sz w:val="28"/>
          <w:szCs w:val="28"/>
        </w:rPr>
        <w:t xml:space="preserve">Со времен СССР база селекционной и семеноводческой работы, отработки новых технологий возделывания эфиромасличных культур традиционно располагалась в посёлке Крымская Роза Белогорского района. Именно здесь расположены коллекции эфироносов, маточники многолетних культур, питомник интродукции. Так получилось, что все права на эту территорию имеет бывшие опытное хозяйство Института, </w:t>
      </w:r>
      <w:r w:rsidR="009E7D69" w:rsidRPr="009E7D69">
        <w:rPr>
          <w:rFonts w:ascii="Times New Roman" w:hAnsi="Times New Roman" w:cs="Times New Roman"/>
          <w:sz w:val="28"/>
          <w:szCs w:val="28"/>
        </w:rPr>
        <w:t>ныне никакого</w:t>
      </w:r>
      <w:r w:rsidRPr="009E7D69">
        <w:rPr>
          <w:rFonts w:ascii="Times New Roman" w:hAnsi="Times New Roman" w:cs="Times New Roman"/>
          <w:sz w:val="28"/>
          <w:szCs w:val="28"/>
        </w:rPr>
        <w:t xml:space="preserve"> отношения к Институту не имеющее. </w:t>
      </w:r>
      <w:r w:rsidR="009E7D69">
        <w:rPr>
          <w:rFonts w:ascii="Times New Roman" w:hAnsi="Times New Roman" w:cs="Times New Roman"/>
          <w:sz w:val="28"/>
          <w:szCs w:val="28"/>
        </w:rPr>
        <w:t xml:space="preserve">В настоящее время принято решение о выделении Институту 413 га земли в посёлке Крымская роза. Если это решение не будет реализовано, то говорить о развитии эфиромасличного производства в Крыму не приходится. </w:t>
      </w:r>
    </w:p>
    <w:p w14:paraId="4BA28558" w14:textId="23813DEE" w:rsidR="009E7D69" w:rsidRDefault="009E7D69" w:rsidP="009E7D69">
      <w:pPr>
        <w:shd w:val="clear" w:color="auto" w:fill="FFFFFF"/>
        <w:spacing w:after="0" w:line="360" w:lineRule="auto"/>
        <w:jc w:val="both"/>
        <w:textAlignment w:val="top"/>
        <w:rPr>
          <w:rFonts w:ascii="Times New Roman" w:hAnsi="Times New Roman" w:cs="Times New Roman"/>
          <w:i/>
          <w:iCs/>
          <w:sz w:val="28"/>
          <w:szCs w:val="28"/>
        </w:rPr>
      </w:pPr>
      <w:r w:rsidRPr="009E7D69">
        <w:rPr>
          <w:rFonts w:ascii="Times New Roman" w:hAnsi="Times New Roman" w:cs="Times New Roman"/>
          <w:i/>
          <w:iCs/>
          <w:sz w:val="28"/>
          <w:szCs w:val="28"/>
        </w:rPr>
        <w:t xml:space="preserve"> </w:t>
      </w:r>
      <w:r w:rsidR="00EB018F">
        <w:rPr>
          <w:rFonts w:ascii="Times New Roman" w:hAnsi="Times New Roman" w:cs="Times New Roman"/>
          <w:i/>
          <w:iCs/>
          <w:sz w:val="28"/>
          <w:szCs w:val="28"/>
        </w:rPr>
        <w:tab/>
      </w:r>
      <w:r w:rsidRPr="00EB018F">
        <w:rPr>
          <w:rFonts w:ascii="Times New Roman" w:hAnsi="Times New Roman" w:cs="Times New Roman"/>
          <w:b/>
          <w:bCs/>
          <w:i/>
          <w:iCs/>
          <w:sz w:val="28"/>
          <w:szCs w:val="28"/>
        </w:rPr>
        <w:t xml:space="preserve">Демонстрация </w:t>
      </w:r>
      <w:r w:rsidR="00EB018F" w:rsidRPr="00EB018F">
        <w:rPr>
          <w:rFonts w:ascii="Times New Roman" w:hAnsi="Times New Roman" w:cs="Times New Roman"/>
          <w:b/>
          <w:bCs/>
          <w:i/>
          <w:iCs/>
          <w:sz w:val="28"/>
          <w:szCs w:val="28"/>
        </w:rPr>
        <w:t>слайда</w:t>
      </w:r>
      <w:r w:rsidR="00EB018F" w:rsidRPr="009E7D69">
        <w:rPr>
          <w:rFonts w:ascii="Times New Roman" w:hAnsi="Times New Roman" w:cs="Times New Roman"/>
          <w:i/>
          <w:iCs/>
          <w:sz w:val="28"/>
          <w:szCs w:val="28"/>
        </w:rPr>
        <w:t>:</w:t>
      </w:r>
      <w:r w:rsidR="00EB018F">
        <w:rPr>
          <w:rFonts w:ascii="Times New Roman" w:hAnsi="Times New Roman" w:cs="Times New Roman"/>
          <w:i/>
          <w:iCs/>
          <w:sz w:val="28"/>
          <w:szCs w:val="28"/>
        </w:rPr>
        <w:t xml:space="preserve"> возможности</w:t>
      </w:r>
      <w:r>
        <w:rPr>
          <w:rFonts w:ascii="Times New Roman" w:hAnsi="Times New Roman" w:cs="Times New Roman"/>
          <w:i/>
          <w:iCs/>
          <w:sz w:val="28"/>
          <w:szCs w:val="28"/>
        </w:rPr>
        <w:t xml:space="preserve"> выращивания ГБУ РК «НИИСХ Крыма» саженцев лаванды и розы эфиромасличной генерации </w:t>
      </w:r>
      <w:r w:rsidR="00EB018F">
        <w:rPr>
          <w:rFonts w:ascii="Times New Roman" w:hAnsi="Times New Roman" w:cs="Times New Roman"/>
          <w:i/>
          <w:iCs/>
          <w:sz w:val="28"/>
          <w:szCs w:val="28"/>
        </w:rPr>
        <w:t>суперэлита для</w:t>
      </w:r>
      <w:r>
        <w:rPr>
          <w:rFonts w:ascii="Times New Roman" w:hAnsi="Times New Roman" w:cs="Times New Roman"/>
          <w:i/>
          <w:iCs/>
          <w:sz w:val="28"/>
          <w:szCs w:val="28"/>
        </w:rPr>
        <w:t xml:space="preserve"> закладки маточников </w:t>
      </w:r>
      <w:r w:rsidR="00EB018F">
        <w:rPr>
          <w:rFonts w:ascii="Times New Roman" w:hAnsi="Times New Roman" w:cs="Times New Roman"/>
          <w:i/>
          <w:iCs/>
          <w:sz w:val="28"/>
          <w:szCs w:val="28"/>
        </w:rPr>
        <w:t>в элитхозах.</w:t>
      </w:r>
    </w:p>
    <w:p w14:paraId="30318A76" w14:textId="46A53DB8" w:rsidR="00EB018F" w:rsidRPr="00EB018F" w:rsidRDefault="00EB018F" w:rsidP="00EB018F">
      <w:pPr>
        <w:shd w:val="clear" w:color="auto" w:fill="FFFFFF"/>
        <w:spacing w:after="0" w:line="360" w:lineRule="auto"/>
        <w:ind w:firstLine="708"/>
        <w:jc w:val="both"/>
        <w:textAlignment w:val="top"/>
        <w:rPr>
          <w:rFonts w:ascii="Times New Roman" w:eastAsia="Times New Roman" w:hAnsi="Times New Roman" w:cs="Times New Roman"/>
          <w:color w:val="000000"/>
          <w:sz w:val="28"/>
          <w:szCs w:val="28"/>
          <w:lang w:eastAsia="ru-RU"/>
        </w:rPr>
      </w:pPr>
      <w:r w:rsidRPr="00EB018F">
        <w:rPr>
          <w:rFonts w:ascii="Times New Roman" w:hAnsi="Times New Roman" w:cs="Times New Roman"/>
          <w:sz w:val="28"/>
          <w:szCs w:val="28"/>
        </w:rPr>
        <w:t>Для продвижения</w:t>
      </w:r>
      <w:r>
        <w:rPr>
          <w:rFonts w:ascii="Times New Roman" w:hAnsi="Times New Roman" w:cs="Times New Roman"/>
          <w:sz w:val="28"/>
          <w:szCs w:val="28"/>
        </w:rPr>
        <w:t xml:space="preserve"> на Российский рынок сортов Института необходимо организовать сеть представительств, через которые внедрялись бы и популяризовались не только сорта эфироносов, но и технологии их возделывания, переработки.</w:t>
      </w:r>
    </w:p>
    <w:bookmarkStart w:id="1" w:name="_Hlk64898803"/>
    <w:p w14:paraId="4B4C78FA" w14:textId="77777777" w:rsidR="00224A53" w:rsidRPr="00210E1E" w:rsidRDefault="00224A53" w:rsidP="00210E1E">
      <w:pPr>
        <w:shd w:val="clear" w:color="auto" w:fill="FFFFFF"/>
        <w:spacing w:after="0" w:line="240" w:lineRule="auto"/>
        <w:textAlignment w:val="top"/>
        <w:rPr>
          <w:rFonts w:ascii="Times New Roman" w:eastAsia="Times New Roman" w:hAnsi="Times New Roman" w:cs="Times New Roman"/>
          <w:b/>
          <w:bCs/>
          <w:color w:val="FFFFFF"/>
          <w:sz w:val="28"/>
          <w:szCs w:val="28"/>
          <w:bdr w:val="none" w:sz="0" w:space="0" w:color="auto" w:frame="1"/>
          <w:shd w:val="clear" w:color="auto" w:fill="F37400"/>
          <w:lang w:eastAsia="ru-RU"/>
        </w:rPr>
      </w:pPr>
      <w:r w:rsidRPr="00210E1E">
        <w:rPr>
          <w:rFonts w:ascii="Times New Roman" w:eastAsia="Times New Roman" w:hAnsi="Times New Roman" w:cs="Times New Roman"/>
          <w:b/>
          <w:bCs/>
          <w:color w:val="000000"/>
          <w:sz w:val="28"/>
          <w:szCs w:val="28"/>
          <w:lang w:eastAsia="ru-RU"/>
        </w:rPr>
        <w:lastRenderedPageBreak/>
        <w:fldChar w:fldCharType="begin"/>
      </w:r>
      <w:r w:rsidRPr="00210E1E">
        <w:rPr>
          <w:rFonts w:ascii="Times New Roman" w:eastAsia="Times New Roman" w:hAnsi="Times New Roman" w:cs="Times New Roman"/>
          <w:b/>
          <w:bCs/>
          <w:color w:val="000000"/>
          <w:sz w:val="28"/>
          <w:szCs w:val="28"/>
          <w:lang w:eastAsia="ru-RU"/>
        </w:rPr>
        <w:instrText xml:space="preserve"> HYPERLINK "https://connect.ok.ru/offer?url=https%3A%2F%2Fyandex.ru%2Fturbo%2Fogorodland.ru%2Fs%2Fkulinarnye-sovety%2Fgrechka-otkuda-ona-poyavilas-kak-primenyayut-grechku-v-kulinarii%2F%3Futm_source%3Dok_button" \t "_blank" </w:instrText>
      </w:r>
      <w:r w:rsidRPr="00210E1E">
        <w:rPr>
          <w:rFonts w:ascii="Times New Roman" w:eastAsia="Times New Roman" w:hAnsi="Times New Roman" w:cs="Times New Roman"/>
          <w:b/>
          <w:bCs/>
          <w:color w:val="000000"/>
          <w:sz w:val="28"/>
          <w:szCs w:val="28"/>
          <w:lang w:eastAsia="ru-RU"/>
        </w:rPr>
        <w:fldChar w:fldCharType="separate"/>
      </w:r>
    </w:p>
    <w:p w14:paraId="1590620C" w14:textId="6AA1C336" w:rsidR="00F218FE" w:rsidRDefault="00224A53" w:rsidP="00F218FE">
      <w:pPr>
        <w:shd w:val="clear" w:color="auto" w:fill="FFFFFF"/>
        <w:spacing w:after="0" w:line="360" w:lineRule="auto"/>
        <w:textAlignment w:val="top"/>
        <w:rPr>
          <w:rFonts w:ascii="Times New Roman" w:eastAsia="Times New Roman" w:hAnsi="Times New Roman" w:cs="Times New Roman"/>
          <w:b/>
          <w:bCs/>
          <w:i/>
          <w:iCs/>
          <w:color w:val="000000"/>
          <w:sz w:val="28"/>
          <w:szCs w:val="28"/>
          <w:lang w:eastAsia="ru-RU"/>
        </w:rPr>
      </w:pPr>
      <w:r w:rsidRPr="00210E1E">
        <w:rPr>
          <w:rFonts w:ascii="Times New Roman" w:eastAsia="Times New Roman" w:hAnsi="Times New Roman" w:cs="Times New Roman"/>
          <w:b/>
          <w:bCs/>
          <w:color w:val="000000"/>
          <w:sz w:val="28"/>
          <w:szCs w:val="28"/>
          <w:lang w:eastAsia="ru-RU"/>
        </w:rPr>
        <w:fldChar w:fldCharType="end"/>
      </w:r>
      <w:r w:rsidR="00F218FE" w:rsidRPr="001831F5">
        <w:rPr>
          <w:rFonts w:ascii="Times New Roman" w:eastAsia="Times New Roman" w:hAnsi="Times New Roman" w:cs="Times New Roman"/>
          <w:b/>
          <w:bCs/>
          <w:i/>
          <w:iCs/>
          <w:color w:val="000000"/>
          <w:sz w:val="28"/>
          <w:szCs w:val="28"/>
          <w:lang w:eastAsia="ru-RU"/>
        </w:rPr>
        <w:t>5 студент</w:t>
      </w:r>
      <w:r w:rsidR="00812280">
        <w:rPr>
          <w:rFonts w:ascii="Times New Roman" w:eastAsia="Times New Roman" w:hAnsi="Times New Roman" w:cs="Times New Roman"/>
          <w:b/>
          <w:bCs/>
          <w:i/>
          <w:iCs/>
          <w:color w:val="000000"/>
          <w:sz w:val="28"/>
          <w:szCs w:val="28"/>
          <w:lang w:eastAsia="ru-RU"/>
        </w:rPr>
        <w:t>:</w:t>
      </w:r>
    </w:p>
    <w:p w14:paraId="7347D95D" w14:textId="4334695B" w:rsidR="00EB018F" w:rsidRDefault="00812280" w:rsidP="00F218FE">
      <w:pPr>
        <w:shd w:val="clear" w:color="auto" w:fill="FFFFFF"/>
        <w:spacing w:after="0" w:line="360" w:lineRule="auto"/>
        <w:textAlignment w:val="top"/>
        <w:rPr>
          <w:rFonts w:ascii="Times New Roman" w:eastAsia="Times New Roman" w:hAnsi="Times New Roman" w:cs="Times New Roman"/>
          <w:i/>
          <w:iCs/>
          <w:color w:val="000000"/>
          <w:sz w:val="28"/>
          <w:szCs w:val="28"/>
          <w:lang w:eastAsia="ru-RU"/>
        </w:rPr>
      </w:pPr>
      <w:proofErr w:type="gramStart"/>
      <w:r>
        <w:rPr>
          <w:rFonts w:ascii="Times New Roman" w:eastAsia="Times New Roman" w:hAnsi="Times New Roman" w:cs="Times New Roman"/>
          <w:b/>
          <w:bCs/>
          <w:i/>
          <w:iCs/>
          <w:color w:val="000000"/>
          <w:sz w:val="28"/>
          <w:szCs w:val="28"/>
          <w:lang w:eastAsia="ru-RU"/>
        </w:rPr>
        <w:t xml:space="preserve">Презентация </w:t>
      </w:r>
      <w:r w:rsidR="00EB018F">
        <w:rPr>
          <w:rFonts w:ascii="Times New Roman" w:eastAsia="Times New Roman" w:hAnsi="Times New Roman" w:cs="Times New Roman"/>
          <w:b/>
          <w:bCs/>
          <w:i/>
          <w:iCs/>
          <w:color w:val="000000"/>
          <w:sz w:val="28"/>
          <w:szCs w:val="28"/>
          <w:lang w:eastAsia="ru-RU"/>
        </w:rPr>
        <w:t xml:space="preserve"> –</w:t>
      </w:r>
      <w:proofErr w:type="gramEnd"/>
      <w:r w:rsidR="00EB018F">
        <w:rPr>
          <w:rFonts w:ascii="Times New Roman" w:eastAsia="Times New Roman" w:hAnsi="Times New Roman" w:cs="Times New Roman"/>
          <w:b/>
          <w:bCs/>
          <w:i/>
          <w:iCs/>
          <w:color w:val="000000"/>
          <w:sz w:val="28"/>
          <w:szCs w:val="28"/>
          <w:lang w:eastAsia="ru-RU"/>
        </w:rPr>
        <w:t xml:space="preserve"> </w:t>
      </w:r>
      <w:r w:rsidR="00EB018F" w:rsidRPr="00EB018F">
        <w:rPr>
          <w:rFonts w:ascii="Times New Roman" w:eastAsia="Times New Roman" w:hAnsi="Times New Roman" w:cs="Times New Roman"/>
          <w:i/>
          <w:iCs/>
          <w:color w:val="000000"/>
          <w:sz w:val="28"/>
          <w:szCs w:val="28"/>
          <w:lang w:eastAsia="ru-RU"/>
        </w:rPr>
        <w:t>характеристика сортов Лаванды узколистной</w:t>
      </w:r>
      <w:r w:rsidR="00EB018F">
        <w:rPr>
          <w:rFonts w:ascii="Times New Roman" w:eastAsia="Times New Roman" w:hAnsi="Times New Roman" w:cs="Times New Roman"/>
          <w:i/>
          <w:iCs/>
          <w:color w:val="000000"/>
          <w:sz w:val="28"/>
          <w:szCs w:val="28"/>
          <w:lang w:eastAsia="ru-RU"/>
        </w:rPr>
        <w:t xml:space="preserve"> районированной в Крыму.</w:t>
      </w:r>
    </w:p>
    <w:bookmarkEnd w:id="1"/>
    <w:p w14:paraId="0C6E493D" w14:textId="0098EFC2" w:rsidR="00EB018F" w:rsidRPr="00EB018F" w:rsidRDefault="00EB018F" w:rsidP="006A0590">
      <w:pPr>
        <w:shd w:val="clear" w:color="auto" w:fill="FFFFFF"/>
        <w:spacing w:after="0" w:line="360" w:lineRule="auto"/>
        <w:ind w:firstLine="708"/>
        <w:jc w:val="both"/>
        <w:textAlignment w:val="top"/>
        <w:rPr>
          <w:rFonts w:ascii="Times New Roman" w:eastAsia="Times New Roman" w:hAnsi="Times New Roman" w:cs="Times New Roman"/>
          <w:color w:val="000000"/>
          <w:sz w:val="28"/>
          <w:szCs w:val="28"/>
          <w:lang w:eastAsia="ru-RU"/>
        </w:rPr>
      </w:pPr>
      <w:r w:rsidRPr="00EB018F">
        <w:rPr>
          <w:rFonts w:ascii="Times New Roman" w:eastAsia="Times New Roman" w:hAnsi="Times New Roman" w:cs="Times New Roman"/>
          <w:b/>
          <w:bCs/>
          <w:color w:val="000000"/>
          <w:sz w:val="28"/>
          <w:szCs w:val="28"/>
          <w:lang w:eastAsia="ru-RU"/>
        </w:rPr>
        <w:t>Сорт Степная</w:t>
      </w:r>
      <w:r>
        <w:rPr>
          <w:rFonts w:ascii="Times New Roman" w:eastAsia="Times New Roman" w:hAnsi="Times New Roman" w:cs="Times New Roman"/>
          <w:color w:val="000000"/>
          <w:sz w:val="28"/>
          <w:szCs w:val="28"/>
          <w:lang w:eastAsia="ru-RU"/>
        </w:rPr>
        <w:t xml:space="preserve"> </w:t>
      </w:r>
      <w:r w:rsidR="006A0590">
        <w:rPr>
          <w:rFonts w:ascii="Times New Roman" w:eastAsia="Times New Roman" w:hAnsi="Times New Roman" w:cs="Times New Roman"/>
          <w:color w:val="000000"/>
          <w:sz w:val="28"/>
          <w:szCs w:val="28"/>
          <w:lang w:eastAsia="ru-RU"/>
        </w:rPr>
        <w:t xml:space="preserve">- </w:t>
      </w:r>
      <w:r w:rsidR="006A0590" w:rsidRPr="00EB018F">
        <w:rPr>
          <w:rFonts w:ascii="Times New Roman" w:eastAsia="Times New Roman" w:hAnsi="Times New Roman" w:cs="Times New Roman"/>
          <w:color w:val="000000"/>
          <w:sz w:val="28"/>
          <w:szCs w:val="28"/>
          <w:lang w:eastAsia="ru-RU"/>
        </w:rPr>
        <w:t>сорт</w:t>
      </w:r>
      <w:r w:rsidRPr="00EB018F">
        <w:rPr>
          <w:rFonts w:ascii="Times New Roman" w:eastAsia="Times New Roman" w:hAnsi="Times New Roman" w:cs="Times New Roman"/>
          <w:color w:val="000000"/>
          <w:sz w:val="28"/>
          <w:szCs w:val="28"/>
          <w:lang w:eastAsia="ru-RU"/>
        </w:rPr>
        <w:t xml:space="preserve"> выведен методом индивидуального отбора из семенной популяции.</w:t>
      </w:r>
      <w:r w:rsidR="006A0590">
        <w:rPr>
          <w:rFonts w:ascii="Times New Roman" w:eastAsia="Times New Roman" w:hAnsi="Times New Roman" w:cs="Times New Roman"/>
          <w:color w:val="000000"/>
          <w:sz w:val="28"/>
          <w:szCs w:val="28"/>
          <w:lang w:eastAsia="ru-RU"/>
        </w:rPr>
        <w:t xml:space="preserve"> </w:t>
      </w:r>
      <w:r w:rsidRPr="00EB018F">
        <w:rPr>
          <w:rFonts w:ascii="Times New Roman" w:eastAsia="Times New Roman" w:hAnsi="Times New Roman" w:cs="Times New Roman"/>
          <w:color w:val="000000"/>
          <w:sz w:val="28"/>
          <w:szCs w:val="28"/>
          <w:lang w:eastAsia="ru-RU"/>
        </w:rPr>
        <w:t>Сорт среднеспелый. По данным конкурсного сортоиспытания урожайность соцветий – 65-70 ц/га, массовая доля эфирного масла – 2,0%, содержание сложных эфиров в масле – 50%, сбор эфирного масла – 134,0 кг/га. Высота куста – 50-60 кг/га, окраска венчика – светло-сиреневая.</w:t>
      </w:r>
    </w:p>
    <w:p w14:paraId="41854CA5" w14:textId="35945A87" w:rsidR="006A0590" w:rsidRPr="006A0590" w:rsidRDefault="006A0590" w:rsidP="006A0590">
      <w:pPr>
        <w:shd w:val="clear" w:color="auto" w:fill="FFFFFF"/>
        <w:spacing w:after="0" w:line="360" w:lineRule="auto"/>
        <w:jc w:val="both"/>
        <w:textAlignment w:val="top"/>
        <w:rPr>
          <w:rFonts w:ascii="Times New Roman" w:eastAsia="Times New Roman" w:hAnsi="Times New Roman" w:cs="Times New Roman"/>
          <w:i/>
          <w:iCs/>
          <w:color w:val="000000"/>
          <w:sz w:val="28"/>
          <w:szCs w:val="28"/>
          <w:lang w:eastAsia="ru-RU"/>
        </w:rPr>
      </w:pPr>
      <w:r w:rsidRPr="006A0590">
        <w:drawing>
          <wp:inline distT="0" distB="0" distL="0" distR="0" wp14:anchorId="3D24239E" wp14:editId="3CB63823">
            <wp:extent cx="1860550" cy="1117600"/>
            <wp:effectExtent l="0" t="0" r="6350" b="635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860550" cy="1117600"/>
                    </a:xfrm>
                    <a:prstGeom prst="rect">
                      <a:avLst/>
                    </a:prstGeom>
                  </pic:spPr>
                </pic:pic>
              </a:graphicData>
            </a:graphic>
          </wp:inline>
        </w:drawing>
      </w:r>
    </w:p>
    <w:p w14:paraId="4433804B" w14:textId="7C178087" w:rsidR="006A0590" w:rsidRPr="006A0590" w:rsidRDefault="006A0590" w:rsidP="006A0590">
      <w:pPr>
        <w:shd w:val="clear" w:color="auto" w:fill="FFFFFF"/>
        <w:spacing w:after="0" w:line="360" w:lineRule="auto"/>
        <w:ind w:firstLine="851"/>
        <w:jc w:val="both"/>
        <w:textAlignment w:val="top"/>
        <w:rPr>
          <w:rFonts w:ascii="Times New Roman" w:hAnsi="Times New Roman" w:cs="Times New Roman"/>
          <w:b/>
          <w:bCs/>
          <w:sz w:val="28"/>
          <w:szCs w:val="28"/>
        </w:rPr>
      </w:pPr>
      <w:r w:rsidRPr="006A0590">
        <w:rPr>
          <w:rFonts w:ascii="Times New Roman" w:hAnsi="Times New Roman" w:cs="Times New Roman"/>
          <w:b/>
          <w:bCs/>
          <w:sz w:val="28"/>
          <w:szCs w:val="28"/>
        </w:rPr>
        <w:t>Сорт Синева</w:t>
      </w:r>
      <w:r w:rsidRPr="006A0590">
        <w:rPr>
          <w:rFonts w:ascii="Times New Roman" w:hAnsi="Times New Roman" w:cs="Times New Roman"/>
          <w:b/>
          <w:bCs/>
          <w:sz w:val="28"/>
          <w:szCs w:val="28"/>
        </w:rPr>
        <w:t xml:space="preserve"> -</w:t>
      </w:r>
      <w:r>
        <w:rPr>
          <w:rFonts w:ascii="Times New Roman" w:hAnsi="Times New Roman" w:cs="Times New Roman"/>
          <w:b/>
          <w:bCs/>
          <w:sz w:val="28"/>
          <w:szCs w:val="28"/>
        </w:rPr>
        <w:t xml:space="preserve"> </w:t>
      </w:r>
      <w:r>
        <w:rPr>
          <w:rFonts w:ascii="Times New Roman" w:hAnsi="Times New Roman" w:cs="Times New Roman"/>
          <w:sz w:val="28"/>
          <w:szCs w:val="28"/>
        </w:rPr>
        <w:t>с</w:t>
      </w:r>
      <w:r w:rsidRPr="006A0590">
        <w:rPr>
          <w:rFonts w:ascii="Times New Roman" w:hAnsi="Times New Roman" w:cs="Times New Roman"/>
          <w:sz w:val="28"/>
          <w:szCs w:val="28"/>
        </w:rPr>
        <w:t>орт создан методом индивидуального отбора в потомстве от свободного переопыления сортов Рекорд, Степная, Горная, Народная, Советская (синтетическая популяция).</w:t>
      </w:r>
      <w:r>
        <w:rPr>
          <w:rFonts w:ascii="Times New Roman" w:hAnsi="Times New Roman" w:cs="Times New Roman"/>
          <w:b/>
          <w:bCs/>
          <w:sz w:val="28"/>
          <w:szCs w:val="28"/>
        </w:rPr>
        <w:t xml:space="preserve"> </w:t>
      </w:r>
      <w:r w:rsidRPr="006A0590">
        <w:rPr>
          <w:rFonts w:ascii="Times New Roman" w:hAnsi="Times New Roman" w:cs="Times New Roman"/>
          <w:sz w:val="28"/>
          <w:szCs w:val="28"/>
        </w:rPr>
        <w:t>Сорт позднеспелый, зимостойкий. По данным конкурсного сортоиспытания урожайность соцветий – 89,5 ц/га, массовая доля эфирного масла – 1,85%, содержание сложных эфиров в масле – 56,7%, сбор эфирного масла – 165,7 кг/га. Высота куста – 65-70 см, окраска венчика – фиолетовая.</w:t>
      </w:r>
    </w:p>
    <w:p w14:paraId="27FDC9A0" w14:textId="5ACACC5A" w:rsidR="00224A53" w:rsidRPr="00812280" w:rsidRDefault="006A0590" w:rsidP="00812280">
      <w:pPr>
        <w:shd w:val="clear" w:color="auto" w:fill="FFFFFF"/>
        <w:spacing w:after="0" w:line="360" w:lineRule="auto"/>
        <w:ind w:firstLine="851"/>
        <w:jc w:val="both"/>
        <w:textAlignment w:val="top"/>
        <w:rPr>
          <w:rFonts w:ascii="Times New Roman" w:hAnsi="Times New Roman" w:cs="Times New Roman"/>
          <w:sz w:val="28"/>
          <w:szCs w:val="28"/>
        </w:rPr>
      </w:pPr>
      <w:r w:rsidRPr="006A0590">
        <w:rPr>
          <w:rFonts w:ascii="Times New Roman" w:hAnsi="Times New Roman" w:cs="Times New Roman"/>
          <w:sz w:val="28"/>
          <w:szCs w:val="28"/>
        </w:rPr>
        <w:t xml:space="preserve"> </w:t>
      </w:r>
      <w:r w:rsidRPr="006A0590">
        <w:rPr>
          <w:rFonts w:ascii="Times New Roman" w:hAnsi="Times New Roman" w:cs="Times New Roman"/>
          <w:sz w:val="28"/>
          <w:szCs w:val="28"/>
        </w:rPr>
        <w:tab/>
      </w:r>
      <w:r w:rsidRPr="006A0590">
        <w:drawing>
          <wp:inline distT="0" distB="0" distL="0" distR="0" wp14:anchorId="6020461D" wp14:editId="69AC1E93">
            <wp:extent cx="1885950" cy="1098550"/>
            <wp:effectExtent l="0" t="0" r="0" b="635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885950" cy="1098550"/>
                    </a:xfrm>
                    <a:prstGeom prst="rect">
                      <a:avLst/>
                    </a:prstGeom>
                  </pic:spPr>
                </pic:pic>
              </a:graphicData>
            </a:graphic>
          </wp:inline>
        </w:drawing>
      </w:r>
    </w:p>
    <w:p w14:paraId="6B4DDC08" w14:textId="20196609" w:rsidR="006A0590" w:rsidRPr="006A0590" w:rsidRDefault="006A0590" w:rsidP="006A0590">
      <w:pPr>
        <w:spacing w:line="360" w:lineRule="auto"/>
        <w:ind w:firstLine="851"/>
        <w:jc w:val="both"/>
        <w:rPr>
          <w:rFonts w:ascii="Times New Roman" w:hAnsi="Times New Roman" w:cs="Times New Roman"/>
          <w:b/>
          <w:bCs/>
          <w:sz w:val="28"/>
          <w:szCs w:val="28"/>
        </w:rPr>
      </w:pPr>
      <w:r w:rsidRPr="006A0590">
        <w:rPr>
          <w:rFonts w:ascii="Times New Roman" w:hAnsi="Times New Roman" w:cs="Times New Roman"/>
          <w:b/>
          <w:bCs/>
          <w:sz w:val="28"/>
          <w:szCs w:val="28"/>
        </w:rPr>
        <w:t>Сорт Вдала</w:t>
      </w:r>
      <w:r>
        <w:rPr>
          <w:rFonts w:ascii="Times New Roman" w:hAnsi="Times New Roman" w:cs="Times New Roman"/>
          <w:b/>
          <w:bCs/>
          <w:sz w:val="28"/>
          <w:szCs w:val="28"/>
        </w:rPr>
        <w:t xml:space="preserve"> - </w:t>
      </w:r>
      <w:r>
        <w:rPr>
          <w:rFonts w:ascii="Times New Roman" w:hAnsi="Times New Roman" w:cs="Times New Roman"/>
          <w:sz w:val="28"/>
          <w:szCs w:val="28"/>
        </w:rPr>
        <w:t>с</w:t>
      </w:r>
      <w:r w:rsidRPr="006A0590">
        <w:rPr>
          <w:rFonts w:ascii="Times New Roman" w:hAnsi="Times New Roman" w:cs="Times New Roman"/>
          <w:sz w:val="28"/>
          <w:szCs w:val="28"/>
        </w:rPr>
        <w:t xml:space="preserve">орт создан методом индивидуально-клонового отбора в потомстве от насыщающих </w:t>
      </w:r>
      <w:r w:rsidRPr="006A0590">
        <w:rPr>
          <w:rFonts w:ascii="Times New Roman" w:hAnsi="Times New Roman" w:cs="Times New Roman"/>
          <w:sz w:val="28"/>
          <w:szCs w:val="28"/>
        </w:rPr>
        <w:t>скрещиваний источника</w:t>
      </w:r>
      <w:r w:rsidRPr="006A0590">
        <w:rPr>
          <w:rFonts w:ascii="Times New Roman" w:hAnsi="Times New Roman" w:cs="Times New Roman"/>
          <w:sz w:val="28"/>
          <w:szCs w:val="28"/>
        </w:rPr>
        <w:t xml:space="preserve"> стерильности клона С-336 с сортом Хемус, [(60-</w:t>
      </w:r>
      <w:r w:rsidRPr="006A0590">
        <w:rPr>
          <w:rFonts w:ascii="Times New Roman" w:hAnsi="Times New Roman" w:cs="Times New Roman"/>
          <w:sz w:val="28"/>
          <w:szCs w:val="28"/>
        </w:rPr>
        <w:t>3) хХемус</w:t>
      </w:r>
      <w:r w:rsidRPr="006A0590">
        <w:rPr>
          <w:rFonts w:ascii="Times New Roman" w:hAnsi="Times New Roman" w:cs="Times New Roman"/>
          <w:sz w:val="28"/>
          <w:szCs w:val="28"/>
        </w:rPr>
        <w:t>].</w:t>
      </w:r>
      <w:r>
        <w:rPr>
          <w:rFonts w:ascii="Times New Roman" w:hAnsi="Times New Roman" w:cs="Times New Roman"/>
          <w:b/>
          <w:bCs/>
          <w:sz w:val="28"/>
          <w:szCs w:val="28"/>
        </w:rPr>
        <w:t xml:space="preserve"> </w:t>
      </w:r>
      <w:r w:rsidRPr="006A0590">
        <w:rPr>
          <w:rFonts w:ascii="Times New Roman" w:hAnsi="Times New Roman" w:cs="Times New Roman"/>
          <w:sz w:val="28"/>
          <w:szCs w:val="28"/>
        </w:rPr>
        <w:t>По данным конкурсного сортоиспытания урожайность соцветий – 37,1ц/га, массовая доля эфирного масла – 2,35%, содержание сложных эфиров в масле – 39,6%, сбор эфирного масла – 83,</w:t>
      </w:r>
      <w:r w:rsidRPr="006A0590">
        <w:rPr>
          <w:rFonts w:ascii="Times New Roman" w:hAnsi="Times New Roman" w:cs="Times New Roman"/>
          <w:sz w:val="28"/>
          <w:szCs w:val="28"/>
        </w:rPr>
        <w:t>6 кг</w:t>
      </w:r>
      <w:r w:rsidRPr="006A0590">
        <w:rPr>
          <w:rFonts w:ascii="Times New Roman" w:hAnsi="Times New Roman" w:cs="Times New Roman"/>
          <w:sz w:val="28"/>
          <w:szCs w:val="28"/>
        </w:rPr>
        <w:t xml:space="preserve">/га.  </w:t>
      </w:r>
      <w:r w:rsidRPr="006A0590">
        <w:rPr>
          <w:rFonts w:ascii="Times New Roman" w:hAnsi="Times New Roman" w:cs="Times New Roman"/>
          <w:sz w:val="28"/>
          <w:szCs w:val="28"/>
        </w:rPr>
        <w:t>Высота куста</w:t>
      </w:r>
      <w:r w:rsidRPr="006A0590">
        <w:rPr>
          <w:rFonts w:ascii="Times New Roman" w:hAnsi="Times New Roman" w:cs="Times New Roman"/>
          <w:sz w:val="28"/>
          <w:szCs w:val="28"/>
        </w:rPr>
        <w:t xml:space="preserve"> </w:t>
      </w:r>
      <w:r w:rsidRPr="006A0590">
        <w:rPr>
          <w:rFonts w:ascii="Times New Roman" w:hAnsi="Times New Roman" w:cs="Times New Roman"/>
          <w:sz w:val="28"/>
          <w:szCs w:val="28"/>
        </w:rPr>
        <w:t>– 55</w:t>
      </w:r>
      <w:r w:rsidRPr="006A0590">
        <w:rPr>
          <w:rFonts w:ascii="Times New Roman" w:hAnsi="Times New Roman" w:cs="Times New Roman"/>
          <w:sz w:val="28"/>
          <w:szCs w:val="28"/>
        </w:rPr>
        <w:t>-</w:t>
      </w:r>
      <w:r w:rsidRPr="006A0590">
        <w:rPr>
          <w:rFonts w:ascii="Times New Roman" w:hAnsi="Times New Roman" w:cs="Times New Roman"/>
          <w:sz w:val="28"/>
          <w:szCs w:val="28"/>
        </w:rPr>
        <w:t>60 см</w:t>
      </w:r>
      <w:r w:rsidRPr="006A0590">
        <w:rPr>
          <w:rFonts w:ascii="Times New Roman" w:hAnsi="Times New Roman" w:cs="Times New Roman"/>
          <w:sz w:val="28"/>
          <w:szCs w:val="28"/>
        </w:rPr>
        <w:t>, окраска венчика – фиолетовая.</w:t>
      </w:r>
    </w:p>
    <w:p w14:paraId="68F1F728" w14:textId="1E9E1E9E" w:rsidR="006A0590" w:rsidRDefault="006A0590" w:rsidP="00023499">
      <w:pPr>
        <w:spacing w:line="360" w:lineRule="auto"/>
        <w:jc w:val="both"/>
        <w:rPr>
          <w:rFonts w:ascii="Times New Roman" w:hAnsi="Times New Roman" w:cs="Times New Roman"/>
          <w:b/>
          <w:bCs/>
          <w:i/>
          <w:iCs/>
          <w:sz w:val="28"/>
          <w:szCs w:val="28"/>
        </w:rPr>
      </w:pPr>
      <w:r w:rsidRPr="006A0590">
        <w:lastRenderedPageBreak/>
        <w:drawing>
          <wp:inline distT="0" distB="0" distL="0" distR="0" wp14:anchorId="0BC880ED" wp14:editId="417D9EC3">
            <wp:extent cx="1987550" cy="1270000"/>
            <wp:effectExtent l="0" t="0" r="0" b="635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987550" cy="1270000"/>
                    </a:xfrm>
                    <a:prstGeom prst="rect">
                      <a:avLst/>
                    </a:prstGeom>
                  </pic:spPr>
                </pic:pic>
              </a:graphicData>
            </a:graphic>
          </wp:inline>
        </w:drawing>
      </w:r>
    </w:p>
    <w:p w14:paraId="3309545D" w14:textId="5CD4D3EF" w:rsidR="006A0590" w:rsidRPr="006A0590" w:rsidRDefault="006A0590" w:rsidP="006A0590">
      <w:pPr>
        <w:spacing w:line="360" w:lineRule="auto"/>
        <w:ind w:firstLine="851"/>
        <w:jc w:val="both"/>
        <w:rPr>
          <w:rFonts w:ascii="Times New Roman" w:hAnsi="Times New Roman" w:cs="Times New Roman"/>
          <w:b/>
          <w:bCs/>
          <w:sz w:val="28"/>
          <w:szCs w:val="28"/>
        </w:rPr>
      </w:pPr>
      <w:r w:rsidRPr="006A0590">
        <w:rPr>
          <w:rFonts w:ascii="Times New Roman" w:hAnsi="Times New Roman" w:cs="Times New Roman"/>
          <w:b/>
          <w:bCs/>
          <w:sz w:val="28"/>
          <w:szCs w:val="28"/>
        </w:rPr>
        <w:t>Сорт Ранняя</w:t>
      </w:r>
      <w:r>
        <w:rPr>
          <w:rFonts w:ascii="Times New Roman" w:hAnsi="Times New Roman" w:cs="Times New Roman"/>
          <w:b/>
          <w:bCs/>
          <w:sz w:val="28"/>
          <w:szCs w:val="28"/>
        </w:rPr>
        <w:t xml:space="preserve"> - </w:t>
      </w:r>
      <w:r w:rsidRPr="006A0590">
        <w:rPr>
          <w:rFonts w:ascii="Times New Roman" w:hAnsi="Times New Roman" w:cs="Times New Roman"/>
          <w:sz w:val="28"/>
          <w:szCs w:val="28"/>
        </w:rPr>
        <w:t>Сорт создан путем индивидуального отбора на семенных плантациях лаванды сорта Степная.</w:t>
      </w:r>
      <w:r>
        <w:rPr>
          <w:rFonts w:ascii="Times New Roman" w:hAnsi="Times New Roman" w:cs="Times New Roman"/>
          <w:b/>
          <w:bCs/>
          <w:sz w:val="28"/>
          <w:szCs w:val="28"/>
        </w:rPr>
        <w:t xml:space="preserve"> </w:t>
      </w:r>
      <w:r w:rsidRPr="006A0590">
        <w:rPr>
          <w:rFonts w:ascii="Times New Roman" w:hAnsi="Times New Roman" w:cs="Times New Roman"/>
          <w:sz w:val="28"/>
          <w:szCs w:val="28"/>
        </w:rPr>
        <w:t>Сорт раннеспелый, зацветает на 5-7 дней раньше сорта Степная. По данным конкурсного сортоиспытания урожайность соцветий – 66,0ц/га, массовая доля эфирного масла – 1,8-2,2%, сбор эфирного масла – 132,0 кг/га. Окраска   венчика – светло-</w:t>
      </w:r>
      <w:r w:rsidRPr="006A0590">
        <w:rPr>
          <w:rFonts w:ascii="Times New Roman" w:hAnsi="Times New Roman" w:cs="Times New Roman"/>
          <w:sz w:val="28"/>
          <w:szCs w:val="28"/>
        </w:rPr>
        <w:t>фиолетовая, чашечки</w:t>
      </w:r>
      <w:r w:rsidRPr="006A0590">
        <w:rPr>
          <w:rFonts w:ascii="Times New Roman" w:hAnsi="Times New Roman" w:cs="Times New Roman"/>
          <w:sz w:val="28"/>
          <w:szCs w:val="28"/>
        </w:rPr>
        <w:t xml:space="preserve"> серо-зеленая. Сорт зимостойкий.</w:t>
      </w:r>
    </w:p>
    <w:p w14:paraId="13D46196" w14:textId="74722F96" w:rsidR="006A0590" w:rsidRDefault="006A0590" w:rsidP="00023499">
      <w:pPr>
        <w:spacing w:line="360" w:lineRule="auto"/>
        <w:jc w:val="both"/>
        <w:rPr>
          <w:rFonts w:ascii="Times New Roman" w:hAnsi="Times New Roman" w:cs="Times New Roman"/>
          <w:sz w:val="28"/>
          <w:szCs w:val="28"/>
        </w:rPr>
      </w:pPr>
      <w:r w:rsidRPr="006A0590">
        <w:drawing>
          <wp:inline distT="0" distB="0" distL="0" distR="0" wp14:anchorId="78CFCFE7" wp14:editId="3055AF04">
            <wp:extent cx="1987550" cy="12382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987550" cy="1238250"/>
                    </a:xfrm>
                    <a:prstGeom prst="rect">
                      <a:avLst/>
                    </a:prstGeom>
                  </pic:spPr>
                </pic:pic>
              </a:graphicData>
            </a:graphic>
          </wp:inline>
        </w:drawing>
      </w:r>
      <w:r>
        <w:rPr>
          <w:rFonts w:ascii="Times New Roman" w:hAnsi="Times New Roman" w:cs="Times New Roman"/>
          <w:i/>
          <w:iCs/>
          <w:sz w:val="28"/>
          <w:szCs w:val="28"/>
        </w:rPr>
        <w:t xml:space="preserve"> </w:t>
      </w:r>
      <w:r w:rsidRPr="006A0590">
        <w:rPr>
          <w:rFonts w:ascii="Times New Roman" w:hAnsi="Times New Roman" w:cs="Times New Roman"/>
          <w:sz w:val="28"/>
          <w:szCs w:val="28"/>
        </w:rPr>
        <w:t>и т.д.</w:t>
      </w:r>
    </w:p>
    <w:p w14:paraId="5B989303" w14:textId="648173D9" w:rsidR="00D0603E" w:rsidRPr="006A0590" w:rsidRDefault="00D0603E" w:rsidP="00023499">
      <w:pPr>
        <w:spacing w:line="360" w:lineRule="auto"/>
        <w:jc w:val="both"/>
        <w:rPr>
          <w:rFonts w:ascii="Times New Roman" w:hAnsi="Times New Roman" w:cs="Times New Roman"/>
          <w:i/>
          <w:iCs/>
          <w:sz w:val="28"/>
          <w:szCs w:val="28"/>
        </w:rPr>
      </w:pPr>
      <w:r w:rsidRPr="00D0603E">
        <w:rPr>
          <w:rFonts w:ascii="Times New Roman" w:hAnsi="Times New Roman" w:cs="Times New Roman"/>
          <w:b/>
          <w:bCs/>
          <w:i/>
          <w:iCs/>
          <w:sz w:val="28"/>
          <w:szCs w:val="28"/>
        </w:rPr>
        <w:t>Видеоролик</w:t>
      </w:r>
      <w:r>
        <w:rPr>
          <w:rFonts w:ascii="Times New Roman" w:hAnsi="Times New Roman" w:cs="Times New Roman"/>
          <w:sz w:val="28"/>
          <w:szCs w:val="28"/>
        </w:rPr>
        <w:t>: «Лавандовые поля Крыма»</w:t>
      </w:r>
    </w:p>
    <w:p w14:paraId="089398FF" w14:textId="77777777" w:rsidR="006A0590" w:rsidRPr="00210E1E" w:rsidRDefault="006A0590" w:rsidP="006A0590">
      <w:pPr>
        <w:shd w:val="clear" w:color="auto" w:fill="FFFFFF"/>
        <w:spacing w:after="0" w:line="240" w:lineRule="auto"/>
        <w:textAlignment w:val="top"/>
        <w:rPr>
          <w:rFonts w:ascii="Times New Roman" w:eastAsia="Times New Roman" w:hAnsi="Times New Roman" w:cs="Times New Roman"/>
          <w:b/>
          <w:bCs/>
          <w:color w:val="FFFFFF"/>
          <w:sz w:val="28"/>
          <w:szCs w:val="28"/>
          <w:bdr w:val="none" w:sz="0" w:space="0" w:color="auto" w:frame="1"/>
          <w:shd w:val="clear" w:color="auto" w:fill="F37400"/>
          <w:lang w:eastAsia="ru-RU"/>
        </w:rPr>
      </w:pPr>
      <w:r w:rsidRPr="00210E1E">
        <w:rPr>
          <w:rFonts w:ascii="Times New Roman" w:eastAsia="Times New Roman" w:hAnsi="Times New Roman" w:cs="Times New Roman"/>
          <w:b/>
          <w:bCs/>
          <w:color w:val="000000"/>
          <w:sz w:val="28"/>
          <w:szCs w:val="28"/>
          <w:lang w:eastAsia="ru-RU"/>
        </w:rPr>
        <w:fldChar w:fldCharType="begin"/>
      </w:r>
      <w:r w:rsidRPr="00210E1E">
        <w:rPr>
          <w:rFonts w:ascii="Times New Roman" w:eastAsia="Times New Roman" w:hAnsi="Times New Roman" w:cs="Times New Roman"/>
          <w:b/>
          <w:bCs/>
          <w:color w:val="000000"/>
          <w:sz w:val="28"/>
          <w:szCs w:val="28"/>
          <w:lang w:eastAsia="ru-RU"/>
        </w:rPr>
        <w:instrText xml:space="preserve"> HYPERLINK "https://connect.ok.ru/offer?url=https%3A%2F%2Fyandex.ru%2Fturbo%2Fogorodland.ru%2Fs%2Fkulinarnye-sovety%2Fgrechka-otkuda-ona-poyavilas-kak-primenyayut-grechku-v-kulinarii%2F%3Futm_source%3Dok_button" \t "_blank" </w:instrText>
      </w:r>
      <w:r w:rsidRPr="00210E1E">
        <w:rPr>
          <w:rFonts w:ascii="Times New Roman" w:eastAsia="Times New Roman" w:hAnsi="Times New Roman" w:cs="Times New Roman"/>
          <w:b/>
          <w:bCs/>
          <w:color w:val="000000"/>
          <w:sz w:val="28"/>
          <w:szCs w:val="28"/>
          <w:lang w:eastAsia="ru-RU"/>
        </w:rPr>
        <w:fldChar w:fldCharType="separate"/>
      </w:r>
    </w:p>
    <w:p w14:paraId="21611D8B" w14:textId="7F990C74" w:rsidR="006A0590" w:rsidRDefault="006A0590" w:rsidP="006A0590">
      <w:pPr>
        <w:shd w:val="clear" w:color="auto" w:fill="FFFFFF"/>
        <w:spacing w:after="0" w:line="360" w:lineRule="auto"/>
        <w:textAlignment w:val="top"/>
        <w:rPr>
          <w:rFonts w:ascii="Times New Roman" w:eastAsia="Times New Roman" w:hAnsi="Times New Roman" w:cs="Times New Roman"/>
          <w:b/>
          <w:bCs/>
          <w:i/>
          <w:iCs/>
          <w:color w:val="000000"/>
          <w:sz w:val="28"/>
          <w:szCs w:val="28"/>
          <w:lang w:eastAsia="ru-RU"/>
        </w:rPr>
      </w:pPr>
      <w:r w:rsidRPr="00210E1E">
        <w:rPr>
          <w:rFonts w:ascii="Times New Roman" w:eastAsia="Times New Roman" w:hAnsi="Times New Roman" w:cs="Times New Roman"/>
          <w:b/>
          <w:bCs/>
          <w:color w:val="000000"/>
          <w:sz w:val="28"/>
          <w:szCs w:val="28"/>
          <w:lang w:eastAsia="ru-RU"/>
        </w:rPr>
        <w:fldChar w:fldCharType="end"/>
      </w:r>
      <w:r>
        <w:rPr>
          <w:rFonts w:ascii="Times New Roman" w:eastAsia="Times New Roman" w:hAnsi="Times New Roman" w:cs="Times New Roman"/>
          <w:b/>
          <w:bCs/>
          <w:i/>
          <w:iCs/>
          <w:color w:val="000000"/>
          <w:sz w:val="28"/>
          <w:szCs w:val="28"/>
          <w:lang w:eastAsia="ru-RU"/>
        </w:rPr>
        <w:t>6</w:t>
      </w:r>
      <w:r w:rsidRPr="001831F5">
        <w:rPr>
          <w:rFonts w:ascii="Times New Roman" w:eastAsia="Times New Roman" w:hAnsi="Times New Roman" w:cs="Times New Roman"/>
          <w:b/>
          <w:bCs/>
          <w:i/>
          <w:iCs/>
          <w:color w:val="000000"/>
          <w:sz w:val="28"/>
          <w:szCs w:val="28"/>
          <w:lang w:eastAsia="ru-RU"/>
        </w:rPr>
        <w:t xml:space="preserve"> студент</w:t>
      </w:r>
      <w:r w:rsidR="00812280">
        <w:rPr>
          <w:rFonts w:ascii="Times New Roman" w:eastAsia="Times New Roman" w:hAnsi="Times New Roman" w:cs="Times New Roman"/>
          <w:b/>
          <w:bCs/>
          <w:i/>
          <w:iCs/>
          <w:color w:val="000000"/>
          <w:sz w:val="28"/>
          <w:szCs w:val="28"/>
          <w:lang w:eastAsia="ru-RU"/>
        </w:rPr>
        <w:t>:</w:t>
      </w:r>
    </w:p>
    <w:p w14:paraId="077C3681" w14:textId="676CEF84" w:rsidR="00D0603E" w:rsidRPr="00812280" w:rsidRDefault="00B613B0" w:rsidP="00812280">
      <w:pPr>
        <w:shd w:val="clear" w:color="auto" w:fill="FFFFFF"/>
        <w:spacing w:after="0" w:line="360" w:lineRule="auto"/>
        <w:textAlignment w:val="top"/>
        <w:rPr>
          <w:rFonts w:ascii="Times New Roman" w:eastAsia="Times New Roman" w:hAnsi="Times New Roman" w:cs="Times New Roman"/>
          <w:i/>
          <w:iCs/>
          <w:color w:val="000000"/>
          <w:sz w:val="28"/>
          <w:szCs w:val="28"/>
          <w:lang w:eastAsia="ru-RU"/>
        </w:rPr>
      </w:pPr>
      <w:r>
        <w:rPr>
          <w:rFonts w:ascii="Times New Roman" w:eastAsia="Times New Roman" w:hAnsi="Times New Roman" w:cs="Times New Roman"/>
          <w:b/>
          <w:bCs/>
          <w:i/>
          <w:iCs/>
          <w:color w:val="000000"/>
          <w:sz w:val="28"/>
          <w:szCs w:val="28"/>
          <w:lang w:eastAsia="ru-RU"/>
        </w:rPr>
        <w:t>Презентация</w:t>
      </w:r>
      <w:r w:rsidR="006A0590">
        <w:rPr>
          <w:rFonts w:ascii="Times New Roman" w:eastAsia="Times New Roman" w:hAnsi="Times New Roman" w:cs="Times New Roman"/>
          <w:b/>
          <w:bCs/>
          <w:i/>
          <w:iCs/>
          <w:color w:val="000000"/>
          <w:sz w:val="28"/>
          <w:szCs w:val="28"/>
          <w:lang w:eastAsia="ru-RU"/>
        </w:rPr>
        <w:t xml:space="preserve"> – </w:t>
      </w:r>
      <w:r w:rsidR="006A0590" w:rsidRPr="00EB018F">
        <w:rPr>
          <w:rFonts w:ascii="Times New Roman" w:eastAsia="Times New Roman" w:hAnsi="Times New Roman" w:cs="Times New Roman"/>
          <w:i/>
          <w:iCs/>
          <w:color w:val="000000"/>
          <w:sz w:val="28"/>
          <w:szCs w:val="28"/>
          <w:lang w:eastAsia="ru-RU"/>
        </w:rPr>
        <w:t xml:space="preserve">характеристика сортов </w:t>
      </w:r>
      <w:r w:rsidR="006A0590">
        <w:rPr>
          <w:rFonts w:ascii="Times New Roman" w:eastAsia="Times New Roman" w:hAnsi="Times New Roman" w:cs="Times New Roman"/>
          <w:i/>
          <w:iCs/>
          <w:color w:val="000000"/>
          <w:sz w:val="28"/>
          <w:szCs w:val="28"/>
          <w:lang w:eastAsia="ru-RU"/>
        </w:rPr>
        <w:t xml:space="preserve">Розы </w:t>
      </w:r>
      <w:r w:rsidR="00812280">
        <w:rPr>
          <w:rFonts w:ascii="Times New Roman" w:eastAsia="Times New Roman" w:hAnsi="Times New Roman" w:cs="Times New Roman"/>
          <w:i/>
          <w:iCs/>
          <w:color w:val="000000"/>
          <w:sz w:val="28"/>
          <w:szCs w:val="28"/>
          <w:lang w:eastAsia="ru-RU"/>
        </w:rPr>
        <w:t>эфиромасличной районированной</w:t>
      </w:r>
      <w:r w:rsidR="006A0590">
        <w:rPr>
          <w:rFonts w:ascii="Times New Roman" w:eastAsia="Times New Roman" w:hAnsi="Times New Roman" w:cs="Times New Roman"/>
          <w:i/>
          <w:iCs/>
          <w:color w:val="000000"/>
          <w:sz w:val="28"/>
          <w:szCs w:val="28"/>
          <w:lang w:eastAsia="ru-RU"/>
        </w:rPr>
        <w:t xml:space="preserve"> в Крыму</w:t>
      </w:r>
      <w:r w:rsidR="00812280">
        <w:rPr>
          <w:rFonts w:ascii="Times New Roman" w:eastAsia="Times New Roman" w:hAnsi="Times New Roman" w:cs="Times New Roman"/>
          <w:i/>
          <w:iCs/>
          <w:color w:val="000000"/>
          <w:sz w:val="28"/>
          <w:szCs w:val="28"/>
          <w:lang w:eastAsia="ru-RU"/>
        </w:rPr>
        <w:t>.</w:t>
      </w:r>
    </w:p>
    <w:p w14:paraId="77AB65CA" w14:textId="66A5ED65" w:rsidR="00D0603E" w:rsidRPr="00D0603E" w:rsidRDefault="00D0603E" w:rsidP="00BF5356">
      <w:pPr>
        <w:spacing w:before="100" w:beforeAutospacing="1" w:after="150" w:line="360" w:lineRule="auto"/>
        <w:ind w:firstLine="851"/>
        <w:jc w:val="both"/>
        <w:rPr>
          <w:rFonts w:ascii="Times New Roman" w:eastAsia="Times New Roman" w:hAnsi="Times New Roman" w:cs="Times New Roman"/>
          <w:b/>
          <w:bCs/>
          <w:sz w:val="28"/>
          <w:szCs w:val="28"/>
          <w:lang w:eastAsia="ru-RU"/>
        </w:rPr>
      </w:pPr>
      <w:r w:rsidRPr="00D0603E">
        <w:rPr>
          <w:rFonts w:ascii="Times New Roman" w:eastAsia="Times New Roman" w:hAnsi="Times New Roman" w:cs="Times New Roman"/>
          <w:b/>
          <w:bCs/>
          <w:sz w:val="28"/>
          <w:szCs w:val="28"/>
          <w:lang w:eastAsia="ru-RU"/>
        </w:rPr>
        <w:t>Со</w:t>
      </w:r>
      <w:r w:rsidR="00812280">
        <w:rPr>
          <w:rFonts w:ascii="Times New Roman" w:eastAsia="Times New Roman" w:hAnsi="Times New Roman" w:cs="Times New Roman"/>
          <w:b/>
          <w:bCs/>
          <w:sz w:val="28"/>
          <w:szCs w:val="28"/>
          <w:lang w:eastAsia="ru-RU"/>
        </w:rPr>
        <w:t xml:space="preserve">рт </w:t>
      </w:r>
      <w:r w:rsidRPr="00D0603E">
        <w:rPr>
          <w:rFonts w:ascii="Times New Roman" w:eastAsia="Times New Roman" w:hAnsi="Times New Roman" w:cs="Times New Roman"/>
          <w:b/>
          <w:bCs/>
          <w:sz w:val="28"/>
          <w:szCs w:val="28"/>
          <w:lang w:eastAsia="ru-RU"/>
        </w:rPr>
        <w:t>Радуг</w:t>
      </w:r>
      <w:r>
        <w:rPr>
          <w:rFonts w:ascii="Times New Roman" w:eastAsia="Times New Roman" w:hAnsi="Times New Roman" w:cs="Times New Roman"/>
          <w:b/>
          <w:bCs/>
          <w:sz w:val="28"/>
          <w:szCs w:val="28"/>
          <w:lang w:eastAsia="ru-RU"/>
        </w:rPr>
        <w:t xml:space="preserve">а - </w:t>
      </w:r>
      <w:r>
        <w:rPr>
          <w:rFonts w:ascii="Times New Roman" w:eastAsia="Times New Roman" w:hAnsi="Times New Roman" w:cs="Times New Roman"/>
          <w:sz w:val="28"/>
          <w:szCs w:val="28"/>
          <w:lang w:eastAsia="ru-RU"/>
        </w:rPr>
        <w:t>п</w:t>
      </w:r>
      <w:r w:rsidRPr="00D0603E">
        <w:rPr>
          <w:rFonts w:ascii="Times New Roman" w:eastAsia="Times New Roman" w:hAnsi="Times New Roman" w:cs="Times New Roman"/>
          <w:sz w:val="28"/>
          <w:szCs w:val="28"/>
          <w:lang w:eastAsia="ru-RU"/>
        </w:rPr>
        <w:t xml:space="preserve">о данным конкурсного сортоиспытания урожайность цветков – 39,8 ц/га, массовая доля эфирного масла – 0,138%, сбор эфирного </w:t>
      </w:r>
      <w:proofErr w:type="gramStart"/>
      <w:r w:rsidRPr="00D0603E">
        <w:rPr>
          <w:rFonts w:ascii="Times New Roman" w:eastAsia="Times New Roman" w:hAnsi="Times New Roman" w:cs="Times New Roman"/>
          <w:sz w:val="28"/>
          <w:szCs w:val="28"/>
          <w:lang w:eastAsia="ru-RU"/>
        </w:rPr>
        <w:t>масла  -</w:t>
      </w:r>
      <w:proofErr w:type="gramEnd"/>
      <w:r w:rsidRPr="00D0603E">
        <w:rPr>
          <w:rFonts w:ascii="Times New Roman" w:eastAsia="Times New Roman" w:hAnsi="Times New Roman" w:cs="Times New Roman"/>
          <w:sz w:val="28"/>
          <w:szCs w:val="28"/>
          <w:lang w:eastAsia="ru-RU"/>
        </w:rPr>
        <w:t xml:space="preserve"> 5,48 кг/га. Цветки ярко-розовые, полные (60 лепестков), массою 2,6 г. Сорт высокотехнологичный, характеризуется высокой способностью к образованию побегов.</w:t>
      </w:r>
    </w:p>
    <w:p w14:paraId="76A60312" w14:textId="70AEF726" w:rsidR="00D0603E" w:rsidRPr="00D0603E" w:rsidRDefault="00BF5356" w:rsidP="00D0603E">
      <w:pPr>
        <w:spacing w:before="100" w:beforeAutospacing="1" w:after="150" w:line="360" w:lineRule="auto"/>
        <w:jc w:val="both"/>
        <w:rPr>
          <w:rFonts w:ascii="Times New Roman" w:eastAsia="Times New Roman" w:hAnsi="Times New Roman" w:cs="Times New Roman"/>
          <w:sz w:val="28"/>
          <w:szCs w:val="28"/>
          <w:lang w:eastAsia="ru-RU"/>
        </w:rPr>
      </w:pPr>
      <w:r w:rsidRPr="00BF5356">
        <w:lastRenderedPageBreak/>
        <w:drawing>
          <wp:inline distT="0" distB="0" distL="0" distR="0" wp14:anchorId="39BE9E3F" wp14:editId="360D591D">
            <wp:extent cx="2089150" cy="1466850"/>
            <wp:effectExtent l="0" t="0" r="635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089150" cy="1466850"/>
                    </a:xfrm>
                    <a:prstGeom prst="rect">
                      <a:avLst/>
                    </a:prstGeom>
                  </pic:spPr>
                </pic:pic>
              </a:graphicData>
            </a:graphic>
          </wp:inline>
        </w:drawing>
      </w:r>
    </w:p>
    <w:p w14:paraId="7FFC5009" w14:textId="3538F98B" w:rsidR="00D0603E" w:rsidRPr="00D0603E" w:rsidRDefault="00D0603E" w:rsidP="00BF5356">
      <w:pPr>
        <w:spacing w:before="100" w:beforeAutospacing="1" w:after="150" w:line="360" w:lineRule="auto"/>
        <w:ind w:firstLine="851"/>
        <w:jc w:val="both"/>
        <w:rPr>
          <w:rFonts w:ascii="Times New Roman" w:eastAsia="Times New Roman" w:hAnsi="Times New Roman" w:cs="Times New Roman"/>
          <w:b/>
          <w:bCs/>
          <w:sz w:val="28"/>
          <w:szCs w:val="28"/>
          <w:lang w:eastAsia="ru-RU"/>
        </w:rPr>
      </w:pPr>
      <w:r w:rsidRPr="00D0603E">
        <w:rPr>
          <w:rFonts w:ascii="Times New Roman" w:eastAsia="Times New Roman" w:hAnsi="Times New Roman" w:cs="Times New Roman"/>
          <w:b/>
          <w:bCs/>
          <w:sz w:val="28"/>
          <w:szCs w:val="28"/>
          <w:lang w:eastAsia="ru-RU"/>
        </w:rPr>
        <w:t>Сорт Лань</w:t>
      </w:r>
      <w:r>
        <w:rPr>
          <w:rFonts w:ascii="Times New Roman" w:eastAsia="Times New Roman" w:hAnsi="Times New Roman" w:cs="Times New Roman"/>
          <w:b/>
          <w:bCs/>
          <w:sz w:val="28"/>
          <w:szCs w:val="28"/>
          <w:lang w:eastAsia="ru-RU"/>
        </w:rPr>
        <w:t xml:space="preserve"> </w:t>
      </w:r>
      <w:r w:rsidR="00BF5356">
        <w:rPr>
          <w:rFonts w:ascii="Times New Roman" w:eastAsia="Times New Roman" w:hAnsi="Times New Roman" w:cs="Times New Roman"/>
          <w:b/>
          <w:bCs/>
          <w:sz w:val="28"/>
          <w:szCs w:val="28"/>
          <w:lang w:eastAsia="ru-RU"/>
        </w:rPr>
        <w:t xml:space="preserve">- </w:t>
      </w:r>
      <w:r w:rsidR="00BF5356" w:rsidRPr="00D0603E">
        <w:rPr>
          <w:rFonts w:ascii="Times New Roman" w:eastAsia="Times New Roman" w:hAnsi="Times New Roman" w:cs="Times New Roman"/>
          <w:sz w:val="28"/>
          <w:szCs w:val="28"/>
          <w:lang w:eastAsia="ru-RU"/>
        </w:rPr>
        <w:t>по</w:t>
      </w:r>
      <w:r w:rsidRPr="00D0603E">
        <w:rPr>
          <w:rFonts w:ascii="Times New Roman" w:eastAsia="Times New Roman" w:hAnsi="Times New Roman" w:cs="Times New Roman"/>
          <w:sz w:val="28"/>
          <w:szCs w:val="28"/>
          <w:lang w:eastAsia="ru-RU"/>
        </w:rPr>
        <w:t xml:space="preserve"> данным конкурсного сортоиспытания урожайность цветков – 39,1 ц/га, массовая доля эфирного масла – 0,113%, сбор эфирного </w:t>
      </w:r>
      <w:r w:rsidR="00BF5356" w:rsidRPr="00D0603E">
        <w:rPr>
          <w:rFonts w:ascii="Times New Roman" w:eastAsia="Times New Roman" w:hAnsi="Times New Roman" w:cs="Times New Roman"/>
          <w:sz w:val="28"/>
          <w:szCs w:val="28"/>
          <w:lang w:eastAsia="ru-RU"/>
        </w:rPr>
        <w:t>масла -</w:t>
      </w:r>
      <w:r w:rsidRPr="00D0603E">
        <w:rPr>
          <w:rFonts w:ascii="Times New Roman" w:eastAsia="Times New Roman" w:hAnsi="Times New Roman" w:cs="Times New Roman"/>
          <w:sz w:val="28"/>
          <w:szCs w:val="28"/>
          <w:lang w:eastAsia="ru-RU"/>
        </w:rPr>
        <w:t xml:space="preserve"> 4,51 кг/га. Цветки бледно-розовые, полные (77 лепестков).  Количество колючек на побегах невысокое – 2-3 шт. на 10 см. Сорт практически устойчив к ржавчине.</w:t>
      </w:r>
    </w:p>
    <w:p w14:paraId="0D975EB0" w14:textId="671BF7BF" w:rsidR="00D0603E" w:rsidRPr="00D0603E" w:rsidRDefault="00D0603E" w:rsidP="00D0603E">
      <w:pPr>
        <w:spacing w:before="100" w:beforeAutospacing="1" w:after="150" w:line="360" w:lineRule="auto"/>
        <w:jc w:val="both"/>
        <w:rPr>
          <w:rFonts w:ascii="Times New Roman" w:eastAsia="Times New Roman" w:hAnsi="Times New Roman" w:cs="Times New Roman"/>
          <w:sz w:val="28"/>
          <w:szCs w:val="28"/>
          <w:lang w:eastAsia="ru-RU"/>
        </w:rPr>
      </w:pPr>
      <w:r w:rsidRPr="00D0603E">
        <w:rPr>
          <w:rFonts w:ascii="Times New Roman" w:eastAsia="Times New Roman" w:hAnsi="Times New Roman" w:cs="Times New Roman"/>
          <w:sz w:val="28"/>
          <w:szCs w:val="28"/>
          <w:lang w:eastAsia="ru-RU"/>
        </w:rPr>
        <w:t xml:space="preserve"> </w:t>
      </w:r>
      <w:r w:rsidR="00BF5356" w:rsidRPr="00BF5356">
        <w:drawing>
          <wp:inline distT="0" distB="0" distL="0" distR="0" wp14:anchorId="36FC4EE7" wp14:editId="0062FCA8">
            <wp:extent cx="2000250" cy="153035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000250" cy="1530350"/>
                    </a:xfrm>
                    <a:prstGeom prst="rect">
                      <a:avLst/>
                    </a:prstGeom>
                  </pic:spPr>
                </pic:pic>
              </a:graphicData>
            </a:graphic>
          </wp:inline>
        </w:drawing>
      </w:r>
      <w:r w:rsidRPr="00D0603E">
        <w:rPr>
          <w:rFonts w:ascii="Times New Roman" w:eastAsia="Times New Roman" w:hAnsi="Times New Roman" w:cs="Times New Roman"/>
          <w:sz w:val="28"/>
          <w:szCs w:val="28"/>
          <w:lang w:eastAsia="ru-RU"/>
        </w:rPr>
        <w:tab/>
        <w:t xml:space="preserve"> </w:t>
      </w:r>
    </w:p>
    <w:p w14:paraId="1703E1D8" w14:textId="7083702D" w:rsidR="00D0603E" w:rsidRPr="00BF5356" w:rsidRDefault="00D0603E" w:rsidP="00D0603E">
      <w:pPr>
        <w:spacing w:before="100" w:beforeAutospacing="1" w:after="150" w:line="360" w:lineRule="auto"/>
        <w:jc w:val="both"/>
        <w:rPr>
          <w:rFonts w:ascii="Times New Roman" w:eastAsia="Times New Roman" w:hAnsi="Times New Roman" w:cs="Times New Roman"/>
          <w:sz w:val="28"/>
          <w:szCs w:val="28"/>
          <w:lang w:eastAsia="ru-RU"/>
        </w:rPr>
      </w:pPr>
      <w:r w:rsidRPr="00D0603E">
        <w:rPr>
          <w:rFonts w:ascii="Times New Roman" w:eastAsia="Times New Roman" w:hAnsi="Times New Roman" w:cs="Times New Roman"/>
          <w:sz w:val="28"/>
          <w:szCs w:val="28"/>
          <w:lang w:eastAsia="ru-RU"/>
        </w:rPr>
        <w:tab/>
      </w:r>
      <w:r w:rsidRPr="00D0603E">
        <w:rPr>
          <w:rFonts w:ascii="Times New Roman" w:eastAsia="Times New Roman" w:hAnsi="Times New Roman" w:cs="Times New Roman"/>
          <w:b/>
          <w:bCs/>
          <w:sz w:val="28"/>
          <w:szCs w:val="28"/>
          <w:lang w:eastAsia="ru-RU"/>
        </w:rPr>
        <w:t>Сорт Лада</w:t>
      </w:r>
      <w:r>
        <w:rPr>
          <w:rFonts w:ascii="Times New Roman" w:eastAsia="Times New Roman" w:hAnsi="Times New Roman" w:cs="Times New Roman"/>
          <w:b/>
          <w:bCs/>
          <w:sz w:val="28"/>
          <w:szCs w:val="28"/>
          <w:lang w:eastAsia="ru-RU"/>
        </w:rPr>
        <w:t xml:space="preserve"> - </w:t>
      </w:r>
      <w:r>
        <w:rPr>
          <w:rFonts w:ascii="Times New Roman" w:eastAsia="Times New Roman" w:hAnsi="Times New Roman" w:cs="Times New Roman"/>
          <w:sz w:val="28"/>
          <w:szCs w:val="28"/>
          <w:lang w:eastAsia="ru-RU"/>
        </w:rPr>
        <w:t>п</w:t>
      </w:r>
      <w:r w:rsidRPr="00D0603E">
        <w:rPr>
          <w:rFonts w:ascii="Times New Roman" w:eastAsia="Times New Roman" w:hAnsi="Times New Roman" w:cs="Times New Roman"/>
          <w:sz w:val="28"/>
          <w:szCs w:val="28"/>
          <w:lang w:eastAsia="ru-RU"/>
        </w:rPr>
        <w:t>о данным конкурсного сортоиспытания урожайность цветков – 53,</w:t>
      </w:r>
      <w:r w:rsidR="00BF5356" w:rsidRPr="00D0603E">
        <w:rPr>
          <w:rFonts w:ascii="Times New Roman" w:eastAsia="Times New Roman" w:hAnsi="Times New Roman" w:cs="Times New Roman"/>
          <w:sz w:val="28"/>
          <w:szCs w:val="28"/>
          <w:lang w:eastAsia="ru-RU"/>
        </w:rPr>
        <w:t>6 ц</w:t>
      </w:r>
      <w:r w:rsidRPr="00D0603E">
        <w:rPr>
          <w:rFonts w:ascii="Times New Roman" w:eastAsia="Times New Roman" w:hAnsi="Times New Roman" w:cs="Times New Roman"/>
          <w:sz w:val="28"/>
          <w:szCs w:val="28"/>
          <w:lang w:eastAsia="ru-RU"/>
        </w:rPr>
        <w:t>/га, массовая доля декантированного эфирного масла – 0,032%, сбор декантированного эфирного масла - 1,76 кг/га. Цветки бледно-бледно-розовые.  Количество колючек на побегах среднее – 10 шт. на 10 см. Сорт зимостойкий, формирует боковые цветочные побеги при гибели центрального, устойчив к ржавчине.</w:t>
      </w:r>
    </w:p>
    <w:p w14:paraId="670C39F5" w14:textId="156B1703" w:rsidR="00D0603E" w:rsidRPr="00D0603E" w:rsidRDefault="00D0603E" w:rsidP="00D0603E">
      <w:pPr>
        <w:spacing w:before="100" w:beforeAutospacing="1" w:after="150" w:line="360" w:lineRule="auto"/>
        <w:jc w:val="both"/>
        <w:rPr>
          <w:rFonts w:ascii="Times New Roman" w:eastAsia="Times New Roman" w:hAnsi="Times New Roman" w:cs="Times New Roman"/>
          <w:sz w:val="28"/>
          <w:szCs w:val="28"/>
          <w:lang w:eastAsia="ru-RU"/>
        </w:rPr>
      </w:pPr>
      <w:r w:rsidRPr="00D0603E">
        <w:rPr>
          <w:rFonts w:ascii="Times New Roman" w:eastAsia="Times New Roman" w:hAnsi="Times New Roman" w:cs="Times New Roman"/>
          <w:sz w:val="28"/>
          <w:szCs w:val="28"/>
          <w:lang w:eastAsia="ru-RU"/>
        </w:rPr>
        <w:t xml:space="preserve"> </w:t>
      </w:r>
      <w:r w:rsidR="00BF5356" w:rsidRPr="00BF5356">
        <w:drawing>
          <wp:inline distT="0" distB="0" distL="0" distR="0" wp14:anchorId="0402BB76" wp14:editId="79C852EF">
            <wp:extent cx="2000250" cy="1689100"/>
            <wp:effectExtent l="0" t="0" r="0" b="635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000250" cy="1689100"/>
                    </a:xfrm>
                    <a:prstGeom prst="rect">
                      <a:avLst/>
                    </a:prstGeom>
                  </pic:spPr>
                </pic:pic>
              </a:graphicData>
            </a:graphic>
          </wp:inline>
        </w:drawing>
      </w:r>
      <w:r w:rsidRPr="00D0603E">
        <w:rPr>
          <w:rFonts w:ascii="Times New Roman" w:eastAsia="Times New Roman" w:hAnsi="Times New Roman" w:cs="Times New Roman"/>
          <w:sz w:val="28"/>
          <w:szCs w:val="28"/>
          <w:lang w:eastAsia="ru-RU"/>
        </w:rPr>
        <w:tab/>
        <w:t xml:space="preserve"> </w:t>
      </w:r>
    </w:p>
    <w:p w14:paraId="69CEACB8" w14:textId="0B8FE06E" w:rsidR="00D0603E" w:rsidRPr="00D0603E" w:rsidRDefault="00D0603E" w:rsidP="00BF5356">
      <w:pPr>
        <w:spacing w:before="100" w:beforeAutospacing="1" w:after="150" w:line="360" w:lineRule="auto"/>
        <w:ind w:firstLine="851"/>
        <w:jc w:val="both"/>
        <w:rPr>
          <w:rFonts w:ascii="Times New Roman" w:eastAsia="Times New Roman" w:hAnsi="Times New Roman" w:cs="Times New Roman"/>
          <w:b/>
          <w:bCs/>
          <w:sz w:val="28"/>
          <w:szCs w:val="28"/>
          <w:lang w:eastAsia="ru-RU"/>
        </w:rPr>
      </w:pPr>
      <w:r w:rsidRPr="00D0603E">
        <w:rPr>
          <w:rFonts w:ascii="Times New Roman" w:eastAsia="Times New Roman" w:hAnsi="Times New Roman" w:cs="Times New Roman"/>
          <w:b/>
          <w:bCs/>
          <w:sz w:val="28"/>
          <w:szCs w:val="28"/>
          <w:lang w:eastAsia="ru-RU"/>
        </w:rPr>
        <w:lastRenderedPageBreak/>
        <w:t xml:space="preserve">Сорт </w:t>
      </w:r>
      <w:proofErr w:type="spellStart"/>
      <w:r w:rsidRPr="00D0603E">
        <w:rPr>
          <w:rFonts w:ascii="Times New Roman" w:eastAsia="Times New Roman" w:hAnsi="Times New Roman" w:cs="Times New Roman"/>
          <w:b/>
          <w:bCs/>
          <w:sz w:val="28"/>
          <w:szCs w:val="28"/>
          <w:lang w:eastAsia="ru-RU"/>
        </w:rPr>
        <w:t>Легрина</w:t>
      </w:r>
      <w:proofErr w:type="spellEnd"/>
      <w:r>
        <w:rPr>
          <w:rFonts w:ascii="Times New Roman" w:eastAsia="Times New Roman" w:hAnsi="Times New Roman" w:cs="Times New Roman"/>
          <w:b/>
          <w:bCs/>
          <w:sz w:val="28"/>
          <w:szCs w:val="28"/>
          <w:lang w:eastAsia="ru-RU"/>
        </w:rPr>
        <w:t xml:space="preserve"> - </w:t>
      </w:r>
      <w:r>
        <w:rPr>
          <w:rFonts w:ascii="Times New Roman" w:eastAsia="Times New Roman" w:hAnsi="Times New Roman" w:cs="Times New Roman"/>
          <w:sz w:val="28"/>
          <w:szCs w:val="28"/>
          <w:lang w:eastAsia="ru-RU"/>
        </w:rPr>
        <w:t>п</w:t>
      </w:r>
      <w:r w:rsidRPr="00D0603E">
        <w:rPr>
          <w:rFonts w:ascii="Times New Roman" w:eastAsia="Times New Roman" w:hAnsi="Times New Roman" w:cs="Times New Roman"/>
          <w:sz w:val="28"/>
          <w:szCs w:val="28"/>
          <w:lang w:eastAsia="ru-RU"/>
        </w:rPr>
        <w:t>о данным конкурсного сортоиспытания урожайность цветков – 35,</w:t>
      </w:r>
      <w:r w:rsidR="00BF5356" w:rsidRPr="00D0603E">
        <w:rPr>
          <w:rFonts w:ascii="Times New Roman" w:eastAsia="Times New Roman" w:hAnsi="Times New Roman" w:cs="Times New Roman"/>
          <w:sz w:val="28"/>
          <w:szCs w:val="28"/>
          <w:lang w:eastAsia="ru-RU"/>
        </w:rPr>
        <w:t>8 ц</w:t>
      </w:r>
      <w:r w:rsidRPr="00D0603E">
        <w:rPr>
          <w:rFonts w:ascii="Times New Roman" w:eastAsia="Times New Roman" w:hAnsi="Times New Roman" w:cs="Times New Roman"/>
          <w:sz w:val="28"/>
          <w:szCs w:val="28"/>
          <w:lang w:eastAsia="ru-RU"/>
        </w:rPr>
        <w:t xml:space="preserve">/га, массовая доля декантированного эфирного масла – 0,024%, сбор декантированного эфирного </w:t>
      </w:r>
      <w:r w:rsidR="00BF5356" w:rsidRPr="00D0603E">
        <w:rPr>
          <w:rFonts w:ascii="Times New Roman" w:eastAsia="Times New Roman" w:hAnsi="Times New Roman" w:cs="Times New Roman"/>
          <w:sz w:val="28"/>
          <w:szCs w:val="28"/>
          <w:lang w:eastAsia="ru-RU"/>
        </w:rPr>
        <w:t>масла -</w:t>
      </w:r>
      <w:r w:rsidRPr="00D0603E">
        <w:rPr>
          <w:rFonts w:ascii="Times New Roman" w:eastAsia="Times New Roman" w:hAnsi="Times New Roman" w:cs="Times New Roman"/>
          <w:sz w:val="28"/>
          <w:szCs w:val="28"/>
          <w:lang w:eastAsia="ru-RU"/>
        </w:rPr>
        <w:t xml:space="preserve"> 0,85 кг/га</w:t>
      </w:r>
      <w:r>
        <w:rPr>
          <w:rFonts w:ascii="Times New Roman" w:eastAsia="Times New Roman" w:hAnsi="Times New Roman" w:cs="Times New Roman"/>
          <w:sz w:val="28"/>
          <w:szCs w:val="28"/>
          <w:lang w:eastAsia="ru-RU"/>
        </w:rPr>
        <w:t xml:space="preserve">. </w:t>
      </w:r>
      <w:r w:rsidRPr="00D0603E">
        <w:rPr>
          <w:rFonts w:ascii="Times New Roman" w:eastAsia="Times New Roman" w:hAnsi="Times New Roman" w:cs="Times New Roman"/>
          <w:sz w:val="28"/>
          <w:szCs w:val="28"/>
          <w:lang w:eastAsia="ru-RU"/>
        </w:rPr>
        <w:t xml:space="preserve"> Цветки светло-розовые.  Куст полусомкнутый, хорошо облиственный, высотой 110-130 см, диаметром – 142 см. Шипы крупные, крючковато-изогнутые, старые – серого цвета, молодые – от светло-зеленого до красно-бурого цвета; плотность расположения на побегах – 25-35 на 20 см.   Сорт зимостойкий, практически устойчив к ржавчине.      </w:t>
      </w:r>
    </w:p>
    <w:p w14:paraId="37E4BBB8" w14:textId="03F0991D" w:rsidR="00D0603E" w:rsidRPr="00D0603E" w:rsidRDefault="00BF5356" w:rsidP="00D0603E">
      <w:pPr>
        <w:spacing w:before="100" w:beforeAutospacing="1" w:after="150" w:line="360" w:lineRule="auto"/>
        <w:jc w:val="both"/>
        <w:rPr>
          <w:rFonts w:ascii="Times New Roman" w:eastAsia="Times New Roman" w:hAnsi="Times New Roman" w:cs="Times New Roman"/>
          <w:sz w:val="28"/>
          <w:szCs w:val="28"/>
          <w:lang w:eastAsia="ru-RU"/>
        </w:rPr>
      </w:pPr>
      <w:r w:rsidRPr="00BF5356">
        <w:drawing>
          <wp:inline distT="0" distB="0" distL="0" distR="0" wp14:anchorId="326D490D" wp14:editId="0ADDDAC7">
            <wp:extent cx="2152650" cy="1498600"/>
            <wp:effectExtent l="0" t="0" r="0" b="635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152650" cy="1498600"/>
                    </a:xfrm>
                    <a:prstGeom prst="rect">
                      <a:avLst/>
                    </a:prstGeom>
                  </pic:spPr>
                </pic:pic>
              </a:graphicData>
            </a:graphic>
          </wp:inline>
        </w:drawing>
      </w:r>
    </w:p>
    <w:p w14:paraId="171BA160" w14:textId="32BD167E" w:rsidR="00D0603E" w:rsidRDefault="00D0603E" w:rsidP="00BF5356">
      <w:pPr>
        <w:spacing w:before="100" w:beforeAutospacing="1" w:after="150" w:line="360" w:lineRule="auto"/>
        <w:ind w:firstLine="851"/>
        <w:jc w:val="both"/>
        <w:rPr>
          <w:rFonts w:ascii="Times New Roman" w:eastAsia="Times New Roman" w:hAnsi="Times New Roman" w:cs="Times New Roman"/>
          <w:sz w:val="28"/>
          <w:szCs w:val="28"/>
          <w:lang w:eastAsia="ru-RU"/>
        </w:rPr>
      </w:pPr>
      <w:r w:rsidRPr="00BF5356">
        <w:rPr>
          <w:rFonts w:ascii="Times New Roman" w:eastAsia="Times New Roman" w:hAnsi="Times New Roman" w:cs="Times New Roman"/>
          <w:b/>
          <w:bCs/>
          <w:sz w:val="28"/>
          <w:szCs w:val="28"/>
          <w:lang w:eastAsia="ru-RU"/>
        </w:rPr>
        <w:t>Сорт Золушка</w:t>
      </w:r>
      <w:r w:rsidR="00BF5356">
        <w:rPr>
          <w:rFonts w:ascii="Times New Roman" w:eastAsia="Times New Roman" w:hAnsi="Times New Roman" w:cs="Times New Roman"/>
          <w:b/>
          <w:bCs/>
          <w:sz w:val="28"/>
          <w:szCs w:val="28"/>
          <w:lang w:eastAsia="ru-RU"/>
        </w:rPr>
        <w:t xml:space="preserve"> - </w:t>
      </w:r>
      <w:r w:rsidRPr="00D0603E">
        <w:rPr>
          <w:rFonts w:ascii="Times New Roman" w:eastAsia="Times New Roman" w:hAnsi="Times New Roman" w:cs="Times New Roman"/>
          <w:sz w:val="28"/>
          <w:szCs w:val="28"/>
          <w:lang w:eastAsia="ru-RU"/>
        </w:rPr>
        <w:t xml:space="preserve">  </w:t>
      </w:r>
      <w:r w:rsidR="00BF5356">
        <w:rPr>
          <w:rFonts w:ascii="Times New Roman" w:eastAsia="Times New Roman" w:hAnsi="Times New Roman" w:cs="Times New Roman"/>
          <w:sz w:val="28"/>
          <w:szCs w:val="28"/>
          <w:lang w:eastAsia="ru-RU"/>
        </w:rPr>
        <w:t>п</w:t>
      </w:r>
      <w:r w:rsidRPr="00D0603E">
        <w:rPr>
          <w:rFonts w:ascii="Times New Roman" w:eastAsia="Times New Roman" w:hAnsi="Times New Roman" w:cs="Times New Roman"/>
          <w:sz w:val="28"/>
          <w:szCs w:val="28"/>
          <w:lang w:eastAsia="ru-RU"/>
        </w:rPr>
        <w:t>о данным конкурсного сортоиспытания урожайность цветков – 39,</w:t>
      </w:r>
      <w:r w:rsidR="00BF5356" w:rsidRPr="00D0603E">
        <w:rPr>
          <w:rFonts w:ascii="Times New Roman" w:eastAsia="Times New Roman" w:hAnsi="Times New Roman" w:cs="Times New Roman"/>
          <w:sz w:val="28"/>
          <w:szCs w:val="28"/>
          <w:lang w:eastAsia="ru-RU"/>
        </w:rPr>
        <w:t>2 ц</w:t>
      </w:r>
      <w:r w:rsidRPr="00D0603E">
        <w:rPr>
          <w:rFonts w:ascii="Times New Roman" w:eastAsia="Times New Roman" w:hAnsi="Times New Roman" w:cs="Times New Roman"/>
          <w:sz w:val="28"/>
          <w:szCs w:val="28"/>
          <w:lang w:eastAsia="ru-RU"/>
        </w:rPr>
        <w:t xml:space="preserve">/га, массовая доля декантированного эфирного масла – 0,013%, сбор декантированного эфирного </w:t>
      </w:r>
      <w:r w:rsidR="00BF5356" w:rsidRPr="00D0603E">
        <w:rPr>
          <w:rFonts w:ascii="Times New Roman" w:eastAsia="Times New Roman" w:hAnsi="Times New Roman" w:cs="Times New Roman"/>
          <w:sz w:val="28"/>
          <w:szCs w:val="28"/>
          <w:lang w:eastAsia="ru-RU"/>
        </w:rPr>
        <w:t>масла -</w:t>
      </w:r>
      <w:r w:rsidRPr="00D0603E">
        <w:rPr>
          <w:rFonts w:ascii="Times New Roman" w:eastAsia="Times New Roman" w:hAnsi="Times New Roman" w:cs="Times New Roman"/>
          <w:sz w:val="28"/>
          <w:szCs w:val="28"/>
          <w:lang w:eastAsia="ru-RU"/>
        </w:rPr>
        <w:t xml:space="preserve"> 0,51 кг/га</w:t>
      </w:r>
      <w:r w:rsidR="00BF5356">
        <w:rPr>
          <w:rFonts w:ascii="Times New Roman" w:eastAsia="Times New Roman" w:hAnsi="Times New Roman" w:cs="Times New Roman"/>
          <w:sz w:val="28"/>
          <w:szCs w:val="28"/>
          <w:lang w:eastAsia="ru-RU"/>
        </w:rPr>
        <w:t>.</w:t>
      </w:r>
      <w:r w:rsidRPr="00D0603E">
        <w:rPr>
          <w:rFonts w:ascii="Times New Roman" w:eastAsia="Times New Roman" w:hAnsi="Times New Roman" w:cs="Times New Roman"/>
          <w:sz w:val="28"/>
          <w:szCs w:val="28"/>
          <w:lang w:eastAsia="ru-RU"/>
        </w:rPr>
        <w:t xml:space="preserve"> Цветки ярко-розовые.  Шипы крупные, крючковато-изогнутые, плотность расположения на побегах – 25-30 на 20 см. Сорт зимостойкий, практически устойчив к ржавчине.</w:t>
      </w:r>
    </w:p>
    <w:p w14:paraId="1B14B8B7" w14:textId="52CAF121" w:rsidR="00BF5356" w:rsidRDefault="006A7D82" w:rsidP="00BF5356">
      <w:pPr>
        <w:spacing w:before="100" w:beforeAutospacing="1" w:after="150" w:line="360" w:lineRule="auto"/>
        <w:ind w:firstLine="851"/>
        <w:jc w:val="both"/>
        <w:rPr>
          <w:rFonts w:ascii="Times New Roman" w:eastAsia="Times New Roman" w:hAnsi="Times New Roman" w:cs="Times New Roman"/>
          <w:b/>
          <w:bCs/>
          <w:sz w:val="28"/>
          <w:szCs w:val="28"/>
          <w:lang w:eastAsia="ru-RU"/>
        </w:rPr>
      </w:pPr>
      <w:r w:rsidRPr="006A7D82">
        <w:drawing>
          <wp:inline distT="0" distB="0" distL="0" distR="0" wp14:anchorId="50A4CC0E" wp14:editId="730C4A9A">
            <wp:extent cx="2095500" cy="151130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095500" cy="1511300"/>
                    </a:xfrm>
                    <a:prstGeom prst="rect">
                      <a:avLst/>
                    </a:prstGeom>
                  </pic:spPr>
                </pic:pic>
              </a:graphicData>
            </a:graphic>
          </wp:inline>
        </w:drawing>
      </w:r>
    </w:p>
    <w:p w14:paraId="4E9158D4" w14:textId="30245481" w:rsidR="006A7D82" w:rsidRDefault="006A7D82" w:rsidP="00BF5356">
      <w:pPr>
        <w:spacing w:before="100" w:beforeAutospacing="1" w:after="150" w:line="360" w:lineRule="auto"/>
        <w:ind w:firstLine="851"/>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Преподаватель</w:t>
      </w:r>
      <w:r w:rsidR="00812280">
        <w:rPr>
          <w:rFonts w:ascii="Times New Roman" w:eastAsia="Times New Roman" w:hAnsi="Times New Roman" w:cs="Times New Roman"/>
          <w:b/>
          <w:bCs/>
          <w:sz w:val="28"/>
          <w:szCs w:val="28"/>
          <w:lang w:eastAsia="ru-RU"/>
        </w:rPr>
        <w:t>:</w:t>
      </w:r>
    </w:p>
    <w:p w14:paraId="54493139" w14:textId="1C8ED9A4" w:rsidR="006A7D82" w:rsidRDefault="006A7D82" w:rsidP="001B7CBF">
      <w:pPr>
        <w:spacing w:before="100" w:beforeAutospacing="1" w:after="150" w:line="360" w:lineRule="auto"/>
        <w:ind w:firstLine="851"/>
        <w:jc w:val="both"/>
        <w:rPr>
          <w:rFonts w:ascii="Times New Roman" w:eastAsia="Times New Roman" w:hAnsi="Times New Roman" w:cs="Times New Roman"/>
          <w:sz w:val="28"/>
          <w:szCs w:val="28"/>
          <w:lang w:eastAsia="ru-RU"/>
        </w:rPr>
      </w:pPr>
      <w:r w:rsidRPr="006A7D82">
        <w:rPr>
          <w:rFonts w:ascii="Times New Roman" w:eastAsia="Times New Roman" w:hAnsi="Times New Roman" w:cs="Times New Roman"/>
          <w:sz w:val="28"/>
          <w:szCs w:val="28"/>
          <w:lang w:eastAsia="ru-RU"/>
        </w:rPr>
        <w:t>Для производства посадочного материала лаванды и розы</w:t>
      </w:r>
      <w:r w:rsidR="001B7CBF">
        <w:rPr>
          <w:rFonts w:ascii="Times New Roman" w:eastAsia="Times New Roman" w:hAnsi="Times New Roman" w:cs="Times New Roman"/>
          <w:sz w:val="28"/>
          <w:szCs w:val="28"/>
          <w:lang w:eastAsia="ru-RU"/>
        </w:rPr>
        <w:t xml:space="preserve"> эфиромасличной</w:t>
      </w:r>
      <w:r w:rsidR="001B7CBF" w:rsidRPr="006A7D82">
        <w:rPr>
          <w:rFonts w:ascii="Times New Roman" w:eastAsia="Times New Roman" w:hAnsi="Times New Roman" w:cs="Times New Roman"/>
          <w:sz w:val="28"/>
          <w:szCs w:val="28"/>
          <w:lang w:eastAsia="ru-RU"/>
        </w:rPr>
        <w:t xml:space="preserve"> Институт</w:t>
      </w:r>
      <w:r w:rsidRPr="006A7D82">
        <w:rPr>
          <w:rFonts w:ascii="Times New Roman" w:eastAsia="Times New Roman" w:hAnsi="Times New Roman" w:cs="Times New Roman"/>
          <w:sz w:val="28"/>
          <w:szCs w:val="28"/>
          <w:lang w:eastAsia="ru-RU"/>
        </w:rPr>
        <w:t xml:space="preserve"> располагает необходимыми маточниками и </w:t>
      </w:r>
      <w:r w:rsidRPr="006A7D82">
        <w:rPr>
          <w:rFonts w:ascii="Times New Roman" w:eastAsia="Times New Roman" w:hAnsi="Times New Roman" w:cs="Times New Roman"/>
          <w:sz w:val="28"/>
          <w:szCs w:val="28"/>
          <w:lang w:eastAsia="ru-RU"/>
        </w:rPr>
        <w:lastRenderedPageBreak/>
        <w:t xml:space="preserve">сортовым ассортиментом. </w:t>
      </w:r>
      <w:r w:rsidRPr="006A7D82">
        <w:rPr>
          <w:rFonts w:ascii="Times New Roman" w:eastAsia="Times New Roman" w:hAnsi="Times New Roman" w:cs="Times New Roman"/>
          <w:sz w:val="28"/>
          <w:szCs w:val="28"/>
          <w:lang w:eastAsia="ru-RU"/>
        </w:rPr>
        <w:t>В 2020 году впервые будет оказана финансовая поддержка со стороны государства на возмещение фактических затрат на закладку и уход за многолетними эфиромасличными насаждениями. Дополнительное финансирование позволит к 2025 году увеличить площади эфиромасличной розы до 500-600 га, лаванды узколистной - до 4 тыс. га"</w:t>
      </w:r>
      <w:r w:rsidR="001B7CBF">
        <w:rPr>
          <w:rFonts w:ascii="Times New Roman" w:eastAsia="Times New Roman" w:hAnsi="Times New Roman" w:cs="Times New Roman"/>
          <w:sz w:val="28"/>
          <w:szCs w:val="28"/>
          <w:lang w:eastAsia="ru-RU"/>
        </w:rPr>
        <w:t>.</w:t>
      </w:r>
      <w:r w:rsidRPr="006A7D82">
        <w:rPr>
          <w:rFonts w:ascii="Times New Roman" w:eastAsia="Times New Roman" w:hAnsi="Times New Roman" w:cs="Times New Roman"/>
          <w:sz w:val="28"/>
          <w:szCs w:val="28"/>
          <w:lang w:eastAsia="ru-RU"/>
        </w:rPr>
        <w:t xml:space="preserve"> </w:t>
      </w:r>
      <w:r w:rsidR="001B7CBF">
        <w:rPr>
          <w:rFonts w:ascii="Times New Roman" w:eastAsia="Times New Roman" w:hAnsi="Times New Roman" w:cs="Times New Roman"/>
          <w:sz w:val="28"/>
          <w:szCs w:val="28"/>
          <w:lang w:eastAsia="ru-RU"/>
        </w:rPr>
        <w:t>Н</w:t>
      </w:r>
      <w:r w:rsidRPr="006A7D82">
        <w:rPr>
          <w:rFonts w:ascii="Times New Roman" w:eastAsia="Times New Roman" w:hAnsi="Times New Roman" w:cs="Times New Roman"/>
          <w:sz w:val="28"/>
          <w:szCs w:val="28"/>
          <w:lang w:eastAsia="ru-RU"/>
        </w:rPr>
        <w:t>а поддержку отрасли будет выделено 25 млн рублей. Кроме того, Минсельхозом Крыма совместно с профильным федеральным министерством ведется работа по включению эфиромасличных культур в перечень сельскохозяйственной продукции. Благодаря этому производители смогут рассчитывать на финансовую поддержку из федерального бюджета. По данным Научно-исследовательского института сельского хозяйства Крыма, в регионе сейчас занято розой около 60 га, лавандой - порядка 1 тыс. га.</w:t>
      </w:r>
    </w:p>
    <w:p w14:paraId="779EF86C" w14:textId="116D351E" w:rsidR="001B7CBF" w:rsidRPr="006A7D82" w:rsidRDefault="001B7CBF" w:rsidP="001B7CBF">
      <w:pPr>
        <w:spacing w:before="100" w:beforeAutospacing="1" w:after="150" w:line="360" w:lineRule="auto"/>
        <w:ind w:firstLine="851"/>
        <w:jc w:val="both"/>
        <w:rPr>
          <w:rFonts w:ascii="Times New Roman" w:eastAsia="Times New Roman" w:hAnsi="Times New Roman" w:cs="Times New Roman"/>
          <w:b/>
          <w:bCs/>
          <w:sz w:val="28"/>
          <w:szCs w:val="28"/>
          <w:lang w:eastAsia="ru-RU"/>
        </w:rPr>
      </w:pPr>
      <w:r w:rsidRPr="001B7CBF">
        <w:rPr>
          <w:rFonts w:ascii="Times New Roman" w:eastAsia="Times New Roman" w:hAnsi="Times New Roman" w:cs="Times New Roman"/>
          <w:b/>
          <w:bCs/>
          <w:sz w:val="28"/>
          <w:szCs w:val="28"/>
          <w:lang w:eastAsia="ru-RU"/>
        </w:rPr>
        <w:t>Видеоролик:</w:t>
      </w:r>
      <w:r w:rsidRPr="001B7CBF">
        <w:t xml:space="preserve"> </w:t>
      </w:r>
      <w:r w:rsidRPr="001B7CBF">
        <w:rPr>
          <w:rFonts w:ascii="Times New Roman" w:eastAsia="Times New Roman" w:hAnsi="Times New Roman" w:cs="Times New Roman"/>
          <w:i/>
          <w:iCs/>
          <w:sz w:val="28"/>
          <w:szCs w:val="28"/>
          <w:lang w:eastAsia="ru-RU"/>
        </w:rPr>
        <w:t>Крымские садоводы адаптируют импортные сорта роз к местному климату</w:t>
      </w:r>
      <w:r>
        <w:rPr>
          <w:rFonts w:ascii="Times New Roman" w:eastAsia="Times New Roman" w:hAnsi="Times New Roman" w:cs="Times New Roman"/>
          <w:i/>
          <w:iCs/>
          <w:sz w:val="28"/>
          <w:szCs w:val="28"/>
          <w:lang w:eastAsia="ru-RU"/>
        </w:rPr>
        <w:t>.</w:t>
      </w:r>
    </w:p>
    <w:p w14:paraId="2A691B46" w14:textId="1CAA90A8" w:rsidR="001B7CBF" w:rsidRPr="001B7CBF" w:rsidRDefault="001B7CBF" w:rsidP="001B7CBF">
      <w:pPr>
        <w:spacing w:before="100" w:beforeAutospacing="1" w:after="150" w:line="360" w:lineRule="auto"/>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7</w:t>
      </w:r>
      <w:r w:rsidRPr="001B7CBF">
        <w:rPr>
          <w:rFonts w:ascii="Times New Roman" w:eastAsia="Times New Roman" w:hAnsi="Times New Roman" w:cs="Times New Roman"/>
          <w:b/>
          <w:bCs/>
          <w:sz w:val="28"/>
          <w:szCs w:val="28"/>
          <w:lang w:eastAsia="ru-RU"/>
        </w:rPr>
        <w:t xml:space="preserve"> студент</w:t>
      </w:r>
      <w:r w:rsidR="00812280">
        <w:rPr>
          <w:rFonts w:ascii="Times New Roman" w:eastAsia="Times New Roman" w:hAnsi="Times New Roman" w:cs="Times New Roman"/>
          <w:b/>
          <w:bCs/>
          <w:sz w:val="28"/>
          <w:szCs w:val="28"/>
          <w:lang w:eastAsia="ru-RU"/>
        </w:rPr>
        <w:t>:</w:t>
      </w:r>
    </w:p>
    <w:p w14:paraId="6942F5BE" w14:textId="31B8F875" w:rsidR="006A7D82" w:rsidRPr="001B7CBF" w:rsidRDefault="00B613B0" w:rsidP="001B7CBF">
      <w:pPr>
        <w:spacing w:before="100" w:beforeAutospacing="1" w:after="150" w:line="360" w:lineRule="auto"/>
        <w:jc w:val="both"/>
        <w:rPr>
          <w:rFonts w:ascii="Times New Roman" w:eastAsia="Times New Roman" w:hAnsi="Times New Roman" w:cs="Times New Roman"/>
          <w:b/>
          <w:bCs/>
          <w:i/>
          <w:iCs/>
          <w:sz w:val="28"/>
          <w:szCs w:val="28"/>
          <w:lang w:eastAsia="ru-RU"/>
        </w:rPr>
      </w:pPr>
      <w:r>
        <w:rPr>
          <w:rFonts w:ascii="Times New Roman" w:eastAsia="Times New Roman" w:hAnsi="Times New Roman" w:cs="Times New Roman"/>
          <w:b/>
          <w:bCs/>
          <w:i/>
          <w:iCs/>
          <w:sz w:val="28"/>
          <w:szCs w:val="28"/>
          <w:lang w:eastAsia="ru-RU"/>
        </w:rPr>
        <w:t>Презентация</w:t>
      </w:r>
      <w:r w:rsidR="001B7CBF" w:rsidRPr="001B7CBF">
        <w:rPr>
          <w:rFonts w:ascii="Times New Roman" w:eastAsia="Times New Roman" w:hAnsi="Times New Roman" w:cs="Times New Roman"/>
          <w:b/>
          <w:bCs/>
          <w:i/>
          <w:iCs/>
          <w:sz w:val="28"/>
          <w:szCs w:val="28"/>
          <w:lang w:eastAsia="ru-RU"/>
        </w:rPr>
        <w:t xml:space="preserve"> </w:t>
      </w:r>
      <w:r w:rsidR="001B7CBF" w:rsidRPr="001B7CBF">
        <w:rPr>
          <w:rFonts w:ascii="Times New Roman" w:eastAsia="Times New Roman" w:hAnsi="Times New Roman" w:cs="Times New Roman"/>
          <w:b/>
          <w:bCs/>
          <w:sz w:val="28"/>
          <w:szCs w:val="28"/>
          <w:lang w:eastAsia="ru-RU"/>
        </w:rPr>
        <w:t xml:space="preserve">– </w:t>
      </w:r>
      <w:r w:rsidR="007D0DDC">
        <w:rPr>
          <w:rFonts w:ascii="Times New Roman" w:eastAsia="Times New Roman" w:hAnsi="Times New Roman" w:cs="Times New Roman"/>
          <w:i/>
          <w:iCs/>
          <w:sz w:val="28"/>
          <w:szCs w:val="28"/>
          <w:lang w:eastAsia="ru-RU"/>
        </w:rPr>
        <w:t>общая характеристика шалфея мускатного.</w:t>
      </w:r>
    </w:p>
    <w:p w14:paraId="10463A03" w14:textId="51C2D7D1" w:rsidR="00D0603E" w:rsidRDefault="001B7CBF" w:rsidP="007D0DDC">
      <w:pPr>
        <w:spacing w:before="100" w:beforeAutospacing="1" w:after="150" w:line="360" w:lineRule="auto"/>
        <w:ind w:firstLine="851"/>
        <w:jc w:val="both"/>
        <w:rPr>
          <w:rFonts w:ascii="Times New Roman" w:eastAsia="Times New Roman" w:hAnsi="Times New Roman" w:cs="Times New Roman"/>
          <w:sz w:val="28"/>
          <w:szCs w:val="28"/>
          <w:lang w:eastAsia="ru-RU"/>
        </w:rPr>
      </w:pPr>
      <w:r w:rsidRPr="001B7CBF">
        <w:rPr>
          <w:rFonts w:ascii="Times New Roman" w:eastAsia="Times New Roman" w:hAnsi="Times New Roman" w:cs="Times New Roman"/>
          <w:sz w:val="28"/>
          <w:szCs w:val="28"/>
          <w:lang w:eastAsia="ru-RU"/>
        </w:rPr>
        <w:t>Шалфей мускатный (</w:t>
      </w:r>
      <w:proofErr w:type="spellStart"/>
      <w:r w:rsidRPr="001B7CBF">
        <w:rPr>
          <w:rFonts w:ascii="Times New Roman" w:eastAsia="Times New Roman" w:hAnsi="Times New Roman" w:cs="Times New Roman"/>
          <w:sz w:val="28"/>
          <w:szCs w:val="28"/>
          <w:lang w:eastAsia="ru-RU"/>
        </w:rPr>
        <w:t>Salviasclarea</w:t>
      </w:r>
      <w:proofErr w:type="spellEnd"/>
      <w:r w:rsidRPr="001B7CBF">
        <w:rPr>
          <w:rFonts w:ascii="Times New Roman" w:eastAsia="Times New Roman" w:hAnsi="Times New Roman" w:cs="Times New Roman"/>
          <w:sz w:val="28"/>
          <w:szCs w:val="28"/>
          <w:lang w:eastAsia="ru-RU"/>
        </w:rPr>
        <w:t xml:space="preserve"> L.) является одной из главных эфиромасличных культур. Возделывается данная культура для получения эфирного масла, эфирное масло шалфея имеет приятный аромат, напоминающий запах амбры, апельсина, бергамота. Основными компонентами эфирного масла являются линалилацетат (70-75%)</w:t>
      </w:r>
      <w:r w:rsidR="007D0DDC">
        <w:rPr>
          <w:rFonts w:ascii="Times New Roman" w:eastAsia="Times New Roman" w:hAnsi="Times New Roman" w:cs="Times New Roman"/>
          <w:sz w:val="28"/>
          <w:szCs w:val="28"/>
          <w:lang w:eastAsia="ru-RU"/>
        </w:rPr>
        <w:t xml:space="preserve">. </w:t>
      </w:r>
      <w:r w:rsidRPr="001B7CBF">
        <w:rPr>
          <w:rFonts w:ascii="Times New Roman" w:eastAsia="Times New Roman" w:hAnsi="Times New Roman" w:cs="Times New Roman"/>
          <w:sz w:val="28"/>
          <w:szCs w:val="28"/>
          <w:lang w:eastAsia="ru-RU"/>
        </w:rPr>
        <w:t xml:space="preserve"> Шалфейное масло является незаменимым элементом при разработке душистых компонентов. Широко используется в парфюмерно – косметической, мыловаренной, пищевой промышленности, виноделии и медицине. Этим маслом ароматизируют дорогие табаки и т. п.</w:t>
      </w:r>
      <w:r w:rsidR="007D0DDC">
        <w:rPr>
          <w:rFonts w:ascii="Times New Roman" w:eastAsia="Times New Roman" w:hAnsi="Times New Roman" w:cs="Times New Roman"/>
          <w:sz w:val="28"/>
          <w:szCs w:val="28"/>
          <w:lang w:eastAsia="ru-RU"/>
        </w:rPr>
        <w:t xml:space="preserve"> </w:t>
      </w:r>
      <w:r w:rsidRPr="001B7CBF">
        <w:rPr>
          <w:rFonts w:ascii="Times New Roman" w:eastAsia="Times New Roman" w:hAnsi="Times New Roman" w:cs="Times New Roman"/>
          <w:sz w:val="28"/>
          <w:szCs w:val="28"/>
          <w:lang w:eastAsia="ru-RU"/>
        </w:rPr>
        <w:t xml:space="preserve">Семена шалфея содержат более 30% жирного масла, которое используется в керамическом и фарфоровом производстве, и для изготовления олифы высшего качества. Жмых содержит до 20% белков и является высокобелковым кормом для </w:t>
      </w:r>
      <w:r w:rsidRPr="001B7CBF">
        <w:rPr>
          <w:rFonts w:ascii="Times New Roman" w:eastAsia="Times New Roman" w:hAnsi="Times New Roman" w:cs="Times New Roman"/>
          <w:sz w:val="28"/>
          <w:szCs w:val="28"/>
          <w:lang w:eastAsia="ru-RU"/>
        </w:rPr>
        <w:lastRenderedPageBreak/>
        <w:t>животных. Шалфей - прекрасный медонос. Хороший предшественник для озимых.</w:t>
      </w:r>
      <w:r w:rsidR="007D0DDC">
        <w:rPr>
          <w:rFonts w:ascii="Times New Roman" w:eastAsia="Times New Roman" w:hAnsi="Times New Roman" w:cs="Times New Roman"/>
          <w:sz w:val="28"/>
          <w:szCs w:val="28"/>
          <w:lang w:eastAsia="ru-RU"/>
        </w:rPr>
        <w:t xml:space="preserve"> </w:t>
      </w:r>
      <w:r w:rsidRPr="001B7CBF">
        <w:rPr>
          <w:rFonts w:ascii="Times New Roman" w:eastAsia="Times New Roman" w:hAnsi="Times New Roman" w:cs="Times New Roman"/>
          <w:sz w:val="28"/>
          <w:szCs w:val="28"/>
          <w:lang w:eastAsia="ru-RU"/>
        </w:rPr>
        <w:t>Задача первичного семеноводства шалфея мускатного состоит в том, чтобы обеспечить выращивание в достаточном количестве хороших по качеству семян, необходимых для посевов элиты и суперэлиты.</w:t>
      </w:r>
      <w:r w:rsidR="007D0DDC">
        <w:rPr>
          <w:rFonts w:ascii="Times New Roman" w:eastAsia="Times New Roman" w:hAnsi="Times New Roman" w:cs="Times New Roman"/>
          <w:sz w:val="28"/>
          <w:szCs w:val="28"/>
          <w:lang w:eastAsia="ru-RU"/>
        </w:rPr>
        <w:t xml:space="preserve"> </w:t>
      </w:r>
      <w:r w:rsidRPr="001B7CBF">
        <w:rPr>
          <w:rFonts w:ascii="Times New Roman" w:eastAsia="Times New Roman" w:hAnsi="Times New Roman" w:cs="Times New Roman"/>
          <w:sz w:val="28"/>
          <w:szCs w:val="28"/>
          <w:lang w:eastAsia="ru-RU"/>
        </w:rPr>
        <w:t xml:space="preserve">В ФГБУН «НИИСХ Крыма» проводится первичное и элитное семеноводство 5 сортов Института, включенных в Реестр сортов России: Орфей, </w:t>
      </w:r>
      <w:proofErr w:type="spellStart"/>
      <w:r w:rsidRPr="001B7CBF">
        <w:rPr>
          <w:rFonts w:ascii="Times New Roman" w:eastAsia="Times New Roman" w:hAnsi="Times New Roman" w:cs="Times New Roman"/>
          <w:sz w:val="28"/>
          <w:szCs w:val="28"/>
          <w:lang w:eastAsia="ru-RU"/>
        </w:rPr>
        <w:t>Тайган</w:t>
      </w:r>
      <w:proofErr w:type="spellEnd"/>
      <w:r w:rsidRPr="001B7CBF">
        <w:rPr>
          <w:rFonts w:ascii="Times New Roman" w:eastAsia="Times New Roman" w:hAnsi="Times New Roman" w:cs="Times New Roman"/>
          <w:sz w:val="28"/>
          <w:szCs w:val="28"/>
          <w:lang w:eastAsia="ru-RU"/>
        </w:rPr>
        <w:t>, С-785, Ай-Тодор, Крымский поздний.</w:t>
      </w:r>
      <w:r w:rsidR="007D0DDC">
        <w:rPr>
          <w:rFonts w:ascii="Times New Roman" w:eastAsia="Times New Roman" w:hAnsi="Times New Roman" w:cs="Times New Roman"/>
          <w:sz w:val="28"/>
          <w:szCs w:val="28"/>
          <w:lang w:eastAsia="ru-RU"/>
        </w:rPr>
        <w:t xml:space="preserve"> </w:t>
      </w:r>
      <w:r w:rsidRPr="001B7CBF">
        <w:rPr>
          <w:rFonts w:ascii="Times New Roman" w:eastAsia="Times New Roman" w:hAnsi="Times New Roman" w:cs="Times New Roman"/>
          <w:sz w:val="28"/>
          <w:szCs w:val="28"/>
          <w:lang w:eastAsia="ru-RU"/>
        </w:rPr>
        <w:t>Питомники размножения шалфея мускатного высевают на полевых участках отдела эфиромасличный и лекарственных культур с. Крымская Роза Белогорского района Республики Крым. Территория относится к одному из пяти агроклиматических районов Крыма – верхнему предгорному, теплому, недостаточно влажному, подрайон - северный с умеренно мягкой зимой. Почва опытных участков – южный карбонатный, тяжелый суглинистый чернозем, гумусовый горизонт 35-40 см., пригодный для выращивания шалфея мускатного.</w:t>
      </w:r>
      <w:r w:rsidR="007D0DDC">
        <w:rPr>
          <w:rFonts w:ascii="Times New Roman" w:eastAsia="Times New Roman" w:hAnsi="Times New Roman" w:cs="Times New Roman"/>
          <w:sz w:val="28"/>
          <w:szCs w:val="28"/>
          <w:lang w:eastAsia="ru-RU"/>
        </w:rPr>
        <w:t xml:space="preserve"> </w:t>
      </w:r>
      <w:r w:rsidRPr="001B7CBF">
        <w:rPr>
          <w:rFonts w:ascii="Times New Roman" w:eastAsia="Times New Roman" w:hAnsi="Times New Roman" w:cs="Times New Roman"/>
          <w:sz w:val="28"/>
          <w:szCs w:val="28"/>
          <w:lang w:eastAsia="ru-RU"/>
        </w:rPr>
        <w:t>Для получения оригинальных семян, в декабре 2020г на изолированных друг от друга участках, были высеяны сорта института. Посев проводился овощной сеялкой «Клен - 4,2», ширина междурядий 70см. Маточники сортов Орфей, С-785, Крымский поздний высеяны на площади 0,04га, сорт Ай-Тодор - 0,06га. Шалфей мускатный является двухлетней культурой. В первый и второй годы вегетации в начале цветения на участке проводят сортовые прополки, удаляют все больные, слаборазвитые, нетипичные для данных сортов растения, отбирают их по морфологическим признакам. На питомниках проводиться уход за растениями и защита их от вредителей и болезней. Оригинальные семена сортов шалфея мускатного убирают с участков второго года вегетации</w:t>
      </w:r>
      <w:r w:rsidR="007D0DDC">
        <w:rPr>
          <w:rFonts w:ascii="Times New Roman" w:eastAsia="Times New Roman" w:hAnsi="Times New Roman" w:cs="Times New Roman"/>
          <w:sz w:val="28"/>
          <w:szCs w:val="28"/>
          <w:lang w:eastAsia="ru-RU"/>
        </w:rPr>
        <w:t>.</w:t>
      </w:r>
    </w:p>
    <w:p w14:paraId="4E22DC57" w14:textId="2D30F3E2" w:rsidR="007D0DDC" w:rsidRPr="007D0DDC" w:rsidRDefault="007D0DDC" w:rsidP="007D0DDC">
      <w:pPr>
        <w:spacing w:before="100" w:beforeAutospacing="1" w:after="150" w:line="360" w:lineRule="auto"/>
        <w:ind w:firstLine="851"/>
        <w:jc w:val="both"/>
        <w:rPr>
          <w:rFonts w:ascii="Times New Roman" w:eastAsia="Times New Roman" w:hAnsi="Times New Roman" w:cs="Times New Roman"/>
          <w:i/>
          <w:iCs/>
          <w:sz w:val="28"/>
          <w:szCs w:val="28"/>
          <w:lang w:eastAsia="ru-RU"/>
        </w:rPr>
      </w:pPr>
      <w:r w:rsidRPr="007D0DDC">
        <w:rPr>
          <w:rFonts w:ascii="Times New Roman" w:eastAsia="Times New Roman" w:hAnsi="Times New Roman" w:cs="Times New Roman"/>
          <w:b/>
          <w:bCs/>
          <w:i/>
          <w:iCs/>
          <w:sz w:val="28"/>
          <w:szCs w:val="28"/>
          <w:lang w:eastAsia="ru-RU"/>
        </w:rPr>
        <w:t>Видеоролик:</w:t>
      </w:r>
      <w:r>
        <w:rPr>
          <w:rFonts w:ascii="Times New Roman" w:eastAsia="Times New Roman" w:hAnsi="Times New Roman" w:cs="Times New Roman"/>
          <w:sz w:val="28"/>
          <w:szCs w:val="28"/>
          <w:lang w:eastAsia="ru-RU"/>
        </w:rPr>
        <w:t xml:space="preserve"> </w:t>
      </w:r>
      <w:r w:rsidRPr="007D0DDC">
        <w:rPr>
          <w:rFonts w:ascii="Times New Roman" w:eastAsia="Times New Roman" w:hAnsi="Times New Roman" w:cs="Times New Roman"/>
          <w:i/>
          <w:iCs/>
          <w:sz w:val="28"/>
          <w:szCs w:val="28"/>
          <w:lang w:eastAsia="ru-RU"/>
        </w:rPr>
        <w:t>Шалфей Мускатный - декоративное и полезное растение</w:t>
      </w:r>
      <w:r>
        <w:rPr>
          <w:rFonts w:ascii="Times New Roman" w:eastAsia="Times New Roman" w:hAnsi="Times New Roman" w:cs="Times New Roman"/>
          <w:i/>
          <w:iCs/>
          <w:sz w:val="28"/>
          <w:szCs w:val="28"/>
          <w:lang w:eastAsia="ru-RU"/>
        </w:rPr>
        <w:t>.</w:t>
      </w:r>
    </w:p>
    <w:p w14:paraId="5F5B7E58" w14:textId="77F5D606" w:rsidR="007D0DDC" w:rsidRDefault="007D0DDC" w:rsidP="007D0DDC">
      <w:pPr>
        <w:spacing w:after="150" w:line="360" w:lineRule="auto"/>
        <w:ind w:firstLine="851"/>
        <w:jc w:val="both"/>
        <w:rPr>
          <w:rFonts w:ascii="Times New Roman" w:eastAsia="Times New Roman" w:hAnsi="Times New Roman" w:cs="Times New Roman"/>
          <w:b/>
          <w:bCs/>
          <w:sz w:val="28"/>
          <w:szCs w:val="28"/>
          <w:lang w:eastAsia="ru-RU"/>
        </w:rPr>
      </w:pPr>
      <w:r w:rsidRPr="007D0DDC">
        <w:rPr>
          <w:rFonts w:ascii="Times New Roman" w:eastAsia="Times New Roman" w:hAnsi="Times New Roman" w:cs="Times New Roman"/>
          <w:b/>
          <w:bCs/>
          <w:sz w:val="28"/>
          <w:szCs w:val="28"/>
          <w:lang w:eastAsia="ru-RU"/>
        </w:rPr>
        <w:t>8 студент</w:t>
      </w:r>
      <w:r w:rsidR="00812280">
        <w:rPr>
          <w:rFonts w:ascii="Times New Roman" w:eastAsia="Times New Roman" w:hAnsi="Times New Roman" w:cs="Times New Roman"/>
          <w:b/>
          <w:bCs/>
          <w:sz w:val="28"/>
          <w:szCs w:val="28"/>
          <w:lang w:eastAsia="ru-RU"/>
        </w:rPr>
        <w:t>:</w:t>
      </w:r>
    </w:p>
    <w:p w14:paraId="5CAA96CC" w14:textId="278F27F2" w:rsidR="007D0DDC" w:rsidRPr="00812280" w:rsidRDefault="00B613B0" w:rsidP="007D0DDC">
      <w:pPr>
        <w:spacing w:after="150" w:line="360" w:lineRule="auto"/>
        <w:jc w:val="both"/>
        <w:rPr>
          <w:rFonts w:ascii="Times New Roman" w:eastAsia="Times New Roman" w:hAnsi="Times New Roman" w:cs="Times New Roman"/>
          <w:i/>
          <w:iCs/>
          <w:sz w:val="28"/>
          <w:szCs w:val="28"/>
          <w:lang w:eastAsia="ru-RU"/>
        </w:rPr>
      </w:pPr>
      <w:r w:rsidRPr="00B613B0">
        <w:rPr>
          <w:rFonts w:ascii="Times New Roman" w:eastAsia="Times New Roman" w:hAnsi="Times New Roman" w:cs="Times New Roman"/>
          <w:b/>
          <w:bCs/>
          <w:i/>
          <w:iCs/>
          <w:sz w:val="28"/>
          <w:szCs w:val="28"/>
          <w:lang w:eastAsia="ru-RU"/>
        </w:rPr>
        <w:t>Презентация</w:t>
      </w:r>
      <w:r>
        <w:rPr>
          <w:rFonts w:ascii="Times New Roman" w:eastAsia="Times New Roman" w:hAnsi="Times New Roman" w:cs="Times New Roman"/>
          <w:i/>
          <w:iCs/>
          <w:sz w:val="28"/>
          <w:szCs w:val="28"/>
          <w:lang w:eastAsia="ru-RU"/>
        </w:rPr>
        <w:t xml:space="preserve"> - в</w:t>
      </w:r>
      <w:r w:rsidR="007D0DDC" w:rsidRPr="00812280">
        <w:rPr>
          <w:rFonts w:ascii="Times New Roman" w:eastAsia="Times New Roman" w:hAnsi="Times New Roman" w:cs="Times New Roman"/>
          <w:i/>
          <w:iCs/>
          <w:sz w:val="28"/>
          <w:szCs w:val="28"/>
          <w:lang w:eastAsia="ru-RU"/>
        </w:rPr>
        <w:t>ыращивание котовника закавказского в Крыму</w:t>
      </w:r>
      <w:r w:rsidR="008B74B5" w:rsidRPr="00812280">
        <w:rPr>
          <w:rFonts w:ascii="Times New Roman" w:eastAsia="Times New Roman" w:hAnsi="Times New Roman" w:cs="Times New Roman"/>
          <w:i/>
          <w:iCs/>
          <w:sz w:val="28"/>
          <w:szCs w:val="28"/>
          <w:lang w:eastAsia="ru-RU"/>
        </w:rPr>
        <w:t>, характеристика сортов.</w:t>
      </w:r>
    </w:p>
    <w:p w14:paraId="1D8984E0" w14:textId="42796F81" w:rsidR="007D0DDC" w:rsidRDefault="007D0DDC" w:rsidP="007D0DDC">
      <w:pPr>
        <w:spacing w:before="100" w:beforeAutospacing="1" w:after="150" w:line="360" w:lineRule="auto"/>
        <w:ind w:firstLine="851"/>
        <w:jc w:val="both"/>
        <w:rPr>
          <w:rFonts w:ascii="Times New Roman" w:eastAsia="Times New Roman" w:hAnsi="Times New Roman" w:cs="Times New Roman"/>
          <w:sz w:val="28"/>
          <w:szCs w:val="28"/>
          <w:lang w:eastAsia="ru-RU"/>
        </w:rPr>
      </w:pPr>
      <w:r w:rsidRPr="007D0DDC">
        <w:rPr>
          <w:rFonts w:ascii="Times New Roman" w:eastAsia="Times New Roman" w:hAnsi="Times New Roman" w:cs="Times New Roman"/>
          <w:b/>
          <w:bCs/>
          <w:i/>
          <w:iCs/>
          <w:sz w:val="28"/>
          <w:szCs w:val="28"/>
          <w:lang w:eastAsia="ru-RU"/>
        </w:rPr>
        <w:lastRenderedPageBreak/>
        <w:t>Сорт Первенец</w:t>
      </w:r>
      <w:r>
        <w:rPr>
          <w:rFonts w:ascii="Times New Roman" w:eastAsia="Times New Roman" w:hAnsi="Times New Roman" w:cs="Times New Roman"/>
          <w:i/>
          <w:iCs/>
          <w:sz w:val="28"/>
          <w:szCs w:val="28"/>
          <w:lang w:eastAsia="ru-RU"/>
        </w:rPr>
        <w:t xml:space="preserve"> - </w:t>
      </w:r>
      <w:r w:rsidRPr="007D0DDC">
        <w:rPr>
          <w:rFonts w:ascii="Times New Roman" w:eastAsia="Times New Roman" w:hAnsi="Times New Roman" w:cs="Times New Roman"/>
          <w:sz w:val="28"/>
          <w:szCs w:val="28"/>
          <w:lang w:eastAsia="ru-RU"/>
        </w:rPr>
        <w:t>с</w:t>
      </w:r>
      <w:r w:rsidRPr="007D0DDC">
        <w:rPr>
          <w:rFonts w:ascii="Times New Roman" w:eastAsia="Times New Roman" w:hAnsi="Times New Roman" w:cs="Times New Roman"/>
          <w:sz w:val="28"/>
          <w:szCs w:val="28"/>
          <w:lang w:eastAsia="ru-RU"/>
        </w:rPr>
        <w:t xml:space="preserve">орт </w:t>
      </w:r>
      <w:r w:rsidRPr="007D0DDC">
        <w:rPr>
          <w:rFonts w:ascii="Times New Roman" w:eastAsia="Times New Roman" w:hAnsi="Times New Roman" w:cs="Times New Roman"/>
          <w:sz w:val="28"/>
          <w:szCs w:val="28"/>
          <w:lang w:eastAsia="ru-RU"/>
        </w:rPr>
        <w:t>создан путем</w:t>
      </w:r>
      <w:r w:rsidRPr="007D0DDC">
        <w:rPr>
          <w:rFonts w:ascii="Times New Roman" w:eastAsia="Times New Roman" w:hAnsi="Times New Roman" w:cs="Times New Roman"/>
          <w:sz w:val="28"/>
          <w:szCs w:val="28"/>
          <w:lang w:eastAsia="ru-RU"/>
        </w:rPr>
        <w:t xml:space="preserve"> индивидуального отбора в семенной популяции, полученной от свободного опыления лучших клонов котовника закавказского с последующим закреплением полезных признаков.</w:t>
      </w:r>
      <w:r w:rsidRPr="007D0DDC">
        <w:rPr>
          <w:rFonts w:ascii="Times New Roman" w:eastAsia="Times New Roman" w:hAnsi="Times New Roman" w:cs="Times New Roman"/>
          <w:sz w:val="28"/>
          <w:szCs w:val="28"/>
          <w:lang w:eastAsia="ru-RU"/>
        </w:rPr>
        <w:t xml:space="preserve"> </w:t>
      </w:r>
      <w:r w:rsidRPr="007D0DDC">
        <w:rPr>
          <w:rFonts w:ascii="Times New Roman" w:eastAsia="Times New Roman" w:hAnsi="Times New Roman" w:cs="Times New Roman"/>
          <w:sz w:val="28"/>
          <w:szCs w:val="28"/>
          <w:lang w:eastAsia="ru-RU"/>
        </w:rPr>
        <w:t xml:space="preserve">Сорт многолетний. По данным конкурсного сортоиспытания урожайность зеленой массы 255,7 ц/га, массовая доля эфирного масла – 0,364%, сбор эфирного </w:t>
      </w:r>
      <w:r w:rsidRPr="007D0DDC">
        <w:rPr>
          <w:rFonts w:ascii="Times New Roman" w:eastAsia="Times New Roman" w:hAnsi="Times New Roman" w:cs="Times New Roman"/>
          <w:sz w:val="28"/>
          <w:szCs w:val="28"/>
          <w:lang w:eastAsia="ru-RU"/>
        </w:rPr>
        <w:t>масла -</w:t>
      </w:r>
      <w:r w:rsidRPr="007D0DDC">
        <w:rPr>
          <w:rFonts w:ascii="Times New Roman" w:eastAsia="Times New Roman" w:hAnsi="Times New Roman" w:cs="Times New Roman"/>
          <w:sz w:val="28"/>
          <w:szCs w:val="28"/>
          <w:lang w:eastAsia="ru-RU"/>
        </w:rPr>
        <w:t xml:space="preserve"> 95,0 кг/га. Высота побегов 13-36 см. Куст рыхлый, приземистый. Длина соцветия на побегах 1-го порядка – 14-15 см. Окраска лепестков синяя. Листья с сероватым оттенком.</w:t>
      </w:r>
    </w:p>
    <w:p w14:paraId="47B76E39" w14:textId="102338F4" w:rsidR="007D0DDC" w:rsidRPr="007D0DDC" w:rsidRDefault="007D0DDC" w:rsidP="007D0DDC">
      <w:pPr>
        <w:spacing w:before="100" w:beforeAutospacing="1" w:after="150" w:line="360" w:lineRule="auto"/>
        <w:ind w:firstLine="851"/>
        <w:jc w:val="both"/>
        <w:rPr>
          <w:rFonts w:ascii="Times New Roman" w:eastAsia="Times New Roman" w:hAnsi="Times New Roman" w:cs="Times New Roman"/>
          <w:i/>
          <w:iCs/>
          <w:sz w:val="28"/>
          <w:szCs w:val="28"/>
          <w:lang w:eastAsia="ru-RU"/>
        </w:rPr>
      </w:pPr>
      <w:r w:rsidRPr="007D0DDC">
        <w:drawing>
          <wp:inline distT="0" distB="0" distL="0" distR="0" wp14:anchorId="324C924D" wp14:editId="26697375">
            <wp:extent cx="1936750" cy="1524000"/>
            <wp:effectExtent l="0" t="0" r="635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936750" cy="1524000"/>
                    </a:xfrm>
                    <a:prstGeom prst="rect">
                      <a:avLst/>
                    </a:prstGeom>
                  </pic:spPr>
                </pic:pic>
              </a:graphicData>
            </a:graphic>
          </wp:inline>
        </w:drawing>
      </w:r>
    </w:p>
    <w:p w14:paraId="2AE6AD6D" w14:textId="52C7C44B" w:rsidR="007D0DDC" w:rsidRPr="007D0DDC" w:rsidRDefault="007D0DDC" w:rsidP="007D0DDC">
      <w:pPr>
        <w:spacing w:before="100" w:beforeAutospacing="1" w:after="150" w:line="360" w:lineRule="auto"/>
        <w:ind w:firstLine="851"/>
        <w:jc w:val="both"/>
        <w:rPr>
          <w:rFonts w:ascii="Times New Roman" w:eastAsia="Times New Roman" w:hAnsi="Times New Roman" w:cs="Times New Roman"/>
          <w:b/>
          <w:bCs/>
          <w:sz w:val="28"/>
          <w:szCs w:val="28"/>
          <w:lang w:eastAsia="ru-RU"/>
        </w:rPr>
      </w:pPr>
      <w:r w:rsidRPr="007D0DDC">
        <w:rPr>
          <w:rFonts w:ascii="Times New Roman" w:eastAsia="Times New Roman" w:hAnsi="Times New Roman" w:cs="Times New Roman"/>
          <w:i/>
          <w:iCs/>
          <w:sz w:val="28"/>
          <w:szCs w:val="28"/>
          <w:lang w:eastAsia="ru-RU"/>
        </w:rPr>
        <w:t xml:space="preserve"> </w:t>
      </w:r>
      <w:r w:rsidRPr="007D0DDC">
        <w:rPr>
          <w:rFonts w:ascii="Times New Roman" w:eastAsia="Times New Roman" w:hAnsi="Times New Roman" w:cs="Times New Roman"/>
          <w:i/>
          <w:iCs/>
          <w:sz w:val="28"/>
          <w:szCs w:val="28"/>
          <w:lang w:eastAsia="ru-RU"/>
        </w:rPr>
        <w:tab/>
      </w:r>
      <w:r w:rsidRPr="007D0DDC">
        <w:rPr>
          <w:rFonts w:ascii="Times New Roman" w:eastAsia="Times New Roman" w:hAnsi="Times New Roman" w:cs="Times New Roman"/>
          <w:b/>
          <w:bCs/>
          <w:i/>
          <w:iCs/>
          <w:sz w:val="28"/>
          <w:szCs w:val="28"/>
          <w:lang w:eastAsia="ru-RU"/>
        </w:rPr>
        <w:t xml:space="preserve"> Котовник гибридный</w:t>
      </w:r>
      <w:r>
        <w:rPr>
          <w:rFonts w:ascii="Times New Roman" w:eastAsia="Times New Roman" w:hAnsi="Times New Roman" w:cs="Times New Roman"/>
          <w:b/>
          <w:bCs/>
          <w:i/>
          <w:iCs/>
          <w:sz w:val="28"/>
          <w:szCs w:val="28"/>
          <w:lang w:eastAsia="ru-RU"/>
        </w:rPr>
        <w:t xml:space="preserve"> - </w:t>
      </w:r>
      <w:r w:rsidRPr="007D0DDC">
        <w:rPr>
          <w:rFonts w:ascii="Times New Roman" w:eastAsia="Times New Roman" w:hAnsi="Times New Roman" w:cs="Times New Roman"/>
          <w:sz w:val="28"/>
          <w:szCs w:val="28"/>
          <w:lang w:eastAsia="ru-RU"/>
        </w:rPr>
        <w:t>с</w:t>
      </w:r>
      <w:r w:rsidRPr="007D0DDC">
        <w:rPr>
          <w:rFonts w:ascii="Times New Roman" w:eastAsia="Times New Roman" w:hAnsi="Times New Roman" w:cs="Times New Roman"/>
          <w:sz w:val="28"/>
          <w:szCs w:val="28"/>
          <w:lang w:eastAsia="ru-RU"/>
        </w:rPr>
        <w:t xml:space="preserve">орт многолетний. По данным конкурсного сортоиспытания урожайность зеленой массы 499,0 ц/га, массовая доля эфирного масла – 0,23%, сбор эфирного </w:t>
      </w:r>
      <w:r w:rsidRPr="007D0DDC">
        <w:rPr>
          <w:rFonts w:ascii="Times New Roman" w:eastAsia="Times New Roman" w:hAnsi="Times New Roman" w:cs="Times New Roman"/>
          <w:sz w:val="28"/>
          <w:szCs w:val="28"/>
          <w:lang w:eastAsia="ru-RU"/>
        </w:rPr>
        <w:t>масла -</w:t>
      </w:r>
      <w:r w:rsidRPr="007D0DDC">
        <w:rPr>
          <w:rFonts w:ascii="Times New Roman" w:eastAsia="Times New Roman" w:hAnsi="Times New Roman" w:cs="Times New Roman"/>
          <w:sz w:val="28"/>
          <w:szCs w:val="28"/>
          <w:lang w:eastAsia="ru-RU"/>
        </w:rPr>
        <w:t xml:space="preserve"> 104,7 кг/га.  Высота побегов. До 75 см.  Цветки сине-фиолетовые. Окраска чашечки фиолетовая.  Сорт пригоден к механизированной уборке.</w:t>
      </w:r>
    </w:p>
    <w:p w14:paraId="595A846D" w14:textId="56D2E48F" w:rsidR="007D0DDC" w:rsidRPr="007D0DDC" w:rsidRDefault="007D0DDC" w:rsidP="007D0DDC">
      <w:pPr>
        <w:spacing w:before="100" w:beforeAutospacing="1" w:after="150" w:line="360" w:lineRule="auto"/>
        <w:ind w:firstLine="851"/>
        <w:jc w:val="both"/>
        <w:rPr>
          <w:rFonts w:ascii="Times New Roman" w:eastAsia="Times New Roman" w:hAnsi="Times New Roman" w:cs="Times New Roman"/>
          <w:i/>
          <w:iCs/>
          <w:sz w:val="28"/>
          <w:szCs w:val="28"/>
          <w:lang w:eastAsia="ru-RU"/>
        </w:rPr>
      </w:pPr>
      <w:r w:rsidRPr="007D0DDC">
        <w:drawing>
          <wp:inline distT="0" distB="0" distL="0" distR="0" wp14:anchorId="3D924A52" wp14:editId="0C64D9C0">
            <wp:extent cx="2032000" cy="1416050"/>
            <wp:effectExtent l="0" t="0" r="635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032000" cy="1416050"/>
                    </a:xfrm>
                    <a:prstGeom prst="rect">
                      <a:avLst/>
                    </a:prstGeom>
                  </pic:spPr>
                </pic:pic>
              </a:graphicData>
            </a:graphic>
          </wp:inline>
        </w:drawing>
      </w:r>
      <w:r w:rsidRPr="007D0DDC">
        <w:rPr>
          <w:rFonts w:ascii="Times New Roman" w:eastAsia="Times New Roman" w:hAnsi="Times New Roman" w:cs="Times New Roman"/>
          <w:i/>
          <w:iCs/>
          <w:sz w:val="28"/>
          <w:szCs w:val="28"/>
          <w:lang w:eastAsia="ru-RU"/>
        </w:rPr>
        <w:t xml:space="preserve"> </w:t>
      </w:r>
      <w:r w:rsidRPr="007D0DDC">
        <w:rPr>
          <w:rFonts w:ascii="Times New Roman" w:eastAsia="Times New Roman" w:hAnsi="Times New Roman" w:cs="Times New Roman"/>
          <w:i/>
          <w:iCs/>
          <w:sz w:val="28"/>
          <w:szCs w:val="28"/>
          <w:lang w:eastAsia="ru-RU"/>
        </w:rPr>
        <w:tab/>
        <w:t xml:space="preserve"> </w:t>
      </w:r>
      <w:r w:rsidRPr="007D0DDC">
        <w:rPr>
          <w:rFonts w:ascii="Times New Roman" w:eastAsia="Times New Roman" w:hAnsi="Times New Roman" w:cs="Times New Roman"/>
          <w:i/>
          <w:iCs/>
          <w:sz w:val="28"/>
          <w:szCs w:val="28"/>
          <w:lang w:eastAsia="ru-RU"/>
        </w:rPr>
        <w:tab/>
      </w:r>
    </w:p>
    <w:p w14:paraId="0C69B2DA" w14:textId="5790633D" w:rsidR="007D0DDC" w:rsidRPr="007D0DDC" w:rsidRDefault="007D0DDC" w:rsidP="007D0DDC">
      <w:pPr>
        <w:spacing w:before="100" w:beforeAutospacing="1" w:after="150" w:line="360" w:lineRule="auto"/>
        <w:ind w:firstLine="851"/>
        <w:jc w:val="both"/>
        <w:rPr>
          <w:rFonts w:ascii="Times New Roman" w:eastAsia="Times New Roman" w:hAnsi="Times New Roman" w:cs="Times New Roman"/>
          <w:b/>
          <w:bCs/>
          <w:sz w:val="28"/>
          <w:szCs w:val="28"/>
          <w:lang w:eastAsia="ru-RU"/>
        </w:rPr>
      </w:pPr>
      <w:r w:rsidRPr="007D0DDC">
        <w:rPr>
          <w:rFonts w:ascii="Times New Roman" w:eastAsia="Times New Roman" w:hAnsi="Times New Roman" w:cs="Times New Roman"/>
          <w:b/>
          <w:bCs/>
          <w:i/>
          <w:iCs/>
          <w:sz w:val="28"/>
          <w:szCs w:val="28"/>
          <w:lang w:eastAsia="ru-RU"/>
        </w:rPr>
        <w:t>Сорт Алла</w:t>
      </w:r>
      <w:r>
        <w:rPr>
          <w:rFonts w:ascii="Times New Roman" w:eastAsia="Times New Roman" w:hAnsi="Times New Roman" w:cs="Times New Roman"/>
          <w:b/>
          <w:bCs/>
          <w:i/>
          <w:iCs/>
          <w:sz w:val="28"/>
          <w:szCs w:val="28"/>
          <w:lang w:eastAsia="ru-RU"/>
        </w:rPr>
        <w:t xml:space="preserve"> - </w:t>
      </w:r>
      <w:r w:rsidRPr="007D0DDC">
        <w:rPr>
          <w:rFonts w:ascii="Times New Roman" w:eastAsia="Times New Roman" w:hAnsi="Times New Roman" w:cs="Times New Roman"/>
          <w:sz w:val="28"/>
          <w:szCs w:val="28"/>
          <w:lang w:eastAsia="ru-RU"/>
        </w:rPr>
        <w:t>Сорт многолетний. По данным конкурсного сортоиспытания урожайность зеленой массы 374,4 ц/га, массовая доля эфирного масла – 0,35%,</w:t>
      </w:r>
      <w:r w:rsidRPr="007D0DDC">
        <w:rPr>
          <w:rFonts w:ascii="Times New Roman" w:eastAsia="Times New Roman" w:hAnsi="Times New Roman" w:cs="Times New Roman"/>
          <w:sz w:val="28"/>
          <w:szCs w:val="28"/>
          <w:lang w:eastAsia="ru-RU"/>
        </w:rPr>
        <w:t xml:space="preserve"> </w:t>
      </w:r>
      <w:r w:rsidRPr="007D0DDC">
        <w:rPr>
          <w:rFonts w:ascii="Times New Roman" w:eastAsia="Times New Roman" w:hAnsi="Times New Roman" w:cs="Times New Roman"/>
          <w:sz w:val="28"/>
          <w:szCs w:val="28"/>
          <w:lang w:eastAsia="ru-RU"/>
        </w:rPr>
        <w:t xml:space="preserve">сбор эфирного </w:t>
      </w:r>
      <w:r w:rsidRPr="007D0DDC">
        <w:rPr>
          <w:rFonts w:ascii="Times New Roman" w:eastAsia="Times New Roman" w:hAnsi="Times New Roman" w:cs="Times New Roman"/>
          <w:sz w:val="28"/>
          <w:szCs w:val="28"/>
          <w:lang w:eastAsia="ru-RU"/>
        </w:rPr>
        <w:t>масла -</w:t>
      </w:r>
      <w:r w:rsidRPr="007D0DDC">
        <w:rPr>
          <w:rFonts w:ascii="Times New Roman" w:eastAsia="Times New Roman" w:hAnsi="Times New Roman" w:cs="Times New Roman"/>
          <w:sz w:val="28"/>
          <w:szCs w:val="28"/>
          <w:lang w:eastAsia="ru-RU"/>
        </w:rPr>
        <w:t xml:space="preserve"> 125,1 кг/га. Высота растений, в среднем, 70 см. Соцветия кистевидные, длиной, в среднем, 40 см. Окраска венчика сиренево-фиолетовая. Сорт </w:t>
      </w:r>
      <w:r w:rsidRPr="007D0DDC">
        <w:rPr>
          <w:rFonts w:ascii="Times New Roman" w:eastAsia="Times New Roman" w:hAnsi="Times New Roman" w:cs="Times New Roman"/>
          <w:sz w:val="28"/>
          <w:szCs w:val="28"/>
          <w:lang w:eastAsia="ru-RU"/>
        </w:rPr>
        <w:t>двуукосный</w:t>
      </w:r>
      <w:r w:rsidRPr="007D0DDC">
        <w:rPr>
          <w:rFonts w:ascii="Times New Roman" w:eastAsia="Times New Roman" w:hAnsi="Times New Roman" w:cs="Times New Roman"/>
          <w:sz w:val="28"/>
          <w:szCs w:val="28"/>
          <w:lang w:eastAsia="ru-RU"/>
        </w:rPr>
        <w:t>.</w:t>
      </w:r>
    </w:p>
    <w:p w14:paraId="3ADE5E71" w14:textId="088D1D5B" w:rsidR="007D0DDC" w:rsidRDefault="007D0DDC" w:rsidP="007D0DDC">
      <w:pPr>
        <w:spacing w:before="100" w:beforeAutospacing="1" w:after="150" w:line="360" w:lineRule="auto"/>
        <w:jc w:val="both"/>
        <w:rPr>
          <w:rFonts w:ascii="Times New Roman" w:eastAsia="Times New Roman" w:hAnsi="Times New Roman" w:cs="Times New Roman"/>
          <w:i/>
          <w:iCs/>
          <w:sz w:val="28"/>
          <w:szCs w:val="28"/>
          <w:lang w:eastAsia="ru-RU"/>
        </w:rPr>
      </w:pPr>
      <w:r w:rsidRPr="007D0DDC">
        <w:lastRenderedPageBreak/>
        <w:drawing>
          <wp:inline distT="0" distB="0" distL="0" distR="0" wp14:anchorId="3D2E555C" wp14:editId="3934B224">
            <wp:extent cx="1917700" cy="1460500"/>
            <wp:effectExtent l="0" t="0" r="6350" b="635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917700" cy="1460500"/>
                    </a:xfrm>
                    <a:prstGeom prst="rect">
                      <a:avLst/>
                    </a:prstGeom>
                  </pic:spPr>
                </pic:pic>
              </a:graphicData>
            </a:graphic>
          </wp:inline>
        </w:drawing>
      </w:r>
    </w:p>
    <w:p w14:paraId="28ABD51F" w14:textId="13A875D0" w:rsidR="008B74B5" w:rsidRDefault="008B74B5" w:rsidP="007D0DDC">
      <w:pPr>
        <w:spacing w:before="100" w:beforeAutospacing="1" w:after="150" w:line="360" w:lineRule="auto"/>
        <w:jc w:val="both"/>
        <w:rPr>
          <w:rFonts w:ascii="Times New Roman" w:eastAsia="Times New Roman" w:hAnsi="Times New Roman" w:cs="Times New Roman"/>
          <w:i/>
          <w:iCs/>
          <w:sz w:val="28"/>
          <w:szCs w:val="28"/>
          <w:lang w:eastAsia="ru-RU"/>
        </w:rPr>
      </w:pPr>
      <w:r w:rsidRPr="008B74B5">
        <w:rPr>
          <w:rFonts w:ascii="Times New Roman" w:eastAsia="Times New Roman" w:hAnsi="Times New Roman" w:cs="Times New Roman"/>
          <w:b/>
          <w:bCs/>
          <w:i/>
          <w:iCs/>
          <w:sz w:val="28"/>
          <w:szCs w:val="28"/>
          <w:lang w:eastAsia="ru-RU"/>
        </w:rPr>
        <w:t>Видеоролик:</w:t>
      </w:r>
      <w:r>
        <w:rPr>
          <w:rFonts w:ascii="Times New Roman" w:eastAsia="Times New Roman" w:hAnsi="Times New Roman" w:cs="Times New Roman"/>
          <w:i/>
          <w:iCs/>
          <w:sz w:val="28"/>
          <w:szCs w:val="28"/>
          <w:lang w:eastAsia="ru-RU"/>
        </w:rPr>
        <w:t xml:space="preserve"> выращивания котовника Закавказского в Крыму.</w:t>
      </w:r>
    </w:p>
    <w:p w14:paraId="17A334C8" w14:textId="43FA6223" w:rsidR="00C428D3" w:rsidRDefault="008B74B5" w:rsidP="00C428D3">
      <w:pPr>
        <w:spacing w:before="100" w:beforeAutospacing="1" w:after="150" w:line="360" w:lineRule="auto"/>
        <w:jc w:val="both"/>
        <w:rPr>
          <w:rFonts w:ascii="Times New Roman" w:eastAsia="Times New Roman" w:hAnsi="Times New Roman" w:cs="Times New Roman"/>
          <w:sz w:val="28"/>
          <w:szCs w:val="28"/>
          <w:lang w:eastAsia="ru-RU"/>
        </w:rPr>
      </w:pPr>
      <w:r w:rsidRPr="00C428D3">
        <w:rPr>
          <w:rFonts w:ascii="Times New Roman" w:eastAsia="Times New Roman" w:hAnsi="Times New Roman" w:cs="Times New Roman"/>
          <w:b/>
          <w:bCs/>
          <w:sz w:val="28"/>
          <w:szCs w:val="28"/>
          <w:lang w:eastAsia="ru-RU"/>
        </w:rPr>
        <w:t xml:space="preserve">Преподаватель: </w:t>
      </w:r>
      <w:r w:rsidR="00C428D3" w:rsidRPr="00C428D3">
        <w:rPr>
          <w:rFonts w:ascii="Times New Roman" w:eastAsia="Times New Roman" w:hAnsi="Times New Roman" w:cs="Times New Roman"/>
          <w:sz w:val="28"/>
          <w:szCs w:val="28"/>
          <w:lang w:eastAsia="ru-RU"/>
        </w:rPr>
        <w:t>Крымским аграриям в этом году удалось увеличить площадь выращивания эфиромасличных культур на 21%. Теперь, по данным Министерства сельского хозяйства Крыма, она составляет почти 40 тысяч гектар.</w:t>
      </w:r>
      <w:r w:rsidR="00C428D3">
        <w:rPr>
          <w:rFonts w:ascii="Times New Roman" w:eastAsia="Times New Roman" w:hAnsi="Times New Roman" w:cs="Times New Roman"/>
          <w:sz w:val="28"/>
          <w:szCs w:val="28"/>
          <w:lang w:eastAsia="ru-RU"/>
        </w:rPr>
        <w:t xml:space="preserve"> </w:t>
      </w:r>
      <w:r w:rsidR="00C428D3" w:rsidRPr="00C428D3">
        <w:rPr>
          <w:rFonts w:ascii="Times New Roman" w:eastAsia="Times New Roman" w:hAnsi="Times New Roman" w:cs="Times New Roman"/>
          <w:sz w:val="28"/>
          <w:szCs w:val="28"/>
          <w:lang w:eastAsia="ru-RU"/>
        </w:rPr>
        <w:t>По оценкам экспертов, это хороший результат, но говорить о возрождении крымской эфиромасличной отрасли пока рано. Для этого нужно не только расширять площади розовых и лавандовых полей, но и переходить на более современное перерабатывающее оборудование.</w:t>
      </w:r>
      <w:r w:rsidR="00C428D3">
        <w:rPr>
          <w:rFonts w:ascii="Times New Roman" w:eastAsia="Times New Roman" w:hAnsi="Times New Roman" w:cs="Times New Roman"/>
          <w:sz w:val="28"/>
          <w:szCs w:val="28"/>
          <w:lang w:eastAsia="ru-RU"/>
        </w:rPr>
        <w:t xml:space="preserve"> </w:t>
      </w:r>
      <w:r w:rsidR="00C428D3" w:rsidRPr="00C428D3">
        <w:rPr>
          <w:rFonts w:ascii="Times New Roman" w:eastAsia="Times New Roman" w:hAnsi="Times New Roman" w:cs="Times New Roman"/>
          <w:sz w:val="28"/>
          <w:szCs w:val="28"/>
          <w:lang w:eastAsia="ru-RU"/>
        </w:rPr>
        <w:t>"Эфиромасличная отрасль – очень перспективное направление. Есть предприниматели, которые готовы вкладывать в неё деньги. С каждым годом появляется всё больше небольших ферм, выращивающих эфироносы для производства собственной косметики.  Советом по улучшению инвестиционного климата Крыма был одобрен инвестпроект по закладке новых полей розы и лаванды под Алуштой</w:t>
      </w:r>
      <w:r w:rsidR="00C428D3">
        <w:rPr>
          <w:rFonts w:ascii="Times New Roman" w:eastAsia="Times New Roman" w:hAnsi="Times New Roman" w:cs="Times New Roman"/>
          <w:sz w:val="28"/>
          <w:szCs w:val="28"/>
          <w:lang w:eastAsia="ru-RU"/>
        </w:rPr>
        <w:t xml:space="preserve">. </w:t>
      </w:r>
      <w:r w:rsidR="00C428D3" w:rsidRPr="00C428D3">
        <w:rPr>
          <w:rFonts w:ascii="Times New Roman" w:eastAsia="Times New Roman" w:hAnsi="Times New Roman" w:cs="Times New Roman"/>
          <w:sz w:val="28"/>
          <w:szCs w:val="28"/>
          <w:lang w:eastAsia="ru-RU"/>
        </w:rPr>
        <w:t>В этом году крымская эфиромасличная отрасль празднует своё 90-летие. В послевоенные годы Крым вырабатывал 70 – 80% розового масла, производимого в СССР, около 70% - лавандового, 60% - шалфейного. Выращивали эфироносы 27 хозяйств, в том числе шесть специализированных совхозов-заводов, 13 колхозов и восемь совхозов. После развала СССР ассортимент производимой в Крыму продукции сократился с 17 до 6 видов, а её объем - в 3,5 раза. Полностью исчезли 11 эфиромасличных культур</w:t>
      </w:r>
      <w:r w:rsidR="00C428D3">
        <w:rPr>
          <w:rFonts w:ascii="Times New Roman" w:eastAsia="Times New Roman" w:hAnsi="Times New Roman" w:cs="Times New Roman"/>
          <w:sz w:val="28"/>
          <w:szCs w:val="28"/>
          <w:lang w:eastAsia="ru-RU"/>
        </w:rPr>
        <w:t>.</w:t>
      </w:r>
      <w:r w:rsidR="00812280">
        <w:rPr>
          <w:rFonts w:ascii="Times New Roman" w:eastAsia="Times New Roman" w:hAnsi="Times New Roman" w:cs="Times New Roman"/>
          <w:sz w:val="28"/>
          <w:szCs w:val="28"/>
          <w:lang w:eastAsia="ru-RU"/>
        </w:rPr>
        <w:t xml:space="preserve"> Одна из основных задач — это возрождение эфиромасличной отрасли в Крыму.</w:t>
      </w:r>
    </w:p>
    <w:p w14:paraId="7793C3DC" w14:textId="72C57123" w:rsidR="00812280" w:rsidRPr="00812280" w:rsidRDefault="00812280" w:rsidP="00C428D3">
      <w:pPr>
        <w:spacing w:before="100" w:beforeAutospacing="1" w:after="150" w:line="360" w:lineRule="auto"/>
        <w:jc w:val="both"/>
        <w:rPr>
          <w:rFonts w:ascii="Times New Roman" w:eastAsia="Times New Roman" w:hAnsi="Times New Roman" w:cs="Times New Roman"/>
          <w:b/>
          <w:bCs/>
          <w:i/>
          <w:iCs/>
          <w:sz w:val="28"/>
          <w:szCs w:val="28"/>
          <w:lang w:eastAsia="ru-RU"/>
        </w:rPr>
      </w:pPr>
      <w:r w:rsidRPr="00812280">
        <w:rPr>
          <w:rFonts w:ascii="Times New Roman" w:eastAsia="Times New Roman" w:hAnsi="Times New Roman" w:cs="Times New Roman"/>
          <w:b/>
          <w:bCs/>
          <w:i/>
          <w:iCs/>
          <w:sz w:val="28"/>
          <w:szCs w:val="28"/>
          <w:lang w:eastAsia="ru-RU"/>
        </w:rPr>
        <w:t xml:space="preserve">Видеоролик: </w:t>
      </w:r>
      <w:r w:rsidRPr="00812280">
        <w:rPr>
          <w:rFonts w:ascii="Times New Roman" w:eastAsia="Times New Roman" w:hAnsi="Times New Roman" w:cs="Times New Roman"/>
          <w:i/>
          <w:iCs/>
          <w:sz w:val="28"/>
          <w:szCs w:val="28"/>
          <w:lang w:eastAsia="ru-RU"/>
        </w:rPr>
        <w:t>В Крыму начинается возрождение эфиромасличной отрасли</w:t>
      </w:r>
      <w:r w:rsidRPr="00812280">
        <w:rPr>
          <w:rFonts w:ascii="Times New Roman" w:eastAsia="Times New Roman" w:hAnsi="Times New Roman" w:cs="Times New Roman"/>
          <w:i/>
          <w:iCs/>
          <w:sz w:val="28"/>
          <w:szCs w:val="28"/>
          <w:lang w:eastAsia="ru-RU"/>
        </w:rPr>
        <w:t>.</w:t>
      </w:r>
    </w:p>
    <w:p w14:paraId="51F25E27" w14:textId="77777777" w:rsidR="00812280" w:rsidRPr="00C428D3" w:rsidRDefault="00812280" w:rsidP="00C428D3">
      <w:pPr>
        <w:spacing w:before="100" w:beforeAutospacing="1" w:after="150" w:line="360" w:lineRule="auto"/>
        <w:jc w:val="both"/>
        <w:rPr>
          <w:rFonts w:ascii="Times New Roman" w:eastAsia="Times New Roman" w:hAnsi="Times New Roman" w:cs="Times New Roman"/>
          <w:sz w:val="28"/>
          <w:szCs w:val="28"/>
          <w:lang w:eastAsia="ru-RU"/>
        </w:rPr>
      </w:pPr>
    </w:p>
    <w:p w14:paraId="6B2C945D" w14:textId="77777777" w:rsidR="00C428D3" w:rsidRPr="00C428D3" w:rsidRDefault="00C428D3" w:rsidP="00C428D3">
      <w:pPr>
        <w:spacing w:before="100" w:beforeAutospacing="1" w:after="150" w:line="360" w:lineRule="auto"/>
        <w:jc w:val="both"/>
        <w:rPr>
          <w:rFonts w:ascii="Times New Roman" w:eastAsia="Times New Roman" w:hAnsi="Times New Roman" w:cs="Times New Roman"/>
          <w:b/>
          <w:bCs/>
          <w:sz w:val="28"/>
          <w:szCs w:val="28"/>
          <w:lang w:eastAsia="ru-RU"/>
        </w:rPr>
      </w:pPr>
    </w:p>
    <w:p w14:paraId="40BC6309" w14:textId="2844AE38" w:rsidR="008B74B5" w:rsidRPr="00C428D3" w:rsidRDefault="008B74B5" w:rsidP="007D0DDC">
      <w:pPr>
        <w:spacing w:before="100" w:beforeAutospacing="1" w:after="150" w:line="360" w:lineRule="auto"/>
        <w:jc w:val="both"/>
        <w:rPr>
          <w:rFonts w:ascii="Times New Roman" w:eastAsia="Times New Roman" w:hAnsi="Times New Roman" w:cs="Times New Roman"/>
          <w:b/>
          <w:bCs/>
          <w:sz w:val="28"/>
          <w:szCs w:val="28"/>
          <w:lang w:eastAsia="ru-RU"/>
        </w:rPr>
      </w:pPr>
    </w:p>
    <w:sectPr w:rsidR="008B74B5" w:rsidRPr="00C428D3">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B4059E4"/>
    <w:multiLevelType w:val="hybridMultilevel"/>
    <w:tmpl w:val="BC0CB754"/>
    <w:lvl w:ilvl="0" w:tplc="315842A8">
      <w:start w:val="1"/>
      <w:numFmt w:val="decimal"/>
      <w:lvlText w:val="%1."/>
      <w:lvlJc w:val="left"/>
      <w:pPr>
        <w:ind w:left="720" w:hanging="360"/>
      </w:pPr>
      <w:rPr>
        <w:rFonts w:ascii="Arial" w:hAnsi="Arial" w:cs="Arial" w:hint="default"/>
        <w:sz w:val="26"/>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45190A7E"/>
    <w:multiLevelType w:val="multilevel"/>
    <w:tmpl w:val="4CE44B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335C9"/>
    <w:rsid w:val="00023499"/>
    <w:rsid w:val="00066978"/>
    <w:rsid w:val="001831F5"/>
    <w:rsid w:val="001A06C6"/>
    <w:rsid w:val="001B7CBF"/>
    <w:rsid w:val="001D2D7E"/>
    <w:rsid w:val="00210E1E"/>
    <w:rsid w:val="00224A53"/>
    <w:rsid w:val="00403104"/>
    <w:rsid w:val="00464D65"/>
    <w:rsid w:val="00540D35"/>
    <w:rsid w:val="006A0590"/>
    <w:rsid w:val="006A7D82"/>
    <w:rsid w:val="007335C9"/>
    <w:rsid w:val="00736C43"/>
    <w:rsid w:val="007D0DDC"/>
    <w:rsid w:val="007F71F1"/>
    <w:rsid w:val="00812280"/>
    <w:rsid w:val="00885799"/>
    <w:rsid w:val="008B74B5"/>
    <w:rsid w:val="008C6ED0"/>
    <w:rsid w:val="0090219E"/>
    <w:rsid w:val="00972866"/>
    <w:rsid w:val="009E7D69"/>
    <w:rsid w:val="00A20A7B"/>
    <w:rsid w:val="00A24E8D"/>
    <w:rsid w:val="00B613B0"/>
    <w:rsid w:val="00BA0206"/>
    <w:rsid w:val="00BF5356"/>
    <w:rsid w:val="00C10084"/>
    <w:rsid w:val="00C14515"/>
    <w:rsid w:val="00C428D3"/>
    <w:rsid w:val="00C60CF7"/>
    <w:rsid w:val="00D0603E"/>
    <w:rsid w:val="00D9004A"/>
    <w:rsid w:val="00DD5470"/>
    <w:rsid w:val="00EB018F"/>
    <w:rsid w:val="00F218F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891790"/>
  <w15:chartTrackingRefBased/>
  <w15:docId w15:val="{D7881A15-82A8-4A3A-8AC5-E93156DE67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464D65"/>
    <w:pPr>
      <w:ind w:left="720"/>
      <w:contextualSpacing/>
    </w:pPr>
  </w:style>
  <w:style w:type="paragraph" w:styleId="a4">
    <w:name w:val="Normal (Web)"/>
    <w:basedOn w:val="a"/>
    <w:uiPriority w:val="99"/>
    <w:semiHidden/>
    <w:unhideWhenUsed/>
    <w:rsid w:val="006A7D82"/>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0784372">
      <w:bodyDiv w:val="1"/>
      <w:marLeft w:val="0"/>
      <w:marRight w:val="0"/>
      <w:marTop w:val="0"/>
      <w:marBottom w:val="0"/>
      <w:divBdr>
        <w:top w:val="none" w:sz="0" w:space="0" w:color="auto"/>
        <w:left w:val="none" w:sz="0" w:space="0" w:color="auto"/>
        <w:bottom w:val="none" w:sz="0" w:space="0" w:color="auto"/>
        <w:right w:val="none" w:sz="0" w:space="0" w:color="auto"/>
      </w:divBdr>
    </w:div>
    <w:div w:id="444034156">
      <w:bodyDiv w:val="1"/>
      <w:marLeft w:val="0"/>
      <w:marRight w:val="0"/>
      <w:marTop w:val="0"/>
      <w:marBottom w:val="0"/>
      <w:divBdr>
        <w:top w:val="none" w:sz="0" w:space="0" w:color="auto"/>
        <w:left w:val="none" w:sz="0" w:space="0" w:color="auto"/>
        <w:bottom w:val="none" w:sz="0" w:space="0" w:color="auto"/>
        <w:right w:val="none" w:sz="0" w:space="0" w:color="auto"/>
      </w:divBdr>
      <w:divsChild>
        <w:div w:id="158425431">
          <w:marLeft w:val="0"/>
          <w:marRight w:val="0"/>
          <w:marTop w:val="0"/>
          <w:marBottom w:val="0"/>
          <w:divBdr>
            <w:top w:val="none" w:sz="0" w:space="0" w:color="auto"/>
            <w:left w:val="none" w:sz="0" w:space="0" w:color="auto"/>
            <w:bottom w:val="none" w:sz="0" w:space="0" w:color="auto"/>
            <w:right w:val="none" w:sz="0" w:space="0" w:color="auto"/>
          </w:divBdr>
          <w:divsChild>
            <w:div w:id="380982309">
              <w:marLeft w:val="0"/>
              <w:marRight w:val="0"/>
              <w:marTop w:val="0"/>
              <w:marBottom w:val="0"/>
              <w:divBdr>
                <w:top w:val="none" w:sz="0" w:space="0" w:color="auto"/>
                <w:left w:val="none" w:sz="0" w:space="0" w:color="auto"/>
                <w:bottom w:val="none" w:sz="0" w:space="0" w:color="auto"/>
                <w:right w:val="none" w:sz="0" w:space="0" w:color="auto"/>
              </w:divBdr>
              <w:divsChild>
                <w:div w:id="721558193">
                  <w:marLeft w:val="0"/>
                  <w:marRight w:val="0"/>
                  <w:marTop w:val="0"/>
                  <w:marBottom w:val="0"/>
                  <w:divBdr>
                    <w:top w:val="none" w:sz="0" w:space="0" w:color="auto"/>
                    <w:left w:val="none" w:sz="0" w:space="0" w:color="auto"/>
                    <w:bottom w:val="none" w:sz="0" w:space="0" w:color="auto"/>
                    <w:right w:val="none" w:sz="0" w:space="0" w:color="auto"/>
                  </w:divBdr>
                  <w:divsChild>
                    <w:div w:id="939531449">
                      <w:marLeft w:val="-210"/>
                      <w:marRight w:val="-210"/>
                      <w:marTop w:val="0"/>
                      <w:marBottom w:val="0"/>
                      <w:divBdr>
                        <w:top w:val="none" w:sz="0" w:space="0" w:color="auto"/>
                        <w:left w:val="none" w:sz="0" w:space="0" w:color="auto"/>
                        <w:bottom w:val="none" w:sz="0" w:space="0" w:color="auto"/>
                        <w:right w:val="none" w:sz="0" w:space="0" w:color="auto"/>
                      </w:divBdr>
                      <w:divsChild>
                        <w:div w:id="1243028193">
                          <w:marLeft w:val="210"/>
                          <w:marRight w:val="210"/>
                          <w:marTop w:val="0"/>
                          <w:marBottom w:val="0"/>
                          <w:divBdr>
                            <w:top w:val="none" w:sz="0" w:space="0" w:color="auto"/>
                            <w:left w:val="none" w:sz="0" w:space="0" w:color="auto"/>
                            <w:bottom w:val="none" w:sz="0" w:space="0" w:color="auto"/>
                            <w:right w:val="none" w:sz="0" w:space="0" w:color="auto"/>
                          </w:divBdr>
                          <w:divsChild>
                            <w:div w:id="632371739">
                              <w:marLeft w:val="0"/>
                              <w:marRight w:val="0"/>
                              <w:marTop w:val="0"/>
                              <w:marBottom w:val="0"/>
                              <w:divBdr>
                                <w:top w:val="none" w:sz="0" w:space="0" w:color="auto"/>
                                <w:left w:val="none" w:sz="0" w:space="0" w:color="auto"/>
                                <w:bottom w:val="none" w:sz="0" w:space="0" w:color="auto"/>
                                <w:right w:val="none" w:sz="0" w:space="0" w:color="auto"/>
                              </w:divBdr>
                              <w:divsChild>
                                <w:div w:id="696589311">
                                  <w:marLeft w:val="0"/>
                                  <w:marRight w:val="0"/>
                                  <w:marTop w:val="105"/>
                                  <w:marBottom w:val="0"/>
                                  <w:divBdr>
                                    <w:top w:val="none" w:sz="0" w:space="0" w:color="auto"/>
                                    <w:left w:val="none" w:sz="0" w:space="0" w:color="auto"/>
                                    <w:bottom w:val="none" w:sz="0" w:space="0" w:color="auto"/>
                                    <w:right w:val="none" w:sz="0" w:space="0" w:color="auto"/>
                                  </w:divBdr>
                                  <w:divsChild>
                                    <w:div w:id="289092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4816269">
                      <w:marLeft w:val="0"/>
                      <w:marRight w:val="0"/>
                      <w:marTop w:val="300"/>
                      <w:marBottom w:val="0"/>
                      <w:divBdr>
                        <w:top w:val="none" w:sz="0" w:space="0" w:color="auto"/>
                        <w:left w:val="none" w:sz="0" w:space="0" w:color="auto"/>
                        <w:bottom w:val="none" w:sz="0" w:space="0" w:color="auto"/>
                        <w:right w:val="none" w:sz="0" w:space="0" w:color="auto"/>
                      </w:divBdr>
                    </w:div>
                    <w:div w:id="1498766246">
                      <w:marLeft w:val="0"/>
                      <w:marRight w:val="0"/>
                      <w:marTop w:val="0"/>
                      <w:marBottom w:val="0"/>
                      <w:divBdr>
                        <w:top w:val="none" w:sz="0" w:space="0" w:color="auto"/>
                        <w:left w:val="none" w:sz="0" w:space="0" w:color="auto"/>
                        <w:bottom w:val="none" w:sz="0" w:space="0" w:color="auto"/>
                        <w:right w:val="none" w:sz="0" w:space="0" w:color="auto"/>
                      </w:divBdr>
                    </w:div>
                    <w:div w:id="107899162">
                      <w:marLeft w:val="0"/>
                      <w:marRight w:val="0"/>
                      <w:marTop w:val="360"/>
                      <w:marBottom w:val="0"/>
                      <w:divBdr>
                        <w:top w:val="none" w:sz="0" w:space="0" w:color="auto"/>
                        <w:left w:val="none" w:sz="0" w:space="0" w:color="auto"/>
                        <w:bottom w:val="none" w:sz="0" w:space="0" w:color="auto"/>
                        <w:right w:val="none" w:sz="0" w:space="0" w:color="auto"/>
                      </w:divBdr>
                      <w:divsChild>
                        <w:div w:id="708260828">
                          <w:marLeft w:val="-120"/>
                          <w:marRight w:val="0"/>
                          <w:marTop w:val="0"/>
                          <w:marBottom w:val="0"/>
                          <w:divBdr>
                            <w:top w:val="none" w:sz="0" w:space="0" w:color="auto"/>
                            <w:left w:val="none" w:sz="0" w:space="0" w:color="auto"/>
                            <w:bottom w:val="none" w:sz="0" w:space="0" w:color="auto"/>
                            <w:right w:val="none" w:sz="0" w:space="0" w:color="auto"/>
                          </w:divBdr>
                          <w:divsChild>
                            <w:div w:id="1879050824">
                              <w:marLeft w:val="0"/>
                              <w:marRight w:val="0"/>
                              <w:marTop w:val="0"/>
                              <w:marBottom w:val="0"/>
                              <w:divBdr>
                                <w:top w:val="none" w:sz="0" w:space="0" w:color="auto"/>
                                <w:left w:val="none" w:sz="0" w:space="0" w:color="auto"/>
                                <w:bottom w:val="none" w:sz="0" w:space="0" w:color="auto"/>
                                <w:right w:val="none" w:sz="0" w:space="0" w:color="auto"/>
                              </w:divBdr>
                            </w:div>
                            <w:div w:id="1092506171">
                              <w:marLeft w:val="0"/>
                              <w:marRight w:val="0"/>
                              <w:marTop w:val="0"/>
                              <w:marBottom w:val="0"/>
                              <w:divBdr>
                                <w:top w:val="none" w:sz="0" w:space="0" w:color="auto"/>
                                <w:left w:val="none" w:sz="0" w:space="0" w:color="auto"/>
                                <w:bottom w:val="none" w:sz="0" w:space="0" w:color="auto"/>
                                <w:right w:val="none" w:sz="0" w:space="0" w:color="auto"/>
                              </w:divBdr>
                            </w:div>
                            <w:div w:id="1587029858">
                              <w:marLeft w:val="0"/>
                              <w:marRight w:val="0"/>
                              <w:marTop w:val="0"/>
                              <w:marBottom w:val="0"/>
                              <w:divBdr>
                                <w:top w:val="none" w:sz="0" w:space="0" w:color="auto"/>
                                <w:left w:val="none" w:sz="0" w:space="0" w:color="auto"/>
                                <w:bottom w:val="none" w:sz="0" w:space="0" w:color="auto"/>
                                <w:right w:val="none" w:sz="0" w:space="0" w:color="auto"/>
                              </w:divBdr>
                            </w:div>
                            <w:div w:id="1540782968">
                              <w:marLeft w:val="0"/>
                              <w:marRight w:val="0"/>
                              <w:marTop w:val="0"/>
                              <w:marBottom w:val="0"/>
                              <w:divBdr>
                                <w:top w:val="none" w:sz="0" w:space="0" w:color="auto"/>
                                <w:left w:val="none" w:sz="0" w:space="0" w:color="auto"/>
                                <w:bottom w:val="none" w:sz="0" w:space="0" w:color="auto"/>
                                <w:right w:val="none" w:sz="0" w:space="0" w:color="auto"/>
                              </w:divBdr>
                            </w:div>
                            <w:div w:id="208339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7446870">
              <w:marLeft w:val="0"/>
              <w:marRight w:val="0"/>
              <w:marTop w:val="600"/>
              <w:marBottom w:val="0"/>
              <w:divBdr>
                <w:top w:val="single" w:sz="6" w:space="27" w:color="CCCCCC"/>
                <w:left w:val="none" w:sz="0" w:space="0" w:color="auto"/>
                <w:bottom w:val="none" w:sz="0" w:space="0" w:color="auto"/>
                <w:right w:val="none" w:sz="0" w:space="0" w:color="auto"/>
              </w:divBdr>
              <w:divsChild>
                <w:div w:id="1838571060">
                  <w:marLeft w:val="0"/>
                  <w:marRight w:val="0"/>
                  <w:marTop w:val="0"/>
                  <w:marBottom w:val="0"/>
                  <w:divBdr>
                    <w:top w:val="none" w:sz="0" w:space="0" w:color="auto"/>
                    <w:left w:val="none" w:sz="0" w:space="0" w:color="auto"/>
                    <w:bottom w:val="none" w:sz="0" w:space="0" w:color="auto"/>
                    <w:right w:val="none" w:sz="0" w:space="0" w:color="auto"/>
                  </w:divBdr>
                  <w:divsChild>
                    <w:div w:id="2054881813">
                      <w:marLeft w:val="-210"/>
                      <w:marRight w:val="-210"/>
                      <w:marTop w:val="0"/>
                      <w:marBottom w:val="0"/>
                      <w:divBdr>
                        <w:top w:val="none" w:sz="0" w:space="0" w:color="auto"/>
                        <w:left w:val="none" w:sz="0" w:space="0" w:color="auto"/>
                        <w:bottom w:val="none" w:sz="0" w:space="0" w:color="auto"/>
                        <w:right w:val="none" w:sz="0" w:space="0" w:color="auto"/>
                      </w:divBdr>
                      <w:divsChild>
                        <w:div w:id="681736300">
                          <w:marLeft w:val="210"/>
                          <w:marRight w:val="210"/>
                          <w:marTop w:val="0"/>
                          <w:marBottom w:val="0"/>
                          <w:divBdr>
                            <w:top w:val="none" w:sz="0" w:space="0" w:color="auto"/>
                            <w:left w:val="none" w:sz="0" w:space="0" w:color="auto"/>
                            <w:bottom w:val="none" w:sz="0" w:space="0" w:color="auto"/>
                            <w:right w:val="none" w:sz="0" w:space="0" w:color="auto"/>
                          </w:divBdr>
                          <w:divsChild>
                            <w:div w:id="1191147946">
                              <w:marLeft w:val="0"/>
                              <w:marRight w:val="0"/>
                              <w:marTop w:val="0"/>
                              <w:marBottom w:val="0"/>
                              <w:divBdr>
                                <w:top w:val="none" w:sz="0" w:space="0" w:color="auto"/>
                                <w:left w:val="none" w:sz="0" w:space="0" w:color="auto"/>
                                <w:bottom w:val="none" w:sz="0" w:space="0" w:color="auto"/>
                                <w:right w:val="none" w:sz="0" w:space="0" w:color="auto"/>
                              </w:divBdr>
                              <w:divsChild>
                                <w:div w:id="1067410731">
                                  <w:marLeft w:val="0"/>
                                  <w:marRight w:val="0"/>
                                  <w:marTop w:val="105"/>
                                  <w:marBottom w:val="0"/>
                                  <w:divBdr>
                                    <w:top w:val="none" w:sz="0" w:space="0" w:color="auto"/>
                                    <w:left w:val="none" w:sz="0" w:space="0" w:color="auto"/>
                                    <w:bottom w:val="none" w:sz="0" w:space="0" w:color="auto"/>
                                    <w:right w:val="none" w:sz="0" w:space="0" w:color="auto"/>
                                  </w:divBdr>
                                  <w:divsChild>
                                    <w:div w:id="875583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3936034">
                      <w:marLeft w:val="0"/>
                      <w:marRight w:val="0"/>
                      <w:marTop w:val="300"/>
                      <w:marBottom w:val="0"/>
                      <w:divBdr>
                        <w:top w:val="none" w:sz="0" w:space="0" w:color="auto"/>
                        <w:left w:val="none" w:sz="0" w:space="0" w:color="auto"/>
                        <w:bottom w:val="none" w:sz="0" w:space="0" w:color="auto"/>
                        <w:right w:val="none" w:sz="0" w:space="0" w:color="auto"/>
                      </w:divBdr>
                    </w:div>
                    <w:div w:id="266817861">
                      <w:marLeft w:val="0"/>
                      <w:marRight w:val="0"/>
                      <w:marTop w:val="0"/>
                      <w:marBottom w:val="0"/>
                      <w:divBdr>
                        <w:top w:val="none" w:sz="0" w:space="0" w:color="auto"/>
                        <w:left w:val="none" w:sz="0" w:space="0" w:color="auto"/>
                        <w:bottom w:val="none" w:sz="0" w:space="0" w:color="auto"/>
                        <w:right w:val="none" w:sz="0" w:space="0" w:color="auto"/>
                      </w:divBdr>
                    </w:div>
                    <w:div w:id="1007832329">
                      <w:marLeft w:val="0"/>
                      <w:marRight w:val="0"/>
                      <w:marTop w:val="360"/>
                      <w:marBottom w:val="0"/>
                      <w:divBdr>
                        <w:top w:val="none" w:sz="0" w:space="0" w:color="auto"/>
                        <w:left w:val="none" w:sz="0" w:space="0" w:color="auto"/>
                        <w:bottom w:val="none" w:sz="0" w:space="0" w:color="auto"/>
                        <w:right w:val="none" w:sz="0" w:space="0" w:color="auto"/>
                      </w:divBdr>
                      <w:divsChild>
                        <w:div w:id="884683684">
                          <w:marLeft w:val="-120"/>
                          <w:marRight w:val="0"/>
                          <w:marTop w:val="0"/>
                          <w:marBottom w:val="0"/>
                          <w:divBdr>
                            <w:top w:val="none" w:sz="0" w:space="0" w:color="auto"/>
                            <w:left w:val="none" w:sz="0" w:space="0" w:color="auto"/>
                            <w:bottom w:val="none" w:sz="0" w:space="0" w:color="auto"/>
                            <w:right w:val="none" w:sz="0" w:space="0" w:color="auto"/>
                          </w:divBdr>
                          <w:divsChild>
                            <w:div w:id="1881044871">
                              <w:marLeft w:val="0"/>
                              <w:marRight w:val="0"/>
                              <w:marTop w:val="0"/>
                              <w:marBottom w:val="0"/>
                              <w:divBdr>
                                <w:top w:val="none" w:sz="0" w:space="0" w:color="auto"/>
                                <w:left w:val="none" w:sz="0" w:space="0" w:color="auto"/>
                                <w:bottom w:val="none" w:sz="0" w:space="0" w:color="auto"/>
                                <w:right w:val="none" w:sz="0" w:space="0" w:color="auto"/>
                              </w:divBdr>
                            </w:div>
                            <w:div w:id="1707288444">
                              <w:marLeft w:val="0"/>
                              <w:marRight w:val="0"/>
                              <w:marTop w:val="0"/>
                              <w:marBottom w:val="0"/>
                              <w:divBdr>
                                <w:top w:val="none" w:sz="0" w:space="0" w:color="auto"/>
                                <w:left w:val="none" w:sz="0" w:space="0" w:color="auto"/>
                                <w:bottom w:val="none" w:sz="0" w:space="0" w:color="auto"/>
                                <w:right w:val="none" w:sz="0" w:space="0" w:color="auto"/>
                              </w:divBdr>
                            </w:div>
                            <w:div w:id="1700664337">
                              <w:marLeft w:val="0"/>
                              <w:marRight w:val="0"/>
                              <w:marTop w:val="0"/>
                              <w:marBottom w:val="0"/>
                              <w:divBdr>
                                <w:top w:val="none" w:sz="0" w:space="0" w:color="auto"/>
                                <w:left w:val="none" w:sz="0" w:space="0" w:color="auto"/>
                                <w:bottom w:val="none" w:sz="0" w:space="0" w:color="auto"/>
                                <w:right w:val="none" w:sz="0" w:space="0" w:color="auto"/>
                              </w:divBdr>
                            </w:div>
                            <w:div w:id="1552037967">
                              <w:marLeft w:val="0"/>
                              <w:marRight w:val="0"/>
                              <w:marTop w:val="0"/>
                              <w:marBottom w:val="0"/>
                              <w:divBdr>
                                <w:top w:val="none" w:sz="0" w:space="0" w:color="auto"/>
                                <w:left w:val="none" w:sz="0" w:space="0" w:color="auto"/>
                                <w:bottom w:val="none" w:sz="0" w:space="0" w:color="auto"/>
                                <w:right w:val="none" w:sz="0" w:space="0" w:color="auto"/>
                              </w:divBdr>
                            </w:div>
                            <w:div w:id="1601110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65901787">
      <w:bodyDiv w:val="1"/>
      <w:marLeft w:val="0"/>
      <w:marRight w:val="0"/>
      <w:marTop w:val="0"/>
      <w:marBottom w:val="0"/>
      <w:divBdr>
        <w:top w:val="none" w:sz="0" w:space="0" w:color="auto"/>
        <w:left w:val="none" w:sz="0" w:space="0" w:color="auto"/>
        <w:bottom w:val="none" w:sz="0" w:space="0" w:color="auto"/>
        <w:right w:val="none" w:sz="0" w:space="0" w:color="auto"/>
      </w:divBdr>
    </w:div>
    <w:div w:id="12136901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655</TotalTime>
  <Pages>13</Pages>
  <Words>2655</Words>
  <Characters>15134</Characters>
  <Application>Microsoft Office Word</Application>
  <DocSecurity>0</DocSecurity>
  <Lines>126</Lines>
  <Paragraphs>35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17754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Пользователь</dc:creator>
  <cp:keywords/>
  <dc:description/>
  <cp:lastModifiedBy>Пользователь Пользователь</cp:lastModifiedBy>
  <cp:revision>5</cp:revision>
  <dcterms:created xsi:type="dcterms:W3CDTF">2020-12-06T10:23:00Z</dcterms:created>
  <dcterms:modified xsi:type="dcterms:W3CDTF">2021-02-22T14:07:00Z</dcterms:modified>
</cp:coreProperties>
</file>