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 по коррекции звукопроизношения на каникулы.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B803E1" w:rsidRDefault="00B803E1" w:rsidP="00B803E1">
      <w:pPr>
        <w:rPr>
          <w:rFonts w:ascii="Times New Roman" w:hAnsi="Times New Roman" w:cs="Times New Roman"/>
          <w:sz w:val="28"/>
          <w:szCs w:val="28"/>
        </w:rPr>
      </w:pPr>
      <w:r w:rsidRPr="00B803E1">
        <w:rPr>
          <w:rFonts w:ascii="Times New Roman" w:hAnsi="Times New Roman" w:cs="Times New Roman"/>
          <w:sz w:val="28"/>
          <w:szCs w:val="28"/>
        </w:rPr>
        <w:t>Заниматься за 1 час до или после еды. Не натощак, но и не на полный желудок. Заниматься при хорошем самочув</w:t>
      </w:r>
      <w:r>
        <w:rPr>
          <w:rFonts w:ascii="Times New Roman" w:hAnsi="Times New Roman" w:cs="Times New Roman"/>
          <w:sz w:val="28"/>
          <w:szCs w:val="28"/>
        </w:rPr>
        <w:t>ствии. Сначала выполнять упражнения перед зеркалом, постепенно зеркало можно убирать.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6"/>
        <w:gridCol w:w="5308"/>
      </w:tblGrid>
      <w:tr w:rsidR="00221F54" w:rsidTr="00221F54">
        <w:trPr>
          <w:trHeight w:val="1051"/>
        </w:trPr>
        <w:tc>
          <w:tcPr>
            <w:tcW w:w="5306" w:type="dxa"/>
          </w:tcPr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Универсальные упражнения</w:t>
            </w:r>
          </w:p>
        </w:tc>
        <w:tc>
          <w:tcPr>
            <w:tcW w:w="5308" w:type="dxa"/>
          </w:tcPr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Шипящие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Ж, Ч,Щ)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соноры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(Р, Л)</w:t>
            </w:r>
          </w:p>
        </w:tc>
      </w:tr>
      <w:tr w:rsidR="00221F54" w:rsidTr="00221F54">
        <w:trPr>
          <w:trHeight w:val="2006"/>
        </w:trPr>
        <w:tc>
          <w:tcPr>
            <w:tcW w:w="5306" w:type="dxa"/>
          </w:tcPr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Окошко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Заборчик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Чистим зубки, чистим щечки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Покусаем язык и губки</w:t>
            </w:r>
          </w:p>
        </w:tc>
        <w:tc>
          <w:tcPr>
            <w:tcW w:w="5308" w:type="dxa"/>
          </w:tcPr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Вкусное варенье (ШИРОКИЙ ЯЗЫК!!!)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Чашечка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Маляр</w:t>
            </w:r>
          </w:p>
          <w:p w:rsidR="00221F54" w:rsidRDefault="00221F54" w:rsidP="00B8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Грибочек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Гармошка</w:t>
            </w:r>
          </w:p>
        </w:tc>
      </w:tr>
    </w:tbl>
    <w:p w:rsidR="00B803E1" w:rsidRDefault="00B803E1" w:rsidP="00221F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не забываем про упражнения на дыхание.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Задуй свечу. Можно использовать и обычные свечи и их задувать, но правила ПБ нам этого не позволяют. Поэтому, рисуем на бумаге свечу с пламенем. Направление воздушной струи должно быть на пламя. Если дуть сильно, то бумага загибается назад и видна только нижняя часть свечи, а пламя не видно. Возникает ощущение, что пламя погасло. Можно использовать и электронную свечу, есть электронные свечи, которые гаснут от сильного потока воздуха.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Море бушует. Налить в стакан кисель средней вязкости. При помощи трубочки выдыхать воздушную струю в кисель, тем самым вызывая бурю в стакане. 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Большое плавание. В большую ёмкость налить воды и запустить кусочки пенопласта, раскрашенные педагогом в один цвет, а ребенком в другой. Дуть на кораблики, выпуская их в плавание, можно устроить «морской бой».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Хорошо идут в работу детские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ветрячки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особенно цветные.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Летом (при отсутствии аллергии у ребенка) можно дуть на одуванчики. Семена от одуванчиков стараться задувать в емкость с водой. А потом по воде погонять эти же самые семена.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Эффективной становится дыхательная гимнастика с элементами фонетической ритмики: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Берем веник, делаем глубокий вдох и подметаем. </w:t>
      </w:r>
      <w:proofErr w:type="gram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движение веников вправо. </w:t>
      </w:r>
      <w:proofErr w:type="gram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движение веником влево. Работа над сильным коротким выдохом. 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Спускать воздух с шара под звук ССС – длинный выдох.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Греем замерзшие руки – ХХХ – длинный выдох. 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Дятел по дереву стучит – Д-Д-Д – короткий и сильный выдох. 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бутылочки от детского йогурта насыпать маленьких цветных бумажек (из дырокола), вставить в трубочку. Устраивая разноцветный ураган.</w:t>
      </w:r>
    </w:p>
    <w:p w:rsidR="00B803E1" w:rsidRDefault="00B803E1" w:rsidP="00B803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 лист сверху наклеить «дождик» для елки (как жалюзи), на листе напечатаны заранее картинки. Ребенок, раздувая «дождик», называет картинки. Можно использовать и при автоматизации звуков, заранее напечатать картинки с автоматизируемым звуком.</w:t>
      </w:r>
    </w:p>
    <w:p w:rsidR="00735DA0" w:rsidRDefault="00735DA0"/>
    <w:sectPr w:rsidR="00735DA0" w:rsidSect="00B803E1">
      <w:pgSz w:w="11906" w:h="16838"/>
      <w:pgMar w:top="284" w:right="284" w:bottom="284" w:left="28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72AD0"/>
    <w:multiLevelType w:val="hybridMultilevel"/>
    <w:tmpl w:val="3750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F0A3F"/>
    <w:multiLevelType w:val="hybridMultilevel"/>
    <w:tmpl w:val="3C7028F8"/>
    <w:lvl w:ilvl="0" w:tplc="6FA44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FA3"/>
    <w:rsid w:val="00057FA3"/>
    <w:rsid w:val="00221F54"/>
    <w:rsid w:val="003A4706"/>
    <w:rsid w:val="00735DA0"/>
    <w:rsid w:val="009403C8"/>
    <w:rsid w:val="00A37EF2"/>
    <w:rsid w:val="00B803E1"/>
    <w:rsid w:val="00EA6C69"/>
    <w:rsid w:val="00FC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3E1"/>
    <w:pPr>
      <w:ind w:left="720"/>
      <w:contextualSpacing/>
    </w:pPr>
  </w:style>
  <w:style w:type="table" w:styleId="a4">
    <w:name w:val="Table Grid"/>
    <w:basedOn w:val="a1"/>
    <w:uiPriority w:val="59"/>
    <w:rsid w:val="00B8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3E1"/>
    <w:pPr>
      <w:ind w:left="720"/>
      <w:contextualSpacing/>
    </w:pPr>
  </w:style>
  <w:style w:type="table" w:styleId="a4">
    <w:name w:val="Table Grid"/>
    <w:basedOn w:val="a1"/>
    <w:uiPriority w:val="59"/>
    <w:rsid w:val="00B8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2020-12-30T11:42:00Z</dcterms:created>
  <dcterms:modified xsi:type="dcterms:W3CDTF">2020-12-30T11:54:00Z</dcterms:modified>
</cp:coreProperties>
</file>