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598" w:rsidRDefault="00123CD3" w:rsidP="00123CD3">
      <w:pPr>
        <w:jc w:val="center"/>
        <w:rPr>
          <w:rFonts w:ascii="Times New Roman" w:hAnsi="Times New Roman" w:cs="Times New Roman"/>
          <w:sz w:val="28"/>
          <w:szCs w:val="28"/>
        </w:rPr>
      </w:pPr>
      <w:r w:rsidRPr="00123CD3">
        <w:rPr>
          <w:rFonts w:ascii="Times New Roman" w:hAnsi="Times New Roman" w:cs="Times New Roman"/>
          <w:sz w:val="28"/>
          <w:szCs w:val="28"/>
        </w:rPr>
        <w:t>Особенности подготовки к проведению демонстрационного экзамена по стандартам WSR по компетенции T25 RU Метрология и КИП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23CD3" w:rsidRDefault="00123CD3" w:rsidP="00123CD3">
      <w:pPr>
        <w:jc w:val="center"/>
        <w:rPr>
          <w:rFonts w:ascii="Times New Roman" w:hAnsi="Times New Roman" w:cs="Times New Roman"/>
          <w:sz w:val="28"/>
          <w:szCs w:val="28"/>
        </w:rPr>
      </w:pPr>
      <w:r w:rsidRPr="00123CD3">
        <w:rPr>
          <w:rFonts w:ascii="Times New Roman" w:hAnsi="Times New Roman" w:cs="Times New Roman"/>
          <w:sz w:val="28"/>
          <w:szCs w:val="28"/>
        </w:rPr>
        <w:t>Содержание:</w:t>
      </w:r>
    </w:p>
    <w:p w:rsidR="00123CD3" w:rsidRDefault="00123CD3" w:rsidP="00123CD3">
      <w:pPr>
        <w:jc w:val="both"/>
        <w:rPr>
          <w:rFonts w:ascii="Times New Roman" w:hAnsi="Times New Roman" w:cs="Times New Roman"/>
          <w:sz w:val="28"/>
          <w:szCs w:val="28"/>
        </w:rPr>
      </w:pPr>
      <w:r w:rsidRPr="00123CD3">
        <w:rPr>
          <w:rFonts w:ascii="Times New Roman" w:hAnsi="Times New Roman" w:cs="Times New Roman"/>
          <w:sz w:val="28"/>
          <w:szCs w:val="28"/>
        </w:rPr>
        <w:t>1.Выбор уровня задания для проведения демонстрационного экзамена по</w:t>
      </w:r>
      <w:r>
        <w:rPr>
          <w:rFonts w:ascii="Times New Roman" w:hAnsi="Times New Roman" w:cs="Times New Roman"/>
          <w:sz w:val="28"/>
          <w:szCs w:val="28"/>
        </w:rPr>
        <w:t xml:space="preserve"> стандартам WSR по компетенции </w:t>
      </w:r>
      <w:r w:rsidRPr="00123CD3">
        <w:rPr>
          <w:rFonts w:ascii="Times New Roman" w:hAnsi="Times New Roman" w:cs="Times New Roman"/>
          <w:sz w:val="28"/>
          <w:szCs w:val="28"/>
        </w:rPr>
        <w:t>T25 RU Метрология и КИП.</w:t>
      </w:r>
    </w:p>
    <w:p w:rsidR="00123CD3" w:rsidRDefault="00123CD3" w:rsidP="00123CD3">
      <w:pPr>
        <w:jc w:val="both"/>
        <w:rPr>
          <w:rFonts w:ascii="Times New Roman" w:hAnsi="Times New Roman" w:cs="Times New Roman"/>
          <w:sz w:val="28"/>
          <w:szCs w:val="28"/>
        </w:rPr>
      </w:pPr>
      <w:r w:rsidRPr="00123CD3">
        <w:rPr>
          <w:rFonts w:ascii="Times New Roman" w:hAnsi="Times New Roman" w:cs="Times New Roman"/>
          <w:sz w:val="28"/>
          <w:szCs w:val="28"/>
        </w:rPr>
        <w:t>2.Сопо</w:t>
      </w:r>
      <w:r>
        <w:rPr>
          <w:rFonts w:ascii="Times New Roman" w:hAnsi="Times New Roman" w:cs="Times New Roman"/>
          <w:sz w:val="28"/>
          <w:szCs w:val="28"/>
        </w:rPr>
        <w:t xml:space="preserve">ставление Оценочных материалов </w:t>
      </w:r>
      <w:r w:rsidRPr="00123CD3">
        <w:rPr>
          <w:rFonts w:ascii="Times New Roman" w:hAnsi="Times New Roman" w:cs="Times New Roman"/>
          <w:sz w:val="28"/>
          <w:szCs w:val="28"/>
        </w:rPr>
        <w:t>для демонстрационного экзамена по стандартам WSR с Инфраструктурным листом компетен</w:t>
      </w:r>
      <w:r>
        <w:rPr>
          <w:rFonts w:ascii="Times New Roman" w:hAnsi="Times New Roman" w:cs="Times New Roman"/>
          <w:sz w:val="28"/>
          <w:szCs w:val="28"/>
        </w:rPr>
        <w:t xml:space="preserve">ции, нормативными документами, </w:t>
      </w:r>
      <w:r w:rsidRPr="00123CD3">
        <w:rPr>
          <w:rFonts w:ascii="Times New Roman" w:hAnsi="Times New Roman" w:cs="Times New Roman"/>
          <w:sz w:val="28"/>
          <w:szCs w:val="28"/>
        </w:rPr>
        <w:t>рекомендованными для Кода №1.</w:t>
      </w:r>
    </w:p>
    <w:p w:rsidR="00123CD3" w:rsidRDefault="00123CD3" w:rsidP="00123CD3">
      <w:pPr>
        <w:jc w:val="both"/>
        <w:rPr>
          <w:rFonts w:ascii="Times New Roman" w:hAnsi="Times New Roman" w:cs="Times New Roman"/>
          <w:sz w:val="28"/>
          <w:szCs w:val="28"/>
        </w:rPr>
      </w:pPr>
      <w:r w:rsidRPr="00123CD3">
        <w:rPr>
          <w:rFonts w:ascii="Times New Roman" w:hAnsi="Times New Roman" w:cs="Times New Roman"/>
          <w:sz w:val="28"/>
          <w:szCs w:val="28"/>
        </w:rPr>
        <w:t>3.Подготовка</w:t>
      </w:r>
      <w:r>
        <w:rPr>
          <w:rFonts w:ascii="Times New Roman" w:hAnsi="Times New Roman" w:cs="Times New Roman"/>
          <w:sz w:val="28"/>
          <w:szCs w:val="28"/>
        </w:rPr>
        <w:t xml:space="preserve"> оборудования, расходных материалов для поведения </w:t>
      </w:r>
      <w:r w:rsidRPr="00123CD3">
        <w:rPr>
          <w:rFonts w:ascii="Times New Roman" w:hAnsi="Times New Roman" w:cs="Times New Roman"/>
          <w:sz w:val="28"/>
          <w:szCs w:val="28"/>
        </w:rPr>
        <w:t>демонстрационного экзамена и тренировочных занятий.</w:t>
      </w:r>
    </w:p>
    <w:p w:rsidR="00123CD3" w:rsidRDefault="00123CD3" w:rsidP="00123CD3">
      <w:pPr>
        <w:jc w:val="both"/>
        <w:rPr>
          <w:rFonts w:ascii="Times New Roman" w:hAnsi="Times New Roman" w:cs="Times New Roman"/>
          <w:sz w:val="28"/>
          <w:szCs w:val="28"/>
        </w:rPr>
      </w:pPr>
      <w:r w:rsidRPr="00123CD3">
        <w:rPr>
          <w:rFonts w:ascii="Times New Roman" w:hAnsi="Times New Roman" w:cs="Times New Roman"/>
          <w:sz w:val="28"/>
          <w:szCs w:val="28"/>
        </w:rPr>
        <w:t>4.Написание методических пособий, согласно рекомендованным приложениям (ГОСТ, паспортам приборов, нормативной документации)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23CD3" w:rsidRDefault="00123CD3" w:rsidP="00123C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123CD3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Организация тренингов </w:t>
      </w:r>
      <w:r w:rsidRPr="00123CD3">
        <w:rPr>
          <w:rFonts w:ascii="Times New Roman" w:hAnsi="Times New Roman" w:cs="Times New Roman"/>
          <w:sz w:val="28"/>
          <w:szCs w:val="28"/>
        </w:rPr>
        <w:t>выполнения заданий по методическим пособиям и ГОСТ.</w:t>
      </w:r>
    </w:p>
    <w:p w:rsidR="00123CD3" w:rsidRDefault="00123CD3" w:rsidP="00123C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123CD3">
        <w:rPr>
          <w:rFonts w:ascii="Times New Roman" w:hAnsi="Times New Roman" w:cs="Times New Roman"/>
          <w:sz w:val="28"/>
          <w:szCs w:val="28"/>
        </w:rPr>
        <w:t>Психологическое сопровождение и подготовка участников к демонстрационному экзамену.</w:t>
      </w:r>
    </w:p>
    <w:p w:rsidR="00123CD3" w:rsidRDefault="00123CD3" w:rsidP="00123C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3CD3" w:rsidRDefault="00123CD3" w:rsidP="00123C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3CD3" w:rsidRDefault="00123CD3" w:rsidP="00123C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3CD3" w:rsidRDefault="00123CD3" w:rsidP="00123C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3CD3" w:rsidRDefault="00123CD3" w:rsidP="00123C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3CD3" w:rsidRDefault="00123CD3" w:rsidP="00123C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3CD3" w:rsidRDefault="00123CD3" w:rsidP="00123C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3CD3" w:rsidRDefault="00123CD3" w:rsidP="00123C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3CD3" w:rsidRDefault="00123CD3" w:rsidP="00123C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3CD3" w:rsidRDefault="00123CD3" w:rsidP="00123C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3CD3" w:rsidRDefault="00123CD3" w:rsidP="00123C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3CD3" w:rsidRDefault="00123CD3" w:rsidP="00123C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3CD3" w:rsidRDefault="00123CD3" w:rsidP="00123C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3CD3" w:rsidRDefault="00123CD3" w:rsidP="00123C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3CD3" w:rsidRDefault="00123CD3" w:rsidP="00123C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3CD3" w:rsidRPr="00796ADE" w:rsidRDefault="00123CD3" w:rsidP="00123CD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96ADE">
        <w:rPr>
          <w:rFonts w:ascii="Times New Roman" w:hAnsi="Times New Roman" w:cs="Times New Roman"/>
          <w:b/>
          <w:sz w:val="28"/>
          <w:szCs w:val="28"/>
        </w:rPr>
        <w:lastRenderedPageBreak/>
        <w:t>1.Выбор уровня задания для проведения демонстрационного экзамена по стандартам WSR по компетенции T25 RU Метрология и КИП.</w:t>
      </w:r>
    </w:p>
    <w:p w:rsidR="00123CD3" w:rsidRDefault="00123CD3" w:rsidP="00123CD3">
      <w:pPr>
        <w:jc w:val="both"/>
        <w:rPr>
          <w:rFonts w:ascii="Times New Roman" w:hAnsi="Times New Roman" w:cs="Times New Roman"/>
          <w:sz w:val="28"/>
          <w:szCs w:val="28"/>
        </w:rPr>
      </w:pPr>
      <w:r w:rsidRPr="00123CD3">
        <w:rPr>
          <w:rFonts w:ascii="Times New Roman" w:hAnsi="Times New Roman" w:cs="Times New Roman"/>
          <w:sz w:val="28"/>
          <w:szCs w:val="28"/>
        </w:rPr>
        <w:t>Оценочные материалы, которые предложены экспертным сообществом WSR по компетенции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3CD3">
        <w:rPr>
          <w:rFonts w:ascii="Times New Roman" w:hAnsi="Times New Roman" w:cs="Times New Roman"/>
          <w:sz w:val="28"/>
          <w:szCs w:val="28"/>
        </w:rPr>
        <w:t>T25 RU Метрология и КИП</w:t>
      </w:r>
      <w:r>
        <w:rPr>
          <w:rFonts w:ascii="Times New Roman" w:hAnsi="Times New Roman" w:cs="Times New Roman"/>
          <w:sz w:val="28"/>
          <w:szCs w:val="28"/>
        </w:rPr>
        <w:t xml:space="preserve"> содержит комплект</w:t>
      </w:r>
      <w:r w:rsidRPr="00123CD3">
        <w:rPr>
          <w:rFonts w:ascii="Times New Roman" w:hAnsi="Times New Roman" w:cs="Times New Roman"/>
          <w:sz w:val="28"/>
          <w:szCs w:val="28"/>
        </w:rPr>
        <w:t xml:space="preserve"> оцено</w:t>
      </w:r>
      <w:r>
        <w:rPr>
          <w:rFonts w:ascii="Times New Roman" w:hAnsi="Times New Roman" w:cs="Times New Roman"/>
          <w:sz w:val="28"/>
          <w:szCs w:val="28"/>
        </w:rPr>
        <w:t>чной документации в одном варианте.</w:t>
      </w:r>
    </w:p>
    <w:p w:rsidR="00123CD3" w:rsidRDefault="00123CD3" w:rsidP="00796ADE">
      <w:pPr>
        <w:jc w:val="both"/>
        <w:rPr>
          <w:rFonts w:ascii="Times New Roman" w:hAnsi="Times New Roman" w:cs="Times New Roman"/>
          <w:sz w:val="28"/>
          <w:szCs w:val="28"/>
        </w:rPr>
      </w:pPr>
      <w:r w:rsidRPr="00123CD3">
        <w:rPr>
          <w:rFonts w:ascii="Times New Roman" w:hAnsi="Times New Roman" w:cs="Times New Roman"/>
          <w:sz w:val="28"/>
          <w:szCs w:val="28"/>
        </w:rPr>
        <w:t>КОД №1.1 – комплект, предусматривающий задание с</w:t>
      </w:r>
      <w:r>
        <w:rPr>
          <w:rFonts w:ascii="Times New Roman" w:hAnsi="Times New Roman" w:cs="Times New Roman"/>
          <w:sz w:val="28"/>
          <w:szCs w:val="28"/>
        </w:rPr>
        <w:t xml:space="preserve"> максимально возможным баллом 100</w:t>
      </w:r>
      <w:r w:rsidRPr="00123CD3">
        <w:rPr>
          <w:rFonts w:ascii="Times New Roman" w:hAnsi="Times New Roman" w:cs="Times New Roman"/>
          <w:sz w:val="28"/>
          <w:szCs w:val="28"/>
        </w:rPr>
        <w:t xml:space="preserve"> для оценки знаний, умений и навыков по всем разделам Спецификации стандарта компетенции</w:t>
      </w:r>
      <w:r>
        <w:rPr>
          <w:rFonts w:ascii="Times New Roman" w:hAnsi="Times New Roman" w:cs="Times New Roman"/>
          <w:sz w:val="28"/>
          <w:szCs w:val="28"/>
        </w:rPr>
        <w:t xml:space="preserve"> T25 RU Метрология и КИП </w:t>
      </w:r>
      <w:r w:rsidRPr="00123CD3">
        <w:rPr>
          <w:rFonts w:ascii="Times New Roman" w:hAnsi="Times New Roman" w:cs="Times New Roman"/>
          <w:sz w:val="28"/>
          <w:szCs w:val="28"/>
        </w:rPr>
        <w:t>и продолжительностью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6ADE">
        <w:rPr>
          <w:rFonts w:ascii="Times New Roman" w:hAnsi="Times New Roman" w:cs="Times New Roman"/>
          <w:sz w:val="28"/>
          <w:szCs w:val="28"/>
        </w:rPr>
        <w:t xml:space="preserve">6 часов. Данный комплект задания </w:t>
      </w:r>
      <w:r w:rsidR="00796ADE" w:rsidRPr="00796ADE">
        <w:rPr>
          <w:rFonts w:ascii="Times New Roman" w:hAnsi="Times New Roman" w:cs="Times New Roman"/>
          <w:sz w:val="28"/>
          <w:szCs w:val="28"/>
        </w:rPr>
        <w:t>включает в себя</w:t>
      </w:r>
      <w:r w:rsidR="00796ADE">
        <w:rPr>
          <w:rFonts w:ascii="Times New Roman" w:hAnsi="Times New Roman" w:cs="Times New Roman"/>
          <w:sz w:val="28"/>
          <w:szCs w:val="28"/>
        </w:rPr>
        <w:t xml:space="preserve"> Механическую сборку</w:t>
      </w:r>
      <w:r w:rsidR="00796ADE" w:rsidRPr="00796ADE">
        <w:rPr>
          <w:rFonts w:ascii="Times New Roman" w:hAnsi="Times New Roman" w:cs="Times New Roman"/>
          <w:sz w:val="28"/>
          <w:szCs w:val="28"/>
        </w:rPr>
        <w:t xml:space="preserve"> СИ</w:t>
      </w:r>
      <w:r w:rsidR="00796ADE">
        <w:rPr>
          <w:rFonts w:ascii="Times New Roman" w:hAnsi="Times New Roman" w:cs="Times New Roman"/>
          <w:sz w:val="28"/>
          <w:szCs w:val="28"/>
        </w:rPr>
        <w:t>, настройку</w:t>
      </w:r>
      <w:r w:rsidR="00796ADE" w:rsidRPr="00796ADE">
        <w:rPr>
          <w:rFonts w:ascii="Times New Roman" w:hAnsi="Times New Roman" w:cs="Times New Roman"/>
          <w:sz w:val="28"/>
          <w:szCs w:val="28"/>
        </w:rPr>
        <w:t xml:space="preserve"> СИ</w:t>
      </w:r>
      <w:r w:rsidR="00796ADE">
        <w:rPr>
          <w:rFonts w:ascii="Times New Roman" w:hAnsi="Times New Roman" w:cs="Times New Roman"/>
          <w:sz w:val="28"/>
          <w:szCs w:val="28"/>
        </w:rPr>
        <w:t>, калибровку</w:t>
      </w:r>
      <w:r w:rsidR="00796ADE" w:rsidRPr="00796ADE">
        <w:rPr>
          <w:rFonts w:ascii="Times New Roman" w:hAnsi="Times New Roman" w:cs="Times New Roman"/>
          <w:sz w:val="28"/>
          <w:szCs w:val="28"/>
        </w:rPr>
        <w:t xml:space="preserve"> СИ</w:t>
      </w:r>
      <w:r w:rsidR="00796ADE">
        <w:rPr>
          <w:rFonts w:ascii="Times New Roman" w:hAnsi="Times New Roman" w:cs="Times New Roman"/>
          <w:sz w:val="28"/>
          <w:szCs w:val="28"/>
        </w:rPr>
        <w:t xml:space="preserve">, ведение </w:t>
      </w:r>
      <w:r w:rsidR="00796ADE" w:rsidRPr="00796ADE">
        <w:rPr>
          <w:rFonts w:ascii="Times New Roman" w:hAnsi="Times New Roman" w:cs="Times New Roman"/>
          <w:sz w:val="28"/>
          <w:szCs w:val="28"/>
        </w:rPr>
        <w:t>документации</w:t>
      </w:r>
      <w:r w:rsidR="00796ADE">
        <w:rPr>
          <w:rFonts w:ascii="Times New Roman" w:hAnsi="Times New Roman" w:cs="Times New Roman"/>
          <w:sz w:val="28"/>
          <w:szCs w:val="28"/>
        </w:rPr>
        <w:t>.</w:t>
      </w:r>
    </w:p>
    <w:p w:rsidR="00796ADE" w:rsidRDefault="00796ADE" w:rsidP="00796ADE">
      <w:pPr>
        <w:jc w:val="both"/>
        <w:rPr>
          <w:rFonts w:ascii="Times New Roman" w:hAnsi="Times New Roman" w:cs="Times New Roman"/>
          <w:sz w:val="28"/>
          <w:szCs w:val="28"/>
        </w:rPr>
      </w:pPr>
      <w:r w:rsidRPr="00796ADE">
        <w:rPr>
          <w:rFonts w:ascii="Times New Roman" w:hAnsi="Times New Roman" w:cs="Times New Roman"/>
          <w:sz w:val="28"/>
          <w:szCs w:val="28"/>
        </w:rPr>
        <w:t>Наименование КОД разработан в целях соответствия знаний, умений и практических навыков, оцениваемых в рамках демонстрационного</w:t>
      </w:r>
      <w:r>
        <w:rPr>
          <w:rFonts w:ascii="Times New Roman" w:hAnsi="Times New Roman" w:cs="Times New Roman"/>
          <w:sz w:val="28"/>
          <w:szCs w:val="28"/>
        </w:rPr>
        <w:t xml:space="preserve"> экзамена по компетенции № 25 </w:t>
      </w:r>
      <w:r w:rsidRPr="00796ADE">
        <w:rPr>
          <w:rFonts w:ascii="Times New Roman" w:hAnsi="Times New Roman" w:cs="Times New Roman"/>
          <w:sz w:val="28"/>
          <w:szCs w:val="28"/>
        </w:rPr>
        <w:t>«Метрология КИП» профессиональным компетенциям, основным видам деятельности, предусмотренным ФГ</w:t>
      </w:r>
      <w:r>
        <w:rPr>
          <w:rFonts w:ascii="Times New Roman" w:hAnsi="Times New Roman" w:cs="Times New Roman"/>
          <w:sz w:val="28"/>
          <w:szCs w:val="28"/>
        </w:rPr>
        <w:t xml:space="preserve">ОС СПО и уровням квалификаций в </w:t>
      </w:r>
      <w:r w:rsidRPr="00796ADE">
        <w:rPr>
          <w:rFonts w:ascii="Times New Roman" w:hAnsi="Times New Roman" w:cs="Times New Roman"/>
          <w:sz w:val="28"/>
          <w:szCs w:val="28"/>
        </w:rPr>
        <w:t>соответствии с профессиональными стандартами</w:t>
      </w:r>
      <w:r>
        <w:rPr>
          <w:rFonts w:ascii="Times New Roman" w:hAnsi="Times New Roman" w:cs="Times New Roman"/>
          <w:sz w:val="28"/>
          <w:szCs w:val="28"/>
        </w:rPr>
        <w:t xml:space="preserve"> профессий 27.02.06 Контроль работы измерительны</w:t>
      </w:r>
      <w:r w:rsidRPr="00796ADE">
        <w:rPr>
          <w:rFonts w:ascii="Times New Roman" w:hAnsi="Times New Roman" w:cs="Times New Roman"/>
          <w:sz w:val="28"/>
          <w:szCs w:val="28"/>
        </w:rPr>
        <w:t>х приборов</w:t>
      </w:r>
      <w:r>
        <w:rPr>
          <w:rFonts w:ascii="Times New Roman" w:hAnsi="Times New Roman" w:cs="Times New Roman"/>
          <w:sz w:val="28"/>
          <w:szCs w:val="28"/>
        </w:rPr>
        <w:t xml:space="preserve"> и 15.01.31 Мастер контрольно- измерительных приборов и </w:t>
      </w:r>
      <w:r w:rsidRPr="00796ADE">
        <w:rPr>
          <w:rFonts w:ascii="Times New Roman" w:hAnsi="Times New Roman" w:cs="Times New Roman"/>
          <w:sz w:val="28"/>
          <w:szCs w:val="28"/>
        </w:rPr>
        <w:t>автоматики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6ADE" w:rsidRDefault="00796ADE" w:rsidP="00796AD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96ADE">
        <w:rPr>
          <w:rFonts w:ascii="Times New Roman" w:hAnsi="Times New Roman" w:cs="Times New Roman"/>
          <w:b/>
          <w:sz w:val="28"/>
          <w:szCs w:val="28"/>
        </w:rPr>
        <w:t>2.Сопоставление Оценочных материалов для демонстрационного экзамены по стандартам WSR с Инфраструктурным листом компетенции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C10CD" w:rsidRDefault="007C10CD" w:rsidP="00796ADE">
      <w:pPr>
        <w:jc w:val="both"/>
        <w:rPr>
          <w:rFonts w:ascii="Times New Roman" w:hAnsi="Times New Roman" w:cs="Times New Roman"/>
          <w:sz w:val="28"/>
          <w:szCs w:val="28"/>
        </w:rPr>
      </w:pPr>
      <w:r w:rsidRPr="007C10CD">
        <w:rPr>
          <w:rFonts w:ascii="Times New Roman" w:hAnsi="Times New Roman" w:cs="Times New Roman"/>
          <w:sz w:val="28"/>
          <w:szCs w:val="28"/>
        </w:rPr>
        <w:t>За 6 месяцев до проведения демонстрационного экзамена Союз «</w:t>
      </w:r>
      <w:proofErr w:type="spellStart"/>
      <w:r w:rsidRPr="007C10CD">
        <w:rPr>
          <w:rFonts w:ascii="Times New Roman" w:hAnsi="Times New Roman" w:cs="Times New Roman"/>
          <w:sz w:val="28"/>
          <w:szCs w:val="28"/>
        </w:rPr>
        <w:t>Ворлдскиллс</w:t>
      </w:r>
      <w:proofErr w:type="spellEnd"/>
      <w:r w:rsidRPr="007C10CD">
        <w:rPr>
          <w:rFonts w:ascii="Times New Roman" w:hAnsi="Times New Roman" w:cs="Times New Roman"/>
          <w:sz w:val="28"/>
          <w:szCs w:val="28"/>
        </w:rPr>
        <w:t xml:space="preserve"> Россия» обеспечивает разработку заданий экзамена, инфраструктурных листов по всем компетенциям и публикует их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10CD">
        <w:rPr>
          <w:rFonts w:ascii="Times New Roman" w:hAnsi="Times New Roman" w:cs="Times New Roman"/>
          <w:sz w:val="28"/>
          <w:szCs w:val="28"/>
        </w:rPr>
        <w:t>специальном разделе на официальном сайте www.worldskills.ru.  Не менее чем за 2 месяца до начала экзамена ЦПДЭ формируется план мероприятий по подготовке и проведению экзамена. То есть в течение 6 месяцев можно осуществлять подготовку к демонстрационному экзамену. Для того, чтобы определиться с возможным зад</w:t>
      </w:r>
      <w:r>
        <w:rPr>
          <w:rFonts w:ascii="Times New Roman" w:hAnsi="Times New Roman" w:cs="Times New Roman"/>
          <w:sz w:val="28"/>
          <w:szCs w:val="28"/>
        </w:rPr>
        <w:t xml:space="preserve">анием необходимо сопоставление Оценочных материалов </w:t>
      </w:r>
      <w:r w:rsidRPr="007C10CD">
        <w:rPr>
          <w:rFonts w:ascii="Times New Roman" w:hAnsi="Times New Roman" w:cs="Times New Roman"/>
          <w:sz w:val="28"/>
          <w:szCs w:val="28"/>
        </w:rPr>
        <w:t>для демонстрационного экзамены по стандартам WSR с Инфраструктурным листом компетенции.</w:t>
      </w:r>
    </w:p>
    <w:p w:rsidR="007C10CD" w:rsidRDefault="007C10CD" w:rsidP="00796ADE">
      <w:pPr>
        <w:jc w:val="both"/>
        <w:rPr>
          <w:rFonts w:ascii="Times New Roman" w:hAnsi="Times New Roman" w:cs="Times New Roman"/>
          <w:sz w:val="28"/>
          <w:szCs w:val="28"/>
        </w:rPr>
      </w:pPr>
      <w:r w:rsidRPr="007C10CD">
        <w:rPr>
          <w:rFonts w:ascii="Times New Roman" w:hAnsi="Times New Roman" w:cs="Times New Roman"/>
          <w:sz w:val="28"/>
          <w:szCs w:val="28"/>
        </w:rPr>
        <w:t>КОД № 1.1 – комплект с максимально баллом 50 и продолжительностью 7 часов, который выбран для демонстрационного экзамена предпол</w:t>
      </w:r>
      <w:r>
        <w:rPr>
          <w:rFonts w:ascii="Times New Roman" w:hAnsi="Times New Roman" w:cs="Times New Roman"/>
          <w:sz w:val="28"/>
          <w:szCs w:val="28"/>
        </w:rPr>
        <w:t>агает возможным проведение четырёх</w:t>
      </w:r>
      <w:r w:rsidRPr="007C10CD">
        <w:rPr>
          <w:rFonts w:ascii="Times New Roman" w:hAnsi="Times New Roman" w:cs="Times New Roman"/>
          <w:sz w:val="28"/>
          <w:szCs w:val="28"/>
        </w:rPr>
        <w:t xml:space="preserve"> модулей</w:t>
      </w:r>
    </w:p>
    <w:p w:rsidR="007C10CD" w:rsidRDefault="007C10CD" w:rsidP="00796A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10CD" w:rsidRDefault="007C10CD" w:rsidP="00796A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10CD" w:rsidRDefault="007C10CD" w:rsidP="00796ADE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50"/>
        <w:gridCol w:w="1609"/>
        <w:gridCol w:w="955"/>
        <w:gridCol w:w="1276"/>
        <w:gridCol w:w="1417"/>
        <w:gridCol w:w="1134"/>
        <w:gridCol w:w="1276"/>
        <w:gridCol w:w="1128"/>
      </w:tblGrid>
      <w:tr w:rsidR="007C10CD" w:rsidTr="007C10CD">
        <w:tc>
          <w:tcPr>
            <w:tcW w:w="550" w:type="dxa"/>
            <w:vMerge w:val="restart"/>
          </w:tcPr>
          <w:p w:rsidR="007C10CD" w:rsidRPr="007C10CD" w:rsidRDefault="007C10CD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№ </w:t>
            </w:r>
            <w:r w:rsidRPr="007C10CD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  <w:p w:rsidR="007C10CD" w:rsidRDefault="007C10CD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9" w:type="dxa"/>
            <w:vMerge w:val="restart"/>
          </w:tcPr>
          <w:p w:rsidR="007C10CD" w:rsidRPr="007C10CD" w:rsidRDefault="007C10CD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0CD">
              <w:rPr>
                <w:rFonts w:ascii="Times New Roman" w:hAnsi="Times New Roman" w:cs="Times New Roman"/>
                <w:sz w:val="28"/>
                <w:szCs w:val="28"/>
              </w:rPr>
              <w:t>Модуль, в</w:t>
            </w:r>
          </w:p>
          <w:p w:rsidR="007C10CD" w:rsidRPr="007C10CD" w:rsidRDefault="007C10CD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0CD">
              <w:rPr>
                <w:rFonts w:ascii="Times New Roman" w:hAnsi="Times New Roman" w:cs="Times New Roman"/>
                <w:sz w:val="28"/>
                <w:szCs w:val="28"/>
              </w:rPr>
              <w:t>котором</w:t>
            </w:r>
          </w:p>
          <w:p w:rsidR="007C10CD" w:rsidRPr="007C10CD" w:rsidRDefault="007C10CD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0CD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</w:p>
          <w:p w:rsidR="007C10CD" w:rsidRDefault="007C10CD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0CD">
              <w:rPr>
                <w:rFonts w:ascii="Times New Roman" w:hAnsi="Times New Roman" w:cs="Times New Roman"/>
                <w:sz w:val="28"/>
                <w:szCs w:val="28"/>
              </w:rPr>
              <w:t>критерий</w:t>
            </w:r>
          </w:p>
        </w:tc>
        <w:tc>
          <w:tcPr>
            <w:tcW w:w="955" w:type="dxa"/>
            <w:vMerge w:val="restart"/>
          </w:tcPr>
          <w:p w:rsidR="007C10CD" w:rsidRDefault="007C10CD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0CD">
              <w:rPr>
                <w:rFonts w:ascii="Times New Roman" w:hAnsi="Times New Roman" w:cs="Times New Roman"/>
                <w:sz w:val="28"/>
                <w:szCs w:val="28"/>
              </w:rPr>
              <w:t>Критерий</w:t>
            </w:r>
          </w:p>
        </w:tc>
        <w:tc>
          <w:tcPr>
            <w:tcW w:w="1276" w:type="dxa"/>
            <w:vMerge w:val="restart"/>
          </w:tcPr>
          <w:p w:rsidR="007C10CD" w:rsidRPr="007C10CD" w:rsidRDefault="007C10CD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0CD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  <w:p w:rsidR="007C10CD" w:rsidRPr="007C10CD" w:rsidRDefault="007C10CD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</w:t>
            </w:r>
            <w:r w:rsidRPr="007C10CD">
              <w:rPr>
                <w:rFonts w:ascii="Times New Roman" w:hAnsi="Times New Roman" w:cs="Times New Roman"/>
                <w:sz w:val="28"/>
                <w:szCs w:val="28"/>
              </w:rPr>
              <w:t>ия</w:t>
            </w:r>
          </w:p>
          <w:p w:rsidR="007C10CD" w:rsidRDefault="007C10CD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0CD">
              <w:rPr>
                <w:rFonts w:ascii="Times New Roman" w:hAnsi="Times New Roman" w:cs="Times New Roman"/>
                <w:sz w:val="28"/>
                <w:szCs w:val="28"/>
              </w:rPr>
              <w:t>Модуля</w:t>
            </w:r>
          </w:p>
        </w:tc>
        <w:tc>
          <w:tcPr>
            <w:tcW w:w="1417" w:type="dxa"/>
            <w:vMerge w:val="restart"/>
          </w:tcPr>
          <w:p w:rsidR="007C10CD" w:rsidRPr="007C10CD" w:rsidRDefault="007C10CD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</w:t>
            </w:r>
            <w:r w:rsidRPr="007C10CD">
              <w:rPr>
                <w:rFonts w:ascii="Times New Roman" w:hAnsi="Times New Roman" w:cs="Times New Roman"/>
                <w:sz w:val="28"/>
                <w:szCs w:val="28"/>
              </w:rPr>
              <w:t>емые</w:t>
            </w:r>
          </w:p>
          <w:p w:rsidR="007C10CD" w:rsidRPr="007C10CD" w:rsidRDefault="007C10CD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0CD">
              <w:rPr>
                <w:rFonts w:ascii="Times New Roman" w:hAnsi="Times New Roman" w:cs="Times New Roman"/>
                <w:sz w:val="28"/>
                <w:szCs w:val="28"/>
              </w:rPr>
              <w:t>разделы</w:t>
            </w:r>
          </w:p>
          <w:p w:rsidR="007C10CD" w:rsidRDefault="007C10CD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0CD">
              <w:rPr>
                <w:rFonts w:ascii="Times New Roman" w:hAnsi="Times New Roman" w:cs="Times New Roman"/>
                <w:sz w:val="28"/>
                <w:szCs w:val="28"/>
              </w:rPr>
              <w:t>WSSS</w:t>
            </w:r>
          </w:p>
        </w:tc>
        <w:tc>
          <w:tcPr>
            <w:tcW w:w="3538" w:type="dxa"/>
            <w:gridSpan w:val="3"/>
          </w:tcPr>
          <w:p w:rsidR="007C10CD" w:rsidRDefault="007C10CD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0CD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7C10CD" w:rsidTr="007C10CD">
        <w:tc>
          <w:tcPr>
            <w:tcW w:w="550" w:type="dxa"/>
            <w:vMerge/>
          </w:tcPr>
          <w:p w:rsidR="007C10CD" w:rsidRDefault="007C10CD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9" w:type="dxa"/>
            <w:vMerge/>
          </w:tcPr>
          <w:p w:rsidR="007C10CD" w:rsidRDefault="007C10CD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vMerge/>
          </w:tcPr>
          <w:p w:rsidR="007C10CD" w:rsidRDefault="007C10CD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7C10CD" w:rsidRDefault="007C10CD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7C10CD" w:rsidRDefault="007C10CD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C10CD" w:rsidRDefault="007C10CD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Судейс</w:t>
            </w:r>
            <w:r w:rsidRPr="007C10CD">
              <w:rPr>
                <w:rFonts w:ascii="Times New Roman" w:hAnsi="Times New Roman" w:cs="Times New Roman"/>
                <w:sz w:val="28"/>
                <w:szCs w:val="28"/>
              </w:rPr>
              <w:t>кие</w:t>
            </w:r>
          </w:p>
        </w:tc>
        <w:tc>
          <w:tcPr>
            <w:tcW w:w="1276" w:type="dxa"/>
          </w:tcPr>
          <w:p w:rsidR="007C10CD" w:rsidRDefault="007C10CD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Объективные</w:t>
            </w:r>
          </w:p>
        </w:tc>
        <w:tc>
          <w:tcPr>
            <w:tcW w:w="1128" w:type="dxa"/>
          </w:tcPr>
          <w:p w:rsidR="007C10CD" w:rsidRDefault="007C10CD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</w:t>
            </w:r>
            <w:r w:rsidRPr="007C10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7C10CD" w:rsidTr="007C10CD">
        <w:tc>
          <w:tcPr>
            <w:tcW w:w="550" w:type="dxa"/>
          </w:tcPr>
          <w:p w:rsidR="007C10CD" w:rsidRDefault="007C10CD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09" w:type="dxa"/>
          </w:tcPr>
          <w:p w:rsidR="007C10CD" w:rsidRPr="007C10CD" w:rsidRDefault="007C10CD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0CD">
              <w:rPr>
                <w:rFonts w:ascii="Times New Roman" w:hAnsi="Times New Roman" w:cs="Times New Roman"/>
                <w:sz w:val="28"/>
                <w:szCs w:val="28"/>
              </w:rPr>
              <w:t>Механическая</w:t>
            </w:r>
          </w:p>
          <w:p w:rsidR="007C10CD" w:rsidRDefault="007C10CD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сборка СИ</w:t>
            </w:r>
          </w:p>
        </w:tc>
        <w:tc>
          <w:tcPr>
            <w:tcW w:w="955" w:type="dxa"/>
          </w:tcPr>
          <w:p w:rsidR="007C10CD" w:rsidRPr="007C10CD" w:rsidRDefault="007C10CD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0CD">
              <w:rPr>
                <w:rFonts w:ascii="Times New Roman" w:hAnsi="Times New Roman" w:cs="Times New Roman"/>
                <w:sz w:val="28"/>
                <w:szCs w:val="28"/>
              </w:rPr>
              <w:t>Механическая</w:t>
            </w:r>
          </w:p>
          <w:p w:rsidR="007C10CD" w:rsidRDefault="007C10CD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сборка СИ</w:t>
            </w:r>
          </w:p>
        </w:tc>
        <w:tc>
          <w:tcPr>
            <w:tcW w:w="1276" w:type="dxa"/>
          </w:tcPr>
          <w:p w:rsidR="007C10CD" w:rsidRDefault="00126902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7C10CD" w:rsidRDefault="00126902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C10CD" w:rsidRDefault="00126902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7C10CD" w:rsidRDefault="00126902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902">
              <w:rPr>
                <w:rFonts w:ascii="Times New Roman" w:hAnsi="Times New Roman" w:cs="Times New Roman"/>
                <w:sz w:val="28"/>
                <w:szCs w:val="28"/>
              </w:rPr>
              <w:t>28,00</w:t>
            </w:r>
          </w:p>
        </w:tc>
        <w:tc>
          <w:tcPr>
            <w:tcW w:w="1128" w:type="dxa"/>
          </w:tcPr>
          <w:p w:rsidR="007C10CD" w:rsidRDefault="00126902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902">
              <w:rPr>
                <w:rFonts w:ascii="Times New Roman" w:hAnsi="Times New Roman" w:cs="Times New Roman"/>
                <w:sz w:val="28"/>
                <w:szCs w:val="28"/>
              </w:rPr>
              <w:t>28,00</w:t>
            </w:r>
          </w:p>
        </w:tc>
      </w:tr>
      <w:tr w:rsidR="007C10CD" w:rsidTr="007C10CD">
        <w:tc>
          <w:tcPr>
            <w:tcW w:w="550" w:type="dxa"/>
          </w:tcPr>
          <w:p w:rsidR="007C10CD" w:rsidRDefault="007C10CD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9" w:type="dxa"/>
          </w:tcPr>
          <w:p w:rsidR="007C10CD" w:rsidRDefault="007C10CD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0CD">
              <w:rPr>
                <w:rFonts w:ascii="Times New Roman" w:hAnsi="Times New Roman" w:cs="Times New Roman"/>
                <w:sz w:val="28"/>
                <w:szCs w:val="28"/>
              </w:rPr>
              <w:t>Настройка СИ</w:t>
            </w:r>
          </w:p>
        </w:tc>
        <w:tc>
          <w:tcPr>
            <w:tcW w:w="955" w:type="dxa"/>
          </w:tcPr>
          <w:p w:rsidR="007C10CD" w:rsidRDefault="00126902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902">
              <w:rPr>
                <w:rFonts w:ascii="Times New Roman" w:hAnsi="Times New Roman" w:cs="Times New Roman"/>
                <w:sz w:val="28"/>
                <w:szCs w:val="28"/>
              </w:rPr>
              <w:t>Настройка СИ</w:t>
            </w:r>
          </w:p>
        </w:tc>
        <w:tc>
          <w:tcPr>
            <w:tcW w:w="1276" w:type="dxa"/>
          </w:tcPr>
          <w:p w:rsidR="007C10CD" w:rsidRDefault="00126902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7C10CD" w:rsidRDefault="00126902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7C10CD" w:rsidRDefault="00126902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7C10CD" w:rsidRDefault="00126902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32,50 </w:t>
            </w:r>
          </w:p>
        </w:tc>
        <w:tc>
          <w:tcPr>
            <w:tcW w:w="1128" w:type="dxa"/>
          </w:tcPr>
          <w:p w:rsidR="007C10CD" w:rsidRDefault="00126902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32,50 </w:t>
            </w:r>
          </w:p>
        </w:tc>
      </w:tr>
      <w:tr w:rsidR="007C10CD" w:rsidTr="007C10CD">
        <w:tc>
          <w:tcPr>
            <w:tcW w:w="550" w:type="dxa"/>
          </w:tcPr>
          <w:p w:rsidR="007C10CD" w:rsidRDefault="007C10CD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9" w:type="dxa"/>
          </w:tcPr>
          <w:p w:rsidR="007C10CD" w:rsidRDefault="00126902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902">
              <w:rPr>
                <w:rFonts w:ascii="Times New Roman" w:hAnsi="Times New Roman" w:cs="Times New Roman"/>
                <w:sz w:val="28"/>
                <w:szCs w:val="28"/>
              </w:rPr>
              <w:t>Калибровка СИ</w:t>
            </w:r>
          </w:p>
        </w:tc>
        <w:tc>
          <w:tcPr>
            <w:tcW w:w="955" w:type="dxa"/>
          </w:tcPr>
          <w:p w:rsidR="007C10CD" w:rsidRDefault="00126902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902">
              <w:rPr>
                <w:rFonts w:ascii="Times New Roman" w:hAnsi="Times New Roman" w:cs="Times New Roman"/>
                <w:sz w:val="28"/>
                <w:szCs w:val="28"/>
              </w:rPr>
              <w:t>Калибровка СИ</w:t>
            </w:r>
          </w:p>
        </w:tc>
        <w:tc>
          <w:tcPr>
            <w:tcW w:w="1276" w:type="dxa"/>
          </w:tcPr>
          <w:p w:rsidR="007C10CD" w:rsidRDefault="00126902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7C10CD" w:rsidRDefault="00126902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2, 3</w:t>
            </w:r>
          </w:p>
        </w:tc>
        <w:tc>
          <w:tcPr>
            <w:tcW w:w="1134" w:type="dxa"/>
          </w:tcPr>
          <w:p w:rsidR="007C10CD" w:rsidRDefault="00126902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7C10CD" w:rsidRDefault="00126902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902">
              <w:rPr>
                <w:rFonts w:ascii="Times New Roman" w:hAnsi="Times New Roman" w:cs="Times New Roman"/>
                <w:sz w:val="28"/>
                <w:szCs w:val="28"/>
              </w:rPr>
              <w:t>20,00</w:t>
            </w:r>
          </w:p>
        </w:tc>
        <w:tc>
          <w:tcPr>
            <w:tcW w:w="1128" w:type="dxa"/>
          </w:tcPr>
          <w:p w:rsidR="007C10CD" w:rsidRDefault="00126902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902">
              <w:rPr>
                <w:rFonts w:ascii="Times New Roman" w:hAnsi="Times New Roman" w:cs="Times New Roman"/>
                <w:sz w:val="28"/>
                <w:szCs w:val="28"/>
              </w:rPr>
              <w:t>20,00</w:t>
            </w:r>
          </w:p>
        </w:tc>
      </w:tr>
      <w:tr w:rsidR="007C10CD" w:rsidTr="007C10CD">
        <w:tc>
          <w:tcPr>
            <w:tcW w:w="550" w:type="dxa"/>
          </w:tcPr>
          <w:p w:rsidR="007C10CD" w:rsidRDefault="007C10CD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09" w:type="dxa"/>
          </w:tcPr>
          <w:p w:rsidR="00126902" w:rsidRPr="00126902" w:rsidRDefault="00126902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902">
              <w:rPr>
                <w:rFonts w:ascii="Times New Roman" w:hAnsi="Times New Roman" w:cs="Times New Roman"/>
                <w:sz w:val="28"/>
                <w:szCs w:val="28"/>
              </w:rPr>
              <w:t>Ведение</w:t>
            </w:r>
          </w:p>
          <w:p w:rsidR="007C10CD" w:rsidRDefault="00126902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902">
              <w:rPr>
                <w:rFonts w:ascii="Times New Roman" w:hAnsi="Times New Roman" w:cs="Times New Roman"/>
                <w:sz w:val="28"/>
                <w:szCs w:val="28"/>
              </w:rPr>
              <w:t>документации</w:t>
            </w:r>
          </w:p>
        </w:tc>
        <w:tc>
          <w:tcPr>
            <w:tcW w:w="955" w:type="dxa"/>
          </w:tcPr>
          <w:p w:rsidR="00126902" w:rsidRPr="00126902" w:rsidRDefault="00126902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902">
              <w:rPr>
                <w:rFonts w:ascii="Times New Roman" w:hAnsi="Times New Roman" w:cs="Times New Roman"/>
                <w:sz w:val="28"/>
                <w:szCs w:val="28"/>
              </w:rPr>
              <w:t>Ведение</w:t>
            </w:r>
          </w:p>
          <w:p w:rsidR="007C10CD" w:rsidRDefault="00126902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902">
              <w:rPr>
                <w:rFonts w:ascii="Times New Roman" w:hAnsi="Times New Roman" w:cs="Times New Roman"/>
                <w:sz w:val="28"/>
                <w:szCs w:val="28"/>
              </w:rPr>
              <w:t>документации</w:t>
            </w:r>
          </w:p>
        </w:tc>
        <w:tc>
          <w:tcPr>
            <w:tcW w:w="1276" w:type="dxa"/>
          </w:tcPr>
          <w:p w:rsidR="007C10CD" w:rsidRDefault="00126902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7C10CD" w:rsidRDefault="00126902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7C10CD" w:rsidRDefault="00126902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7C10CD" w:rsidRDefault="00126902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902">
              <w:rPr>
                <w:rFonts w:ascii="Times New Roman" w:hAnsi="Times New Roman" w:cs="Times New Roman"/>
                <w:sz w:val="28"/>
                <w:szCs w:val="28"/>
              </w:rPr>
              <w:t>19,50</w:t>
            </w:r>
          </w:p>
        </w:tc>
        <w:tc>
          <w:tcPr>
            <w:tcW w:w="1128" w:type="dxa"/>
          </w:tcPr>
          <w:p w:rsidR="007C10CD" w:rsidRDefault="00126902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902">
              <w:rPr>
                <w:rFonts w:ascii="Times New Roman" w:hAnsi="Times New Roman" w:cs="Times New Roman"/>
                <w:sz w:val="28"/>
                <w:szCs w:val="28"/>
              </w:rPr>
              <w:t>19,50</w:t>
            </w:r>
          </w:p>
        </w:tc>
      </w:tr>
      <w:tr w:rsidR="007C10CD" w:rsidTr="00A64DA4">
        <w:tc>
          <w:tcPr>
            <w:tcW w:w="5807" w:type="dxa"/>
            <w:gridSpan w:val="5"/>
          </w:tcPr>
          <w:p w:rsidR="007C10CD" w:rsidRDefault="00126902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</w:t>
            </w:r>
            <w:r w:rsidRPr="0012690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7C10CD" w:rsidRDefault="00126902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7C10CD" w:rsidRDefault="00126902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90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8" w:type="dxa"/>
          </w:tcPr>
          <w:p w:rsidR="007C10CD" w:rsidRDefault="00126902" w:rsidP="00126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90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Модуль 1: Механическая сборка СИ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Сборка составных элементов средств измерений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1. Монтаж элементов измерительной системы: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1.1. Установка в корпус прибора узла держателя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1.2. Установка механизма (</w:t>
      </w:r>
      <w:proofErr w:type="spellStart"/>
      <w:r w:rsidRPr="00126902">
        <w:rPr>
          <w:rFonts w:ascii="Times New Roman" w:hAnsi="Times New Roman" w:cs="Times New Roman"/>
          <w:sz w:val="28"/>
          <w:szCs w:val="28"/>
        </w:rPr>
        <w:t>трибка</w:t>
      </w:r>
      <w:proofErr w:type="spellEnd"/>
      <w:r w:rsidRPr="00126902">
        <w:rPr>
          <w:rFonts w:ascii="Times New Roman" w:hAnsi="Times New Roman" w:cs="Times New Roman"/>
          <w:sz w:val="28"/>
          <w:szCs w:val="28"/>
        </w:rPr>
        <w:t>, секто</w:t>
      </w:r>
      <w:r>
        <w:rPr>
          <w:rFonts w:ascii="Times New Roman" w:hAnsi="Times New Roman" w:cs="Times New Roman"/>
          <w:sz w:val="28"/>
          <w:szCs w:val="28"/>
        </w:rPr>
        <w:t xml:space="preserve">р, плата верхняя, плата нижняя, </w:t>
      </w:r>
      <w:r w:rsidRPr="00126902">
        <w:rPr>
          <w:rFonts w:ascii="Times New Roman" w:hAnsi="Times New Roman" w:cs="Times New Roman"/>
          <w:sz w:val="28"/>
          <w:szCs w:val="28"/>
        </w:rPr>
        <w:t>упор, тяга, ползунок, винт, шайба)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2. Монтаж элементов отображения измеренных величин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2.1. Установка циферблата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2.2. Установка стрелки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2.3. Установка контактной группы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2.4. Установка стекла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2.5. Установки обечайки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3. Проверка на герметичность средства измерения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lastRenderedPageBreak/>
        <w:t>3.1. Необходимо установить эталонны</w:t>
      </w:r>
      <w:r>
        <w:rPr>
          <w:rFonts w:ascii="Times New Roman" w:hAnsi="Times New Roman" w:cs="Times New Roman"/>
          <w:sz w:val="28"/>
          <w:szCs w:val="28"/>
        </w:rPr>
        <w:t xml:space="preserve">й манометр и собранный манометр </w:t>
      </w:r>
      <w:r w:rsidRPr="00126902">
        <w:rPr>
          <w:rFonts w:ascii="Times New Roman" w:hAnsi="Times New Roman" w:cs="Times New Roman"/>
          <w:sz w:val="28"/>
          <w:szCs w:val="28"/>
        </w:rPr>
        <w:t>на пневматический пресс, с помощью пресса создать давление в контуре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902">
        <w:rPr>
          <w:rFonts w:ascii="Times New Roman" w:hAnsi="Times New Roman" w:cs="Times New Roman"/>
          <w:sz w:val="28"/>
          <w:szCs w:val="28"/>
        </w:rPr>
        <w:t>равное 2,5 кгс/см2, стабильность показаний приборов в течении минуты</w:t>
      </w:r>
    </w:p>
    <w:p w:rsidR="007C10CD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считаем системы герметичной.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Модуль 2: Настройка СИ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Настройка средств измерений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1. Настройка чувствительных элементов измерительной системы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1.1. Настройка механизма: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1.1.1. закрутить (раскрутить) спираль;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1.1.2. ползунки в среднее положение на секторе и наконечнике;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 xml:space="preserve">1.1.3. установить зацепление </w:t>
      </w:r>
      <w:r>
        <w:rPr>
          <w:rFonts w:ascii="Times New Roman" w:hAnsi="Times New Roman" w:cs="Times New Roman"/>
          <w:sz w:val="28"/>
          <w:szCs w:val="28"/>
        </w:rPr>
        <w:t xml:space="preserve">сектора (за счет увеличения или </w:t>
      </w:r>
      <w:r w:rsidRPr="00126902">
        <w:rPr>
          <w:rFonts w:ascii="Times New Roman" w:hAnsi="Times New Roman" w:cs="Times New Roman"/>
          <w:sz w:val="28"/>
          <w:szCs w:val="28"/>
        </w:rPr>
        <w:t>уменьшения длины тяги);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1.1.4. проверить люфт в тяге.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1.2. Установить шкалу и стрелку на нулевой отметке;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1.3. Создать давление, соответствующее верхн</w:t>
      </w:r>
      <w:r>
        <w:rPr>
          <w:rFonts w:ascii="Times New Roman" w:hAnsi="Times New Roman" w:cs="Times New Roman"/>
          <w:sz w:val="28"/>
          <w:szCs w:val="28"/>
        </w:rPr>
        <w:t xml:space="preserve">ему пределу </w:t>
      </w:r>
      <w:r w:rsidRPr="00126902">
        <w:rPr>
          <w:rFonts w:ascii="Times New Roman" w:hAnsi="Times New Roman" w:cs="Times New Roman"/>
          <w:sz w:val="28"/>
          <w:szCs w:val="28"/>
        </w:rPr>
        <w:t>измерения. При этом: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1.3.1. стрелка установилась на отметку верхнего предела измерения;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1.3.2. стрелка не дошла до отметки верхнего предела измерения;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1.3.3. стрелка перешла отметку верхнего предела измерения.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1.4. Установить требуемый диапазон измерения: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1.5. Проверить правильность</w:t>
      </w:r>
      <w:r>
        <w:rPr>
          <w:rFonts w:ascii="Times New Roman" w:hAnsi="Times New Roman" w:cs="Times New Roman"/>
          <w:sz w:val="28"/>
          <w:szCs w:val="28"/>
        </w:rPr>
        <w:t xml:space="preserve"> установки диапазона, проверить </w:t>
      </w:r>
      <w:r w:rsidRPr="00126902">
        <w:rPr>
          <w:rFonts w:ascii="Times New Roman" w:hAnsi="Times New Roman" w:cs="Times New Roman"/>
          <w:sz w:val="28"/>
          <w:szCs w:val="28"/>
        </w:rPr>
        <w:t>линейность хода стрелки по каждой отметке.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1.6. Устранить нелинейность (если она присутствует):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 xml:space="preserve">1.6.1. при опережении показаний </w:t>
      </w:r>
      <w:r>
        <w:rPr>
          <w:rFonts w:ascii="Times New Roman" w:hAnsi="Times New Roman" w:cs="Times New Roman"/>
          <w:sz w:val="28"/>
          <w:szCs w:val="28"/>
        </w:rPr>
        <w:t xml:space="preserve">тягу удлинить путем перемещения </w:t>
      </w:r>
      <w:r w:rsidRPr="00126902">
        <w:rPr>
          <w:rFonts w:ascii="Times New Roman" w:hAnsi="Times New Roman" w:cs="Times New Roman"/>
          <w:sz w:val="28"/>
          <w:szCs w:val="28"/>
        </w:rPr>
        <w:t>ползунка в пазе наконечника (вправо);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1.6.2. при отставании показаний т</w:t>
      </w:r>
      <w:r>
        <w:rPr>
          <w:rFonts w:ascii="Times New Roman" w:hAnsi="Times New Roman" w:cs="Times New Roman"/>
          <w:sz w:val="28"/>
          <w:szCs w:val="28"/>
        </w:rPr>
        <w:t xml:space="preserve">ягу укоротить путем перемещения </w:t>
      </w:r>
      <w:r w:rsidRPr="00126902">
        <w:rPr>
          <w:rFonts w:ascii="Times New Roman" w:hAnsi="Times New Roman" w:cs="Times New Roman"/>
          <w:sz w:val="28"/>
          <w:szCs w:val="28"/>
        </w:rPr>
        <w:t>ползунка в пазе наконечника (влево).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1.7. Снять стрелку, шкалу. Прове</w:t>
      </w:r>
      <w:r>
        <w:rPr>
          <w:rFonts w:ascii="Times New Roman" w:hAnsi="Times New Roman" w:cs="Times New Roman"/>
          <w:sz w:val="28"/>
          <w:szCs w:val="28"/>
        </w:rPr>
        <w:t xml:space="preserve">рить затяжку винтов, произвести </w:t>
      </w:r>
      <w:proofErr w:type="spellStart"/>
      <w:r w:rsidRPr="00126902">
        <w:rPr>
          <w:rFonts w:ascii="Times New Roman" w:hAnsi="Times New Roman" w:cs="Times New Roman"/>
          <w:sz w:val="28"/>
          <w:szCs w:val="28"/>
        </w:rPr>
        <w:t>контровку</w:t>
      </w:r>
      <w:proofErr w:type="spellEnd"/>
      <w:r w:rsidRPr="00126902">
        <w:rPr>
          <w:rFonts w:ascii="Times New Roman" w:hAnsi="Times New Roman" w:cs="Times New Roman"/>
          <w:sz w:val="28"/>
          <w:szCs w:val="28"/>
        </w:rPr>
        <w:t xml:space="preserve">, выставить упор (просвет между сектором и упором — 1 мм </w:t>
      </w:r>
      <w:proofErr w:type="spellStart"/>
      <w:r w:rsidRPr="00126902">
        <w:rPr>
          <w:rFonts w:ascii="Times New Roman" w:hAnsi="Times New Roman" w:cs="Times New Roman"/>
          <w:sz w:val="28"/>
          <w:szCs w:val="28"/>
        </w:rPr>
        <w:t>max</w:t>
      </w:r>
      <w:proofErr w:type="spellEnd"/>
      <w:r w:rsidRPr="00126902">
        <w:rPr>
          <w:rFonts w:ascii="Times New Roman" w:hAnsi="Times New Roman" w:cs="Times New Roman"/>
          <w:sz w:val="28"/>
          <w:szCs w:val="28"/>
        </w:rPr>
        <w:t>).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1.8. Установить шкалу (допускается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соосность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отверстия циферблата </w:t>
      </w:r>
      <w:r w:rsidRPr="00126902">
        <w:rPr>
          <w:rFonts w:ascii="Times New Roman" w:hAnsi="Times New Roman" w:cs="Times New Roman"/>
          <w:sz w:val="28"/>
          <w:szCs w:val="28"/>
        </w:rPr>
        <w:t xml:space="preserve">относительно оси </w:t>
      </w:r>
      <w:proofErr w:type="spellStart"/>
      <w:r w:rsidRPr="00126902">
        <w:rPr>
          <w:rFonts w:ascii="Times New Roman" w:hAnsi="Times New Roman" w:cs="Times New Roman"/>
          <w:sz w:val="28"/>
          <w:szCs w:val="28"/>
        </w:rPr>
        <w:t>трибки</w:t>
      </w:r>
      <w:proofErr w:type="spellEnd"/>
      <w:r w:rsidRPr="00126902">
        <w:rPr>
          <w:rFonts w:ascii="Times New Roman" w:hAnsi="Times New Roman" w:cs="Times New Roman"/>
          <w:sz w:val="28"/>
          <w:szCs w:val="28"/>
        </w:rPr>
        <w:t xml:space="preserve"> 0,5 мм).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lastRenderedPageBreak/>
        <w:t>1.9. Установить стрелку.</w:t>
      </w:r>
    </w:p>
    <w:p w:rsid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 xml:space="preserve">2. Установка </w:t>
      </w:r>
      <w:proofErr w:type="spellStart"/>
      <w:r w:rsidRPr="00126902">
        <w:rPr>
          <w:rFonts w:ascii="Times New Roman" w:hAnsi="Times New Roman" w:cs="Times New Roman"/>
          <w:sz w:val="28"/>
          <w:szCs w:val="28"/>
        </w:rPr>
        <w:t>уставок</w:t>
      </w:r>
      <w:proofErr w:type="spellEnd"/>
      <w:r w:rsidRPr="00126902">
        <w:rPr>
          <w:rFonts w:ascii="Times New Roman" w:hAnsi="Times New Roman" w:cs="Times New Roman"/>
          <w:sz w:val="28"/>
          <w:szCs w:val="28"/>
        </w:rPr>
        <w:t xml:space="preserve"> (мин. 1,0 кгс/см2, макс 6,00 кгс/см2)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2.1. Переместить указатели контактной группы в соответ</w:t>
      </w:r>
      <w:r>
        <w:rPr>
          <w:rFonts w:ascii="Times New Roman" w:hAnsi="Times New Roman" w:cs="Times New Roman"/>
          <w:sz w:val="28"/>
          <w:szCs w:val="28"/>
        </w:rPr>
        <w:t xml:space="preserve">ствии с </w:t>
      </w:r>
      <w:r w:rsidRPr="00126902">
        <w:rPr>
          <w:rFonts w:ascii="Times New Roman" w:hAnsi="Times New Roman" w:cs="Times New Roman"/>
          <w:sz w:val="28"/>
          <w:szCs w:val="28"/>
        </w:rPr>
        <w:t>заданием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3. Проверка выходного сигнала</w:t>
      </w:r>
      <w:r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сработке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уставки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помощью кнопочного </w:t>
      </w:r>
      <w:r w:rsidRPr="00126902">
        <w:rPr>
          <w:rFonts w:ascii="Times New Roman" w:hAnsi="Times New Roman" w:cs="Times New Roman"/>
          <w:sz w:val="28"/>
          <w:szCs w:val="28"/>
        </w:rPr>
        <w:t>поста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3.1. Подключить соединитель</w:t>
      </w:r>
      <w:r>
        <w:rPr>
          <w:rFonts w:ascii="Times New Roman" w:hAnsi="Times New Roman" w:cs="Times New Roman"/>
          <w:sz w:val="28"/>
          <w:szCs w:val="28"/>
        </w:rPr>
        <w:t xml:space="preserve">ные провода согласно маркировки </w:t>
      </w:r>
      <w:r w:rsidRPr="00126902">
        <w:rPr>
          <w:rFonts w:ascii="Times New Roman" w:hAnsi="Times New Roman" w:cs="Times New Roman"/>
          <w:sz w:val="28"/>
          <w:szCs w:val="28"/>
        </w:rPr>
        <w:t>проводов и клемм к световым индикаторам в двухкнопочном посту.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 xml:space="preserve">Сигнализатор </w:t>
      </w:r>
      <w:proofErr w:type="spellStart"/>
      <w:r w:rsidRPr="00126902">
        <w:rPr>
          <w:rFonts w:ascii="Times New Roman" w:hAnsi="Times New Roman" w:cs="Times New Roman"/>
          <w:sz w:val="28"/>
          <w:szCs w:val="28"/>
        </w:rPr>
        <w:t>min</w:t>
      </w:r>
      <w:proofErr w:type="spellEnd"/>
      <w:r w:rsidRPr="00126902">
        <w:rPr>
          <w:rFonts w:ascii="Times New Roman" w:hAnsi="Times New Roman" w:cs="Times New Roman"/>
          <w:sz w:val="28"/>
          <w:szCs w:val="28"/>
        </w:rPr>
        <w:t xml:space="preserve"> подключается к желтой </w:t>
      </w:r>
      <w:r>
        <w:rPr>
          <w:rFonts w:ascii="Times New Roman" w:hAnsi="Times New Roman" w:cs="Times New Roman"/>
          <w:sz w:val="28"/>
          <w:szCs w:val="28"/>
        </w:rPr>
        <w:t xml:space="preserve">лампе, сигнализатор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max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902">
        <w:rPr>
          <w:rFonts w:ascii="Times New Roman" w:hAnsi="Times New Roman" w:cs="Times New Roman"/>
          <w:sz w:val="28"/>
          <w:szCs w:val="28"/>
        </w:rPr>
        <w:t>подключается к красной лампе.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3.2. Установить указатель «</w:t>
      </w:r>
      <w:proofErr w:type="spellStart"/>
      <w:r w:rsidRPr="00126902">
        <w:rPr>
          <w:rFonts w:ascii="Times New Roman" w:hAnsi="Times New Roman" w:cs="Times New Roman"/>
          <w:sz w:val="28"/>
          <w:szCs w:val="28"/>
        </w:rPr>
        <w:t>min</w:t>
      </w:r>
      <w:proofErr w:type="spellEnd"/>
      <w:r w:rsidRPr="00126902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на среднюю оцифрованную отметку </w:t>
      </w:r>
      <w:r w:rsidRPr="00126902">
        <w:rPr>
          <w:rFonts w:ascii="Times New Roman" w:hAnsi="Times New Roman" w:cs="Times New Roman"/>
          <w:sz w:val="28"/>
          <w:szCs w:val="28"/>
        </w:rPr>
        <w:t>шкалы и подать давление до срабатыван</w:t>
      </w:r>
      <w:r>
        <w:rPr>
          <w:rFonts w:ascii="Times New Roman" w:hAnsi="Times New Roman" w:cs="Times New Roman"/>
          <w:sz w:val="28"/>
          <w:szCs w:val="28"/>
        </w:rPr>
        <w:t xml:space="preserve">ия сигнализирующего устройства. </w:t>
      </w:r>
      <w:r w:rsidRPr="00126902">
        <w:rPr>
          <w:rFonts w:ascii="Times New Roman" w:hAnsi="Times New Roman" w:cs="Times New Roman"/>
          <w:sz w:val="28"/>
          <w:szCs w:val="28"/>
        </w:rPr>
        <w:t>Если погрешность срабатывания сигнал</w:t>
      </w:r>
      <w:r>
        <w:rPr>
          <w:rFonts w:ascii="Times New Roman" w:hAnsi="Times New Roman" w:cs="Times New Roman"/>
          <w:sz w:val="28"/>
          <w:szCs w:val="28"/>
        </w:rPr>
        <w:t xml:space="preserve">изирующего устройства превышает </w:t>
      </w:r>
      <w:r w:rsidRPr="00126902">
        <w:rPr>
          <w:rFonts w:ascii="Times New Roman" w:hAnsi="Times New Roman" w:cs="Times New Roman"/>
          <w:sz w:val="28"/>
          <w:szCs w:val="28"/>
        </w:rPr>
        <w:t>допустимые значения, то необходимо</w:t>
      </w:r>
      <w:r>
        <w:rPr>
          <w:rFonts w:ascii="Times New Roman" w:hAnsi="Times New Roman" w:cs="Times New Roman"/>
          <w:sz w:val="28"/>
          <w:szCs w:val="28"/>
        </w:rPr>
        <w:t xml:space="preserve"> подогнуть или отогнуть пружину </w:t>
      </w:r>
      <w:r w:rsidRPr="00126902">
        <w:rPr>
          <w:rFonts w:ascii="Times New Roman" w:hAnsi="Times New Roman" w:cs="Times New Roman"/>
          <w:sz w:val="28"/>
          <w:szCs w:val="28"/>
        </w:rPr>
        <w:t>(ламель) в зависимости от значени</w:t>
      </w:r>
      <w:r>
        <w:rPr>
          <w:rFonts w:ascii="Times New Roman" w:hAnsi="Times New Roman" w:cs="Times New Roman"/>
          <w:sz w:val="28"/>
          <w:szCs w:val="28"/>
        </w:rPr>
        <w:t xml:space="preserve">я погрешности и вновь проверить </w:t>
      </w:r>
      <w:r w:rsidRPr="00126902">
        <w:rPr>
          <w:rFonts w:ascii="Times New Roman" w:hAnsi="Times New Roman" w:cs="Times New Roman"/>
          <w:sz w:val="28"/>
          <w:szCs w:val="28"/>
        </w:rPr>
        <w:t>погрешность срабатывания сигнализирующего устройства. Затем определить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вариацию срабатывания сигнализирующего устройства. Подобную операцию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проделать с указателем «</w:t>
      </w:r>
      <w:proofErr w:type="spellStart"/>
      <w:r w:rsidRPr="00126902">
        <w:rPr>
          <w:rFonts w:ascii="Times New Roman" w:hAnsi="Times New Roman" w:cs="Times New Roman"/>
          <w:sz w:val="28"/>
          <w:szCs w:val="28"/>
        </w:rPr>
        <w:t>max</w:t>
      </w:r>
      <w:proofErr w:type="spellEnd"/>
      <w:r w:rsidRPr="00126902">
        <w:rPr>
          <w:rFonts w:ascii="Times New Roman" w:hAnsi="Times New Roman" w:cs="Times New Roman"/>
          <w:sz w:val="28"/>
          <w:szCs w:val="28"/>
        </w:rPr>
        <w:t>». Ос</w:t>
      </w:r>
      <w:r>
        <w:rPr>
          <w:rFonts w:ascii="Times New Roman" w:hAnsi="Times New Roman" w:cs="Times New Roman"/>
          <w:sz w:val="28"/>
          <w:szCs w:val="28"/>
        </w:rPr>
        <w:t xml:space="preserve">новную погрешность срабатывания </w:t>
      </w:r>
      <w:r w:rsidRPr="00126902">
        <w:rPr>
          <w:rFonts w:ascii="Times New Roman" w:hAnsi="Times New Roman" w:cs="Times New Roman"/>
          <w:sz w:val="28"/>
          <w:szCs w:val="28"/>
        </w:rPr>
        <w:t>сигнализирующего устройства определять при замыкании контактов.</w:t>
      </w:r>
    </w:p>
    <w:p w:rsid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3.3. Проверить погрешность сраба</w:t>
      </w:r>
      <w:r>
        <w:rPr>
          <w:rFonts w:ascii="Times New Roman" w:hAnsi="Times New Roman" w:cs="Times New Roman"/>
          <w:sz w:val="28"/>
          <w:szCs w:val="28"/>
        </w:rPr>
        <w:t xml:space="preserve">тывания и вариацию срабатывания </w:t>
      </w:r>
      <w:r w:rsidRPr="00126902">
        <w:rPr>
          <w:rFonts w:ascii="Times New Roman" w:hAnsi="Times New Roman" w:cs="Times New Roman"/>
          <w:sz w:val="28"/>
          <w:szCs w:val="28"/>
        </w:rPr>
        <w:t>сигнализирующего устройства на отметк</w:t>
      </w:r>
      <w:r>
        <w:rPr>
          <w:rFonts w:ascii="Times New Roman" w:hAnsi="Times New Roman" w:cs="Times New Roman"/>
          <w:sz w:val="28"/>
          <w:szCs w:val="28"/>
        </w:rPr>
        <w:t xml:space="preserve">ах шкалы, соответствующих 25 %, </w:t>
      </w:r>
      <w:r w:rsidRPr="00126902">
        <w:rPr>
          <w:rFonts w:ascii="Times New Roman" w:hAnsi="Times New Roman" w:cs="Times New Roman"/>
          <w:sz w:val="28"/>
          <w:szCs w:val="28"/>
        </w:rPr>
        <w:t>50% и 75 % верхнего предела измерений.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Модуль 3: Калибровка СИ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Калибровка средства измерения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1. Установление действительных значений измеренного параметра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1.1. Путем создания давления в к</w:t>
      </w:r>
      <w:r>
        <w:rPr>
          <w:rFonts w:ascii="Times New Roman" w:hAnsi="Times New Roman" w:cs="Times New Roman"/>
          <w:sz w:val="28"/>
          <w:szCs w:val="28"/>
        </w:rPr>
        <w:t xml:space="preserve">онтуре необходимо устанавливать </w:t>
      </w:r>
      <w:r w:rsidRPr="00126902">
        <w:rPr>
          <w:rFonts w:ascii="Times New Roman" w:hAnsi="Times New Roman" w:cs="Times New Roman"/>
          <w:sz w:val="28"/>
          <w:szCs w:val="28"/>
        </w:rPr>
        <w:t>стрелку на калибруемом приборе, а действи</w:t>
      </w:r>
      <w:r>
        <w:rPr>
          <w:rFonts w:ascii="Times New Roman" w:hAnsi="Times New Roman" w:cs="Times New Roman"/>
          <w:sz w:val="28"/>
          <w:szCs w:val="28"/>
        </w:rPr>
        <w:t xml:space="preserve">тельное значение отсчитывать по </w:t>
      </w:r>
      <w:r w:rsidRPr="00126902">
        <w:rPr>
          <w:rFonts w:ascii="Times New Roman" w:hAnsi="Times New Roman" w:cs="Times New Roman"/>
          <w:sz w:val="28"/>
          <w:szCs w:val="28"/>
        </w:rPr>
        <w:t>образцовому прибору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1.2. Число проверяемых точек не ме</w:t>
      </w:r>
      <w:r>
        <w:rPr>
          <w:rFonts w:ascii="Times New Roman" w:hAnsi="Times New Roman" w:cs="Times New Roman"/>
          <w:sz w:val="28"/>
          <w:szCs w:val="28"/>
        </w:rPr>
        <w:t xml:space="preserve">нее 5, включая нижнее и верхнее </w:t>
      </w:r>
      <w:r w:rsidRPr="00126902">
        <w:rPr>
          <w:rFonts w:ascii="Times New Roman" w:hAnsi="Times New Roman" w:cs="Times New Roman"/>
          <w:sz w:val="28"/>
          <w:szCs w:val="28"/>
        </w:rPr>
        <w:t>предельное значение давления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1.3. При калибровке давл</w:t>
      </w:r>
      <w:r>
        <w:rPr>
          <w:rFonts w:ascii="Times New Roman" w:hAnsi="Times New Roman" w:cs="Times New Roman"/>
          <w:sz w:val="28"/>
          <w:szCs w:val="28"/>
        </w:rPr>
        <w:t xml:space="preserve">ение плавно повышают и проводят </w:t>
      </w:r>
      <w:r w:rsidRPr="00126902">
        <w:rPr>
          <w:rFonts w:ascii="Times New Roman" w:hAnsi="Times New Roman" w:cs="Times New Roman"/>
          <w:sz w:val="28"/>
          <w:szCs w:val="28"/>
        </w:rPr>
        <w:t>отсчитывание. Затем прибор выдерживают</w:t>
      </w:r>
      <w:r>
        <w:rPr>
          <w:rFonts w:ascii="Times New Roman" w:hAnsi="Times New Roman" w:cs="Times New Roman"/>
          <w:sz w:val="28"/>
          <w:szCs w:val="28"/>
        </w:rPr>
        <w:t xml:space="preserve"> в течении 5 мин под давлением, </w:t>
      </w:r>
      <w:r w:rsidRPr="00126902">
        <w:rPr>
          <w:rFonts w:ascii="Times New Roman" w:hAnsi="Times New Roman" w:cs="Times New Roman"/>
          <w:sz w:val="28"/>
          <w:szCs w:val="28"/>
        </w:rPr>
        <w:t>равном верхнему пределу измерений. Посл</w:t>
      </w:r>
      <w:r>
        <w:rPr>
          <w:rFonts w:ascii="Times New Roman" w:hAnsi="Times New Roman" w:cs="Times New Roman"/>
          <w:sz w:val="28"/>
          <w:szCs w:val="28"/>
        </w:rPr>
        <w:t xml:space="preserve">е чего давление плавно понижают </w:t>
      </w:r>
      <w:r w:rsidRPr="00126902">
        <w:rPr>
          <w:rFonts w:ascii="Times New Roman" w:hAnsi="Times New Roman" w:cs="Times New Roman"/>
          <w:sz w:val="28"/>
          <w:szCs w:val="28"/>
        </w:rPr>
        <w:t>и проводят отсчитывание показаний при т</w:t>
      </w:r>
      <w:r>
        <w:rPr>
          <w:rFonts w:ascii="Times New Roman" w:hAnsi="Times New Roman" w:cs="Times New Roman"/>
          <w:sz w:val="28"/>
          <w:szCs w:val="28"/>
        </w:rPr>
        <w:t xml:space="preserve">ех же значениях давления, что и </w:t>
      </w:r>
      <w:r w:rsidRPr="00126902">
        <w:rPr>
          <w:rFonts w:ascii="Times New Roman" w:hAnsi="Times New Roman" w:cs="Times New Roman"/>
          <w:sz w:val="28"/>
          <w:szCs w:val="28"/>
        </w:rPr>
        <w:t>при повышении.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lastRenderedPageBreak/>
        <w:t>2. Определение погреш</w:t>
      </w:r>
      <w:r>
        <w:rPr>
          <w:rFonts w:ascii="Times New Roman" w:hAnsi="Times New Roman" w:cs="Times New Roman"/>
          <w:sz w:val="28"/>
          <w:szCs w:val="28"/>
        </w:rPr>
        <w:t xml:space="preserve">ности прибора, путем вычисления </w:t>
      </w:r>
      <w:r w:rsidRPr="00126902">
        <w:rPr>
          <w:rFonts w:ascii="Times New Roman" w:hAnsi="Times New Roman" w:cs="Times New Roman"/>
          <w:sz w:val="28"/>
          <w:szCs w:val="28"/>
        </w:rPr>
        <w:t>полученных результатов</w:t>
      </w:r>
    </w:p>
    <w:p w:rsid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3. Документальное оформление р</w:t>
      </w:r>
      <w:r>
        <w:rPr>
          <w:rFonts w:ascii="Times New Roman" w:hAnsi="Times New Roman" w:cs="Times New Roman"/>
          <w:sz w:val="28"/>
          <w:szCs w:val="28"/>
        </w:rPr>
        <w:t xml:space="preserve">езультатов процедуры. Заполнить </w:t>
      </w:r>
      <w:r w:rsidRPr="00126902">
        <w:rPr>
          <w:rFonts w:ascii="Times New Roman" w:hAnsi="Times New Roman" w:cs="Times New Roman"/>
          <w:sz w:val="28"/>
          <w:szCs w:val="28"/>
        </w:rPr>
        <w:t>протокол калибровки прибора.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Модуль 4: Ведение документации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Составление графика поверки/калибровки средств измерений.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Заполняется каждый столбец</w:t>
      </w:r>
      <w:r>
        <w:rPr>
          <w:rFonts w:ascii="Times New Roman" w:hAnsi="Times New Roman" w:cs="Times New Roman"/>
          <w:sz w:val="28"/>
          <w:szCs w:val="28"/>
        </w:rPr>
        <w:t xml:space="preserve"> графика используя предлагаемый </w:t>
      </w:r>
      <w:r w:rsidRPr="00126902">
        <w:rPr>
          <w:rFonts w:ascii="Times New Roman" w:hAnsi="Times New Roman" w:cs="Times New Roman"/>
          <w:sz w:val="28"/>
          <w:szCs w:val="28"/>
        </w:rPr>
        <w:t>перечень средств измерений.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Класс точности выбирается максима</w:t>
      </w:r>
      <w:r>
        <w:rPr>
          <w:rFonts w:ascii="Times New Roman" w:hAnsi="Times New Roman" w:cs="Times New Roman"/>
          <w:sz w:val="28"/>
          <w:szCs w:val="28"/>
        </w:rPr>
        <w:t xml:space="preserve">льно возможно высокий класс для </w:t>
      </w:r>
      <w:r w:rsidRPr="00126902">
        <w:rPr>
          <w:rFonts w:ascii="Times New Roman" w:hAnsi="Times New Roman" w:cs="Times New Roman"/>
          <w:sz w:val="28"/>
          <w:szCs w:val="28"/>
        </w:rPr>
        <w:t>каждого прибора, используя предлагаем</w:t>
      </w:r>
      <w:r>
        <w:rPr>
          <w:rFonts w:ascii="Times New Roman" w:hAnsi="Times New Roman" w:cs="Times New Roman"/>
          <w:sz w:val="28"/>
          <w:szCs w:val="28"/>
        </w:rPr>
        <w:t xml:space="preserve">ый перечень средств измерений и </w:t>
      </w:r>
      <w:r w:rsidRPr="00126902">
        <w:rPr>
          <w:rFonts w:ascii="Times New Roman" w:hAnsi="Times New Roman" w:cs="Times New Roman"/>
          <w:sz w:val="28"/>
          <w:szCs w:val="28"/>
        </w:rPr>
        <w:t>описания типа средств измерений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Предел измерений выбирается ма</w:t>
      </w:r>
      <w:r>
        <w:rPr>
          <w:rFonts w:ascii="Times New Roman" w:hAnsi="Times New Roman" w:cs="Times New Roman"/>
          <w:sz w:val="28"/>
          <w:szCs w:val="28"/>
        </w:rPr>
        <w:t xml:space="preserve">ксимально возможный для каждого </w:t>
      </w:r>
      <w:r w:rsidRPr="00126902">
        <w:rPr>
          <w:rFonts w:ascii="Times New Roman" w:hAnsi="Times New Roman" w:cs="Times New Roman"/>
          <w:sz w:val="28"/>
          <w:szCs w:val="28"/>
        </w:rPr>
        <w:t>прибора.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Периодичность поверки, соглас</w:t>
      </w:r>
      <w:r>
        <w:rPr>
          <w:rFonts w:ascii="Times New Roman" w:hAnsi="Times New Roman" w:cs="Times New Roman"/>
          <w:sz w:val="28"/>
          <w:szCs w:val="28"/>
        </w:rPr>
        <w:t xml:space="preserve">но меж поверочному интервалу для каждого прибора </w:t>
      </w:r>
      <w:r w:rsidRPr="00126902">
        <w:rPr>
          <w:rFonts w:ascii="Times New Roman" w:hAnsi="Times New Roman" w:cs="Times New Roman"/>
          <w:sz w:val="28"/>
          <w:szCs w:val="28"/>
        </w:rPr>
        <w:t xml:space="preserve">Дата последней поверки выбирается, </w:t>
      </w:r>
      <w:r>
        <w:rPr>
          <w:rFonts w:ascii="Times New Roman" w:hAnsi="Times New Roman" w:cs="Times New Roman"/>
          <w:sz w:val="28"/>
          <w:szCs w:val="28"/>
        </w:rPr>
        <w:t xml:space="preserve">используя предлагаемый перечень </w:t>
      </w:r>
      <w:r w:rsidRPr="00126902">
        <w:rPr>
          <w:rFonts w:ascii="Times New Roman" w:hAnsi="Times New Roman" w:cs="Times New Roman"/>
          <w:sz w:val="28"/>
          <w:szCs w:val="28"/>
        </w:rPr>
        <w:t>средств измерений.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Для места проведения пов</w:t>
      </w:r>
      <w:r>
        <w:rPr>
          <w:rFonts w:ascii="Times New Roman" w:hAnsi="Times New Roman" w:cs="Times New Roman"/>
          <w:sz w:val="28"/>
          <w:szCs w:val="28"/>
        </w:rPr>
        <w:t xml:space="preserve">ерки выбирается ближайший центр </w:t>
      </w:r>
      <w:r w:rsidRPr="00126902">
        <w:rPr>
          <w:rFonts w:ascii="Times New Roman" w:hAnsi="Times New Roman" w:cs="Times New Roman"/>
          <w:sz w:val="28"/>
          <w:szCs w:val="28"/>
        </w:rPr>
        <w:t>стандартизации метрологии.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 xml:space="preserve">Дата последней поверки выбирается, </w:t>
      </w:r>
      <w:r>
        <w:rPr>
          <w:rFonts w:ascii="Times New Roman" w:hAnsi="Times New Roman" w:cs="Times New Roman"/>
          <w:sz w:val="28"/>
          <w:szCs w:val="28"/>
        </w:rPr>
        <w:t xml:space="preserve">используя предлагаемый перечень </w:t>
      </w:r>
      <w:r w:rsidRPr="00126902">
        <w:rPr>
          <w:rFonts w:ascii="Times New Roman" w:hAnsi="Times New Roman" w:cs="Times New Roman"/>
          <w:sz w:val="28"/>
          <w:szCs w:val="28"/>
        </w:rPr>
        <w:t>средств измерений.</w:t>
      </w:r>
    </w:p>
    <w:p w:rsid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Сроки проведения поверки исходя из требования НТД.</w:t>
      </w:r>
    </w:p>
    <w:p w:rsidR="00126902" w:rsidRDefault="004F1179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="00126902" w:rsidRPr="00126902">
        <w:rPr>
          <w:rFonts w:ascii="Times New Roman" w:hAnsi="Times New Roman" w:cs="Times New Roman"/>
          <w:sz w:val="28"/>
          <w:szCs w:val="28"/>
        </w:rPr>
        <w:t>НЕОБХОДИМЫЕ ПРИЛОЖЕНИЯ (Нормативные документы, методики, паспорт прибора)</w:t>
      </w:r>
    </w:p>
    <w:p w:rsidR="00126902" w:rsidRPr="00126902" w:rsidRDefault="004F1179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калибровки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манометра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6902" w:rsidRPr="00126902">
        <w:rPr>
          <w:rFonts w:ascii="Times New Roman" w:hAnsi="Times New Roman" w:cs="Times New Roman"/>
          <w:sz w:val="28"/>
          <w:szCs w:val="28"/>
        </w:rPr>
        <w:t>показывающего сигнализирующего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Методика поверки МИ 2124-90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Руководство по эксплуатации 5Ш0.283.304РЭ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График поверки/калибровки</w:t>
      </w:r>
    </w:p>
    <w:p w:rsidR="00126902" w:rsidRP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Перечень СИ</w:t>
      </w:r>
    </w:p>
    <w:p w:rsidR="00126902" w:rsidRDefault="00126902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126902">
        <w:rPr>
          <w:rFonts w:ascii="Times New Roman" w:hAnsi="Times New Roman" w:cs="Times New Roman"/>
          <w:sz w:val="28"/>
          <w:szCs w:val="28"/>
        </w:rPr>
        <w:t>НТД СИ</w:t>
      </w:r>
      <w:r w:rsidR="004F1179">
        <w:rPr>
          <w:rFonts w:ascii="Times New Roman" w:hAnsi="Times New Roman" w:cs="Times New Roman"/>
          <w:sz w:val="28"/>
          <w:szCs w:val="28"/>
        </w:rPr>
        <w:t>.</w:t>
      </w:r>
    </w:p>
    <w:p w:rsidR="004F1179" w:rsidRDefault="004F1179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4F1179">
        <w:rPr>
          <w:rFonts w:ascii="Times New Roman" w:hAnsi="Times New Roman" w:cs="Times New Roman"/>
          <w:sz w:val="28"/>
          <w:szCs w:val="28"/>
        </w:rPr>
        <w:t>Выдержки из инфраструктурного листа Кода № 1.1: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5000"/>
        <w:gridCol w:w="3074"/>
      </w:tblGrid>
      <w:tr w:rsidR="004F1179" w:rsidTr="004F1179">
        <w:tc>
          <w:tcPr>
            <w:tcW w:w="1271" w:type="dxa"/>
          </w:tcPr>
          <w:p w:rsidR="004F1179" w:rsidRDefault="004F1179" w:rsidP="004F11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00" w:type="dxa"/>
          </w:tcPr>
          <w:p w:rsidR="004F1179" w:rsidRDefault="004F1179" w:rsidP="001269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Пневматический </w:t>
            </w:r>
            <w:proofErr w:type="spellStart"/>
            <w:r w:rsidRPr="004F1179">
              <w:rPr>
                <w:rFonts w:ascii="Times New Roman" w:hAnsi="Times New Roman" w:cs="Times New Roman"/>
                <w:sz w:val="28"/>
                <w:szCs w:val="28"/>
              </w:rPr>
              <w:t>мановакуумметрический</w:t>
            </w:r>
            <w:proofErr w:type="spellEnd"/>
            <w:r w:rsidRPr="004F1179">
              <w:rPr>
                <w:rFonts w:ascii="Times New Roman" w:hAnsi="Times New Roman" w:cs="Times New Roman"/>
                <w:sz w:val="28"/>
                <w:szCs w:val="28"/>
              </w:rPr>
              <w:t xml:space="preserve"> пресс</w:t>
            </w:r>
          </w:p>
        </w:tc>
        <w:tc>
          <w:tcPr>
            <w:tcW w:w="3074" w:type="dxa"/>
          </w:tcPr>
          <w:p w:rsidR="004F1179" w:rsidRDefault="004F1179" w:rsidP="001269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1, 2, 3.</w:t>
            </w:r>
          </w:p>
        </w:tc>
      </w:tr>
      <w:tr w:rsidR="004F1179" w:rsidTr="004F1179">
        <w:tc>
          <w:tcPr>
            <w:tcW w:w="1271" w:type="dxa"/>
          </w:tcPr>
          <w:p w:rsidR="004F1179" w:rsidRDefault="004F1179" w:rsidP="004F11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000" w:type="dxa"/>
          </w:tcPr>
          <w:p w:rsidR="004F1179" w:rsidRDefault="004F1179" w:rsidP="001269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1179">
              <w:rPr>
                <w:rFonts w:ascii="Times New Roman" w:hAnsi="Times New Roman" w:cs="Times New Roman"/>
                <w:sz w:val="28"/>
                <w:szCs w:val="28"/>
              </w:rPr>
              <w:t>Приспособление для снятия и установки стрелок манометров</w:t>
            </w:r>
          </w:p>
        </w:tc>
        <w:tc>
          <w:tcPr>
            <w:tcW w:w="3074" w:type="dxa"/>
          </w:tcPr>
          <w:p w:rsidR="004F1179" w:rsidRDefault="004F1179" w:rsidP="001269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1179">
              <w:rPr>
                <w:rFonts w:ascii="Times New Roman" w:hAnsi="Times New Roman" w:cs="Times New Roman"/>
                <w:sz w:val="28"/>
                <w:szCs w:val="28"/>
              </w:rPr>
              <w:t>1, 2, 3.</w:t>
            </w:r>
          </w:p>
        </w:tc>
      </w:tr>
      <w:tr w:rsidR="004F1179" w:rsidTr="004F1179">
        <w:tc>
          <w:tcPr>
            <w:tcW w:w="1271" w:type="dxa"/>
          </w:tcPr>
          <w:p w:rsidR="004F1179" w:rsidRDefault="004F1179" w:rsidP="004F11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000" w:type="dxa"/>
          </w:tcPr>
          <w:p w:rsidR="004F1179" w:rsidRDefault="004F1179" w:rsidP="001269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1179">
              <w:rPr>
                <w:rFonts w:ascii="Times New Roman" w:hAnsi="Times New Roman" w:cs="Times New Roman"/>
                <w:sz w:val="28"/>
                <w:szCs w:val="28"/>
              </w:rPr>
              <w:t>Ключ гаечный рожковый 22-24</w:t>
            </w:r>
          </w:p>
        </w:tc>
        <w:tc>
          <w:tcPr>
            <w:tcW w:w="3074" w:type="dxa"/>
          </w:tcPr>
          <w:p w:rsidR="004F1179" w:rsidRDefault="004F1179" w:rsidP="001269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1179">
              <w:rPr>
                <w:rFonts w:ascii="Times New Roman" w:hAnsi="Times New Roman" w:cs="Times New Roman"/>
                <w:sz w:val="28"/>
                <w:szCs w:val="28"/>
              </w:rPr>
              <w:t>1, 2, 3.</w:t>
            </w:r>
          </w:p>
        </w:tc>
      </w:tr>
      <w:tr w:rsidR="004F1179" w:rsidTr="004F1179">
        <w:tc>
          <w:tcPr>
            <w:tcW w:w="1271" w:type="dxa"/>
          </w:tcPr>
          <w:p w:rsidR="004F1179" w:rsidRDefault="004F1179" w:rsidP="004F11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000" w:type="dxa"/>
          </w:tcPr>
          <w:p w:rsidR="004F1179" w:rsidRDefault="004F1179" w:rsidP="001269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1179">
              <w:rPr>
                <w:rFonts w:ascii="Times New Roman" w:hAnsi="Times New Roman" w:cs="Times New Roman"/>
                <w:sz w:val="28"/>
                <w:szCs w:val="28"/>
              </w:rPr>
              <w:t>Ключ гаечный рожковый 27-30</w:t>
            </w:r>
          </w:p>
        </w:tc>
        <w:tc>
          <w:tcPr>
            <w:tcW w:w="3074" w:type="dxa"/>
          </w:tcPr>
          <w:p w:rsidR="004F1179" w:rsidRDefault="004F1179" w:rsidP="001269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1179">
              <w:rPr>
                <w:rFonts w:ascii="Times New Roman" w:hAnsi="Times New Roman" w:cs="Times New Roman"/>
                <w:sz w:val="28"/>
                <w:szCs w:val="28"/>
              </w:rPr>
              <w:t>1, 2, 3.</w:t>
            </w:r>
          </w:p>
        </w:tc>
      </w:tr>
      <w:tr w:rsidR="004F1179" w:rsidTr="004F1179">
        <w:tc>
          <w:tcPr>
            <w:tcW w:w="1271" w:type="dxa"/>
          </w:tcPr>
          <w:p w:rsidR="004F1179" w:rsidRDefault="004F1179" w:rsidP="004F11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000" w:type="dxa"/>
          </w:tcPr>
          <w:p w:rsidR="004F1179" w:rsidRDefault="004F1179" w:rsidP="001269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1179">
              <w:rPr>
                <w:rFonts w:ascii="Times New Roman" w:hAnsi="Times New Roman" w:cs="Times New Roman"/>
                <w:sz w:val="28"/>
                <w:szCs w:val="28"/>
              </w:rPr>
              <w:t>Отвертка шлицевая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1179">
              <w:rPr>
                <w:rFonts w:ascii="Times New Roman" w:hAnsi="Times New Roman" w:cs="Times New Roman"/>
                <w:sz w:val="28"/>
                <w:szCs w:val="28"/>
              </w:rPr>
              <w:t>SL2,0</w:t>
            </w:r>
          </w:p>
        </w:tc>
        <w:tc>
          <w:tcPr>
            <w:tcW w:w="3074" w:type="dxa"/>
          </w:tcPr>
          <w:p w:rsidR="004F1179" w:rsidRDefault="004F1179" w:rsidP="001269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1179">
              <w:rPr>
                <w:rFonts w:ascii="Times New Roman" w:hAnsi="Times New Roman" w:cs="Times New Roman"/>
                <w:sz w:val="28"/>
                <w:szCs w:val="28"/>
              </w:rPr>
              <w:t>1, 2, 3.</w:t>
            </w:r>
          </w:p>
        </w:tc>
      </w:tr>
      <w:tr w:rsidR="004F1179" w:rsidTr="004F1179">
        <w:tc>
          <w:tcPr>
            <w:tcW w:w="1271" w:type="dxa"/>
          </w:tcPr>
          <w:p w:rsidR="004F1179" w:rsidRDefault="004F1179" w:rsidP="004F11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000" w:type="dxa"/>
          </w:tcPr>
          <w:p w:rsidR="004F1179" w:rsidRDefault="004F1179" w:rsidP="001269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1179">
              <w:rPr>
                <w:rFonts w:ascii="Times New Roman" w:hAnsi="Times New Roman" w:cs="Times New Roman"/>
                <w:sz w:val="28"/>
                <w:szCs w:val="28"/>
              </w:rPr>
              <w:t>Отвертка шлицевая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1179">
              <w:rPr>
                <w:rFonts w:ascii="Times New Roman" w:hAnsi="Times New Roman" w:cs="Times New Roman"/>
                <w:sz w:val="28"/>
                <w:szCs w:val="28"/>
              </w:rPr>
              <w:t>SL3,0</w:t>
            </w:r>
          </w:p>
        </w:tc>
        <w:tc>
          <w:tcPr>
            <w:tcW w:w="3074" w:type="dxa"/>
          </w:tcPr>
          <w:p w:rsidR="004F1179" w:rsidRDefault="004F1179" w:rsidP="001269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1179">
              <w:rPr>
                <w:rFonts w:ascii="Times New Roman" w:hAnsi="Times New Roman" w:cs="Times New Roman"/>
                <w:sz w:val="28"/>
                <w:szCs w:val="28"/>
              </w:rPr>
              <w:t>1, 2, 3.</w:t>
            </w:r>
          </w:p>
        </w:tc>
      </w:tr>
      <w:tr w:rsidR="004F1179" w:rsidTr="004F1179">
        <w:tc>
          <w:tcPr>
            <w:tcW w:w="1271" w:type="dxa"/>
          </w:tcPr>
          <w:p w:rsidR="004F1179" w:rsidRDefault="004F1179" w:rsidP="004F11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000" w:type="dxa"/>
          </w:tcPr>
          <w:p w:rsidR="004F1179" w:rsidRDefault="004F1179" w:rsidP="001269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1179">
              <w:rPr>
                <w:rFonts w:ascii="Times New Roman" w:hAnsi="Times New Roman" w:cs="Times New Roman"/>
                <w:sz w:val="28"/>
                <w:szCs w:val="28"/>
              </w:rPr>
              <w:t>Кусачки боковые (</w:t>
            </w:r>
            <w:proofErr w:type="spellStart"/>
            <w:r w:rsidRPr="004F1179">
              <w:rPr>
                <w:rFonts w:ascii="Times New Roman" w:hAnsi="Times New Roman" w:cs="Times New Roman"/>
                <w:sz w:val="28"/>
                <w:szCs w:val="28"/>
              </w:rPr>
              <w:t>бокорезы</w:t>
            </w:r>
            <w:proofErr w:type="spellEnd"/>
            <w:r w:rsidRPr="004F117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4F1179">
              <w:rPr>
                <w:rFonts w:ascii="Times New Roman" w:hAnsi="Times New Roman" w:cs="Times New Roman"/>
                <w:sz w:val="28"/>
                <w:szCs w:val="28"/>
              </w:rPr>
              <w:tab/>
              <w:t>160-180 мм</w:t>
            </w:r>
          </w:p>
        </w:tc>
        <w:tc>
          <w:tcPr>
            <w:tcW w:w="3074" w:type="dxa"/>
          </w:tcPr>
          <w:p w:rsidR="004F1179" w:rsidRDefault="004F1179" w:rsidP="001269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1179">
              <w:rPr>
                <w:rFonts w:ascii="Times New Roman" w:hAnsi="Times New Roman" w:cs="Times New Roman"/>
                <w:sz w:val="28"/>
                <w:szCs w:val="28"/>
              </w:rPr>
              <w:t>1, 2, 3.</w:t>
            </w:r>
          </w:p>
        </w:tc>
      </w:tr>
      <w:tr w:rsidR="004F1179" w:rsidTr="004F1179">
        <w:tc>
          <w:tcPr>
            <w:tcW w:w="1271" w:type="dxa"/>
          </w:tcPr>
          <w:p w:rsidR="004F1179" w:rsidRDefault="004F1179" w:rsidP="004F11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000" w:type="dxa"/>
          </w:tcPr>
          <w:p w:rsidR="004F1179" w:rsidRDefault="004F1179" w:rsidP="001269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1179">
              <w:rPr>
                <w:rFonts w:ascii="Times New Roman" w:hAnsi="Times New Roman" w:cs="Times New Roman"/>
                <w:sz w:val="28"/>
                <w:szCs w:val="28"/>
              </w:rPr>
              <w:t>Пресс-клещи для гильз с манжетой</w:t>
            </w:r>
          </w:p>
        </w:tc>
        <w:tc>
          <w:tcPr>
            <w:tcW w:w="3074" w:type="dxa"/>
          </w:tcPr>
          <w:p w:rsidR="004F1179" w:rsidRDefault="004F1179" w:rsidP="001269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1179">
              <w:rPr>
                <w:rFonts w:ascii="Times New Roman" w:hAnsi="Times New Roman" w:cs="Times New Roman"/>
                <w:sz w:val="28"/>
                <w:szCs w:val="28"/>
              </w:rPr>
              <w:t>1, 2, 3.</w:t>
            </w:r>
          </w:p>
        </w:tc>
      </w:tr>
    </w:tbl>
    <w:p w:rsidR="004F1179" w:rsidRDefault="004F1179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выбран возможный вариант задания, по которому</w:t>
      </w:r>
      <w:r w:rsidRPr="004F1179">
        <w:rPr>
          <w:rFonts w:ascii="Times New Roman" w:hAnsi="Times New Roman" w:cs="Times New Roman"/>
          <w:sz w:val="28"/>
          <w:szCs w:val="28"/>
        </w:rPr>
        <w:t xml:space="preserve"> может быть проведен демонстрационный экзамен.</w:t>
      </w:r>
    </w:p>
    <w:p w:rsidR="00E877C6" w:rsidRDefault="00E877C6" w:rsidP="0012690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877C6">
        <w:rPr>
          <w:rFonts w:ascii="Times New Roman" w:hAnsi="Times New Roman" w:cs="Times New Roman"/>
          <w:b/>
          <w:sz w:val="28"/>
          <w:szCs w:val="28"/>
        </w:rPr>
        <w:t>3.Подготовка оборудования, расходных материалов для поведения демонстрационного экзамена и тренировочных занятий.</w:t>
      </w:r>
    </w:p>
    <w:p w:rsidR="00E877C6" w:rsidRDefault="00E877C6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Заключается в подготовке манометров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электроконтактных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 работе, сборке, разборке, калибровке, изучение документов по выполнению данных работ. Изучению гостов, методик </w:t>
      </w:r>
      <w:r w:rsidRPr="00E877C6">
        <w:rPr>
          <w:rFonts w:ascii="Times New Roman" w:hAnsi="Times New Roman" w:cs="Times New Roman"/>
          <w:sz w:val="28"/>
          <w:szCs w:val="28"/>
        </w:rPr>
        <w:t>поверки МИ 2124-90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877C6"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руководства</w:t>
      </w:r>
      <w:r w:rsidRPr="00E877C6">
        <w:rPr>
          <w:rFonts w:ascii="Times New Roman" w:hAnsi="Times New Roman" w:cs="Times New Roman"/>
          <w:sz w:val="28"/>
          <w:szCs w:val="28"/>
        </w:rPr>
        <w:t xml:space="preserve"> по эксплуатации 5Ш0.283.304РЭ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77C6" w:rsidRDefault="00E877C6" w:rsidP="0012690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877C6">
        <w:rPr>
          <w:rFonts w:ascii="Times New Roman" w:hAnsi="Times New Roman" w:cs="Times New Roman"/>
          <w:b/>
          <w:sz w:val="28"/>
          <w:szCs w:val="28"/>
        </w:rPr>
        <w:t>4.Написание методических пособий, согласно рекомендованным приложениям (ГОСТ, паспортам приборов, нормативной документации).</w:t>
      </w:r>
    </w:p>
    <w:p w:rsidR="00E877C6" w:rsidRDefault="00E877C6" w:rsidP="00126902">
      <w:pPr>
        <w:jc w:val="both"/>
        <w:rPr>
          <w:rFonts w:ascii="Times New Roman" w:hAnsi="Times New Roman" w:cs="Times New Roman"/>
          <w:sz w:val="28"/>
          <w:szCs w:val="28"/>
        </w:rPr>
      </w:pPr>
      <w:r w:rsidRPr="00E877C6">
        <w:rPr>
          <w:rFonts w:ascii="Times New Roman" w:hAnsi="Times New Roman" w:cs="Times New Roman"/>
          <w:sz w:val="28"/>
          <w:szCs w:val="28"/>
        </w:rPr>
        <w:t xml:space="preserve">Наряду с ГОСТами и другой нормативной документацией, рекомендованной для проведения демонстрационного экзамена, для подготовки разрабатываются методические пособия. В методических пособиях кратко, доступно, но вместе с тем информативно должен быть представлен материал переработанного ГОСТа.  При подготовке к демонстрационному экзамену составляются методические пособия по </w:t>
      </w:r>
      <w:r>
        <w:rPr>
          <w:rFonts w:ascii="Times New Roman" w:hAnsi="Times New Roman" w:cs="Times New Roman"/>
          <w:sz w:val="28"/>
          <w:szCs w:val="28"/>
        </w:rPr>
        <w:t>всем предполагаемым практическим</w:t>
      </w:r>
      <w:r w:rsidRPr="00E877C6">
        <w:rPr>
          <w:rFonts w:ascii="Times New Roman" w:hAnsi="Times New Roman" w:cs="Times New Roman"/>
          <w:sz w:val="28"/>
          <w:szCs w:val="28"/>
        </w:rPr>
        <w:t xml:space="preserve"> работам.</w:t>
      </w:r>
    </w:p>
    <w:p w:rsidR="00F467C7" w:rsidRDefault="00F467C7" w:rsidP="0012690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467C7">
        <w:rPr>
          <w:rFonts w:ascii="Times New Roman" w:hAnsi="Times New Roman" w:cs="Times New Roman"/>
          <w:b/>
          <w:sz w:val="28"/>
          <w:szCs w:val="28"/>
        </w:rPr>
        <w:t>5. Организация тренингов выполнения заданий по методическим пособиям и ГОСТ.</w:t>
      </w:r>
    </w:p>
    <w:p w:rsidR="00F467C7" w:rsidRPr="00F467C7" w:rsidRDefault="00F467C7" w:rsidP="00F467C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всем методическим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разроботкам</w:t>
      </w:r>
      <w:proofErr w:type="spellEnd"/>
      <w:r w:rsidRPr="00F467C7">
        <w:rPr>
          <w:rFonts w:ascii="Times New Roman" w:hAnsi="Times New Roman" w:cs="Times New Roman"/>
          <w:sz w:val="28"/>
          <w:szCs w:val="28"/>
        </w:rPr>
        <w:t xml:space="preserve"> при подготовке к демонстрационному экзамену проводятся тренировочные занятия. При проведении таких занятий </w:t>
      </w:r>
      <w:r>
        <w:rPr>
          <w:rFonts w:ascii="Times New Roman" w:hAnsi="Times New Roman" w:cs="Times New Roman"/>
          <w:sz w:val="28"/>
          <w:szCs w:val="28"/>
        </w:rPr>
        <w:t xml:space="preserve">большое </w:t>
      </w:r>
      <w:r w:rsidRPr="00F467C7">
        <w:rPr>
          <w:rFonts w:ascii="Times New Roman" w:hAnsi="Times New Roman" w:cs="Times New Roman"/>
          <w:sz w:val="28"/>
          <w:szCs w:val="28"/>
        </w:rPr>
        <w:t>внимание уделяется следующим моментам:</w:t>
      </w:r>
    </w:p>
    <w:p w:rsidR="00F467C7" w:rsidRPr="00F467C7" w:rsidRDefault="00F467C7" w:rsidP="00F467C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F467C7">
        <w:rPr>
          <w:rFonts w:ascii="Times New Roman" w:hAnsi="Times New Roman" w:cs="Times New Roman"/>
          <w:sz w:val="28"/>
          <w:szCs w:val="28"/>
        </w:rPr>
        <w:t>Техника безопасности и охраны т</w:t>
      </w:r>
      <w:r>
        <w:rPr>
          <w:rFonts w:ascii="Times New Roman" w:hAnsi="Times New Roman" w:cs="Times New Roman"/>
          <w:sz w:val="28"/>
          <w:szCs w:val="28"/>
        </w:rPr>
        <w:t xml:space="preserve">руда при проведении практических занятий. </w:t>
      </w:r>
      <w:r w:rsidRPr="00F467C7">
        <w:rPr>
          <w:rFonts w:ascii="Times New Roman" w:hAnsi="Times New Roman" w:cs="Times New Roman"/>
          <w:sz w:val="28"/>
          <w:szCs w:val="28"/>
        </w:rPr>
        <w:t>Во время</w:t>
      </w:r>
      <w:r>
        <w:rPr>
          <w:rFonts w:ascii="Times New Roman" w:hAnsi="Times New Roman" w:cs="Times New Roman"/>
          <w:sz w:val="28"/>
          <w:szCs w:val="28"/>
        </w:rPr>
        <w:t xml:space="preserve"> проведения учебных практических</w:t>
      </w:r>
      <w:r w:rsidRPr="00F467C7">
        <w:rPr>
          <w:rFonts w:ascii="Times New Roman" w:hAnsi="Times New Roman" w:cs="Times New Roman"/>
          <w:sz w:val="28"/>
          <w:szCs w:val="28"/>
        </w:rPr>
        <w:t xml:space="preserve"> занятий такие навыки приобретаются, но они недостаточны.</w:t>
      </w:r>
    </w:p>
    <w:p w:rsidR="00F467C7" w:rsidRDefault="00F467C7" w:rsidP="00F467C7">
      <w:pPr>
        <w:jc w:val="both"/>
        <w:rPr>
          <w:rFonts w:ascii="Times New Roman" w:hAnsi="Times New Roman" w:cs="Times New Roman"/>
          <w:sz w:val="28"/>
          <w:szCs w:val="28"/>
        </w:rPr>
      </w:pPr>
      <w:r w:rsidRPr="00F467C7">
        <w:rPr>
          <w:rFonts w:ascii="Times New Roman" w:hAnsi="Times New Roman" w:cs="Times New Roman"/>
          <w:sz w:val="28"/>
          <w:szCs w:val="28"/>
        </w:rPr>
        <w:t>2.Т</w:t>
      </w:r>
      <w:r>
        <w:rPr>
          <w:rFonts w:ascii="Times New Roman" w:hAnsi="Times New Roman" w:cs="Times New Roman"/>
          <w:sz w:val="28"/>
          <w:szCs w:val="28"/>
        </w:rPr>
        <w:t xml:space="preserve">ехника проведения практического </w:t>
      </w:r>
      <w:r w:rsidRPr="00F467C7">
        <w:rPr>
          <w:rFonts w:ascii="Times New Roman" w:hAnsi="Times New Roman" w:cs="Times New Roman"/>
          <w:sz w:val="28"/>
          <w:szCs w:val="28"/>
        </w:rPr>
        <w:t>занятия: работа с оборудованием в соответ</w:t>
      </w:r>
      <w:r>
        <w:rPr>
          <w:rFonts w:ascii="Times New Roman" w:hAnsi="Times New Roman" w:cs="Times New Roman"/>
          <w:sz w:val="28"/>
          <w:szCs w:val="28"/>
        </w:rPr>
        <w:t xml:space="preserve">ствии с правилами эксплуатации, </w:t>
      </w:r>
      <w:r w:rsidRPr="00F467C7">
        <w:rPr>
          <w:rFonts w:ascii="Times New Roman" w:hAnsi="Times New Roman" w:cs="Times New Roman"/>
          <w:sz w:val="28"/>
          <w:szCs w:val="28"/>
        </w:rPr>
        <w:t>работа</w:t>
      </w:r>
      <w:r w:rsidR="0099540A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 xml:space="preserve">манометрами,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мановакуумметрическим</w:t>
      </w:r>
      <w:proofErr w:type="spellEnd"/>
      <w:r w:rsidRPr="00F467C7">
        <w:rPr>
          <w:rFonts w:ascii="Times New Roman" w:hAnsi="Times New Roman" w:cs="Times New Roman"/>
          <w:sz w:val="28"/>
          <w:szCs w:val="28"/>
        </w:rPr>
        <w:t xml:space="preserve"> прес</w:t>
      </w:r>
      <w:r>
        <w:rPr>
          <w:rFonts w:ascii="Times New Roman" w:hAnsi="Times New Roman" w:cs="Times New Roman"/>
          <w:sz w:val="28"/>
          <w:szCs w:val="28"/>
        </w:rPr>
        <w:t>сом, пресс-клещами и т.д.</w:t>
      </w:r>
      <w:r w:rsidRPr="00F467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67C7" w:rsidRDefault="00F467C7" w:rsidP="00F467C7">
      <w:pPr>
        <w:jc w:val="both"/>
        <w:rPr>
          <w:rFonts w:ascii="Times New Roman" w:hAnsi="Times New Roman" w:cs="Times New Roman"/>
          <w:sz w:val="28"/>
          <w:szCs w:val="28"/>
        </w:rPr>
      </w:pPr>
      <w:r w:rsidRPr="00F467C7">
        <w:rPr>
          <w:rFonts w:ascii="Times New Roman" w:hAnsi="Times New Roman" w:cs="Times New Roman"/>
          <w:sz w:val="28"/>
          <w:szCs w:val="28"/>
        </w:rPr>
        <w:t xml:space="preserve">3.Организация рабочего места: правильное размещение </w:t>
      </w:r>
      <w:r>
        <w:rPr>
          <w:rFonts w:ascii="Times New Roman" w:hAnsi="Times New Roman" w:cs="Times New Roman"/>
          <w:sz w:val="28"/>
          <w:szCs w:val="28"/>
        </w:rPr>
        <w:t xml:space="preserve">оборудования и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инструментов на рабочем столе</w:t>
      </w:r>
      <w:r w:rsidRPr="00F467C7">
        <w:rPr>
          <w:rFonts w:ascii="Times New Roman" w:hAnsi="Times New Roman" w:cs="Times New Roman"/>
          <w:sz w:val="28"/>
          <w:szCs w:val="28"/>
        </w:rPr>
        <w:t xml:space="preserve"> и т.п.</w:t>
      </w:r>
    </w:p>
    <w:p w:rsidR="00F467C7" w:rsidRDefault="00F467C7" w:rsidP="00F467C7">
      <w:pPr>
        <w:jc w:val="both"/>
        <w:rPr>
          <w:rFonts w:ascii="Times New Roman" w:hAnsi="Times New Roman" w:cs="Times New Roman"/>
          <w:sz w:val="28"/>
          <w:szCs w:val="28"/>
        </w:rPr>
      </w:pPr>
      <w:r w:rsidRPr="00F467C7">
        <w:rPr>
          <w:rFonts w:ascii="Times New Roman" w:hAnsi="Times New Roman" w:cs="Times New Roman"/>
          <w:sz w:val="28"/>
          <w:szCs w:val="28"/>
        </w:rPr>
        <w:lastRenderedPageBreak/>
        <w:t>4.Техника выполнения задания.</w:t>
      </w:r>
    </w:p>
    <w:p w:rsidR="00F467C7" w:rsidRPr="00F467C7" w:rsidRDefault="00F467C7" w:rsidP="00F467C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467C7">
        <w:rPr>
          <w:rFonts w:ascii="Times New Roman" w:hAnsi="Times New Roman" w:cs="Times New Roman"/>
          <w:b/>
          <w:sz w:val="28"/>
          <w:szCs w:val="28"/>
        </w:rPr>
        <w:t>6.Психологическое сопровождение и подготовка участников к демонстрационному экзамену.</w:t>
      </w:r>
    </w:p>
    <w:p w:rsidR="00E3180E" w:rsidRPr="00E3180E" w:rsidRDefault="00E3180E" w:rsidP="00E3180E">
      <w:pPr>
        <w:jc w:val="both"/>
        <w:rPr>
          <w:rFonts w:ascii="Times New Roman" w:hAnsi="Times New Roman" w:cs="Times New Roman"/>
          <w:sz w:val="28"/>
          <w:szCs w:val="28"/>
        </w:rPr>
      </w:pPr>
      <w:r w:rsidRPr="00E3180E">
        <w:rPr>
          <w:rFonts w:ascii="Times New Roman" w:hAnsi="Times New Roman" w:cs="Times New Roman"/>
          <w:sz w:val="28"/>
          <w:szCs w:val="28"/>
        </w:rPr>
        <w:t>Целью психологического сопрово</w:t>
      </w:r>
      <w:r>
        <w:rPr>
          <w:rFonts w:ascii="Times New Roman" w:hAnsi="Times New Roman" w:cs="Times New Roman"/>
          <w:sz w:val="28"/>
          <w:szCs w:val="28"/>
        </w:rPr>
        <w:t xml:space="preserve">ждения и подготовки участников </w:t>
      </w:r>
      <w:r w:rsidRPr="00E3180E">
        <w:rPr>
          <w:rFonts w:ascii="Times New Roman" w:hAnsi="Times New Roman" w:cs="Times New Roman"/>
          <w:sz w:val="28"/>
          <w:szCs w:val="28"/>
        </w:rPr>
        <w:t>прежде всего является</w:t>
      </w:r>
    </w:p>
    <w:p w:rsidR="00E3180E" w:rsidRPr="00E3180E" w:rsidRDefault="00E3180E" w:rsidP="00E3180E">
      <w:pPr>
        <w:jc w:val="both"/>
        <w:rPr>
          <w:rFonts w:ascii="Times New Roman" w:hAnsi="Times New Roman" w:cs="Times New Roman"/>
          <w:sz w:val="28"/>
          <w:szCs w:val="28"/>
        </w:rPr>
      </w:pPr>
      <w:r w:rsidRPr="00E3180E">
        <w:rPr>
          <w:rFonts w:ascii="Times New Roman" w:hAnsi="Times New Roman" w:cs="Times New Roman"/>
          <w:sz w:val="28"/>
          <w:szCs w:val="28"/>
        </w:rPr>
        <w:t>- создание благоприятного социально- психологического климата;</w:t>
      </w:r>
    </w:p>
    <w:p w:rsidR="00E3180E" w:rsidRPr="00E3180E" w:rsidRDefault="00E3180E" w:rsidP="00E3180E">
      <w:pPr>
        <w:jc w:val="both"/>
        <w:rPr>
          <w:rFonts w:ascii="Times New Roman" w:hAnsi="Times New Roman" w:cs="Times New Roman"/>
          <w:sz w:val="28"/>
          <w:szCs w:val="28"/>
        </w:rPr>
      </w:pPr>
      <w:r w:rsidRPr="00E3180E">
        <w:rPr>
          <w:rFonts w:ascii="Times New Roman" w:hAnsi="Times New Roman" w:cs="Times New Roman"/>
          <w:sz w:val="28"/>
          <w:szCs w:val="28"/>
        </w:rPr>
        <w:t>- формирование установки у учащихся на самоанализ и обязательный успех;</w:t>
      </w:r>
    </w:p>
    <w:p w:rsidR="00E3180E" w:rsidRPr="00E3180E" w:rsidRDefault="00E3180E" w:rsidP="00E3180E">
      <w:pPr>
        <w:jc w:val="both"/>
        <w:rPr>
          <w:rFonts w:ascii="Times New Roman" w:hAnsi="Times New Roman" w:cs="Times New Roman"/>
          <w:sz w:val="28"/>
          <w:szCs w:val="28"/>
        </w:rPr>
      </w:pPr>
      <w:r w:rsidRPr="00E3180E">
        <w:rPr>
          <w:rFonts w:ascii="Times New Roman" w:hAnsi="Times New Roman" w:cs="Times New Roman"/>
          <w:sz w:val="28"/>
          <w:szCs w:val="28"/>
        </w:rPr>
        <w:t>- ознакомление с приемами аутотренинга.</w:t>
      </w:r>
    </w:p>
    <w:p w:rsidR="00E877C6" w:rsidRDefault="00E3180E" w:rsidP="00E3180E">
      <w:pPr>
        <w:jc w:val="both"/>
        <w:rPr>
          <w:rFonts w:ascii="Times New Roman" w:hAnsi="Times New Roman" w:cs="Times New Roman"/>
          <w:sz w:val="28"/>
          <w:szCs w:val="28"/>
        </w:rPr>
      </w:pPr>
      <w:r w:rsidRPr="00E3180E">
        <w:rPr>
          <w:rFonts w:ascii="Times New Roman" w:hAnsi="Times New Roman" w:cs="Times New Roman"/>
          <w:sz w:val="28"/>
          <w:szCs w:val="28"/>
        </w:rPr>
        <w:t>Проблемы психологической готовности к демонстрационному экзамену рассматриваются, прежде всего, через трактовку понятия «готовность» в психологии. Под психологической готовностью к экзамену подразумевается определенный эмоциональный «настрой», внутренняя психологическая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180E">
        <w:rPr>
          <w:rFonts w:ascii="Times New Roman" w:hAnsi="Times New Roman" w:cs="Times New Roman"/>
          <w:sz w:val="28"/>
          <w:szCs w:val="28"/>
        </w:rPr>
        <w:t>настроенность на определенное поведение, ориентированность на целесообразные действия, актуализация и приспособление возможностей личности для успешных действий в ситуации сдачи экзамена. Для этих целей</w:t>
      </w:r>
      <w:r>
        <w:rPr>
          <w:rFonts w:ascii="Times New Roman" w:hAnsi="Times New Roman" w:cs="Times New Roman"/>
          <w:sz w:val="28"/>
          <w:szCs w:val="28"/>
        </w:rPr>
        <w:t xml:space="preserve"> используем социальную и психологическую службу колледжа.</w:t>
      </w:r>
    </w:p>
    <w:p w:rsidR="00E3180E" w:rsidRPr="00E877C6" w:rsidRDefault="00E3180E" w:rsidP="00E3180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А.В. Щеблов преподаватель.</w:t>
      </w:r>
    </w:p>
    <w:p w:rsidR="004F1179" w:rsidRPr="00E877C6" w:rsidRDefault="004F1179" w:rsidP="0012690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1179" w:rsidRPr="007C10CD" w:rsidRDefault="004F1179" w:rsidP="001269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3CD3" w:rsidRDefault="00123CD3" w:rsidP="00123C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3CD3" w:rsidRDefault="00123CD3" w:rsidP="00123C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3CD3" w:rsidRDefault="00123CD3" w:rsidP="00123C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3CD3" w:rsidRDefault="00123CD3" w:rsidP="00123C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3CD3" w:rsidRDefault="00123CD3" w:rsidP="00123C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3CD3" w:rsidRDefault="00123CD3" w:rsidP="00123C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3CD3" w:rsidRPr="00123CD3" w:rsidRDefault="00123CD3" w:rsidP="00123CD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23CD3" w:rsidRPr="00123C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481"/>
    <w:rsid w:val="00123CD3"/>
    <w:rsid w:val="00126902"/>
    <w:rsid w:val="004F1179"/>
    <w:rsid w:val="005321CD"/>
    <w:rsid w:val="00796ADE"/>
    <w:rsid w:val="007C10CD"/>
    <w:rsid w:val="0099540A"/>
    <w:rsid w:val="00DB7481"/>
    <w:rsid w:val="00E04918"/>
    <w:rsid w:val="00E3180E"/>
    <w:rsid w:val="00E877C6"/>
    <w:rsid w:val="00F46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FEFFA5-6C02-44B1-AF79-F52004C46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10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14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1733</Words>
  <Characters>9880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Щеблов Александр Владимирович</dc:creator>
  <cp:keywords/>
  <dc:description/>
  <cp:lastModifiedBy>Щеблов Александр Владимирович</cp:lastModifiedBy>
  <cp:revision>4</cp:revision>
  <dcterms:created xsi:type="dcterms:W3CDTF">2021-04-02T07:11:00Z</dcterms:created>
  <dcterms:modified xsi:type="dcterms:W3CDTF">2021-04-02T08:32:00Z</dcterms:modified>
</cp:coreProperties>
</file>