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8C9" w:rsidRDefault="00B068C9" w:rsidP="00B068C9">
      <w:pPr>
        <w:shd w:val="clear" w:color="auto" w:fill="FFFFFF"/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0" w:name="_GoBack"/>
      <w:r w:rsidRPr="00B068C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Наглядно-репродуктивный метод </w:t>
      </w:r>
      <w:bookmarkEnd w:id="0"/>
      <w:r w:rsidRPr="00B068C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как основа подготовки к сдаче ОГЭ и ЕГЭ</w:t>
      </w:r>
    </w:p>
    <w:p w:rsidR="00B068C9" w:rsidRDefault="00B068C9" w:rsidP="00B068C9">
      <w:pPr>
        <w:shd w:val="clear" w:color="auto" w:fill="FFFFFF"/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8"/>
          <w:szCs w:val="28"/>
          <w:lang w:eastAsia="ru-RU"/>
        </w:rPr>
      </w:pPr>
      <w:r w:rsidRPr="00B068C9">
        <w:rPr>
          <w:rFonts w:ascii="Times New Roman" w:eastAsia="Times New Roman" w:hAnsi="Times New Roman" w:cs="Times New Roman"/>
          <w:b/>
          <w:bCs/>
          <w:iCs/>
          <w:color w:val="000000"/>
          <w:kern w:val="36"/>
          <w:sz w:val="28"/>
          <w:szCs w:val="28"/>
          <w:lang w:eastAsia="ru-RU"/>
        </w:rPr>
        <w:t>Суть и особенности применения репродуктивного метода при подготовке к ОГЭ и ЕГЭ</w:t>
      </w:r>
    </w:p>
    <w:p w:rsidR="00EA0F4B" w:rsidRPr="00EA0F4B" w:rsidRDefault="00EA0F4B" w:rsidP="00EA0F4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F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иностранному языку </w:t>
      </w:r>
      <w:r w:rsidRPr="00EA0F4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 условиях </w:t>
      </w:r>
      <w:proofErr w:type="spellStart"/>
      <w:r w:rsidRPr="00EA0F4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билингвального</w:t>
      </w:r>
      <w:proofErr w:type="spellEnd"/>
      <w:r w:rsidRPr="00EA0F4B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обучения</w:t>
      </w:r>
      <w:r w:rsidRPr="00EA0F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школе невозможно без применения оптимальных методов и использования специфических средств. Помимо того, что методы и средства обучения иностранному языку должны быть эффективными, они должны соответствовать учебно-методическому обеспечению процесса обучения, определенному федеральным государственным образовательным стандартом.</w:t>
      </w:r>
    </w:p>
    <w:p w:rsidR="00EA0F4B" w:rsidRPr="00EA0F4B" w:rsidRDefault="00EA0F4B" w:rsidP="00EA0F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EA0F4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Использование конкретных учебных методов и средств должно быть определено учебным планом, учебной программой, выбором УМК и учебных пособий. Существует несколько методов обучения иностранному языку, применение каждого из которых решает разные задачи в процессе обучения иностранному языку в школе.</w:t>
      </w:r>
    </w:p>
    <w:p w:rsidR="00EA0F4B" w:rsidRPr="00EA0F4B" w:rsidRDefault="00EA0F4B" w:rsidP="00EA0F4B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F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настоящее время существует множество методик и технологий обучения иностранному языку. В числе современных педагогических технологий, используемых при подготовке личностно ориентированных уроков и подготовке к ОГЭ и ЕГЭ, необходимо выделить также наглядно-репродуктивный метод обучения.</w:t>
      </w:r>
    </w:p>
    <w:p w:rsidR="00B068C9" w:rsidRP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Наглядный метод, с помощью которого ученики усваивают знания, не обеспечивает формирования у них опыта практической деятельности (навыков и умений). С этой целью применяется репродуктивный метод: учитель с помощью заданий организовывает воссоздание учениками продемонстрированных им способов деятельности. Он ставит задание, выполняя которые, ученики решают подобные задачи, например: спрягают глаголы по образцу, складывают план эссе и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т.д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068C9" w:rsidRP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Репродуктивный метод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Г.Пальмера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Л.Блумфилда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др. относится к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неопрямым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методам обучения иностранному языку.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Г.Пальмер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ставил перед изучением иностранного языка чисто практические задачи – научить учащихся свободно владеть английским языком: понимать устную речь, говорить, читать и писать. При этом</w:t>
      </w:r>
      <w:proofErr w:type="gram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объектом обучения должен быть живой разговорный язык, служащий основой не только устной речи, но и умения читать.</w:t>
      </w:r>
    </w:p>
    <w:p w:rsidR="00B068C9" w:rsidRP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Разделяя известное положение натурального метода о том, что изучение иностранного языка должно проходить так же, как усвоение детьми родного языка,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Г.Пальмер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отмечает, что в родном языке всякому его активному использованию предшествует длительный период пассивного восприятия, в процессе которого осуществляется запоминание языкового материала. Это положение и легло в основу репродуктивного метода при изучении иностранного языка. </w:t>
      </w:r>
    </w:p>
    <w:p w:rsid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В соответствии с принципом предварительного пассивного восприятия, на начальном этапе учащиеся должны «купаться» в речевом потоке иностранного языка и приучаться понимать на слух общий смысл выска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 xml:space="preserve">зываемого, подобно </w:t>
      </w:r>
      <w:proofErr w:type="gram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тому</w:t>
      </w:r>
      <w:proofErr w:type="gram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как это имеет место в родном языке.</w:t>
      </w:r>
    </w:p>
    <w:p w:rsidR="00EA0F4B" w:rsidRPr="00EA0F4B" w:rsidRDefault="00EA0F4B" w:rsidP="00EA0F4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Репродуктивное обучение включает в себя восприятие фактов, явлений, их осмысление (установление связей, выделение главного и т.д.), что приводит к пониманию. Репродуктивный характер мышления предполагает активное восприятие и запоминание сообщаемой преподавателем или другим источником информации.</w:t>
      </w:r>
    </w:p>
    <w:p w:rsidR="00EA0F4B" w:rsidRPr="00EA0F4B" w:rsidRDefault="00EA0F4B" w:rsidP="00EA0F4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ab/>
        <w:t>Применение этих методов невозможно без использования словесных, наглядных и практических методов и приемов обучения, которые являются как бы материальной основой этих методов.</w:t>
      </w:r>
    </w:p>
    <w:p w:rsidR="00EA0F4B" w:rsidRPr="00EA0F4B" w:rsidRDefault="00EA0F4B" w:rsidP="00EA0F4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Наглядность при репродуктивном методе бучения также применяется в целях лучшего и более активного усвоения и запоминания информации. Примером наглядности, например, являются используемые в опыте преподавателя В.Ф. Шаталова опорные конспекты. В них последовательно отображены особенно яркие, активизирующие запоминание материала цифры, слова и зарисовки.</w:t>
      </w:r>
    </w:p>
    <w:p w:rsidR="00EA0F4B" w:rsidRPr="00EA0F4B" w:rsidRDefault="00EA0F4B" w:rsidP="00EA0F4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Практические работы репродуктивного характера отличаются тем, что в ходе их учащиеся применяют по образцу ранее или только что усвоенные знания. При этом</w:t>
      </w:r>
      <w:proofErr w:type="gram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ходе практической работы учащиеся не осуществляют самостоятельного приращения знаний.</w:t>
      </w:r>
    </w:p>
    <w:p w:rsidR="00EA0F4B" w:rsidRPr="00EA0F4B" w:rsidRDefault="00EA0F4B" w:rsidP="00EA0F4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Репродуктивные упражнения особенно эффективно содействуют отработке практических умений и навыков, так как превращение в навык требует неоднократных действий по образцу. Данный метод эффективен при подготовке к части «Грамматика и лексика». </w:t>
      </w:r>
    </w:p>
    <w:p w:rsidR="00EA0F4B" w:rsidRPr="00B068C9" w:rsidRDefault="00EA0F4B" w:rsidP="00EA0F4B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Таким образом, основная особенность репродуктивного обучения состоит в том, чтобы передать ученикам ряд очевидных знаний. Ученик должен запоминать учебный материал, перегружать память, тогда как другие психические процессы – альтернативное и самостоятельное мышление – блокируются.</w:t>
      </w:r>
    </w:p>
    <w:p w:rsidR="00B068C9" w:rsidRP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Если несколько упростить процесс обучения иностранному языку, предлагаемый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Г.Пальмером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то он </w:t>
      </w:r>
      <w:proofErr w:type="gram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сводится</w:t>
      </w:r>
      <w:proofErr w:type="gram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запоминанию наизусть гото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вых образцов посредством имитации и постоянного повторения с после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дующим их воспроизведением в различных комбинациях</w:t>
      </w:r>
      <w:r w:rsidRPr="00B068C9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Например, для реализации репродуктивного метода при подготовке к сдаче ОГЭ и ЕГЭ применяются упражнения </w:t>
      </w:r>
      <w:proofErr w:type="gram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на</w:t>
      </w:r>
      <w:proofErr w:type="gram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: </w:t>
      </w:r>
    </w:p>
    <w:p w:rsidR="00B068C9" w:rsidRPr="00B068C9" w:rsidRDefault="00B068C9" w:rsidP="00B068C9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имитацию, </w:t>
      </w:r>
    </w:p>
    <w:p w:rsidR="00B068C9" w:rsidRPr="00B068C9" w:rsidRDefault="00B068C9" w:rsidP="00B068C9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подстановку, </w:t>
      </w:r>
    </w:p>
    <w:p w:rsidR="00B068C9" w:rsidRPr="00B068C9" w:rsidRDefault="00B068C9" w:rsidP="00B068C9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трансформацию,</w:t>
      </w:r>
    </w:p>
    <w:p w:rsidR="00B068C9" w:rsidRPr="00B068C9" w:rsidRDefault="00B068C9" w:rsidP="00B068C9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самостоятельное употребление речевого образца.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Так, на материале темы "Досуг /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Leisure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",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подтема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"Театр /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Theatre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", учитель вначале может задать следующую ситуацию (на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имитиацию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):</w:t>
      </w:r>
      <w:r w:rsidRPr="00B068C9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ab/>
        <w:t xml:space="preserve">Я 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театрал и интересуюсь разными театральными жанрами и разными направлениями в музыке. Я скажу вам, чем именно я интересуюсь. Скажите, что вы интересуетесь теми же жанрами, что и я.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: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      I'm interested in opera and ballet.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P</w:t>
      </w:r>
      <w:r w:rsidRPr="00B068C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1</w:t>
      </w:r>
      <w:r w:rsidRPr="00B068C9">
        <w:rPr>
          <w:rFonts w:ascii="Times New Roman" w:eastAsia="Calibri" w:hAnsi="Times New Roman" w:cs="Times New Roman"/>
          <w:i/>
          <w:iCs/>
          <w:sz w:val="24"/>
          <w:szCs w:val="24"/>
          <w:lang w:val="en-US" w:eastAsia="ru-RU"/>
        </w:rPr>
        <w:t>:</w:t>
      </w:r>
      <w:r w:rsidRPr="00B068C9">
        <w:rPr>
          <w:rFonts w:ascii="Arial" w:eastAsia="Calibri" w:hAnsi="Times New Roman" w:cs="Arial"/>
          <w:i/>
          <w:iCs/>
          <w:sz w:val="24"/>
          <w:szCs w:val="24"/>
          <w:lang w:val="en-US" w:eastAsia="ru-RU"/>
        </w:rPr>
        <w:t xml:space="preserve">     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I'm interested in opera and ballet too.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В упражнении учитель может использовать такие варьированные элементы: драма, комедия, трагедия, музыкальная комедия, эстрада, классическая музыка, народная музыка, джаз.</w:t>
      </w:r>
      <w:proofErr w:type="gramEnd"/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Далее идет упражнение на подстановку, учитель говорит:</w:t>
      </w:r>
    </w:p>
    <w:p w:rsidR="00B068C9" w:rsidRPr="00B068C9" w:rsidRDefault="00B068C9" w:rsidP="00B068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–</w:t>
      </w:r>
      <w:r w:rsidRPr="00B068C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ab/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Мы продолжаем разговор о наших театральных вкусах. Но сейчас они могут различаться: мне нравится один жанр, вам – другой.</w:t>
      </w:r>
    </w:p>
    <w:p w:rsidR="00EA0F4B" w:rsidRPr="00B068C9" w:rsidRDefault="00B068C9" w:rsidP="00EA0F4B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:      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ab/>
        <w:t>I'm interested in tragedy.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P</w:t>
      </w:r>
      <w:r w:rsidRPr="00B068C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1</w:t>
      </w:r>
      <w:r w:rsidRPr="00B068C9">
        <w:rPr>
          <w:rFonts w:ascii="Times New Roman" w:eastAsia="Calibri" w:hAnsi="Times New Roman" w:cs="Times New Roman"/>
          <w:i/>
          <w:iCs/>
          <w:sz w:val="24"/>
          <w:szCs w:val="24"/>
          <w:lang w:val="en-US" w:eastAsia="ru-RU"/>
        </w:rPr>
        <w:t>:</w:t>
      </w:r>
      <w:r w:rsidRPr="00B068C9">
        <w:rPr>
          <w:rFonts w:ascii="Arial" w:eastAsia="Calibri" w:hAnsi="Times New Roman" w:cs="Arial"/>
          <w:i/>
          <w:iCs/>
          <w:sz w:val="24"/>
          <w:szCs w:val="24"/>
          <w:lang w:val="en-US" w:eastAsia="ru-RU"/>
        </w:rPr>
        <w:t xml:space="preserve">  </w:t>
      </w:r>
      <w:r w:rsidRPr="00B068C9">
        <w:rPr>
          <w:rFonts w:ascii="Arial" w:eastAsia="Calibri" w:hAnsi="Times New Roman" w:cs="Arial"/>
          <w:i/>
          <w:iCs/>
          <w:sz w:val="24"/>
          <w:szCs w:val="24"/>
          <w:lang w:val="en-US" w:eastAsia="ru-RU"/>
        </w:rPr>
        <w:tab/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And I'm interested in musical comedy.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 упражнении используются те же варьированные элементы, которые подаются в учебнике или на доске, плакате, карточках и т.п. 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После этого используется упражнение на трансформацию, учитель говорит:</w:t>
      </w:r>
    </w:p>
    <w:p w:rsidR="00B068C9" w:rsidRPr="00B068C9" w:rsidRDefault="00B068C9" w:rsidP="00B068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–</w:t>
      </w:r>
      <w:r w:rsidRPr="00B068C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ab/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Вы – иностранные туристы, которые хотят посетить театры и концертные залы. Я – ваш гид. Скажите мне, чем вы интересуетесь, а я порекомендую вам, куда вам лучше пойти.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Р</w:t>
      </w:r>
      <w:proofErr w:type="gramStart"/>
      <w:r w:rsidRPr="00B068C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1</w:t>
      </w:r>
      <w:proofErr w:type="gramEnd"/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: (a foreign tourist): I'm interested in pop music.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T: (the guide): Then I advise you to go to the "Russia" Palace of Culture.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И, наконец, – упражнение на самостоятельное употребление речевого образца:</w:t>
      </w:r>
    </w:p>
    <w:p w:rsidR="00B068C9" w:rsidRPr="00B068C9" w:rsidRDefault="00B068C9" w:rsidP="00B068C9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–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Теперь роль гида будете выполнять вы, а роли иностранных туристов – дикторы. Каждый из них скажет вам, чем он интересуется, а вы порекомендуете, куда им лучше пойти. Другой</w:t>
      </w:r>
      <w:r w:rsidRPr="00B068C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гид</w:t>
      </w:r>
      <w:r w:rsidRPr="00B068C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подтвердит</w:t>
      </w:r>
      <w:r w:rsidRPr="00B068C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вашу</w:t>
      </w:r>
      <w:r w:rsidRPr="00B068C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 xml:space="preserve"> </w:t>
      </w: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рекомендацию</w:t>
      </w:r>
      <w:r w:rsidRPr="00B068C9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Speaker</w:t>
      </w:r>
      <w:r w:rsidRPr="00B068C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1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 (a foreign tourist): I'm interested in classic music.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Pupil (the guide): 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ab/>
        <w:t>Then I advise you to go to the Organ and Chamber Music Hall.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</w:pP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>Speaker</w:t>
      </w:r>
      <w:r w:rsidRPr="00B068C9">
        <w:rPr>
          <w:rFonts w:ascii="Times New Roman" w:eastAsia="Calibri" w:hAnsi="Times New Roman" w:cs="Times New Roman"/>
          <w:i/>
          <w:sz w:val="24"/>
          <w:szCs w:val="24"/>
          <w:vertAlign w:val="subscript"/>
          <w:lang w:val="en-US" w:eastAsia="ru-RU"/>
        </w:rPr>
        <w:t>2</w:t>
      </w:r>
      <w:r w:rsidRPr="00B068C9">
        <w:rPr>
          <w:rFonts w:ascii="Times New Roman" w:eastAsia="Calibri" w:hAnsi="Times New Roman" w:cs="Times New Roman"/>
          <w:i/>
          <w:sz w:val="24"/>
          <w:szCs w:val="24"/>
          <w:lang w:val="en-US" w:eastAsia="ru-RU"/>
        </w:rPr>
        <w:t xml:space="preserve"> (another guide): Then I advise you to go to the Organ and Chamber Music Hall. </w:t>
      </w:r>
    </w:p>
    <w:p w:rsidR="00EA0F4B" w:rsidRDefault="00EA0F4B" w:rsidP="00EA0F4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Одним из наиболее важных и эффективных примеров наглядных средств является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flash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cards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activity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Это карточки, на которых четко, ярко и заметно написаны либо напечатаны слова на английском языке, касающиеся заданной темы. Данный прием можно использовать абсолютно на всех этапах изучения языка, для всех уровней и возрастов, при изучении любой темы.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Flash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card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activity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используется при вводе и отработке нового лексического материала. Чем полезен данный прием? Прежде всего, он направлен на отработку техники чтения. 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Основной целью обучения иностранным языкам на современном этапе является формирование коммуникативно-когнитивной компетенции, поскольку язык есть средство общения. Эта компетенция обеспечивает способность учащихся к межкультурному общению, способность вступать в равноправный диалог с носителями языка. Единый государственный экзамен по английскому языку является формой государственного контроля и позволяет установить уровень освоения участниками ЕГЭ и ОГЭ обязательного минимума содержания  основного  и среднего (полного) общего образования. 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Основная подготовка  учеников к ОГЭ и  ЕГЭ идет не только в 9-х, 10-11 классах, типовые задачи следует начинать решать уже с 5-го класса. Исключительно важным становится планомерная целенаправленная работа по подготовке к итоговой аттестации.</w:t>
      </w:r>
    </w:p>
    <w:p w:rsid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считается очень важным  этапом  такой подготовки работу по подбору заданий и приёмов к уроку, чтобы наиболее полно  учесть особенности  мотивации и психолого-возрастные особенности учащихся. Правильный подбор упражнений и приёмов для занятий позволяет детям активно участвовать во всем, что происходит на занятии; не узнавать о чужих открытиях, а открывать новое самим (занимать активную исследовательскую позицию); осознавать результаты занят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ий для группы и для самого себя.</w:t>
      </w:r>
    </w:p>
    <w:p w:rsidR="00EA0F4B" w:rsidRDefault="00EA0F4B" w:rsidP="00EA0F4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 показывает карточку ученикам, правильно, громко и четко произносит написанное слово, говорит “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Repeat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all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together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!”, дети хором проговаривают данную лексическую единицу, затем учитель может сказать “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Repeat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once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again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!”, дети повторяют снова. Тем самым, речевой аппарат учеников “запоминает”, как произносится слово, и затем учащимся легко учить и использовать новый лексический материал. Очень важно, </w:t>
      </w: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чтобы был задан четкий ритм произношений, чтобы дети не проговаривали слово как попало. Для четкости учитель может хлопать в такт, притопывать ногой. </w:t>
      </w:r>
    </w:p>
    <w:p w:rsidR="00EA0F4B" w:rsidRDefault="00EA0F4B" w:rsidP="00EA0F4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Более того, с помощью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flash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cards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ученики смогут не только запомнить правильное произношение слова, а в принципе запомнить его само, а также запомнить написание слова. Ведь когда ребенок видит слово, проговаривает его несколько раз, он невольно “фотографирует” его глазами, и оно остается в памяти.</w:t>
      </w:r>
    </w:p>
    <w:p w:rsidR="00EA0F4B" w:rsidRPr="00EA0F4B" w:rsidRDefault="00EA0F4B" w:rsidP="00EA0F4B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ИКТ в настоящее время стало неотъемлемым помощником в повышении интереса учащихся к изучаемым проблемам. ИКТ развивает наглядно – образное мышление учеников, позволяет учителю показать изучаемый материал с наиболее яркой и важной стороны. Еще одним эффективным средством наглядности является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slide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vocabulary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technique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С помощью программы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Microsoft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Power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Point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учитель может создавать презентации по заданной теме, которая выводится на формат интерактивной доски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Smart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Board</w:t>
      </w:r>
      <w:proofErr w:type="spellEnd"/>
      <w:r w:rsidRPr="00EA0F4B">
        <w:rPr>
          <w:rFonts w:ascii="Times New Roman" w:eastAsia="Calibri" w:hAnsi="Times New Roman" w:cs="Times New Roman"/>
          <w:sz w:val="24"/>
          <w:szCs w:val="24"/>
          <w:lang w:eastAsia="ru-RU"/>
        </w:rPr>
        <w:t>. Исходя из практического опыта, мы можем сказать, что такие презентации помогают быстро и эффективно использовать необходимую наглядность на уроке. Урок по теме “семья” можно начать с презентации новой лексики. В первую очередь слово мигает несколько раз, дети хором проговаривали его, запоминая его произношение и написание.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целом же репродуктивные методы обучения не позволяют в должной мере развивать мышление, и особенно самостоятельность, гибкость мышления; формировать у </w:t>
      </w:r>
      <w:proofErr w:type="gram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обучаемых</w:t>
      </w:r>
      <w:proofErr w:type="gram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навыки поисковой деятельности. При чрезмерном применении эти методы ведут к формализации процесса усвоения знаний, а порой и просто к зубрежке. Одними репродуктивными методами невозможно развивать качества личности, как творческий подход к делу, самостоятельность. Все это требует применять наряду с ними методы обучения, обеспечивающие активную поисковую деятельность </w:t>
      </w:r>
      <w:proofErr w:type="gram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обучаемых</w:t>
      </w:r>
      <w:proofErr w:type="gram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Применение наглядного (репродуктивного) метода эффективно на всех этапах обучения иностранному языку в условиях </w:t>
      </w:r>
      <w:proofErr w:type="spell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билингвального</w:t>
      </w:r>
      <w:proofErr w:type="spell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обучения. Если на начальном этапе это может быть работа с карточками, куклами, постерами, играми и т.д., то для учащихся </w:t>
      </w:r>
      <w:proofErr w:type="gram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более старшего</w:t>
      </w:r>
      <w:proofErr w:type="gram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возраста возможно использование графических средств (таблиц, схем, кроссвордов), аудио и видео материалов, компьютерных обучающих программ, ролевых игр и прочего. 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Использование репродуктивных (наглядных) методов предполагает, что материал, предлагаемый учителем на уроке, должен быть воспринят учащимися, закреплен разными наглядными средствами и активными действиями и в итоге усвоен и воспроизведен.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Результаты применения наглядно-репродуктивного метода для подготовки сдачи ОГЭ и ЕГЭ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Опираясь на опыт  подготовки учащихся к итоговой аттестации, можно сказать, что успех  зависит от ее эффективности. Используемые нами в практике упражнения и задания позволяют постепенно и  целенаправленно  формировать  навыки аудирования,  формировать определенные </w:t>
      </w:r>
      <w:proofErr w:type="spell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общеучебные</w:t>
      </w:r>
      <w:proofErr w:type="spell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специальные умения. Руководствуясь психологическими особенностями процесса понимания, а также трудностями понимания аутентичного текста система упражнений, направленных на развитие </w:t>
      </w:r>
      <w:proofErr w:type="spell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аудитивных</w:t>
      </w:r>
      <w:proofErr w:type="spell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умений, должна быть построена на следующих принципах: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-направленность на достижение  конечных (промежуточных</w:t>
      </w:r>
      <w:proofErr w:type="gram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целей;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-направленность на преодоление психологических/лингвистических сложностей воспринимаемой на слух речи;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– направленность на совершенствование рецептивных механизмов аудирования;</w:t>
      </w:r>
    </w:p>
    <w:p w:rsidR="00014B63" w:rsidRPr="00014B63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-учет специфики структурной организации аудирования как вида речевой деятельности;</w:t>
      </w:r>
    </w:p>
    <w:p w:rsidR="00B068C9" w:rsidRPr="00B068C9" w:rsidRDefault="00014B63" w:rsidP="00014B63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– система упражнений должна содержать упражнения для </w:t>
      </w:r>
      <w:proofErr w:type="spell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предтекстовой</w:t>
      </w:r>
      <w:proofErr w:type="spell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текстовой и </w:t>
      </w:r>
      <w:proofErr w:type="spellStart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>послетекстовой</w:t>
      </w:r>
      <w:proofErr w:type="spellEnd"/>
      <w:r w:rsidRPr="00014B6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работы.</w:t>
      </w:r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68C9" w:rsidRPr="00B068C9" w:rsidRDefault="00B068C9" w:rsidP="00B068C9">
      <w:pPr>
        <w:spacing w:after="240"/>
        <w:jc w:val="center"/>
        <w:outlineLvl w:val="1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bookmarkStart w:id="1" w:name="_Toc532935768"/>
      <w:r w:rsidRPr="00B068C9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Выводы</w:t>
      </w:r>
      <w:bookmarkEnd w:id="1"/>
    </w:p>
    <w:p w:rsidR="00B068C9" w:rsidRPr="00B068C9" w:rsidRDefault="00B068C9" w:rsidP="00B068C9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ОГЭ и ЕГЭ состоят из двух больших частей: письменной и устной. При этом, письменная часть в экзаменах обоих форматах включает четыре блока: </w:t>
      </w:r>
      <w:proofErr w:type="spell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, чтение, грамматика и лексика, письмо. В ЕГЭ тестирование по письменной и устной частям проводятся в разные дни. Относительно оценивания успешности, по шкале CEFR, российский ОГЭ соответствует уровням А</w:t>
      </w:r>
      <w:proofErr w:type="gramStart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2</w:t>
      </w:r>
      <w:proofErr w:type="gramEnd"/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В1, всего ученик может набрать здесь 70 баллов; выпускник же ЕГЭ может набрать максимум 100 баллов. </w:t>
      </w:r>
    </w:p>
    <w:p w:rsid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068C9">
        <w:rPr>
          <w:rFonts w:ascii="Times New Roman" w:eastAsia="Calibri" w:hAnsi="Times New Roman" w:cs="Times New Roman"/>
          <w:sz w:val="24"/>
          <w:szCs w:val="24"/>
          <w:lang w:eastAsia="ru-RU"/>
        </w:rPr>
        <w:t>Наглядно-репродуктивный метод эффективно обеспечивают формирование и развитие знаний, навыков и умений. Применение данного метода в подготовке к сдаче ОГЭ и ЕГЭ поддерживает постоянный интерес учащихся к иноязычно-речевой деятельности, к предмету «Иностранный язык»; значительно облегчает учебный процесс, делая его ближе и доступнее; способствует эффективной отработке языкового программного материала; развивает мыслительную деятельность всех учащихся; повышает мотивацию говорения и общий «тонус» урока; обеспечивает более полное достижение практического, образовательного, воспитательного и развивающего компонентов цели обучения иностранным языкам</w:t>
      </w:r>
    </w:p>
    <w:p w:rsid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068C9" w:rsidRPr="00B068C9" w:rsidRDefault="00B068C9" w:rsidP="00B068C9">
      <w:pPr>
        <w:spacing w:after="0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068C9" w:rsidRPr="00B068C9" w:rsidRDefault="00B068C9" w:rsidP="00B068C9">
      <w:pPr>
        <w:spacing w:after="0"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B068C9">
        <w:rPr>
          <w:rFonts w:ascii="Times New Roman" w:hAnsi="Times New Roman" w:cs="Times New Roman"/>
          <w:b/>
          <w:iCs/>
          <w:sz w:val="24"/>
          <w:szCs w:val="24"/>
        </w:rPr>
        <w:t>Библиография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Близнюк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, А.И. Основы картинной наглядности для обучения устной иноязычной речи в школе: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дис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. канд.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пед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. наук / А.И.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Близнюк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. − М., 1976. 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8C9">
        <w:rPr>
          <w:rFonts w:ascii="Times New Roman" w:hAnsi="Times New Roman" w:cs="Times New Roman"/>
          <w:sz w:val="24"/>
          <w:szCs w:val="24"/>
        </w:rPr>
        <w:t xml:space="preserve">Кашина, Е.Г. Традиции и инновации в методике преподавания иностранного языка: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B068C9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Pr="00B068C9">
        <w:rPr>
          <w:rFonts w:ascii="Times New Roman" w:hAnsi="Times New Roman" w:cs="Times New Roman"/>
          <w:sz w:val="24"/>
          <w:szCs w:val="24"/>
        </w:rPr>
        <w:t>особие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 для студентов филологических факультетов университетов /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Е.Г.Кашина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>. – Самара: Изд-во «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Универс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-групп», 2006. 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Коджаспирова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, Г.М. и Петров, К.В. Технические средства обучения и методика их использования /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Г.М.Коджаспирова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К.В.Петров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. – М.: Академия, 2001. 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8C9">
        <w:rPr>
          <w:rFonts w:ascii="Times New Roman" w:hAnsi="Times New Roman" w:cs="Times New Roman"/>
          <w:sz w:val="24"/>
          <w:szCs w:val="24"/>
        </w:rPr>
        <w:t xml:space="preserve">Основные направления в методике преподавания иностранных языков г. XIX–XX вв. / Под ред. </w:t>
      </w:r>
      <w:proofErr w:type="spellStart"/>
      <w:r w:rsidRPr="00B068C9">
        <w:rPr>
          <w:rFonts w:ascii="Times New Roman" w:hAnsi="Times New Roman" w:cs="Times New Roman"/>
          <w:sz w:val="24"/>
          <w:szCs w:val="24"/>
        </w:rPr>
        <w:t>И.В.Рахманова</w:t>
      </w:r>
      <w:proofErr w:type="spellEnd"/>
      <w:r w:rsidRPr="00B068C9">
        <w:rPr>
          <w:rFonts w:ascii="Times New Roman" w:hAnsi="Times New Roman" w:cs="Times New Roman"/>
          <w:sz w:val="24"/>
          <w:szCs w:val="24"/>
        </w:rPr>
        <w:t xml:space="preserve">. – М.: Педагогика, 1972. 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068C9">
        <w:rPr>
          <w:rFonts w:ascii="Times New Roman" w:hAnsi="Times New Roman" w:cs="Times New Roman"/>
          <w:sz w:val="24"/>
          <w:szCs w:val="24"/>
        </w:rPr>
        <w:t xml:space="preserve">Щукина. Г.И. Проблема познавательного интереса в педагогике. – М., 2001. 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B068C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https://englex.ru/ege-in-english/</w:t>
        </w:r>
      </w:hyperlink>
      <w:r w:rsidRPr="00B068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68C9" w:rsidRPr="00B068C9" w:rsidRDefault="00B068C9" w:rsidP="00B068C9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9" w:history="1">
        <w:r w:rsidRPr="00B068C9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https://mel.fm/blog/jamilya-kotlyarova/4381-oge-po-anglyskomu-iz-chego-sostoit-kak-gotovitsya-samostoyatelno-i-chto-delat-roditelyam</w:t>
        </w:r>
      </w:hyperlink>
      <w:r w:rsidRPr="00B068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692" w:rsidRPr="00B068C9" w:rsidRDefault="00A53692">
      <w:pPr>
        <w:rPr>
          <w:rFonts w:ascii="Times New Roman" w:hAnsi="Times New Roman" w:cs="Times New Roman"/>
          <w:sz w:val="24"/>
          <w:szCs w:val="24"/>
        </w:rPr>
      </w:pPr>
    </w:p>
    <w:sectPr w:rsidR="00A53692" w:rsidRPr="00B068C9" w:rsidSect="00B068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3D" w:rsidRDefault="003A293D" w:rsidP="00B068C9">
      <w:pPr>
        <w:spacing w:after="0" w:line="240" w:lineRule="auto"/>
      </w:pPr>
      <w:r>
        <w:separator/>
      </w:r>
    </w:p>
  </w:endnote>
  <w:endnote w:type="continuationSeparator" w:id="0">
    <w:p w:rsidR="003A293D" w:rsidRDefault="003A293D" w:rsidP="00B06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3D" w:rsidRDefault="003A293D" w:rsidP="00B068C9">
      <w:pPr>
        <w:spacing w:after="0" w:line="240" w:lineRule="auto"/>
      </w:pPr>
      <w:r>
        <w:separator/>
      </w:r>
    </w:p>
  </w:footnote>
  <w:footnote w:type="continuationSeparator" w:id="0">
    <w:p w:rsidR="003A293D" w:rsidRDefault="003A293D" w:rsidP="00B068C9">
      <w:pPr>
        <w:spacing w:after="0" w:line="240" w:lineRule="auto"/>
      </w:pPr>
      <w:r>
        <w:continuationSeparator/>
      </w:r>
    </w:p>
  </w:footnote>
  <w:footnote w:id="1">
    <w:p w:rsidR="00B068C9" w:rsidRDefault="00B068C9" w:rsidP="00B068C9">
      <w:pPr>
        <w:pStyle w:val="a3"/>
      </w:pPr>
    </w:p>
  </w:footnote>
  <w:footnote w:id="2">
    <w:p w:rsidR="00B068C9" w:rsidRDefault="00B068C9" w:rsidP="00B068C9">
      <w:pPr>
        <w:spacing w:line="240" w:lineRule="auto"/>
        <w:rPr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B720C9"/>
    <w:multiLevelType w:val="hybridMultilevel"/>
    <w:tmpl w:val="86248D2C"/>
    <w:lvl w:ilvl="0" w:tplc="CA2EC086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816A5"/>
    <w:multiLevelType w:val="hybridMultilevel"/>
    <w:tmpl w:val="C9EE2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8C9"/>
    <w:rsid w:val="00014B63"/>
    <w:rsid w:val="003A293D"/>
    <w:rsid w:val="00A53692"/>
    <w:rsid w:val="00B068C9"/>
    <w:rsid w:val="00EA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068C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068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068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068C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B068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B068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glex.ru/ege-in-english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el.fm/blog/jamilya-kotlyarova/4381-oge-po-anglyskomu-iz-chego-sostoit-kak-gotovitsya-samostoyatelno-i-chto-delat-roditel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2021-10-11T15:53:00Z</dcterms:created>
  <dcterms:modified xsi:type="dcterms:W3CDTF">2021-10-11T16:46:00Z</dcterms:modified>
</cp:coreProperties>
</file>