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9AF" w:rsidRDefault="006749AF" w:rsidP="00E71CAB">
      <w:pPr>
        <w:jc w:val="center"/>
        <w:rPr>
          <w:rFonts w:ascii="Times New Roman" w:hAnsi="Times New Roman" w:cs="Times New Roman"/>
          <w:b/>
          <w:sz w:val="28"/>
          <w:szCs w:val="28"/>
        </w:rPr>
      </w:pPr>
    </w:p>
    <w:p w:rsidR="006749AF" w:rsidRPr="00543705" w:rsidRDefault="006749AF" w:rsidP="006749AF">
      <w:pPr>
        <w:widowControl w:val="0"/>
        <w:pBdr>
          <w:bottom w:val="single" w:sz="12" w:space="1" w:color="auto"/>
        </w:pBdr>
        <w:autoSpaceDE w:val="0"/>
        <w:autoSpaceDN w:val="0"/>
        <w:adjustRightInd w:val="0"/>
        <w:spacing w:after="120" w:line="240" w:lineRule="atLeast"/>
        <w:jc w:val="center"/>
        <w:rPr>
          <w:rFonts w:ascii="Times New Roman" w:eastAsia="Times New Roman" w:hAnsi="Times New Roman" w:cs="Times New Roman"/>
          <w:sz w:val="28"/>
          <w:szCs w:val="28"/>
        </w:rPr>
      </w:pPr>
      <w:r w:rsidRPr="00543705">
        <w:rPr>
          <w:rFonts w:ascii="Times New Roman" w:eastAsia="Times New Roman" w:hAnsi="Times New Roman" w:cs="Times New Roman"/>
          <w:sz w:val="28"/>
          <w:szCs w:val="28"/>
        </w:rPr>
        <w:t>МУНИЦИПАЛЬНОЕ БЮДЖЕТНОЕ УЧРЕЖДЕНИЕ ДОПОЛНИТЕЛЬНОГО ОБРАЗОВАНИЯ «ЦЕНТР ДЕТСКОГО ТВОРЧЕСТВА»</w:t>
      </w:r>
    </w:p>
    <w:p w:rsidR="006749AF" w:rsidRPr="00543705" w:rsidRDefault="006749AF" w:rsidP="006749AF">
      <w:pPr>
        <w:widowControl w:val="0"/>
        <w:autoSpaceDE w:val="0"/>
        <w:autoSpaceDN w:val="0"/>
        <w:adjustRightInd w:val="0"/>
        <w:spacing w:after="0" w:line="240" w:lineRule="atLeast"/>
        <w:jc w:val="center"/>
        <w:rPr>
          <w:rFonts w:ascii="Times New Roman" w:eastAsia="Times New Roman" w:hAnsi="Times New Roman" w:cs="Times New Roman"/>
          <w:sz w:val="24"/>
          <w:szCs w:val="24"/>
        </w:rPr>
      </w:pPr>
      <w:r w:rsidRPr="00543705">
        <w:rPr>
          <w:rFonts w:ascii="Times New Roman" w:eastAsia="Times New Roman" w:hAnsi="Times New Roman" w:cs="Times New Roman"/>
          <w:sz w:val="20"/>
          <w:szCs w:val="20"/>
        </w:rPr>
        <w:t>ул. Ленина д.22, г. Елизово, Камчатский край, 684000 тел./факс 7-14-88,</w:t>
      </w:r>
    </w:p>
    <w:p w:rsidR="006749AF" w:rsidRPr="00543705" w:rsidRDefault="006749AF" w:rsidP="006749AF">
      <w:pPr>
        <w:widowControl w:val="0"/>
        <w:autoSpaceDE w:val="0"/>
        <w:autoSpaceDN w:val="0"/>
        <w:adjustRightInd w:val="0"/>
        <w:spacing w:after="0" w:line="240" w:lineRule="atLeast"/>
        <w:jc w:val="center"/>
        <w:rPr>
          <w:rFonts w:ascii="Times New Roman" w:eastAsia="Times New Roman" w:hAnsi="Times New Roman" w:cs="Times New Roman"/>
          <w:sz w:val="20"/>
          <w:szCs w:val="20"/>
          <w:lang w:val="en-US"/>
        </w:rPr>
      </w:pPr>
      <w:proofErr w:type="gramStart"/>
      <w:r w:rsidRPr="00543705">
        <w:rPr>
          <w:rFonts w:ascii="Times New Roman" w:eastAsia="Times New Roman" w:hAnsi="Times New Roman" w:cs="Times New Roman"/>
          <w:sz w:val="20"/>
          <w:szCs w:val="20"/>
          <w:lang w:val="en-US"/>
        </w:rPr>
        <w:t>e-mail</w:t>
      </w:r>
      <w:proofErr w:type="gramEnd"/>
      <w:r w:rsidRPr="00543705">
        <w:rPr>
          <w:rFonts w:ascii="Times New Roman" w:eastAsia="Times New Roman" w:hAnsi="Times New Roman" w:cs="Times New Roman"/>
          <w:sz w:val="20"/>
          <w:szCs w:val="20"/>
          <w:lang w:val="en-US"/>
        </w:rPr>
        <w:t xml:space="preserve">: </w:t>
      </w:r>
      <w:hyperlink r:id="rId5" w:history="1">
        <w:r w:rsidRPr="00543705">
          <w:rPr>
            <w:rFonts w:ascii="Times New Roman" w:eastAsia="Times New Roman" w:hAnsi="Times New Roman" w:cs="Times New Roman"/>
            <w:color w:val="0000FF"/>
            <w:sz w:val="20"/>
            <w:szCs w:val="20"/>
            <w:u w:val="single"/>
            <w:lang w:val="en-US"/>
          </w:rPr>
          <w:t>cdtel@mail.ru</w:t>
        </w:r>
      </w:hyperlink>
      <w:r w:rsidRPr="00543705">
        <w:rPr>
          <w:rFonts w:ascii="Times New Roman" w:eastAsia="Times New Roman" w:hAnsi="Times New Roman" w:cs="Times New Roman"/>
          <w:sz w:val="20"/>
          <w:szCs w:val="20"/>
          <w:lang w:val="en-US"/>
        </w:rPr>
        <w:t xml:space="preserve">; </w:t>
      </w:r>
      <w:hyperlink r:id="rId6" w:history="1">
        <w:r w:rsidRPr="00543705">
          <w:rPr>
            <w:rFonts w:ascii="Times New Roman" w:eastAsia="Times New Roman" w:hAnsi="Times New Roman" w:cs="Times New Roman"/>
            <w:color w:val="0000FF"/>
            <w:sz w:val="20"/>
            <w:szCs w:val="20"/>
            <w:u w:val="single"/>
            <w:lang w:val="en-US"/>
          </w:rPr>
          <w:t>www.cdt-elizovo.ru</w:t>
        </w:r>
      </w:hyperlink>
    </w:p>
    <w:p w:rsidR="006749AF" w:rsidRDefault="006749AF" w:rsidP="006749AF">
      <w:pPr>
        <w:rPr>
          <w:lang w:val="en-US"/>
        </w:rPr>
      </w:pPr>
    </w:p>
    <w:p w:rsidR="006749AF" w:rsidRPr="006749AF" w:rsidRDefault="006749AF" w:rsidP="00E71CAB">
      <w:pPr>
        <w:jc w:val="center"/>
        <w:rPr>
          <w:rFonts w:ascii="Times New Roman" w:hAnsi="Times New Roman" w:cs="Times New Roman"/>
          <w:b/>
          <w:sz w:val="28"/>
          <w:szCs w:val="28"/>
          <w:lang w:val="en-US"/>
        </w:rPr>
      </w:pPr>
    </w:p>
    <w:p w:rsidR="00CC0550" w:rsidRPr="00962681" w:rsidRDefault="00347679" w:rsidP="006749AF">
      <w:pPr>
        <w:rPr>
          <w:rFonts w:ascii="Times New Roman" w:hAnsi="Times New Roman" w:cs="Times New Roman"/>
          <w:b/>
          <w:sz w:val="28"/>
          <w:szCs w:val="28"/>
        </w:rPr>
      </w:pPr>
      <w:r>
        <w:rPr>
          <w:rFonts w:ascii="Times New Roman" w:hAnsi="Times New Roman" w:cs="Times New Roman"/>
          <w:b/>
          <w:sz w:val="28"/>
          <w:szCs w:val="28"/>
        </w:rPr>
        <w:t>Автор-составитель публикации</w:t>
      </w:r>
      <w:r w:rsidR="00962681">
        <w:rPr>
          <w:rFonts w:ascii="Times New Roman" w:hAnsi="Times New Roman" w:cs="Times New Roman"/>
          <w:b/>
          <w:sz w:val="28"/>
          <w:szCs w:val="28"/>
        </w:rPr>
        <w:t xml:space="preserve"> «Воспитание музыкой»</w:t>
      </w:r>
      <w:r w:rsidR="006749AF">
        <w:rPr>
          <w:rFonts w:ascii="Times New Roman" w:hAnsi="Times New Roman" w:cs="Times New Roman"/>
          <w:b/>
          <w:sz w:val="28"/>
          <w:szCs w:val="28"/>
        </w:rPr>
        <w:t>:</w:t>
      </w:r>
      <w:r w:rsidRPr="006749AF">
        <w:rPr>
          <w:rFonts w:ascii="Times New Roman" w:hAnsi="Times New Roman" w:cs="Times New Roman"/>
          <w:sz w:val="28"/>
          <w:szCs w:val="28"/>
        </w:rPr>
        <w:t xml:space="preserve"> педагог дополнительного образования Лунева О.В.</w:t>
      </w:r>
      <w:r w:rsidR="006749AF" w:rsidRPr="006749AF">
        <w:rPr>
          <w:rFonts w:ascii="Times New Roman" w:hAnsi="Times New Roman" w:cs="Times New Roman"/>
          <w:sz w:val="28"/>
          <w:szCs w:val="28"/>
        </w:rPr>
        <w:t xml:space="preserve"> </w:t>
      </w:r>
    </w:p>
    <w:p w:rsidR="006749AF" w:rsidRDefault="006749AF" w:rsidP="006749AF">
      <w:pPr>
        <w:rPr>
          <w:rFonts w:ascii="Times New Roman" w:hAnsi="Times New Roman" w:cs="Times New Roman"/>
          <w:sz w:val="28"/>
          <w:szCs w:val="28"/>
        </w:rPr>
      </w:pPr>
    </w:p>
    <w:p w:rsidR="006749AF" w:rsidRPr="006749AF" w:rsidRDefault="006749AF" w:rsidP="006749AF">
      <w:pPr>
        <w:rPr>
          <w:rFonts w:ascii="Times New Roman" w:hAnsi="Times New Roman" w:cs="Times New Roman"/>
          <w:sz w:val="28"/>
          <w:szCs w:val="28"/>
        </w:rPr>
      </w:pPr>
      <w:r>
        <w:rPr>
          <w:rFonts w:ascii="Times New Roman" w:hAnsi="Times New Roman" w:cs="Times New Roman"/>
          <w:sz w:val="28"/>
          <w:szCs w:val="28"/>
        </w:rPr>
        <w:t>Аннотация:</w:t>
      </w:r>
      <w:r w:rsidR="00962681">
        <w:rPr>
          <w:rFonts w:ascii="Times New Roman" w:hAnsi="Times New Roman" w:cs="Times New Roman"/>
          <w:sz w:val="28"/>
          <w:szCs w:val="28"/>
        </w:rPr>
        <w:t xml:space="preserve"> О пользе и необходимости музыкального воспитания ребенка, его раннего обучения для развития творческих способностей, раскрытия первичной креативности, формирования духовно-эмоциональной сферы, воспитания гармонично развитой личности.</w:t>
      </w:r>
    </w:p>
    <w:p w:rsidR="00347679" w:rsidRDefault="00347679" w:rsidP="006749AF">
      <w:pPr>
        <w:rPr>
          <w:rFonts w:ascii="Times New Roman" w:hAnsi="Times New Roman" w:cs="Times New Roman"/>
          <w:b/>
          <w:sz w:val="28"/>
          <w:szCs w:val="28"/>
        </w:rPr>
      </w:pPr>
    </w:p>
    <w:p w:rsidR="00E71CAB" w:rsidRPr="00981B95" w:rsidRDefault="00962681" w:rsidP="00E71CAB">
      <w:pPr>
        <w:jc w:val="center"/>
        <w:rPr>
          <w:rFonts w:ascii="Times New Roman" w:hAnsi="Times New Roman" w:cs="Times New Roman"/>
          <w:b/>
          <w:sz w:val="28"/>
          <w:szCs w:val="28"/>
        </w:rPr>
      </w:pPr>
      <w:r>
        <w:rPr>
          <w:rFonts w:ascii="Times New Roman" w:hAnsi="Times New Roman" w:cs="Times New Roman"/>
          <w:b/>
          <w:sz w:val="28"/>
          <w:szCs w:val="28"/>
        </w:rPr>
        <w:t>Зачем ребенку музыка…</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 xml:space="preserve">Музыка постепенно уходит из школы, не только из средней, но и начальной. </w:t>
      </w:r>
      <w:proofErr w:type="gramStart"/>
      <w:r>
        <w:rPr>
          <w:rFonts w:ascii="Times New Roman" w:hAnsi="Times New Roman" w:cs="Times New Roman"/>
          <w:sz w:val="28"/>
          <w:szCs w:val="28"/>
        </w:rPr>
        <w:t>Не намного</w:t>
      </w:r>
      <w:proofErr w:type="gramEnd"/>
      <w:r>
        <w:rPr>
          <w:rFonts w:ascii="Times New Roman" w:hAnsi="Times New Roman" w:cs="Times New Roman"/>
          <w:sz w:val="28"/>
          <w:szCs w:val="28"/>
        </w:rPr>
        <w:t xml:space="preserve"> лучше дело обстоит и в детском саду. </w:t>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Pr>
          <w:rFonts w:ascii="Times New Roman" w:hAnsi="Times New Roman" w:cs="Times New Roman"/>
          <w:sz w:val="28"/>
          <w:szCs w:val="28"/>
        </w:rPr>
        <w:t>Ее часто заменяет математика, языки, компьютер. Она тихо покидает классы, в школе все реже слышны хоть какие-нибудь звуки. Волнуются школьные педагоги, которые сердцем чувствуют, что музыка – это не просто один урок в неделю, которого нет. Они понимают, что дети, выросшие без музыки, какие-то не такие и тем заметнее разница между детьми, посещающими музыкальные кружки, школы искусств, ДМШ.</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Все дети должны получать радость от общения с музыкой. Способность воспринимать основные эмоции, отраженные в музыке, дана человеку от рождения. Современная наука сумела уже об</w:t>
      </w:r>
      <w:r w:rsidR="00CC0550">
        <w:rPr>
          <w:rFonts w:ascii="Times New Roman" w:hAnsi="Times New Roman" w:cs="Times New Roman"/>
          <w:sz w:val="28"/>
          <w:szCs w:val="28"/>
        </w:rPr>
        <w:t>ъ</w:t>
      </w:r>
      <w:r>
        <w:rPr>
          <w:rFonts w:ascii="Times New Roman" w:hAnsi="Times New Roman" w:cs="Times New Roman"/>
          <w:sz w:val="28"/>
          <w:szCs w:val="28"/>
        </w:rPr>
        <w:t xml:space="preserve">яснить </w:t>
      </w:r>
      <w:proofErr w:type="gramStart"/>
      <w:r>
        <w:rPr>
          <w:rFonts w:ascii="Times New Roman" w:hAnsi="Times New Roman" w:cs="Times New Roman"/>
          <w:sz w:val="28"/>
          <w:szCs w:val="28"/>
        </w:rPr>
        <w:t>нашему  материалистическому</w:t>
      </w:r>
      <w:proofErr w:type="gramEnd"/>
      <w:r>
        <w:rPr>
          <w:rFonts w:ascii="Times New Roman" w:hAnsi="Times New Roman" w:cs="Times New Roman"/>
          <w:sz w:val="28"/>
          <w:szCs w:val="28"/>
        </w:rPr>
        <w:t xml:space="preserve"> сознанию о способах воздействия музыки на человека и преимуществах, которые она дает развивающемуся ребенку.</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Научные исследования музыки и ее влияния на человека существуют сегодня в мире как взаимосвязанные изыскания психологии, биологии, медиц</w:t>
      </w:r>
      <w:r w:rsidR="00CC0550">
        <w:rPr>
          <w:rFonts w:ascii="Times New Roman" w:hAnsi="Times New Roman" w:cs="Times New Roman"/>
          <w:sz w:val="28"/>
          <w:szCs w:val="28"/>
        </w:rPr>
        <w:t>и</w:t>
      </w:r>
      <w:r>
        <w:rPr>
          <w:rFonts w:ascii="Times New Roman" w:hAnsi="Times New Roman" w:cs="Times New Roman"/>
          <w:sz w:val="28"/>
          <w:szCs w:val="28"/>
        </w:rPr>
        <w:t>ны, образования, музыкальной терапии с использованием новейших компьютерных техник. Это междисциплинарное изучение музыки, которое дает плодоносные результаты.</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В Японии, некоторых штатах США музыку вводят как ежедневный урок, начиная с детского сада.</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Занятия музыкой вовлекают в комплексную работу все отделы мозга, обеспечивая развитие сенсорных, познавательных, мотивационных систем, ответственных за движение, мышление, память. Музыкальные занятия повышают успехи в обучении чтению, развивают фонематический слух, улучшают пространственно-временные представления, координацию движений. Кратковременное прослушивание фрагментов музыки перед решением различного рода задач активизирует аналитические отделы мозга.</w:t>
      </w:r>
    </w:p>
    <w:p w:rsidR="00E71CAB" w:rsidRDefault="00E71CAB" w:rsidP="00CC0550">
      <w:pPr>
        <w:ind w:firstLine="708"/>
        <w:jc w:val="both"/>
        <w:rPr>
          <w:rFonts w:ascii="Times New Roman" w:hAnsi="Times New Roman" w:cs="Times New Roman"/>
          <w:sz w:val="28"/>
          <w:szCs w:val="28"/>
        </w:rPr>
      </w:pPr>
      <w:proofErr w:type="spellStart"/>
      <w:r>
        <w:rPr>
          <w:rFonts w:ascii="Times New Roman" w:hAnsi="Times New Roman" w:cs="Times New Roman"/>
          <w:sz w:val="28"/>
          <w:szCs w:val="28"/>
        </w:rPr>
        <w:t>Нейропсихологи</w:t>
      </w:r>
      <w:proofErr w:type="spellEnd"/>
      <w:r>
        <w:rPr>
          <w:rFonts w:ascii="Times New Roman" w:hAnsi="Times New Roman" w:cs="Times New Roman"/>
          <w:sz w:val="28"/>
          <w:szCs w:val="28"/>
        </w:rPr>
        <w:t xml:space="preserve"> считают, что музыкальную активность следует признать самой широкой и всеохватной тренировкой для клеток мозга и развития связей между ними, потому что вся кора головного мозга активна во время исполнения музыки, а значит активен весь человек. Именно поэтому творческое обучение посредством музыки кажется нам сегодня такой же актуальной задачей, как и обучение музыке как таковой.</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Сегодня человечество начинает понимать,</w:t>
      </w:r>
      <w:r w:rsidR="00CC0550">
        <w:rPr>
          <w:rFonts w:ascii="Times New Roman" w:hAnsi="Times New Roman" w:cs="Times New Roman"/>
          <w:sz w:val="28"/>
          <w:szCs w:val="28"/>
        </w:rPr>
        <w:t xml:space="preserve"> что музыка является не только </w:t>
      </w:r>
      <w:r>
        <w:rPr>
          <w:rFonts w:ascii="Times New Roman" w:hAnsi="Times New Roman" w:cs="Times New Roman"/>
          <w:sz w:val="28"/>
          <w:szCs w:val="28"/>
        </w:rPr>
        <w:t xml:space="preserve">духовным наследием, но и биологическим наследством каждого человека. Лучше всего мысль о биологической обусловленности музыкальности демонстрирует способность грудных детей схватывать эмоциональный смысл речи, опираясь на целостную интонацию в единстве многих ее параметров (тембра, ритма, </w:t>
      </w:r>
      <w:proofErr w:type="spellStart"/>
      <w:r>
        <w:rPr>
          <w:rFonts w:ascii="Times New Roman" w:hAnsi="Times New Roman" w:cs="Times New Roman"/>
          <w:sz w:val="28"/>
          <w:szCs w:val="28"/>
        </w:rPr>
        <w:t>звуковысотности</w:t>
      </w:r>
      <w:proofErr w:type="spellEnd"/>
      <w:r>
        <w:rPr>
          <w:rFonts w:ascii="Times New Roman" w:hAnsi="Times New Roman" w:cs="Times New Roman"/>
          <w:sz w:val="28"/>
          <w:szCs w:val="28"/>
        </w:rPr>
        <w:t>, артикуляции, громкости…), что и свидетельствует о глубоких биологических корнях музыки.</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Занятия музыкой в ряду других уроков искусств имеют уникальный шанс помочь решению проблемы гармонизации телесного и духовного. Общеизвестно, что во все времена музыка была надежным убежищем уязвимой человеческой психики. Она была, есть и будет прежде всего средством общения человека самим с собой, волшебным и ничем не заменимым средством познания собственного внутреннего мира.</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 xml:space="preserve">Почему дети так безотчетно стремятся ко всему, из чего можно самостоятельно извлечь звуки? Этим предметом с одинаковым успехом для него могут быть и концертный рояль, и незатейливая дудочка. Зачем человек иногда все-таки напевает себе что-нибудь под нос? А умеющий играть на каком-либо инструменте музицирует в тиши? Для чего, наконец, целые народы собираются в праздники на площади, поют, играют и танцуют, а в клубах не для публики поют и танцуют пожилые? Природа наделила способностью выражать себя в звуках каждого, только всех в разной степени, </w:t>
      </w:r>
      <w:r>
        <w:rPr>
          <w:rFonts w:ascii="Times New Roman" w:hAnsi="Times New Roman" w:cs="Times New Roman"/>
          <w:sz w:val="28"/>
          <w:szCs w:val="28"/>
        </w:rPr>
        <w:lastRenderedPageBreak/>
        <w:t>и дала эту способность, помимо всего прочего, с благой целью – помочь утешению и гармонизации души.</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 xml:space="preserve">Урок музыки, на который ребенок будет идти за каким-то странным, с нашей точки зрения, знанием, выглядит экстравагантным чудачеством. Это знание о том, кто он есть сам, что сегодня он чувствует и почему так, с кем предпочитает дружить и чего хочет, кого любит и зачем ему музыка. Очевидно, что главной целью такого урока должно стать стремление педагога раскрепостить глубинные слои своего внутреннего «Я», создать условия для высвобождения первичной креативности, спонтанных импровизационных проявлений посредством музыки. Первичная креативность, способность и готовность к творчеству важна не только для </w:t>
      </w:r>
      <w:proofErr w:type="spellStart"/>
      <w:r>
        <w:rPr>
          <w:rFonts w:ascii="Times New Roman" w:hAnsi="Times New Roman" w:cs="Times New Roman"/>
          <w:sz w:val="28"/>
          <w:szCs w:val="28"/>
        </w:rPr>
        <w:t>музицирования</w:t>
      </w:r>
      <w:proofErr w:type="spellEnd"/>
      <w:r>
        <w:rPr>
          <w:rFonts w:ascii="Times New Roman" w:hAnsi="Times New Roman" w:cs="Times New Roman"/>
          <w:sz w:val="28"/>
          <w:szCs w:val="28"/>
        </w:rPr>
        <w:t>, она необходима человеку для полноценной одухотворенной жизни. Обучение через творчество непосредственным образом способствует проявлению универсальной креативности, которая есть в каждом ребенке и развитие которой становится все более очевидной задачей образования.</w:t>
      </w:r>
      <w:r w:rsidR="00CC0550">
        <w:rPr>
          <w:rFonts w:ascii="Times New Roman" w:hAnsi="Times New Roman" w:cs="Times New Roman"/>
          <w:sz w:val="28"/>
          <w:szCs w:val="28"/>
        </w:rPr>
        <w:tab/>
      </w:r>
      <w:r w:rsidR="00CC0550">
        <w:rPr>
          <w:rFonts w:ascii="Times New Roman" w:hAnsi="Times New Roman" w:cs="Times New Roman"/>
          <w:sz w:val="28"/>
          <w:szCs w:val="28"/>
        </w:rPr>
        <w:tab/>
      </w:r>
      <w:r>
        <w:rPr>
          <w:rFonts w:ascii="Times New Roman" w:hAnsi="Times New Roman" w:cs="Times New Roman"/>
          <w:sz w:val="28"/>
          <w:szCs w:val="28"/>
        </w:rPr>
        <w:t xml:space="preserve"> Подобное обучение может способствовать не только обучению музыке, но и формированию здоровой психики ребенка, его эмоциональному развитию, социализации, способности к сопереживанию. Состояние творчества, по мнению психологов, является идеальным для самого лучшего функционирования человека, когда он свободен от защитных реакций, способен к самореализации и эффективен, как личность. Сегодня в разных странах возникают идеи использования возможности творческого обучения для разработки нового типа образования, который бы содействовал личностному становлению человека – творческого, импровизирующего, самостоятельного, умеющего сделать свой выбор, принимать решения и радоваться жизни. </w:t>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sidR="00CC0550">
        <w:rPr>
          <w:rFonts w:ascii="Times New Roman" w:hAnsi="Times New Roman" w:cs="Times New Roman"/>
          <w:sz w:val="28"/>
          <w:szCs w:val="28"/>
        </w:rPr>
        <w:tab/>
      </w:r>
      <w:r>
        <w:rPr>
          <w:rFonts w:ascii="Times New Roman" w:hAnsi="Times New Roman" w:cs="Times New Roman"/>
          <w:sz w:val="28"/>
          <w:szCs w:val="28"/>
        </w:rPr>
        <w:t xml:space="preserve">Сегодня мы все хотим научить детей быть творческими личностями, способными к восприятию новизны, смело входить в современную ситуацию. Во времена быстрых перемен, подобные нашему времени, дети нуждаются в гибкости и независимости мышления, вере в свои силы и идеи, мужестве пробовать  и ошибаться, приспосабливать и менять, пока решение не будет найдено. </w:t>
      </w:r>
      <w:proofErr w:type="spellStart"/>
      <w:r>
        <w:rPr>
          <w:rFonts w:ascii="Times New Roman" w:hAnsi="Times New Roman" w:cs="Times New Roman"/>
          <w:sz w:val="28"/>
          <w:szCs w:val="28"/>
        </w:rPr>
        <w:t>Изабель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Карлей</w:t>
      </w:r>
      <w:proofErr w:type="spellEnd"/>
      <w:r>
        <w:rPr>
          <w:rFonts w:ascii="Times New Roman" w:hAnsi="Times New Roman" w:cs="Times New Roman"/>
          <w:sz w:val="28"/>
          <w:szCs w:val="28"/>
        </w:rPr>
        <w:t xml:space="preserve">, опытный педагог музыкант, считает, что нет для достижения этой цели лучше средства, чем уроки музыки, уроки музыкальной импровизации, активного творческого </w:t>
      </w:r>
      <w:proofErr w:type="spellStart"/>
      <w:r>
        <w:rPr>
          <w:rFonts w:ascii="Times New Roman" w:hAnsi="Times New Roman" w:cs="Times New Roman"/>
          <w:sz w:val="28"/>
          <w:szCs w:val="28"/>
        </w:rPr>
        <w:t>музицирования</w:t>
      </w:r>
      <w:proofErr w:type="spellEnd"/>
      <w:r>
        <w:rPr>
          <w:rFonts w:ascii="Times New Roman" w:hAnsi="Times New Roman" w:cs="Times New Roman"/>
          <w:sz w:val="28"/>
          <w:szCs w:val="28"/>
        </w:rPr>
        <w:t xml:space="preserve">, которые станут уроками жизни. Творческому </w:t>
      </w:r>
      <w:proofErr w:type="spellStart"/>
      <w:r>
        <w:rPr>
          <w:rFonts w:ascii="Times New Roman" w:hAnsi="Times New Roman" w:cs="Times New Roman"/>
          <w:sz w:val="28"/>
          <w:szCs w:val="28"/>
        </w:rPr>
        <w:t>музицированию</w:t>
      </w:r>
      <w:proofErr w:type="spellEnd"/>
      <w:r>
        <w:rPr>
          <w:rFonts w:ascii="Times New Roman" w:hAnsi="Times New Roman" w:cs="Times New Roman"/>
          <w:sz w:val="28"/>
          <w:szCs w:val="28"/>
        </w:rPr>
        <w:t xml:space="preserve"> как методу обучения присуща высокая гуманистическая эффективность, оно открывает каждому человеку возможность найти свой путь к музыке и продолжить его соразмерно собственным желаниям и возможностям.</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Музыкальное обучение в сознании общества перестало выполнять лишь узкоспециальную роль: обучение игре на инструментах и получение музыкальных знаний. Современная ситуация пред</w:t>
      </w:r>
      <w:r w:rsidR="00CC0550">
        <w:rPr>
          <w:rFonts w:ascii="Times New Roman" w:hAnsi="Times New Roman" w:cs="Times New Roman"/>
          <w:sz w:val="28"/>
          <w:szCs w:val="28"/>
        </w:rPr>
        <w:t>ъ</w:t>
      </w:r>
      <w:r>
        <w:rPr>
          <w:rFonts w:ascii="Times New Roman" w:hAnsi="Times New Roman" w:cs="Times New Roman"/>
          <w:sz w:val="28"/>
          <w:szCs w:val="28"/>
        </w:rPr>
        <w:t xml:space="preserve">являет к начальному музыкальному обучению серьезные требования и задачи. И вот самые актуальные из них: создание условий, предоставление шанса каждому человеку для поиска способов общения с музыкой, творческое развитие способностей через развитие природной музыкальности, высвобождение первичной креативности, создание условий для спонтанных творческих проявлений, помощь в формировании внутреннего мира и </w:t>
      </w:r>
      <w:proofErr w:type="gramStart"/>
      <w:r>
        <w:rPr>
          <w:rFonts w:ascii="Times New Roman" w:hAnsi="Times New Roman" w:cs="Times New Roman"/>
          <w:sz w:val="28"/>
          <w:szCs w:val="28"/>
        </w:rPr>
        <w:t>самопознании(</w:t>
      </w:r>
      <w:proofErr w:type="gramEnd"/>
      <w:r>
        <w:rPr>
          <w:rFonts w:ascii="Times New Roman" w:hAnsi="Times New Roman" w:cs="Times New Roman"/>
          <w:sz w:val="28"/>
          <w:szCs w:val="28"/>
        </w:rPr>
        <w:t xml:space="preserve">эмоционально-психическое развитие и </w:t>
      </w:r>
      <w:proofErr w:type="spellStart"/>
      <w:r>
        <w:rPr>
          <w:rFonts w:ascii="Times New Roman" w:hAnsi="Times New Roman" w:cs="Times New Roman"/>
          <w:sz w:val="28"/>
          <w:szCs w:val="28"/>
        </w:rPr>
        <w:t>психокоррекция</w:t>
      </w:r>
      <w:proofErr w:type="spellEnd"/>
      <w:r>
        <w:rPr>
          <w:rFonts w:ascii="Times New Roman" w:hAnsi="Times New Roman" w:cs="Times New Roman"/>
          <w:sz w:val="28"/>
          <w:szCs w:val="28"/>
        </w:rPr>
        <w:t>).</w:t>
      </w:r>
    </w:p>
    <w:p w:rsidR="00E71CAB" w:rsidRDefault="00E71CAB" w:rsidP="00CC0550">
      <w:pPr>
        <w:ind w:firstLine="708"/>
        <w:jc w:val="both"/>
        <w:rPr>
          <w:rFonts w:ascii="Times New Roman" w:hAnsi="Times New Roman" w:cs="Times New Roman"/>
          <w:sz w:val="28"/>
          <w:szCs w:val="28"/>
        </w:rPr>
      </w:pPr>
      <w:r>
        <w:rPr>
          <w:rFonts w:ascii="Times New Roman" w:hAnsi="Times New Roman" w:cs="Times New Roman"/>
          <w:sz w:val="28"/>
          <w:szCs w:val="28"/>
        </w:rPr>
        <w:t>Смысл музыкального обучения в современном мире под влиянием различ</w:t>
      </w:r>
      <w:r w:rsidR="00962681">
        <w:rPr>
          <w:rFonts w:ascii="Times New Roman" w:hAnsi="Times New Roman" w:cs="Times New Roman"/>
          <w:sz w:val="28"/>
          <w:szCs w:val="28"/>
        </w:rPr>
        <w:t xml:space="preserve">ных наук о человеке сдвигается </w:t>
      </w:r>
      <w:r>
        <w:rPr>
          <w:rFonts w:ascii="Times New Roman" w:hAnsi="Times New Roman" w:cs="Times New Roman"/>
          <w:sz w:val="28"/>
          <w:szCs w:val="28"/>
        </w:rPr>
        <w:t xml:space="preserve">в сторону осознания его не как </w:t>
      </w:r>
      <w:proofErr w:type="spellStart"/>
      <w:r>
        <w:rPr>
          <w:rFonts w:ascii="Times New Roman" w:hAnsi="Times New Roman" w:cs="Times New Roman"/>
          <w:sz w:val="28"/>
          <w:szCs w:val="28"/>
        </w:rPr>
        <w:t>малообязательного</w:t>
      </w:r>
      <w:proofErr w:type="spellEnd"/>
      <w:r>
        <w:rPr>
          <w:rFonts w:ascii="Times New Roman" w:hAnsi="Times New Roman" w:cs="Times New Roman"/>
          <w:sz w:val="28"/>
          <w:szCs w:val="28"/>
        </w:rPr>
        <w:t>, а как необходимого. И должно рассматриваться как важная часть общего восп</w:t>
      </w:r>
      <w:r w:rsidR="00962681">
        <w:rPr>
          <w:rFonts w:ascii="Times New Roman" w:hAnsi="Times New Roman" w:cs="Times New Roman"/>
          <w:sz w:val="28"/>
          <w:szCs w:val="28"/>
        </w:rPr>
        <w:t xml:space="preserve">итания, которая не просто дает </w:t>
      </w:r>
      <w:r>
        <w:rPr>
          <w:rFonts w:ascii="Times New Roman" w:hAnsi="Times New Roman" w:cs="Times New Roman"/>
          <w:sz w:val="28"/>
          <w:szCs w:val="28"/>
        </w:rPr>
        <w:t>сумму навыков и знаний о музыке, но и готовит жить и действовать в этом мире.</w:t>
      </w:r>
    </w:p>
    <w:p w:rsidR="00962681" w:rsidRDefault="00962681" w:rsidP="00962681">
      <w:pPr>
        <w:jc w:val="both"/>
        <w:rPr>
          <w:rFonts w:ascii="Times New Roman" w:hAnsi="Times New Roman" w:cs="Times New Roman"/>
          <w:sz w:val="28"/>
          <w:szCs w:val="28"/>
        </w:rPr>
      </w:pPr>
      <w:bookmarkStart w:id="0" w:name="_GoBack"/>
      <w:bookmarkEnd w:id="0"/>
    </w:p>
    <w:p w:rsidR="00962681" w:rsidRDefault="00962681" w:rsidP="00962681">
      <w:pPr>
        <w:jc w:val="center"/>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p w:rsidR="00962681" w:rsidRPr="00962681" w:rsidRDefault="00962681" w:rsidP="00962681">
      <w:pPr>
        <w:pStyle w:val="a3"/>
        <w:numPr>
          <w:ilvl w:val="0"/>
          <w:numId w:val="1"/>
        </w:numPr>
        <w:jc w:val="both"/>
        <w:rPr>
          <w:rFonts w:ascii="Times New Roman" w:hAnsi="Times New Roman" w:cs="Times New Roman"/>
          <w:sz w:val="28"/>
          <w:szCs w:val="28"/>
        </w:rPr>
      </w:pPr>
      <w:proofErr w:type="spellStart"/>
      <w:r w:rsidRPr="00962681">
        <w:rPr>
          <w:rFonts w:ascii="Times New Roman" w:hAnsi="Times New Roman" w:cs="Times New Roman"/>
          <w:sz w:val="28"/>
          <w:szCs w:val="28"/>
        </w:rPr>
        <w:t>Кряжева</w:t>
      </w:r>
      <w:proofErr w:type="spellEnd"/>
      <w:r w:rsidRPr="00962681">
        <w:rPr>
          <w:rFonts w:ascii="Times New Roman" w:hAnsi="Times New Roman" w:cs="Times New Roman"/>
          <w:sz w:val="28"/>
          <w:szCs w:val="28"/>
        </w:rPr>
        <w:t xml:space="preserve"> Н.Л. Развитие эмоционального мира детей.</w:t>
      </w:r>
      <w:r>
        <w:rPr>
          <w:rFonts w:ascii="Times New Roman" w:hAnsi="Times New Roman" w:cs="Times New Roman"/>
          <w:sz w:val="28"/>
          <w:szCs w:val="28"/>
        </w:rPr>
        <w:t xml:space="preserve"> </w:t>
      </w:r>
      <w:r w:rsidRPr="00962681">
        <w:rPr>
          <w:rFonts w:ascii="Times New Roman" w:hAnsi="Times New Roman" w:cs="Times New Roman"/>
          <w:sz w:val="28"/>
          <w:szCs w:val="28"/>
        </w:rPr>
        <w:t>Екатеринбург: У-Фактория, 2004.</w:t>
      </w:r>
    </w:p>
    <w:p w:rsidR="00962681" w:rsidRPr="00962681" w:rsidRDefault="00962681" w:rsidP="00962681">
      <w:pPr>
        <w:pStyle w:val="a3"/>
        <w:numPr>
          <w:ilvl w:val="0"/>
          <w:numId w:val="1"/>
        </w:numPr>
        <w:jc w:val="both"/>
        <w:rPr>
          <w:rFonts w:ascii="Times New Roman" w:hAnsi="Times New Roman" w:cs="Times New Roman"/>
          <w:sz w:val="28"/>
          <w:szCs w:val="28"/>
        </w:rPr>
      </w:pPr>
      <w:proofErr w:type="spellStart"/>
      <w:r w:rsidRPr="00962681">
        <w:rPr>
          <w:rFonts w:ascii="Times New Roman" w:hAnsi="Times New Roman" w:cs="Times New Roman"/>
          <w:sz w:val="28"/>
          <w:szCs w:val="28"/>
        </w:rPr>
        <w:t>Незайкинский</w:t>
      </w:r>
      <w:proofErr w:type="spellEnd"/>
      <w:r w:rsidRPr="00962681">
        <w:rPr>
          <w:rFonts w:ascii="Times New Roman" w:hAnsi="Times New Roman" w:cs="Times New Roman"/>
          <w:sz w:val="28"/>
          <w:szCs w:val="28"/>
        </w:rPr>
        <w:t xml:space="preserve"> Е.</w:t>
      </w:r>
      <w:r>
        <w:rPr>
          <w:rFonts w:ascii="Times New Roman" w:hAnsi="Times New Roman" w:cs="Times New Roman"/>
          <w:sz w:val="28"/>
          <w:szCs w:val="28"/>
        </w:rPr>
        <w:t xml:space="preserve"> </w:t>
      </w:r>
      <w:r w:rsidRPr="00962681">
        <w:rPr>
          <w:rFonts w:ascii="Times New Roman" w:hAnsi="Times New Roman" w:cs="Times New Roman"/>
          <w:sz w:val="28"/>
          <w:szCs w:val="28"/>
        </w:rPr>
        <w:t>О психологии</w:t>
      </w:r>
      <w:r>
        <w:rPr>
          <w:rFonts w:ascii="Times New Roman" w:hAnsi="Times New Roman" w:cs="Times New Roman"/>
          <w:sz w:val="28"/>
          <w:szCs w:val="28"/>
        </w:rPr>
        <w:t xml:space="preserve"> </w:t>
      </w:r>
      <w:r w:rsidRPr="00962681">
        <w:rPr>
          <w:rFonts w:ascii="Times New Roman" w:hAnsi="Times New Roman" w:cs="Times New Roman"/>
          <w:sz w:val="28"/>
          <w:szCs w:val="28"/>
        </w:rPr>
        <w:t>музыкального восприятия, М., 1972.с.359</w:t>
      </w:r>
    </w:p>
    <w:p w:rsidR="00962681" w:rsidRPr="00962681" w:rsidRDefault="00962681" w:rsidP="00962681">
      <w:pPr>
        <w:pStyle w:val="a3"/>
        <w:numPr>
          <w:ilvl w:val="0"/>
          <w:numId w:val="1"/>
        </w:numPr>
        <w:jc w:val="both"/>
        <w:rPr>
          <w:rFonts w:ascii="Times New Roman" w:hAnsi="Times New Roman" w:cs="Times New Roman"/>
          <w:sz w:val="28"/>
          <w:szCs w:val="28"/>
        </w:rPr>
      </w:pPr>
      <w:proofErr w:type="spellStart"/>
      <w:r w:rsidRPr="00962681">
        <w:rPr>
          <w:rFonts w:ascii="Times New Roman" w:hAnsi="Times New Roman" w:cs="Times New Roman"/>
          <w:sz w:val="28"/>
          <w:szCs w:val="28"/>
        </w:rPr>
        <w:t>Тютюнникова</w:t>
      </w:r>
      <w:proofErr w:type="spellEnd"/>
      <w:r w:rsidRPr="00962681">
        <w:rPr>
          <w:rFonts w:ascii="Times New Roman" w:hAnsi="Times New Roman" w:cs="Times New Roman"/>
          <w:sz w:val="28"/>
          <w:szCs w:val="28"/>
        </w:rPr>
        <w:t xml:space="preserve"> Т.Э. Теория и практика начального музыкального обучения «Музыкальная палитра», С-Петербург, 2011.</w:t>
      </w:r>
    </w:p>
    <w:p w:rsidR="00962681" w:rsidRPr="00962681" w:rsidRDefault="00962681" w:rsidP="00962681">
      <w:pPr>
        <w:pStyle w:val="a3"/>
        <w:numPr>
          <w:ilvl w:val="0"/>
          <w:numId w:val="1"/>
        </w:numPr>
        <w:jc w:val="both"/>
        <w:rPr>
          <w:rFonts w:ascii="Times New Roman" w:hAnsi="Times New Roman" w:cs="Times New Roman"/>
          <w:sz w:val="28"/>
          <w:szCs w:val="28"/>
        </w:rPr>
      </w:pPr>
      <w:r w:rsidRPr="00962681">
        <w:rPr>
          <w:rFonts w:ascii="Times New Roman" w:hAnsi="Times New Roman" w:cs="Times New Roman"/>
          <w:sz w:val="28"/>
          <w:szCs w:val="28"/>
        </w:rPr>
        <w:t>Школяр Л.В. Проблемы развития музыкального образования в условиях социальных перемен/Учитель музыки, 2008-№1 с.3-7</w:t>
      </w:r>
    </w:p>
    <w:p w:rsidR="00CA2B92" w:rsidRDefault="00CA2B92"/>
    <w:sectPr w:rsidR="00CA2B92" w:rsidSect="00962681">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AF55CC"/>
    <w:multiLevelType w:val="hybridMultilevel"/>
    <w:tmpl w:val="522CD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E71CAB"/>
    <w:rsid w:val="002D1A5E"/>
    <w:rsid w:val="00347679"/>
    <w:rsid w:val="00530B86"/>
    <w:rsid w:val="006749AF"/>
    <w:rsid w:val="006803BE"/>
    <w:rsid w:val="00962681"/>
    <w:rsid w:val="00CA2B92"/>
    <w:rsid w:val="00CC0550"/>
    <w:rsid w:val="00E71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854DC2-D63C-4B17-8EDA-7839FAC40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26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dt-elizovo.ru" TargetMode="External"/><Relationship Id="rId5" Type="http://schemas.openxmlformats.org/officeDocument/2006/relationships/hyperlink" Target="mailto:cdtel@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1195</Words>
  <Characters>6815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RobotClub.RF</dc:creator>
  <cp:keywords/>
  <dc:description/>
  <cp:lastModifiedBy>Пользователь</cp:lastModifiedBy>
  <cp:revision>7</cp:revision>
  <dcterms:created xsi:type="dcterms:W3CDTF">2021-10-21T06:40:00Z</dcterms:created>
  <dcterms:modified xsi:type="dcterms:W3CDTF">2021-10-21T23:50:00Z</dcterms:modified>
</cp:coreProperties>
</file>