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E4" w:rsidRDefault="005074E4" w:rsidP="005074E4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Тема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: ПИСЬМЕННОЕ СЛОЖЕНИЕ И ВЫЧИТАНИЕ ДВУЗНАЧНЫХ ЧИСЕЛ</w:t>
      </w: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БЕЗ ПЕРЕХОДАЧЕРЕЗ ДЕСЯТОК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5"/>
        <w:gridCol w:w="11945"/>
      </w:tblGrid>
      <w:tr w:rsidR="005074E4" w:rsidTr="005074E4">
        <w:trPr>
          <w:jc w:val="center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деятельности учителя</w:t>
            </w:r>
          </w:p>
        </w:tc>
        <w:tc>
          <w:tcPr>
            <w:tcW w:w="1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Продолжать формировать умение записывать и находить значения суммы и разности в столбик (без перехода через десяток); развивать навыки устного счета, умение преобразовывать величины, чертить отрезки, находить периметр многоугольника</w:t>
            </w:r>
          </w:p>
        </w:tc>
      </w:tr>
      <w:tr w:rsidR="005074E4" w:rsidTr="005074E4">
        <w:trPr>
          <w:jc w:val="center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</w:tr>
      <w:tr w:rsidR="005074E4" w:rsidTr="005074E4">
        <w:trPr>
          <w:jc w:val="center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Предметные: </w:t>
            </w:r>
            <w:r>
              <w:rPr>
                <w:rFonts w:ascii="Times New Roman" w:hAnsi="Times New Roman" w:cs="Times New Roman"/>
                <w:i/>
                <w:iCs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различные устные приемы сложения и вычитания двузначного числа с однозначным и двузначного числа с двузначным; устную и письменную нумерацию чисел в пределах 100; как записать двузначные числа при сложении и вычитании их в столбик; отличительные особенности задачи; величины; геометрические фигуры; как найти периметр многоугольника;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умеют: </w:t>
            </w:r>
            <w:r>
              <w:rPr>
                <w:rFonts w:ascii="Times New Roman" w:hAnsi="Times New Roman" w:cs="Times New Roman"/>
              </w:rPr>
              <w:t xml:space="preserve">складывать и вычитать двузначные числа, используя устные приемы сложения и вычитания, складывать и вычитать двузначные числа, производя запись в столбик; решать задачи и выражения изученных видов; находить периметр треугольника.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(критерии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/оценки компонентов УУД):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способны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задачу; умеют отвечать на вопросы, обобщать собственное представление, устанавливать причинно-следственные связи;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оценивают свои достижения на уроке;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могут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слушать собеседника и вести диалог;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вступать в речевое общение.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и осваивают социальную роль обучающегося; стремятся развивать мотивы учебной деятельности, навыки сотрудничества со сверстниками и со взрослыми, умение доказывать свою точку зрения, внимание, память, логическое мышление; проявляют самостоятельность, личную ответственность</w:t>
            </w:r>
          </w:p>
        </w:tc>
      </w:tr>
      <w:tr w:rsidR="005074E4" w:rsidTr="005074E4">
        <w:trPr>
          <w:jc w:val="center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Частично-поисковый; индивидуальная, фронтальная, парная</w:t>
            </w:r>
          </w:p>
        </w:tc>
      </w:tr>
      <w:tr w:rsidR="005074E4" w:rsidTr="005074E4">
        <w:trPr>
          <w:jc w:val="center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http://www.liveinternet.ru/users/byxtelka/post104646979 – Цитатник</w:t>
            </w:r>
          </w:p>
        </w:tc>
      </w:tr>
      <w:tr w:rsidR="005074E4" w:rsidTr="005074E4">
        <w:trPr>
          <w:jc w:val="center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Сложить, вычесть, слагаемое, сумма, значение суммы, уменьшаемое, вычитаемое, разность, значение разности, задача, краткая запись, геометрические фигуры, точка, отрезок, треугольник, периметр</w:t>
            </w:r>
          </w:p>
        </w:tc>
      </w:tr>
    </w:tbl>
    <w:p w:rsidR="005074E4" w:rsidRDefault="005074E4" w:rsidP="005074E4">
      <w:pPr>
        <w:pStyle w:val="ParagraphStyle"/>
        <w:keepNext/>
        <w:spacing w:before="24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0"/>
        <w:gridCol w:w="1576"/>
        <w:gridCol w:w="4433"/>
        <w:gridCol w:w="1757"/>
        <w:gridCol w:w="857"/>
        <w:gridCol w:w="3890"/>
        <w:gridCol w:w="737"/>
      </w:tblGrid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Этапы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урока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Обучающие </w:t>
            </w:r>
          </w:p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развивающие компоненты,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упражнения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Осуществляемая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деятельность</w:t>
            </w:r>
          </w:p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Формы организации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совзаимо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умения </w:t>
            </w:r>
          </w:p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(универсальные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учебные действия)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Промежуточный контроль</w:t>
            </w:r>
          </w:p>
        </w:tc>
      </w:tr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Организационный момент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уроку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Приветствие учащихся, проверка готовности к уроку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Демонстрируют готовность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уроку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контролируют свои действия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Каллиграфическая минутка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 числа, знание цифр, необходимых для записи числа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Прописывает образец на доске:</w:t>
            </w:r>
          </w:p>
          <w:p w:rsidR="005074E4" w:rsidRDefault="005074E4">
            <w:pPr>
              <w:pStyle w:val="ParagraphStyle"/>
              <w:spacing w:line="264" w:lineRule="auto"/>
              <w:ind w:left="120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17 17 17 17 17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…</w:t>
            </w:r>
          </w:p>
          <w:p w:rsidR="005074E4" w:rsidRDefault="005074E4">
            <w:pPr>
              <w:pStyle w:val="ParagraphStyle"/>
              <w:spacing w:line="264" w:lineRule="auto"/>
              <w:ind w:left="120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71 71 71 71 71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Какова роль цифры 1 в числе 17? в числе 71?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Какова роль цифры 7 в числе 17? в числе 71?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Пропишите строчки чисел у себя в тетрадях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отвечают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вопросы, записывают число в тетради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контролируют свою деятельность и оценивают ее.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выделяют необходимую информацию.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умеют слушать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слышать, достаточно точно выражать свои мысли.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принимают и осваивают социальную роль обучающегося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Уст-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ответы, наблюдение</w:t>
            </w:r>
          </w:p>
        </w:tc>
      </w:tr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ind w:right="-75"/>
              <w:rPr>
                <w:rFonts w:ascii="Times New Roman" w:hAnsi="Times New Roman" w:cs="Times New Roman"/>
                <w:b/>
                <w:bCs/>
                <w:spacing w:val="-15"/>
              </w:rPr>
            </w:pPr>
            <w:r>
              <w:rPr>
                <w:rFonts w:ascii="Times New Roman" w:hAnsi="Times New Roman" w:cs="Times New Roman"/>
                <w:b/>
                <w:bCs/>
                <w:spacing w:val="-15"/>
              </w:rPr>
              <w:t>III. Уст-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счет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устного счета.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Задание 6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(с. 6 учебника, ч. 2).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«Цепочка».</w:t>
            </w:r>
          </w:p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ru-RU" w:eastAsia="ru-RU"/>
              </w:rPr>
              <w:drawing>
                <wp:inline distT="0" distB="0" distL="0" distR="0">
                  <wp:extent cx="2438400" cy="3733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2. Задание из учебника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(записано на доске).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данного задания </w:t>
            </w:r>
            <w:proofErr w:type="spellStart"/>
            <w:r>
              <w:rPr>
                <w:rFonts w:ascii="Times New Roman" w:hAnsi="Times New Roman" w:cs="Times New Roman"/>
              </w:rPr>
              <w:t>способст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учителя; считают устно, выполняя арифметические действия сложения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принимают и сохраняют учебную задачу; осуществляют контроль своей деятельности и деятельности партнеров, при необходимости корректируют собственную деятельность и деятельность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одноклас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Уст-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</w:t>
            </w:r>
          </w:p>
        </w:tc>
      </w:tr>
    </w:tbl>
    <w:p w:rsidR="005074E4" w:rsidRDefault="005074E4" w:rsidP="005074E4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 xml:space="preserve">Продолжение табл. 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0"/>
        <w:gridCol w:w="1576"/>
        <w:gridCol w:w="4433"/>
        <w:gridCol w:w="1757"/>
        <w:gridCol w:w="857"/>
        <w:gridCol w:w="3890"/>
        <w:gridCol w:w="737"/>
      </w:tblGrid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ind w:firstLine="3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E4" w:rsidRDefault="005074E4">
            <w:pPr>
              <w:pStyle w:val="ParagraphStyle"/>
              <w:spacing w:line="264" w:lineRule="auto"/>
              <w:ind w:right="-7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вует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 только развитию навыков устного счета, но и повторению терминов: </w:t>
            </w:r>
            <w:r>
              <w:rPr>
                <w:rFonts w:ascii="Times New Roman" w:hAnsi="Times New Roman" w:cs="Times New Roman"/>
                <w:i/>
                <w:iCs/>
              </w:rPr>
              <w:t>слагаемое, сумма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Найдите значения выражений   </w:t>
            </w:r>
            <w:r>
              <w:rPr>
                <w:rFonts w:ascii="Times New Roman" w:hAnsi="Times New Roman" w:cs="Times New Roman"/>
                <w:i/>
                <w:iCs/>
              </w:rPr>
              <w:t>k</w:t>
            </w:r>
            <w:r>
              <w:rPr>
                <w:rFonts w:ascii="Times New Roman" w:hAnsi="Times New Roman" w:cs="Times New Roman"/>
              </w:rPr>
              <w:t xml:space="preserve"> + 6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28 – </w:t>
            </w:r>
            <w:r>
              <w:rPr>
                <w:rFonts w:ascii="Times New Roman" w:hAnsi="Times New Roman" w:cs="Times New Roman"/>
                <w:i/>
                <w:iCs/>
              </w:rPr>
              <w:t>k</w:t>
            </w:r>
            <w:r>
              <w:rPr>
                <w:rFonts w:ascii="Times New Roman" w:hAnsi="Times New Roman" w:cs="Times New Roman"/>
              </w:rPr>
              <w:t xml:space="preserve">   при </w:t>
            </w:r>
            <w:r>
              <w:rPr>
                <w:rFonts w:ascii="Times New Roman" w:hAnsi="Times New Roman" w:cs="Times New Roman"/>
                <w:i/>
                <w:iCs/>
              </w:rPr>
              <w:t>k</w:t>
            </w:r>
            <w:r>
              <w:rPr>
                <w:rFonts w:ascii="Times New Roman" w:hAnsi="Times New Roman" w:cs="Times New Roman"/>
              </w:rPr>
              <w:t xml:space="preserve"> = 7; </w:t>
            </w:r>
            <w:r>
              <w:rPr>
                <w:rFonts w:ascii="Times New Roman" w:hAnsi="Times New Roman" w:cs="Times New Roman"/>
                <w:i/>
                <w:iCs/>
              </w:rPr>
              <w:t>k</w:t>
            </w:r>
            <w:r>
              <w:rPr>
                <w:rFonts w:ascii="Times New Roman" w:hAnsi="Times New Roman" w:cs="Times New Roman"/>
              </w:rPr>
              <w:t xml:space="preserve"> = 8; </w:t>
            </w:r>
            <w:r>
              <w:rPr>
                <w:rFonts w:ascii="Times New Roman" w:hAnsi="Times New Roman" w:cs="Times New Roman"/>
                <w:i/>
                <w:iCs/>
              </w:rPr>
              <w:t>k</w:t>
            </w:r>
            <w:r>
              <w:rPr>
                <w:rFonts w:ascii="Times New Roman" w:hAnsi="Times New Roman" w:cs="Times New Roman"/>
              </w:rPr>
              <w:t xml:space="preserve"> = 9; </w:t>
            </w:r>
            <w:r>
              <w:rPr>
                <w:rFonts w:ascii="Times New Roman" w:hAnsi="Times New Roman" w:cs="Times New Roman"/>
                <w:i/>
                <w:iCs/>
              </w:rPr>
              <w:t>k</w:t>
            </w:r>
            <w:r>
              <w:rPr>
                <w:rFonts w:ascii="Times New Roman" w:hAnsi="Times New Roman" w:cs="Times New Roman"/>
              </w:rPr>
              <w:t xml:space="preserve"> = 10.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Задание записано на доске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вычитания; анализируют; обосновывают свою точку зрения; составляют равенства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сников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владеют математическими терминами: </w:t>
            </w:r>
            <w:r>
              <w:rPr>
                <w:rFonts w:ascii="Times New Roman" w:hAnsi="Times New Roman" w:cs="Times New Roman"/>
                <w:i/>
                <w:iCs/>
              </w:rPr>
              <w:t>уменьшить, увеличить, прибавить, вычесть, порядок возрастания</w:t>
            </w:r>
            <w:r>
              <w:rPr>
                <w:rFonts w:ascii="Times New Roman" w:hAnsi="Times New Roman" w:cs="Times New Roman"/>
              </w:rPr>
              <w:t>; владеют различными приемами устного счета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Сообщение темы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 целей учеб-ной деятельности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и мотивационная подготовка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усвоению изучаемого материала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предыдущих уроках вы познакомились с письменными приемами сложения и вычитания двузначных чисел.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вы будете отрабатывать ваше умение записывать числа в столбик и находить значения сумм и разностей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Познавательная:</w:t>
            </w:r>
            <w:r>
              <w:rPr>
                <w:rFonts w:ascii="Times New Roman" w:hAnsi="Times New Roman" w:cs="Times New Roman"/>
              </w:rPr>
              <w:t xml:space="preserve"> слушают учителя.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Коммуникативная:</w:t>
            </w:r>
            <w:r>
              <w:rPr>
                <w:rFonts w:ascii="Times New Roman" w:hAnsi="Times New Roman" w:cs="Times New Roman"/>
              </w:rPr>
              <w:t xml:space="preserve"> вступают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диалог с учителем и одноклассниками.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Регулятивная:</w:t>
            </w:r>
            <w:r>
              <w:rPr>
                <w:rFonts w:ascii="Times New Roman" w:hAnsi="Times New Roman" w:cs="Times New Roman"/>
              </w:rPr>
              <w:t xml:space="preserve"> выделяют и осознают то, что знают и что предстоит усвоить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выделяют и формулируют познавательную цель; осознанно строят речевое высказывание в устной форме.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умеют слушать, слышать и понимать партнера по диалогу, доносить свои мысли до всех участников образовательного процесса.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понимают значение знаний для человека и принимают его; имеют желание учиться; проявляют интерес к изучаемому предмету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Уст-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</w:t>
            </w:r>
          </w:p>
        </w:tc>
      </w:tr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outlineLvl w:val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Формирование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умения находить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Развитие умения складывать и вычитать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двузначные числа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столбик. 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Выполните </w:t>
            </w:r>
            <w:r>
              <w:rPr>
                <w:rFonts w:ascii="Times New Roman" w:hAnsi="Times New Roman" w:cs="Times New Roman"/>
                <w:i/>
                <w:iCs/>
              </w:rPr>
              <w:t>задание 1</w:t>
            </w:r>
            <w:r>
              <w:rPr>
                <w:rFonts w:ascii="Times New Roman" w:hAnsi="Times New Roman" w:cs="Times New Roman"/>
              </w:rPr>
              <w:t xml:space="preserve"> из учебника с подробным объяснением. Один ученик будет выполнять работу на доске с объяснением.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Предлагает выполнить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задание 2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Складывают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вычитают двузначные числа в столбик,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 этом логически </w:t>
            </w:r>
            <w:proofErr w:type="spellStart"/>
            <w:r>
              <w:rPr>
                <w:rFonts w:ascii="Times New Roman" w:hAnsi="Times New Roman" w:cs="Times New Roman"/>
              </w:rPr>
              <w:t>рассужда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контролируют свою деятельность и деятельность одноклассников, при необходимости вносят корректировки. 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осознанно и произвольно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Уст-</w:t>
            </w:r>
          </w:p>
          <w:p w:rsidR="005074E4" w:rsidRDefault="005074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ответы.</w:t>
            </w:r>
          </w:p>
        </w:tc>
      </w:tr>
    </w:tbl>
    <w:p w:rsidR="005074E4" w:rsidRDefault="005074E4" w:rsidP="005074E4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 xml:space="preserve">Продолжение табл. </w:t>
      </w:r>
    </w:p>
    <w:tbl>
      <w:tblPr>
        <w:tblW w:w="141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0"/>
        <w:gridCol w:w="1576"/>
        <w:gridCol w:w="4433"/>
        <w:gridCol w:w="1757"/>
        <w:gridCol w:w="857"/>
        <w:gridCol w:w="3890"/>
        <w:gridCol w:w="737"/>
      </w:tblGrid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Centered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Centered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ind w:firstLine="3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Centered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Centered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Centered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Centered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074E4" w:rsidTr="005074E4">
        <w:trPr>
          <w:jc w:val="center"/>
        </w:trPr>
        <w:tc>
          <w:tcPr>
            <w:tcW w:w="8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значения суммы и разности двузначных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чисел </w:t>
            </w:r>
          </w:p>
          <w:p w:rsidR="005074E4" w:rsidRDefault="005074E4">
            <w:pPr>
              <w:pStyle w:val="ParagraphStyle"/>
              <w:spacing w:line="276" w:lineRule="auto"/>
              <w:outlineLvl w:val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столбик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Задание 1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(с. 6 учебника, ч. 2).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Задание 2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(с. 6 учебника, ч. 2).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Проверьте выполненное сложение или вычитание.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ют, обобщают, делают выводы; один ученик – 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доски.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устной форме; контролируют и оценивают процесс и результаты деятельности. 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знают правила ведения диалога; уважают в общении партнеров и себя; умеют работать в малой группе – паре; уважают в общении друг друга, прислушиваются к мнению партнера, при этом</w:t>
            </w:r>
          </w:p>
          <w:p w:rsidR="005074E4" w:rsidRDefault="005074E4">
            <w:pPr>
              <w:pStyle w:val="ParagraphStyle"/>
              <w:spacing w:line="276" w:lineRule="auto"/>
              <w:ind w:right="-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отстаивать свою точку зрения.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стремятся развивать навыки сотрудничества; имеют мотивацию к учебной деятельности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074E4" w:rsidTr="005074E4">
        <w:trPr>
          <w:jc w:val="center"/>
        </w:trPr>
        <w:tc>
          <w:tcPr>
            <w:tcW w:w="8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</w:p>
        </w:tc>
        <w:tc>
          <w:tcPr>
            <w:tcW w:w="15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работа: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задание «Проверь себя»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(с. 6 учебника, ч. 2)</w:t>
            </w:r>
          </w:p>
        </w:tc>
        <w:tc>
          <w:tcPr>
            <w:tcW w:w="4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самостоятельно </w:t>
            </w:r>
            <w:r>
              <w:rPr>
                <w:rFonts w:ascii="Times New Roman" w:hAnsi="Times New Roman" w:cs="Times New Roman"/>
                <w:i/>
                <w:iCs/>
              </w:rPr>
              <w:t>задание «Проверь себя»</w:t>
            </w:r>
            <w:r>
              <w:rPr>
                <w:rFonts w:ascii="Times New Roman" w:hAnsi="Times New Roman" w:cs="Times New Roman"/>
              </w:rPr>
              <w:t xml:space="preserve"> с последующей взаимопроверкой</w:t>
            </w:r>
          </w:p>
        </w:tc>
        <w:tc>
          <w:tcPr>
            <w:tcW w:w="17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самостоятельно, осуществляют взаимопроверку </w:t>
            </w:r>
          </w:p>
        </w:tc>
        <w:tc>
          <w:tcPr>
            <w:tcW w:w="8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3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74E4" w:rsidRDefault="005074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5074E4" w:rsidTr="005074E4">
        <w:trPr>
          <w:jc w:val="center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ind w:right="-7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-15"/>
              </w:rPr>
              <w:t>VI. П</w:t>
            </w:r>
            <w:r>
              <w:rPr>
                <w:rFonts w:ascii="Times New Roman" w:hAnsi="Times New Roman" w:cs="Times New Roman"/>
                <w:b/>
                <w:bCs/>
              </w:rPr>
              <w:t>ре-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образование величин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умения преобразовывать величины. 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Задание 7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(с. 6 учебника, ч. 2)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целью совершенствования умения обучающихся преобразовывать величины им может быть предложено </w:t>
            </w:r>
            <w:r>
              <w:rPr>
                <w:rFonts w:ascii="Times New Roman" w:hAnsi="Times New Roman" w:cs="Times New Roman"/>
                <w:i/>
                <w:iCs/>
              </w:rPr>
              <w:t>задание 7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Данное задание может быть выполнено 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комментированием либо самостоятельно, с последующей фронтальной проверкой. </w:t>
            </w:r>
          </w:p>
          <w:p w:rsidR="005074E4" w:rsidRDefault="005074E4">
            <w:pPr>
              <w:pStyle w:val="ParagraphStyle"/>
              <w:spacing w:after="60"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Перед выполнением задания предлагает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ученикам повторить изученное:</w:t>
            </w:r>
          </w:p>
          <w:p w:rsidR="005074E4" w:rsidRDefault="005074E4">
            <w:pPr>
              <w:pStyle w:val="ParagraphStyle"/>
              <w:spacing w:line="276" w:lineRule="auto"/>
              <w:ind w:firstLine="139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см = 10 мм</w:t>
            </w:r>
          </w:p>
          <w:p w:rsidR="005074E4" w:rsidRDefault="005074E4">
            <w:pPr>
              <w:pStyle w:val="ParagraphStyle"/>
              <w:spacing w:line="276" w:lineRule="auto"/>
              <w:ind w:firstLine="139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дм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= 10 см</w:t>
            </w:r>
          </w:p>
          <w:p w:rsidR="005074E4" w:rsidRDefault="005074E4">
            <w:pPr>
              <w:pStyle w:val="ParagraphStyle"/>
              <w:spacing w:line="276" w:lineRule="auto"/>
              <w:ind w:firstLine="139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 м   = 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дм</w:t>
            </w:r>
            <w:proofErr w:type="spellEnd"/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Знают единицы измерения длины; умеют преобразовывать величины как в более крупные, так и в меньшие. </w:t>
            </w:r>
            <w:r>
              <w:rPr>
                <w:rFonts w:ascii="Times New Roman" w:hAnsi="Times New Roman" w:cs="Times New Roman"/>
              </w:rPr>
              <w:lastRenderedPageBreak/>
              <w:t>Выполняют задание самостоятельно.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Фронтальная.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задачу; осуществляют контроль, корректировку и оценивание своей деятельности и деятельности партнера.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извлекают необходимую информацию; </w:t>
            </w:r>
            <w:r>
              <w:rPr>
                <w:rFonts w:ascii="Times New Roman" w:hAnsi="Times New Roman" w:cs="Times New Roman"/>
              </w:rPr>
              <w:lastRenderedPageBreak/>
              <w:t>логически рассуждают, обосновывают свою точку зрения.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знают правила ведения диалога; достаточно полно 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четко выражают свои мысли в речи; уважают в общении как партнеров, так и самих себя.</w:t>
            </w:r>
          </w:p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формируется личностный смысл учения.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4E4" w:rsidRDefault="005074E4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F25B8E" w:rsidRDefault="00F25B8E"/>
    <w:sectPr w:rsidR="00F25B8E" w:rsidSect="005074E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4E4"/>
    <w:rsid w:val="005074E4"/>
    <w:rsid w:val="00F2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074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5074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507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4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074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5074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507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4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1142</Words>
  <Characters>6515</Characters>
  <Application>Microsoft Office Word</Application>
  <DocSecurity>0</DocSecurity>
  <Lines>54</Lines>
  <Paragraphs>15</Paragraphs>
  <ScaleCrop>false</ScaleCrop>
  <Company/>
  <LinksUpToDate>false</LinksUpToDate>
  <CharactersWithSpaces>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Professional</cp:lastModifiedBy>
  <cp:revision>2</cp:revision>
  <dcterms:created xsi:type="dcterms:W3CDTF">2021-10-28T16:36:00Z</dcterms:created>
  <dcterms:modified xsi:type="dcterms:W3CDTF">2021-10-28T16:37:00Z</dcterms:modified>
</cp:coreProperties>
</file>