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144" w:rsidRPr="00FF0944" w:rsidRDefault="00341144" w:rsidP="00341144">
      <w:pPr>
        <w:autoSpaceDE w:val="0"/>
        <w:autoSpaceDN w:val="0"/>
        <w:adjustRightInd w:val="0"/>
        <w:snapToGrid w:val="0"/>
        <w:jc w:val="both"/>
        <w:rPr>
          <w:rFonts w:ascii="mesNewRomanPSMT" w:hAnsi="mesNewRomanPSMT" w:cs="mesNewRomanPSMT"/>
          <w:color w:val="000000"/>
          <w:lang w:val="x-none" w:eastAsia="en-US"/>
        </w:rPr>
      </w:pPr>
      <w:r>
        <w:t xml:space="preserve">   В рамках программы организованы индивидуальные и групповые занятия с целью подготовки </w:t>
      </w:r>
      <w:r w:rsidRPr="00FF0944">
        <w:t xml:space="preserve">к </w:t>
      </w:r>
      <w:r>
        <w:rPr>
          <w:rFonts w:ascii="mesNewRomanPSMT" w:hAnsi="mesNewRomanPSMT" w:cs="mesNewRomanPSMT"/>
          <w:color w:val="000000"/>
          <w:lang w:val="x-none" w:eastAsia="en-US"/>
        </w:rPr>
        <w:t>Г</w:t>
      </w:r>
      <w:r>
        <w:rPr>
          <w:rFonts w:asciiTheme="minorHAnsi" w:hAnsiTheme="minorHAnsi" w:cs="mesNewRomanPSMT"/>
          <w:color w:val="000000"/>
          <w:lang w:eastAsia="en-US"/>
        </w:rPr>
        <w:t>ВЭ-</w:t>
      </w:r>
      <w:proofErr w:type="gramStart"/>
      <w:r>
        <w:rPr>
          <w:rFonts w:asciiTheme="minorHAnsi" w:hAnsiTheme="minorHAnsi" w:cs="mesNewRomanPSMT"/>
          <w:color w:val="000000"/>
          <w:lang w:eastAsia="en-US"/>
        </w:rPr>
        <w:t xml:space="preserve">9 </w:t>
      </w:r>
      <w:r>
        <w:rPr>
          <w:rFonts w:ascii="mesNewRomanPSMT" w:hAnsi="mesNewRomanPSMT" w:cs="mesNewRomanPSMT"/>
          <w:color w:val="000000"/>
          <w:lang w:val="x-none" w:eastAsia="en-US"/>
        </w:rPr>
        <w:t xml:space="preserve"> 2022</w:t>
      </w:r>
      <w:proofErr w:type="gramEnd"/>
      <w:r w:rsidRPr="00FF0944">
        <w:rPr>
          <w:rFonts w:ascii="mesNewRomanPSMT" w:hAnsi="mesNewRomanPSMT" w:cs="mesNewRomanPSMT"/>
          <w:color w:val="000000"/>
          <w:lang w:val="x-none" w:eastAsia="en-US"/>
        </w:rPr>
        <w:t xml:space="preserve"> года</w:t>
      </w:r>
      <w:r>
        <w:rPr>
          <w:rFonts w:asciiTheme="minorHAnsi" w:hAnsiTheme="minorHAnsi" w:cs="mesNewRomanPSMT"/>
          <w:color w:val="000000"/>
          <w:lang w:eastAsia="en-US"/>
        </w:rPr>
        <w:t xml:space="preserve"> в форме ОГЭ</w:t>
      </w:r>
      <w:r w:rsidRPr="00FF0944">
        <w:rPr>
          <w:rFonts w:ascii="mesNewRomanPSMT" w:hAnsi="mesNewRomanPSMT" w:cs="mesNewRomanPSMT"/>
          <w:color w:val="000000"/>
          <w:lang w:val="x-none" w:eastAsia="en-US"/>
        </w:rPr>
        <w:t xml:space="preserve"> по МАТЕМАТИКЕ обучающихся, освоивших основные общеобразовательные программы</w:t>
      </w:r>
      <w:r>
        <w:rPr>
          <w:rFonts w:asciiTheme="minorHAnsi" w:hAnsiTheme="minorHAnsi" w:cs="mesNewRomanPSMT"/>
          <w:color w:val="000000"/>
          <w:lang w:eastAsia="en-US"/>
        </w:rPr>
        <w:t xml:space="preserve"> </w:t>
      </w:r>
      <w:r w:rsidRPr="001312FE">
        <w:rPr>
          <w:color w:val="000000"/>
          <w:lang w:eastAsia="en-US"/>
        </w:rPr>
        <w:t>по алгебре и геометрии</w:t>
      </w:r>
      <w:r>
        <w:rPr>
          <w:rFonts w:asciiTheme="minorHAnsi" w:hAnsiTheme="minorHAnsi" w:cs="mesNewRomanPSMT"/>
          <w:color w:val="000000"/>
          <w:lang w:eastAsia="en-US"/>
        </w:rPr>
        <w:t xml:space="preserve"> </w:t>
      </w:r>
      <w:r>
        <w:t xml:space="preserve">за курс основной школы с учащимися 9 класса 7 вида. </w:t>
      </w:r>
    </w:p>
    <w:p w:rsidR="00341144" w:rsidRDefault="00341144" w:rsidP="00341144">
      <w:pPr>
        <w:jc w:val="both"/>
      </w:pPr>
      <w:r>
        <w:t xml:space="preserve">   На реализацию программы отводится 34 часа в год. </w:t>
      </w:r>
    </w:p>
    <w:p w:rsidR="00341144" w:rsidRDefault="00341144" w:rsidP="00341144">
      <w:pPr>
        <w:jc w:val="both"/>
      </w:pPr>
    </w:p>
    <w:p w:rsidR="00341144" w:rsidRPr="00143EDD" w:rsidRDefault="00341144" w:rsidP="00341144">
      <w:pPr>
        <w:tabs>
          <w:tab w:val="left" w:pos="1200"/>
        </w:tabs>
        <w:ind w:firstLine="540"/>
        <w:jc w:val="both"/>
        <w:rPr>
          <w:color w:val="000000"/>
        </w:rPr>
      </w:pPr>
      <w:r w:rsidRPr="00143EDD">
        <w:rPr>
          <w:color w:val="000000"/>
        </w:rPr>
        <w:t>На экзамене проверяется с</w:t>
      </w:r>
      <w:r w:rsidRPr="00143EDD">
        <w:t>формированность представлений выпускников о математике как универсальном языке науки, об идеях и методах математики, овладение математическими знаниями и умениями,</w:t>
      </w:r>
      <w:r w:rsidRPr="00143EDD">
        <w:rPr>
          <w:color w:val="000000"/>
        </w:rPr>
        <w:t xml:space="preserve"> соответствующими Федеральному компоненту государственного стандарта общего образования (Приказ Минобразования России от 05.03.2004 г. №1089), </w:t>
      </w:r>
      <w:r w:rsidRPr="00143EDD">
        <w:t xml:space="preserve">развитие логического мышления, пространственного воображения, алгоритмической культуры. </w:t>
      </w:r>
    </w:p>
    <w:p w:rsidR="00341144" w:rsidRPr="00143EDD" w:rsidRDefault="00341144" w:rsidP="00341144">
      <w:pPr>
        <w:ind w:firstLine="540"/>
        <w:jc w:val="both"/>
        <w:rPr>
          <w:color w:val="000000"/>
        </w:rPr>
      </w:pPr>
      <w:r w:rsidRPr="00143EDD">
        <w:rPr>
          <w:color w:val="000000"/>
          <w:spacing w:val="-6"/>
        </w:rPr>
        <w:t xml:space="preserve">Экзаменационные работы включают 10 заданий: одно задание по арифметике, одно задание по теории вероятностей, семь заданий по алгебре, одно задание по геометрии. Задания являются стандартными для курса математики основной школы. Все они относятся к заданиям с развернутым ответом и требуют записи решения задачи, демонстрирующей </w:t>
      </w:r>
      <w:r w:rsidRPr="00143EDD">
        <w:rPr>
          <w:color w:val="000000"/>
        </w:rPr>
        <w:t xml:space="preserve">умение выпускника математически грамотно излагать ход решения, приводя при этом необходимые пояснения и обоснования. </w:t>
      </w:r>
    </w:p>
    <w:p w:rsidR="00341144" w:rsidRPr="00143EDD" w:rsidRDefault="00341144" w:rsidP="00341144">
      <w:pPr>
        <w:overflowPunct w:val="0"/>
        <w:autoSpaceDE w:val="0"/>
        <w:autoSpaceDN w:val="0"/>
        <w:adjustRightInd w:val="0"/>
        <w:ind w:firstLine="540"/>
        <w:jc w:val="both"/>
        <w:textAlignment w:val="baseline"/>
      </w:pPr>
      <w:r w:rsidRPr="00143EDD">
        <w:t xml:space="preserve">Структура работы отвечает цели построения системы дифференцированного обучения в современной школе. Дифференциация обучения направлена на решение двух задач: формирования у всех учащихся базовой математической подготовки, составляющей функциональную основу общего образования; одновременного создания для части школьников условий, способствующих получению подготовки повышенного уровня, достаточной для активного использования математики в дальнейшем обучении. </w:t>
      </w:r>
    </w:p>
    <w:p w:rsidR="00341144" w:rsidRPr="00143EDD" w:rsidRDefault="00341144" w:rsidP="0034114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</w:rPr>
      </w:pPr>
      <w:r w:rsidRPr="00143EDD">
        <w:rPr>
          <w:color w:val="000000"/>
        </w:rPr>
        <w:t xml:space="preserve">Задания в экзаменационных работах расположены по нарастанию сложности. </w:t>
      </w:r>
      <w:r w:rsidRPr="00143EDD">
        <w:rPr>
          <w:color w:val="000000"/>
          <w:spacing w:val="-6"/>
        </w:rPr>
        <w:t>Задания 1-7 соответствуют уровню базовой математической подготовки, среди них: одно задание по арифметике, одно задание по теории вероятностей, четыре задания, соответствующих курсу алгебры, одно задание по планиметрии. Задания 8-10 – по курсу алгебры, одно из которых с геометрическим сюжетом, они соответствуют уровню повышенной подготовки.</w:t>
      </w:r>
      <w:r w:rsidRPr="00143EDD">
        <w:rPr>
          <w:color w:val="000000"/>
        </w:rPr>
        <w:t xml:space="preserve"> </w:t>
      </w:r>
    </w:p>
    <w:p w:rsidR="00341144" w:rsidRPr="00143EDD" w:rsidRDefault="00341144" w:rsidP="0034114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pacing w:val="-6"/>
        </w:rPr>
      </w:pPr>
      <w:r w:rsidRPr="00143EDD">
        <w:rPr>
          <w:color w:val="000000"/>
          <w:spacing w:val="-6"/>
        </w:rPr>
        <w:t>В своей совокупности варианты охватывают все блоки содержания, традиционно представленные в курсе математики 5-9-х классов, что обеспечивает достаточную полноту проверки овладения содержанием курса. В соответствии со спецификой курса математики основное внимание уделяется проверке практической составляющей математической подготовки выпускников, когда овладение теоретическими положениями проверяется опосредованно через проверку умения решать задачи.</w:t>
      </w:r>
    </w:p>
    <w:p w:rsidR="00341144" w:rsidRPr="005A220C" w:rsidRDefault="00341144" w:rsidP="00341144">
      <w:pPr>
        <w:autoSpaceDE w:val="0"/>
        <w:autoSpaceDN w:val="0"/>
        <w:adjustRightInd w:val="0"/>
        <w:snapToGrid w:val="0"/>
        <w:jc w:val="center"/>
        <w:rPr>
          <w:b/>
          <w:color w:val="000000"/>
          <w:lang w:eastAsia="en-US"/>
        </w:rPr>
      </w:pPr>
      <w:r w:rsidRPr="005A220C">
        <w:rPr>
          <w:b/>
          <w:color w:val="000000"/>
          <w:lang w:eastAsia="en-US"/>
        </w:rPr>
        <w:t>Тематический план повторения основных элементов содержания экз.</w:t>
      </w:r>
      <w:r>
        <w:rPr>
          <w:b/>
          <w:color w:val="000000"/>
          <w:lang w:eastAsia="en-US"/>
        </w:rPr>
        <w:t xml:space="preserve"> </w:t>
      </w:r>
      <w:r w:rsidRPr="005A220C">
        <w:rPr>
          <w:b/>
          <w:color w:val="000000"/>
          <w:lang w:eastAsia="en-US"/>
        </w:rPr>
        <w:t>работы</w:t>
      </w:r>
    </w:p>
    <w:p w:rsidR="00341144" w:rsidRPr="005A220C" w:rsidRDefault="00341144" w:rsidP="00341144">
      <w:pPr>
        <w:autoSpaceDE w:val="0"/>
        <w:autoSpaceDN w:val="0"/>
        <w:adjustRightInd w:val="0"/>
        <w:snapToGrid w:val="0"/>
        <w:jc w:val="both"/>
        <w:rPr>
          <w:b/>
          <w:color w:val="000000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01"/>
        <w:gridCol w:w="1160"/>
        <w:gridCol w:w="3211"/>
        <w:gridCol w:w="1266"/>
      </w:tblGrid>
      <w:tr w:rsidR="00341144" w:rsidTr="003F726E">
        <w:trPr>
          <w:cantSplit/>
          <w:trHeight w:val="2651"/>
        </w:trPr>
        <w:tc>
          <w:tcPr>
            <w:tcW w:w="1401" w:type="dxa"/>
            <w:textDirection w:val="btLr"/>
            <w:vAlign w:val="center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ind w:left="113" w:right="113"/>
              <w:jc w:val="center"/>
              <w:rPr>
                <w:b/>
                <w:color w:val="000000"/>
                <w:lang w:eastAsia="en-US"/>
              </w:rPr>
            </w:pPr>
            <w:r w:rsidRPr="00535140">
              <w:rPr>
                <w:b/>
                <w:color w:val="000000"/>
                <w:lang w:eastAsia="en-US"/>
              </w:rPr>
              <w:t>Модуль</w:t>
            </w:r>
          </w:p>
        </w:tc>
        <w:tc>
          <w:tcPr>
            <w:tcW w:w="1160" w:type="dxa"/>
            <w:textDirection w:val="btLr"/>
            <w:vAlign w:val="center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ind w:left="113" w:right="113"/>
              <w:jc w:val="center"/>
              <w:rPr>
                <w:rFonts w:asciiTheme="minorHAnsi" w:hAnsiTheme="minorHAnsi"/>
                <w:b/>
                <w:color w:val="000000"/>
                <w:lang w:eastAsia="en-US"/>
              </w:rPr>
            </w:pPr>
            <w:r w:rsidRPr="00535140">
              <w:rPr>
                <w:b/>
                <w:color w:val="000000"/>
                <w:lang w:val="x-none" w:eastAsia="en-US"/>
              </w:rPr>
              <w:t xml:space="preserve">Код </w:t>
            </w:r>
            <w:r>
              <w:rPr>
                <w:b/>
                <w:color w:val="000000"/>
                <w:lang w:eastAsia="en-US"/>
              </w:rPr>
              <w:t xml:space="preserve">раздела </w:t>
            </w:r>
            <w:r w:rsidRPr="00535140">
              <w:rPr>
                <w:b/>
                <w:color w:val="000000"/>
                <w:lang w:val="x-none" w:eastAsia="en-US"/>
              </w:rPr>
              <w:t>по КЭС</w:t>
            </w:r>
            <w:r w:rsidRPr="00535140">
              <w:rPr>
                <w:b/>
                <w:color w:val="000000"/>
                <w:lang w:eastAsia="en-US"/>
              </w:rPr>
              <w:t>(кодификатор элементов содержания)</w:t>
            </w:r>
          </w:p>
        </w:tc>
        <w:tc>
          <w:tcPr>
            <w:tcW w:w="3211" w:type="dxa"/>
            <w:vAlign w:val="center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color w:val="000000"/>
                <w:lang w:eastAsia="en-US"/>
              </w:rPr>
            </w:pPr>
            <w:r w:rsidRPr="00535140">
              <w:rPr>
                <w:b/>
                <w:color w:val="000000"/>
                <w:lang w:eastAsia="en-US"/>
              </w:rPr>
              <w:t>Название раздела</w:t>
            </w:r>
          </w:p>
        </w:tc>
        <w:tc>
          <w:tcPr>
            <w:tcW w:w="1266" w:type="dxa"/>
            <w:textDirection w:val="btLr"/>
            <w:vAlign w:val="center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ind w:left="113" w:right="113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Количество часов по рабочей программе</w:t>
            </w:r>
          </w:p>
        </w:tc>
      </w:tr>
      <w:tr w:rsidR="00341144" w:rsidTr="003F726E">
        <w:tc>
          <w:tcPr>
            <w:tcW w:w="1401" w:type="dxa"/>
            <w:vMerge w:val="restart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Алгебра </w:t>
            </w: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 w:rsidRPr="00535140">
              <w:rPr>
                <w:rFonts w:ascii="mesNewRomanPSMT" w:hAnsi="mesNewRomanPSMT" w:cs="mesNewRomanPSMT"/>
                <w:color w:val="000000"/>
                <w:lang w:val="x-none" w:eastAsia="en-US"/>
              </w:rPr>
              <w:t>Числа и вычисления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341144" w:rsidTr="003F726E">
        <w:tc>
          <w:tcPr>
            <w:tcW w:w="1401" w:type="dxa"/>
            <w:vMerge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 w:rsidRPr="00535140">
              <w:rPr>
                <w:rFonts w:ascii="mesNewRomanPSMT" w:hAnsi="mesNewRomanPSMT" w:cs="mesNewRomanPSMT"/>
                <w:color w:val="000000"/>
                <w:lang w:val="x-none" w:eastAsia="en-US"/>
              </w:rPr>
              <w:t>Алгебраические выражения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341144" w:rsidTr="003F726E">
        <w:tc>
          <w:tcPr>
            <w:tcW w:w="1401" w:type="dxa"/>
            <w:vMerge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 w:rsidRPr="00535140">
              <w:rPr>
                <w:rFonts w:ascii="mesNewRomanPSMT" w:hAnsi="mesNewRomanPSMT" w:cs="mesNewRomanPSMT"/>
                <w:color w:val="000000"/>
                <w:lang w:val="x-none" w:eastAsia="en-US"/>
              </w:rPr>
              <w:t>Уравнения и неравенства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341144" w:rsidTr="003F726E">
        <w:tc>
          <w:tcPr>
            <w:tcW w:w="1401" w:type="dxa"/>
            <w:vMerge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 w:rsidRPr="00535140">
              <w:rPr>
                <w:rFonts w:ascii="mesNewRomanPSMT" w:hAnsi="mesNewRomanPSMT" w:cs="mesNewRomanPSMT"/>
                <w:color w:val="000000"/>
                <w:lang w:val="x-none" w:eastAsia="en-US"/>
              </w:rPr>
              <w:t>Числовые последовательности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341144" w:rsidTr="003F726E">
        <w:tc>
          <w:tcPr>
            <w:tcW w:w="1401" w:type="dxa"/>
            <w:vMerge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 w:rsidRPr="00535140">
              <w:rPr>
                <w:rFonts w:ascii="mesNewRomanPSMT" w:hAnsi="mesNewRomanPSMT" w:cs="mesNewRomanPSMT"/>
                <w:color w:val="000000"/>
                <w:lang w:val="x-none" w:eastAsia="en-US"/>
              </w:rPr>
              <w:t>Функции и графики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341144" w:rsidTr="003F726E">
        <w:trPr>
          <w:cantSplit/>
          <w:trHeight w:val="559"/>
        </w:trPr>
        <w:tc>
          <w:tcPr>
            <w:tcW w:w="1401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Алгебра Геометрия Реальная математика</w:t>
            </w: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3211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Координаты на прямой и плоскости.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  <w:tr w:rsidR="00341144" w:rsidTr="003F726E">
        <w:trPr>
          <w:cantSplit/>
          <w:trHeight w:val="411"/>
        </w:trPr>
        <w:tc>
          <w:tcPr>
            <w:tcW w:w="1401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Геометрия </w:t>
            </w: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Геометрия 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341144" w:rsidTr="003F726E">
        <w:tc>
          <w:tcPr>
            <w:tcW w:w="1401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Реальная математика</w:t>
            </w:r>
          </w:p>
        </w:tc>
        <w:tc>
          <w:tcPr>
            <w:tcW w:w="1160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3211" w:type="dxa"/>
          </w:tcPr>
          <w:p w:rsidR="00341144" w:rsidRPr="00535140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Статистика и теория вероятностей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341144" w:rsidTr="003F726E">
        <w:tc>
          <w:tcPr>
            <w:tcW w:w="1401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60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211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Всего </w:t>
            </w:r>
          </w:p>
        </w:tc>
        <w:tc>
          <w:tcPr>
            <w:tcW w:w="1266" w:type="dxa"/>
          </w:tcPr>
          <w:p w:rsidR="00341144" w:rsidRDefault="00341144" w:rsidP="003F726E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</w:tc>
      </w:tr>
    </w:tbl>
    <w:p w:rsidR="00341144" w:rsidRDefault="00341144" w:rsidP="00341144">
      <w:pPr>
        <w:jc w:val="both"/>
      </w:pPr>
    </w:p>
    <w:p w:rsidR="00341144" w:rsidRDefault="00341144" w:rsidP="00341144">
      <w:pPr>
        <w:jc w:val="both"/>
      </w:pPr>
    </w:p>
    <w:p w:rsidR="00341144" w:rsidRDefault="00341144" w:rsidP="00341144">
      <w:pPr>
        <w:jc w:val="both"/>
      </w:pPr>
      <w:r>
        <w:t xml:space="preserve">Учебно-методическое и дидактическое обеспечение разработано на </w:t>
      </w:r>
      <w:proofErr w:type="gramStart"/>
      <w:r>
        <w:t>основе :</w:t>
      </w:r>
      <w:proofErr w:type="gramEnd"/>
    </w:p>
    <w:p w:rsidR="00341144" w:rsidRPr="00341144" w:rsidRDefault="00341144" w:rsidP="00341144">
      <w:pPr>
        <w:pStyle w:val="a5"/>
        <w:numPr>
          <w:ilvl w:val="0"/>
          <w:numId w:val="3"/>
        </w:numPr>
        <w:jc w:val="both"/>
      </w:pPr>
      <w:r>
        <w:t xml:space="preserve">Сайт </w:t>
      </w:r>
      <w:hyperlink r:id="rId5" w:history="1">
        <w:r w:rsidRPr="0049238A">
          <w:rPr>
            <w:rStyle w:val="a7"/>
            <w:lang w:val="en-US"/>
          </w:rPr>
          <w:t>www.fipi.ru</w:t>
        </w:r>
      </w:hyperlink>
    </w:p>
    <w:p w:rsidR="00341144" w:rsidRDefault="00341144" w:rsidP="00341144">
      <w:pPr>
        <w:pStyle w:val="a5"/>
        <w:numPr>
          <w:ilvl w:val="0"/>
          <w:numId w:val="3"/>
        </w:numPr>
        <w:jc w:val="both"/>
      </w:pPr>
      <w:r>
        <w:t xml:space="preserve">Сайт </w:t>
      </w:r>
      <w:hyperlink r:id="rId6" w:history="1">
        <w:r w:rsidRPr="0049238A">
          <w:rPr>
            <w:rStyle w:val="a7"/>
          </w:rPr>
          <w:t>https://go-math.ru</w:t>
        </w:r>
      </w:hyperlink>
    </w:p>
    <w:p w:rsidR="00341144" w:rsidRDefault="00C9315E" w:rsidP="00C9315E">
      <w:pPr>
        <w:pStyle w:val="a5"/>
        <w:numPr>
          <w:ilvl w:val="0"/>
          <w:numId w:val="3"/>
        </w:numPr>
        <w:jc w:val="both"/>
      </w:pPr>
      <w:r>
        <w:t xml:space="preserve">Сайт </w:t>
      </w:r>
      <w:r w:rsidRPr="00C9315E">
        <w:t>https://foxford.ru/</w:t>
      </w:r>
    </w:p>
    <w:p w:rsidR="00341144" w:rsidRPr="00C63AE6" w:rsidRDefault="00C9315E" w:rsidP="00341144">
      <w:pPr>
        <w:pStyle w:val="a5"/>
        <w:numPr>
          <w:ilvl w:val="0"/>
          <w:numId w:val="3"/>
        </w:numPr>
        <w:jc w:val="both"/>
      </w:pPr>
      <w:r>
        <w:t>УМК по математике.</w:t>
      </w:r>
      <w:bookmarkStart w:id="0" w:name="_GoBack"/>
      <w:bookmarkEnd w:id="0"/>
    </w:p>
    <w:p w:rsidR="00341144" w:rsidRPr="002B184E" w:rsidRDefault="00341144" w:rsidP="0034114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pacing w:val="-6"/>
        </w:rPr>
      </w:pPr>
      <w:r w:rsidRPr="002B184E">
        <w:rPr>
          <w:color w:val="000000"/>
          <w:spacing w:val="-6"/>
        </w:rPr>
        <w:t>При проверке математической подготовки выпускников оценивается уровень, на котором сформированы следующие умения:</w:t>
      </w:r>
    </w:p>
    <w:p w:rsidR="00341144" w:rsidRPr="002B184E" w:rsidRDefault="00341144" w:rsidP="00341144">
      <w:pPr>
        <w:numPr>
          <w:ilvl w:val="0"/>
          <w:numId w:val="2"/>
        </w:numPr>
        <w:tabs>
          <w:tab w:val="num" w:pos="709"/>
        </w:tabs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 xml:space="preserve">выполнять арифметические действия, сочетая устные и письменные приемы; </w:t>
      </w:r>
    </w:p>
    <w:p w:rsidR="00341144" w:rsidRPr="002B184E" w:rsidRDefault="00341144" w:rsidP="00341144">
      <w:pPr>
        <w:numPr>
          <w:ilvl w:val="0"/>
          <w:numId w:val="2"/>
        </w:numPr>
        <w:tabs>
          <w:tab w:val="num" w:pos="709"/>
        </w:tabs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>проводить по известным формулам и правилам преобразования буквенных выражений,</w:t>
      </w:r>
    </w:p>
    <w:p w:rsidR="00341144" w:rsidRPr="002B184E" w:rsidRDefault="00341144" w:rsidP="00341144">
      <w:pPr>
        <w:numPr>
          <w:ilvl w:val="0"/>
          <w:numId w:val="2"/>
        </w:numPr>
        <w:tabs>
          <w:tab w:val="num" w:pos="709"/>
        </w:tabs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341144" w:rsidRPr="002B184E" w:rsidRDefault="00341144" w:rsidP="003411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 xml:space="preserve">читать графики элементарных функций; </w:t>
      </w:r>
    </w:p>
    <w:p w:rsidR="00341144" w:rsidRPr="002B184E" w:rsidRDefault="00341144" w:rsidP="003411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>решать линейные и квадратные уравнения и неравенства, их системы;</w:t>
      </w:r>
    </w:p>
    <w:p w:rsidR="00341144" w:rsidRPr="002B184E" w:rsidRDefault="00341144" w:rsidP="003411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rFonts w:eastAsia="TimesNewRomanPSMT"/>
        </w:rPr>
      </w:pPr>
      <w:r w:rsidRPr="002B184E">
        <w:rPr>
          <w:rFonts w:eastAsia="TimesNewRomanPSMT"/>
        </w:rPr>
        <w:t>моделировать реальные ситуации на языке теории вероятностей и статистики, вычислять в простейших случаях вероятности событий;</w:t>
      </w:r>
    </w:p>
    <w:p w:rsidR="00341144" w:rsidRPr="002B184E" w:rsidRDefault="00341144" w:rsidP="003411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>решать планиметрические задачи на нахождение геометрических величин (длин, углов, площадей, объемов);</w:t>
      </w:r>
    </w:p>
    <w:p w:rsidR="00341144" w:rsidRPr="002B184E" w:rsidRDefault="00341144" w:rsidP="003411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firstLine="540"/>
        <w:jc w:val="both"/>
        <w:textAlignment w:val="baseline"/>
        <w:rPr>
          <w:iCs/>
        </w:rPr>
      </w:pPr>
      <w:r w:rsidRPr="002B184E">
        <w:rPr>
          <w:iCs/>
        </w:rPr>
        <w:t>проводить доказательные рассуждения в ходе решения задач.</w:t>
      </w:r>
    </w:p>
    <w:p w:rsidR="00341144" w:rsidRDefault="00341144" w:rsidP="00341144"/>
    <w:p w:rsidR="00E93513" w:rsidRDefault="00E93513"/>
    <w:sectPr w:rsidR="00E9351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2547235"/>
      <w:docPartObj>
        <w:docPartGallery w:val="Page Numbers (Bottom of Page)"/>
        <w:docPartUnique/>
      </w:docPartObj>
    </w:sdtPr>
    <w:sdtEndPr/>
    <w:sdtContent>
      <w:p w:rsidR="001312FE" w:rsidRDefault="00C931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312FE" w:rsidRDefault="00C9315E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78B2"/>
    <w:multiLevelType w:val="hybridMultilevel"/>
    <w:tmpl w:val="39B64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32910"/>
    <w:multiLevelType w:val="hybridMultilevel"/>
    <w:tmpl w:val="2FD0C818"/>
    <w:lvl w:ilvl="0" w:tplc="48007E9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881968"/>
    <w:multiLevelType w:val="hybridMultilevel"/>
    <w:tmpl w:val="D974E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AD8"/>
    <w:rsid w:val="00341144"/>
    <w:rsid w:val="007F2AD8"/>
    <w:rsid w:val="00C9315E"/>
    <w:rsid w:val="00E9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B53E0-4941-4BA0-A035-E777C719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11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1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41144"/>
    <w:pPr>
      <w:ind w:left="720"/>
      <w:contextualSpacing/>
    </w:pPr>
  </w:style>
  <w:style w:type="table" w:styleId="a6">
    <w:name w:val="Table Grid"/>
    <w:basedOn w:val="a1"/>
    <w:uiPriority w:val="59"/>
    <w:rsid w:val="00341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411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-math.ru" TargetMode="Externa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 быков</dc:creator>
  <cp:keywords/>
  <dc:description/>
  <cp:lastModifiedBy>даня быков</cp:lastModifiedBy>
  <cp:revision>2</cp:revision>
  <dcterms:created xsi:type="dcterms:W3CDTF">2021-12-15T11:34:00Z</dcterms:created>
  <dcterms:modified xsi:type="dcterms:W3CDTF">2021-12-15T11:47:00Z</dcterms:modified>
</cp:coreProperties>
</file>