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0D4" w:rsidRPr="00DC0005" w:rsidRDefault="005340D4" w:rsidP="005340D4">
      <w:pPr>
        <w:ind w:firstLine="454"/>
        <w:jc w:val="center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bookmarkEnd w:id="0"/>
      <w:r w:rsidRPr="00DC0005">
        <w:rPr>
          <w:rFonts w:ascii="Times New Roman" w:hAnsi="Times New Roman" w:cs="Times New Roman"/>
          <w:b/>
          <w:sz w:val="36"/>
          <w:szCs w:val="28"/>
        </w:rPr>
        <w:t>Применение средств ИКТ на уроках ОБЖ</w:t>
      </w:r>
    </w:p>
    <w:p w:rsidR="005340D4" w:rsidRPr="00F922F6" w:rsidRDefault="005340D4" w:rsidP="005340D4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В настоящее время современные информационные технологии занимают все большее пространство, расширяются сферы их применения, ежедневно увеличивается объем накопленной информации. Сегодня, для получения всего спектра информации, человеку достаточно выйти в Интернет. Особое влияние </w:t>
      </w:r>
      <w:r w:rsidRPr="00DC0005">
        <w:rPr>
          <w:rFonts w:ascii="Times New Roman" w:hAnsi="Times New Roman" w:cs="Times New Roman"/>
          <w:bCs/>
          <w:sz w:val="24"/>
          <w:szCs w:val="24"/>
          <w:lang w:val="en-US"/>
        </w:rPr>
        <w:t>IT</w:t>
      </w:r>
      <w:r w:rsidRPr="00DC0005">
        <w:rPr>
          <w:rFonts w:ascii="Times New Roman" w:hAnsi="Times New Roman" w:cs="Times New Roman"/>
          <w:bCs/>
          <w:sz w:val="24"/>
          <w:szCs w:val="24"/>
        </w:rPr>
        <w:t xml:space="preserve">-технологии </w:t>
      </w:r>
      <w:r w:rsidRPr="00DC0005">
        <w:rPr>
          <w:rFonts w:ascii="Times New Roman" w:hAnsi="Times New Roman" w:cs="Times New Roman"/>
          <w:sz w:val="24"/>
          <w:szCs w:val="24"/>
        </w:rPr>
        <w:t xml:space="preserve">оказывают на наших детей. Ребенок ежедневно воспринимает мощный поток информации, получаемый из Интернет-источников, СМИ, рекламы, электронных игр. Ученики средней школы являются уверенными пользователями ПК, и поэтому учителю, учитывая реалии дня, необходимо  </w:t>
      </w:r>
      <w:r w:rsidRPr="00DC0005">
        <w:rPr>
          <w:rFonts w:ascii="Times New Roman" w:hAnsi="Times New Roman" w:cs="Times New Roman"/>
          <w:bCs/>
          <w:sz w:val="24"/>
          <w:szCs w:val="24"/>
        </w:rPr>
        <w:t>использовать в обучении информационные коммуникационные технологии.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C0005">
        <w:rPr>
          <w:rFonts w:ascii="Times New Roman" w:hAnsi="Times New Roman" w:cs="Times New Roman"/>
          <w:bCs/>
          <w:sz w:val="24"/>
          <w:szCs w:val="24"/>
          <w:lang w:val="en-US"/>
        </w:rPr>
        <w:t>IT</w:t>
      </w:r>
      <w:r w:rsidRPr="00DC0005">
        <w:rPr>
          <w:rFonts w:ascii="Times New Roman" w:hAnsi="Times New Roman" w:cs="Times New Roman"/>
          <w:bCs/>
          <w:sz w:val="24"/>
          <w:szCs w:val="24"/>
        </w:rPr>
        <w:t>-технологии, применяемые в образовательном процессе, позволяют развить исследовательские способности учеников, повысить познавательный интерес и мотивацию к учению, активизируют и делают творческой самостоятельную и совместную работу учащихся. Ребенок, владея современными компьютерными технологиями,  учится самостоятельно искать, извлекать, систематизировать, анализировать и отбирать необходимую для решения учебных задач информацию, организовывать, преобразовывать, сохранять и передавать ее.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Использование ИКТ в нашей школе обусловлено следующими  условиями: рабочее место учителя оборудовано персональным </w:t>
      </w:r>
      <w:r w:rsidR="00E165B3" w:rsidRPr="00DC0005">
        <w:rPr>
          <w:rFonts w:ascii="Times New Roman" w:hAnsi="Times New Roman" w:cs="Times New Roman"/>
          <w:sz w:val="24"/>
          <w:szCs w:val="24"/>
        </w:rPr>
        <w:t>ноутбуком</w:t>
      </w:r>
      <w:r w:rsidRPr="00DC0005">
        <w:rPr>
          <w:rFonts w:ascii="Times New Roman" w:hAnsi="Times New Roman" w:cs="Times New Roman"/>
          <w:sz w:val="24"/>
          <w:szCs w:val="24"/>
        </w:rPr>
        <w:t>, медиапроектором, экраном</w:t>
      </w:r>
      <w:r w:rsidR="00E165B3" w:rsidRPr="00DC0005">
        <w:rPr>
          <w:rFonts w:ascii="Times New Roman" w:hAnsi="Times New Roman" w:cs="Times New Roman"/>
          <w:sz w:val="24"/>
          <w:szCs w:val="24"/>
        </w:rPr>
        <w:t>.</w:t>
      </w:r>
      <w:r w:rsidRPr="00DC0005">
        <w:rPr>
          <w:rFonts w:ascii="Times New Roman" w:hAnsi="Times New Roman" w:cs="Times New Roman"/>
          <w:sz w:val="24"/>
          <w:szCs w:val="24"/>
        </w:rPr>
        <w:t xml:space="preserve"> В школе также есть </w:t>
      </w:r>
      <w:r w:rsidR="00E165B3" w:rsidRPr="00DC0005">
        <w:rPr>
          <w:rFonts w:ascii="Times New Roman" w:hAnsi="Times New Roman" w:cs="Times New Roman"/>
          <w:sz w:val="24"/>
          <w:szCs w:val="24"/>
        </w:rPr>
        <w:t>компьютерный</w:t>
      </w:r>
      <w:r w:rsidRPr="00DC0005">
        <w:rPr>
          <w:rFonts w:ascii="Times New Roman" w:hAnsi="Times New Roman" w:cs="Times New Roman"/>
          <w:sz w:val="24"/>
          <w:szCs w:val="24"/>
        </w:rPr>
        <w:t xml:space="preserve"> класс, оснащенный </w:t>
      </w:r>
      <w:r w:rsidR="00E165B3" w:rsidRPr="00DC0005">
        <w:rPr>
          <w:rFonts w:ascii="Times New Roman" w:hAnsi="Times New Roman" w:cs="Times New Roman"/>
          <w:sz w:val="24"/>
          <w:szCs w:val="24"/>
        </w:rPr>
        <w:t>7 компьютерами</w:t>
      </w:r>
      <w:r w:rsidRPr="00DC0005">
        <w:rPr>
          <w:rFonts w:ascii="Times New Roman" w:hAnsi="Times New Roman" w:cs="Times New Roman"/>
          <w:sz w:val="24"/>
          <w:szCs w:val="24"/>
        </w:rPr>
        <w:t>, который возможно использовать при проведении уроков. Нами используется данная техника, как в урочное время, так и в организации внеклассной, воспитательной работе.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Информационные технологи используются на разных этапах урока. 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0005">
        <w:rPr>
          <w:rFonts w:ascii="Times New Roman" w:hAnsi="Times New Roman" w:cs="Times New Roman"/>
          <w:i/>
          <w:sz w:val="24"/>
          <w:szCs w:val="24"/>
        </w:rPr>
        <w:t>Пример организации проверки выполнения домашнего задания.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С помощью контроля может быть установлена степень усвоения материала: запоминание прочитанного в учебнике, услышанного на уроке, узнанного при самостоятельной работе, на практическом занятии и воспроизведение знаний при тестировании.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Для решения дидактической задачи этапа проверки домашнего задания можно использовать:</w:t>
      </w:r>
    </w:p>
    <w:p w:rsidR="005340D4" w:rsidRPr="00DC0005" w:rsidRDefault="005340D4" w:rsidP="005340D4">
      <w:pPr>
        <w:numPr>
          <w:ilvl w:val="0"/>
          <w:numId w:val="1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мультимедиа технологии:</w:t>
      </w:r>
    </w:p>
    <w:p w:rsidR="005340D4" w:rsidRPr="00DC0005" w:rsidRDefault="005340D4" w:rsidP="005340D4">
      <w:pPr>
        <w:widowControl/>
        <w:numPr>
          <w:ilvl w:val="1"/>
          <w:numId w:val="1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презентация-контроль - для организации самопроверки, взаимопроверки домашнего задания или заданий для первичного закрепления можно использовать презентацию-тест, в конце указать критерии оценивания работы (PowerPoint);</w:t>
      </w:r>
    </w:p>
    <w:p w:rsidR="005340D4" w:rsidRPr="00DC0005" w:rsidRDefault="005340D4" w:rsidP="005340D4">
      <w:pPr>
        <w:numPr>
          <w:ilvl w:val="1"/>
          <w:numId w:val="1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презентация-тест с анимацией - содержит формулировку задания и варианты ответа, с помощью анимации отмечается правильный ответ или отбрасываются неверные (PowerPoint);</w:t>
      </w:r>
    </w:p>
    <w:p w:rsidR="005340D4" w:rsidRPr="00DC0005" w:rsidRDefault="005340D4" w:rsidP="005340D4">
      <w:pPr>
        <w:numPr>
          <w:ilvl w:val="1"/>
          <w:numId w:val="1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презентация-тест с гиперссылками - содержит формулировку задания и варианты ответа, с помощью гиперссылки организуется переход на слайд с информацией о правильности выбора ответа. В случае правильного выбора осуществляется переход на следующий вопрос; если же ответ неправильный, происходит возврат на этот же вопрос (PowerPoint).</w:t>
      </w:r>
    </w:p>
    <w:p w:rsidR="005340D4" w:rsidRPr="00DC0005" w:rsidRDefault="005340D4" w:rsidP="005340D4">
      <w:pPr>
        <w:numPr>
          <w:ilvl w:val="0"/>
          <w:numId w:val="1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раздаточный материал:</w:t>
      </w:r>
    </w:p>
    <w:p w:rsidR="005340D4" w:rsidRPr="00DC0005" w:rsidRDefault="005340D4" w:rsidP="005340D4">
      <w:pPr>
        <w:numPr>
          <w:ilvl w:val="0"/>
          <w:numId w:val="4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тесты (Excel)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C0005">
        <w:rPr>
          <w:rFonts w:ascii="Times New Roman" w:hAnsi="Times New Roman" w:cs="Times New Roman"/>
          <w:sz w:val="24"/>
          <w:szCs w:val="24"/>
        </w:rPr>
        <w:t>(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>Word)</w:t>
      </w:r>
      <w:r w:rsidRPr="00DC0005">
        <w:rPr>
          <w:rFonts w:ascii="Times New Roman" w:hAnsi="Times New Roman" w:cs="Times New Roman"/>
          <w:sz w:val="24"/>
          <w:szCs w:val="24"/>
        </w:rPr>
        <w:t>;</w:t>
      </w:r>
    </w:p>
    <w:p w:rsidR="005340D4" w:rsidRPr="00DC0005" w:rsidRDefault="005340D4" w:rsidP="005340D4">
      <w:pPr>
        <w:numPr>
          <w:ilvl w:val="0"/>
          <w:numId w:val="2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карточки (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>Word)</w:t>
      </w:r>
      <w:r w:rsidRPr="00DC0005">
        <w:rPr>
          <w:rFonts w:ascii="Times New Roman" w:hAnsi="Times New Roman" w:cs="Times New Roman"/>
          <w:sz w:val="24"/>
          <w:szCs w:val="24"/>
        </w:rPr>
        <w:t>;</w:t>
      </w:r>
    </w:p>
    <w:p w:rsidR="005340D4" w:rsidRPr="00DC0005" w:rsidRDefault="005340D4" w:rsidP="005340D4">
      <w:pPr>
        <w:numPr>
          <w:ilvl w:val="0"/>
          <w:numId w:val="2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кроссворды (Excel);</w:t>
      </w:r>
    </w:p>
    <w:p w:rsidR="005340D4" w:rsidRPr="00DC0005" w:rsidRDefault="005340D4" w:rsidP="005340D4">
      <w:pPr>
        <w:numPr>
          <w:ilvl w:val="0"/>
          <w:numId w:val="2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самостоятельные работы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C0005">
        <w:rPr>
          <w:rFonts w:ascii="Times New Roman" w:hAnsi="Times New Roman" w:cs="Times New Roman"/>
          <w:sz w:val="24"/>
          <w:szCs w:val="24"/>
        </w:rPr>
        <w:t>(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>Word)</w:t>
      </w:r>
      <w:r w:rsidRPr="00DC0005">
        <w:rPr>
          <w:rFonts w:ascii="Times New Roman" w:hAnsi="Times New Roman" w:cs="Times New Roman"/>
          <w:sz w:val="24"/>
          <w:szCs w:val="24"/>
        </w:rPr>
        <w:t>;</w:t>
      </w:r>
    </w:p>
    <w:p w:rsidR="005340D4" w:rsidRPr="00DC0005" w:rsidRDefault="005340D4" w:rsidP="005340D4">
      <w:pPr>
        <w:numPr>
          <w:ilvl w:val="0"/>
          <w:numId w:val="2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контрольные работы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C0005">
        <w:rPr>
          <w:rFonts w:ascii="Times New Roman" w:hAnsi="Times New Roman" w:cs="Times New Roman"/>
          <w:sz w:val="24"/>
          <w:szCs w:val="24"/>
        </w:rPr>
        <w:t>(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>Word)</w:t>
      </w:r>
      <w:r w:rsidRPr="00DC0005">
        <w:rPr>
          <w:rFonts w:ascii="Times New Roman" w:hAnsi="Times New Roman" w:cs="Times New Roman"/>
          <w:sz w:val="24"/>
          <w:szCs w:val="24"/>
        </w:rPr>
        <w:t>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0005">
        <w:rPr>
          <w:rFonts w:ascii="Times New Roman" w:hAnsi="Times New Roman" w:cs="Times New Roman"/>
          <w:i/>
          <w:sz w:val="24"/>
          <w:szCs w:val="24"/>
        </w:rPr>
        <w:t>Пример организации объяснения нового материала с помощью ИКТ: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При изучении нового материала наглядное изображение является зрительной опорой, которая помогает наиболее полно усвоить подаваемый материал. Соотношение между словами учителя и информацией на экране может быть разным, и это определяет пояснения, которые дает учитель.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Для решения дидактической задачи данного этапа мы  используем:</w:t>
      </w:r>
    </w:p>
    <w:p w:rsidR="005340D4" w:rsidRPr="00DC0005" w:rsidRDefault="005340D4" w:rsidP="005340D4">
      <w:pPr>
        <w:numPr>
          <w:ilvl w:val="0"/>
          <w:numId w:val="3"/>
        </w:numPr>
        <w:tabs>
          <w:tab w:val="clear" w:pos="108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мультимедиа технологии:</w:t>
      </w:r>
    </w:p>
    <w:p w:rsidR="005340D4" w:rsidRPr="00DC0005" w:rsidRDefault="005340D4" w:rsidP="005340D4">
      <w:pPr>
        <w:numPr>
          <w:ilvl w:val="1"/>
          <w:numId w:val="3"/>
        </w:numPr>
        <w:tabs>
          <w:tab w:val="clear" w:pos="180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презентация-лекция - демонстрация слайдов, содержащих иллюстрации, тезисы, видеоролики или звук для объяснения нового материала, обобщения, систематизации </w:t>
      </w:r>
      <w:r w:rsidRPr="00DC0005">
        <w:rPr>
          <w:rFonts w:ascii="Times New Roman" w:hAnsi="Times New Roman" w:cs="Times New Roman"/>
          <w:sz w:val="24"/>
          <w:szCs w:val="24"/>
        </w:rPr>
        <w:lastRenderedPageBreak/>
        <w:t>(PowerPoint), в данном случае используются презентации с целью познакомить учащихся с объектом или явлением, процессом. Нами они используются на уроках изучения ЧС природного и техногенного характера;</w:t>
      </w:r>
    </w:p>
    <w:p w:rsidR="005340D4" w:rsidRPr="00DC0005" w:rsidRDefault="005340D4" w:rsidP="005340D4">
      <w:pPr>
        <w:numPr>
          <w:ilvl w:val="1"/>
          <w:numId w:val="3"/>
        </w:numPr>
        <w:tabs>
          <w:tab w:val="clear" w:pos="180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видеофрагменты фильмов. Например, тема «Безопасное питание» - демонстрация фрагмента фильма «Осторожно еда!».</w:t>
      </w:r>
    </w:p>
    <w:p w:rsidR="005340D4" w:rsidRPr="00DC0005" w:rsidRDefault="005340D4" w:rsidP="005340D4">
      <w:pPr>
        <w:numPr>
          <w:ilvl w:val="1"/>
          <w:numId w:val="3"/>
        </w:numPr>
        <w:tabs>
          <w:tab w:val="clear" w:pos="180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презентация-модель - с помощью анимации создается модель какого-либо процесса, явления, наглядного решения задачи (PowerPoint), тема «Землетрясения» </w:t>
      </w:r>
      <w:r w:rsidR="00E165B3" w:rsidRPr="00DC0005">
        <w:rPr>
          <w:rFonts w:ascii="Times New Roman" w:hAnsi="Times New Roman" w:cs="Times New Roman"/>
          <w:sz w:val="24"/>
          <w:szCs w:val="24"/>
        </w:rPr>
        <w:t>8</w:t>
      </w:r>
      <w:r w:rsidRPr="00DC0005">
        <w:rPr>
          <w:rFonts w:ascii="Times New Roman" w:hAnsi="Times New Roman" w:cs="Times New Roman"/>
          <w:sz w:val="24"/>
          <w:szCs w:val="24"/>
        </w:rPr>
        <w:t xml:space="preserve"> класс, на экране представлена модель сейсмографа, где можно наглядно продемонстрировать его действие при различном колебании поверхности земли; </w:t>
      </w:r>
    </w:p>
    <w:p w:rsidR="005340D4" w:rsidRPr="00DC0005" w:rsidRDefault="005340D4" w:rsidP="005340D4">
      <w:pPr>
        <w:numPr>
          <w:ilvl w:val="1"/>
          <w:numId w:val="3"/>
        </w:numPr>
        <w:tabs>
          <w:tab w:val="clear" w:pos="180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слайд-шоу - демонстрация иллюстраций с минимальным количеством текста, с наложением музыки, с установкой автоматической смены слайдов, иногда с циклическим повторением слайдов (PowerPoint);</w:t>
      </w:r>
    </w:p>
    <w:p w:rsidR="005340D4" w:rsidRPr="00DC0005" w:rsidRDefault="005340D4" w:rsidP="005340D4">
      <w:pPr>
        <w:numPr>
          <w:ilvl w:val="1"/>
          <w:numId w:val="3"/>
        </w:numPr>
        <w:tabs>
          <w:tab w:val="clear" w:pos="180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изображение - корректировка фотографий, отсканированных изображений, раскрашивание изображений (PhotoShop);</w:t>
      </w:r>
    </w:p>
    <w:p w:rsidR="005340D4" w:rsidRPr="00DC0005" w:rsidRDefault="005340D4" w:rsidP="005340D4">
      <w:pPr>
        <w:widowControl/>
        <w:numPr>
          <w:ilvl w:val="1"/>
          <w:numId w:val="3"/>
        </w:numPr>
        <w:tabs>
          <w:tab w:val="clear" w:pos="180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коллаж - создание собственных оригинальных ребусов, изображений (PhotoShop);</w:t>
      </w:r>
    </w:p>
    <w:p w:rsidR="005340D4" w:rsidRPr="00DC0005" w:rsidRDefault="005340D4" w:rsidP="005340D4">
      <w:pPr>
        <w:numPr>
          <w:ilvl w:val="1"/>
          <w:numId w:val="3"/>
        </w:numPr>
        <w:tabs>
          <w:tab w:val="clear" w:pos="180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видеоклип - на основе фотографий, видео- и звуковых файлов; с использованием эффектов и переходов, создается демонстрационный ролик (Movie Maker)</w:t>
      </w:r>
    </w:p>
    <w:p w:rsidR="005340D4" w:rsidRPr="00DC0005" w:rsidRDefault="005340D4" w:rsidP="005340D4">
      <w:pPr>
        <w:numPr>
          <w:ilvl w:val="0"/>
          <w:numId w:val="3"/>
        </w:numPr>
        <w:tabs>
          <w:tab w:val="clear" w:pos="108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компьютерные технологии:</w:t>
      </w:r>
    </w:p>
    <w:p w:rsidR="005340D4" w:rsidRPr="00DC0005" w:rsidRDefault="005340D4" w:rsidP="005340D4">
      <w:pPr>
        <w:numPr>
          <w:ilvl w:val="0"/>
          <w:numId w:val="5"/>
        </w:numPr>
        <w:tabs>
          <w:tab w:val="clear" w:pos="1080"/>
          <w:tab w:val="num" w:pos="72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диаграммы (Excel) например, вычислить дневные энергозатраты учащегося, составить диаграмму, проанализировать дневной рацион и сделать выводы соответственно;</w:t>
      </w:r>
    </w:p>
    <w:p w:rsidR="005340D4" w:rsidRPr="00DC0005" w:rsidRDefault="005340D4" w:rsidP="005340D4">
      <w:pPr>
        <w:numPr>
          <w:ilvl w:val="0"/>
          <w:numId w:val="5"/>
        </w:numPr>
        <w:tabs>
          <w:tab w:val="clear" w:pos="1080"/>
          <w:tab w:val="num" w:pos="72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схемы (Excel) - составить схему действий при ЧС;</w:t>
      </w:r>
    </w:p>
    <w:p w:rsidR="005340D4" w:rsidRPr="00DC0005" w:rsidRDefault="005340D4" w:rsidP="005340D4">
      <w:pPr>
        <w:numPr>
          <w:ilvl w:val="0"/>
          <w:numId w:val="5"/>
        </w:numPr>
        <w:tabs>
          <w:tab w:val="clear" w:pos="1080"/>
          <w:tab w:val="num" w:pos="72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таблицы (Excel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  <w:r w:rsidRPr="00DC0005">
        <w:rPr>
          <w:rFonts w:ascii="Times New Roman" w:hAnsi="Times New Roman" w:cs="Times New Roman"/>
          <w:sz w:val="24"/>
          <w:szCs w:val="24"/>
        </w:rPr>
        <w:t xml:space="preserve"> – «Инфекционные заболевания».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0005">
        <w:rPr>
          <w:rFonts w:ascii="Times New Roman" w:hAnsi="Times New Roman" w:cs="Times New Roman"/>
          <w:i/>
          <w:sz w:val="24"/>
          <w:szCs w:val="24"/>
        </w:rPr>
        <w:t>Пример организации закрепления и систематизации знаний: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Систематизация и закрепление материала необходимы для лучшего запоминания и четкого структурирования. С этой целью в конце урока проводим обзор изученного материала, подчеркивая основные положения и их взаимосвязь. При этом повторение материала происходит не только устно, но и с демонстрацией наиболее важных наглядных пособий на слайдах, выполнение тестов на компьютере.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Для решения дидактической задачи данного этапа мы  используем:</w:t>
      </w:r>
    </w:p>
    <w:p w:rsidR="005340D4" w:rsidRPr="00DC0005" w:rsidRDefault="005340D4" w:rsidP="005340D4">
      <w:pPr>
        <w:numPr>
          <w:ilvl w:val="0"/>
          <w:numId w:val="6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мультимедиа технологии:</w:t>
      </w:r>
    </w:p>
    <w:p w:rsidR="005340D4" w:rsidRPr="00DC0005" w:rsidRDefault="005340D4" w:rsidP="005340D4">
      <w:pPr>
        <w:numPr>
          <w:ilvl w:val="1"/>
          <w:numId w:val="1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презентация-задание - содержит формулировку задания, с помощью анимации организуется поэтапное решение задания и ответ (PowerPoint). Например, собрать аптечку лекарственных растений. На экране изображения растений. Учащимся необходимо выбрать только лекарственные. С помощью анимации дается правильный вариант ответа.</w:t>
      </w:r>
    </w:p>
    <w:p w:rsidR="005340D4" w:rsidRPr="00DC0005" w:rsidRDefault="00E165B3" w:rsidP="005340D4">
      <w:pPr>
        <w:numPr>
          <w:ilvl w:val="0"/>
          <w:numId w:val="6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компьютерный</w:t>
      </w:r>
      <w:r w:rsidR="005340D4" w:rsidRPr="00DC0005">
        <w:rPr>
          <w:rFonts w:ascii="Times New Roman" w:hAnsi="Times New Roman" w:cs="Times New Roman"/>
          <w:sz w:val="24"/>
          <w:szCs w:val="24"/>
        </w:rPr>
        <w:t xml:space="preserve"> класс:</w:t>
      </w:r>
    </w:p>
    <w:p w:rsidR="005340D4" w:rsidRPr="00DC0005" w:rsidRDefault="005340D4" w:rsidP="005340D4">
      <w:pPr>
        <w:numPr>
          <w:ilvl w:val="1"/>
          <w:numId w:val="1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работа в группе – задание – составить текст для слайдов презентации (PowerPoint);</w:t>
      </w:r>
    </w:p>
    <w:p w:rsidR="005340D4" w:rsidRPr="00DC0005" w:rsidRDefault="005340D4" w:rsidP="005340D4">
      <w:pPr>
        <w:numPr>
          <w:ilvl w:val="1"/>
          <w:numId w:val="1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выбрать иллюстративное сопровождение для текста (PhotoShop, PowerPoint);</w:t>
      </w:r>
    </w:p>
    <w:p w:rsidR="005340D4" w:rsidRPr="00DC0005" w:rsidRDefault="005340D4" w:rsidP="005340D4">
      <w:pPr>
        <w:numPr>
          <w:ilvl w:val="0"/>
          <w:numId w:val="6"/>
        </w:numPr>
        <w:tabs>
          <w:tab w:val="clear" w:pos="144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Интернет-ресуры:</w:t>
      </w:r>
    </w:p>
    <w:p w:rsidR="005340D4" w:rsidRPr="00DC0005" w:rsidRDefault="005340D4" w:rsidP="005340D4">
      <w:pPr>
        <w:numPr>
          <w:ilvl w:val="0"/>
          <w:numId w:val="10"/>
        </w:numPr>
        <w:tabs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для работы в группах. 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0005">
        <w:rPr>
          <w:rFonts w:ascii="Times New Roman" w:hAnsi="Times New Roman" w:cs="Times New Roman"/>
          <w:i/>
          <w:sz w:val="24"/>
          <w:szCs w:val="24"/>
        </w:rPr>
        <w:t>Пример использования ИКТ во внеурочной деятельности: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005">
        <w:rPr>
          <w:rFonts w:ascii="Times New Roman" w:hAnsi="Times New Roman"/>
          <w:sz w:val="24"/>
          <w:szCs w:val="24"/>
        </w:rPr>
        <w:t>Внеурочная деятельность является одним из важных компонентов образовательного процесса, как с образовательной, так и с воспитательной точки зрения. Для ее организации мы используем следующие технологии</w:t>
      </w:r>
    </w:p>
    <w:p w:rsidR="005340D4" w:rsidRPr="00DC0005" w:rsidRDefault="005340D4" w:rsidP="005340D4">
      <w:pPr>
        <w:numPr>
          <w:ilvl w:val="2"/>
          <w:numId w:val="3"/>
        </w:numPr>
        <w:tabs>
          <w:tab w:val="clear" w:pos="2700"/>
          <w:tab w:val="left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мультимедиа технологии:</w:t>
      </w:r>
    </w:p>
    <w:p w:rsidR="005340D4" w:rsidRPr="00DC0005" w:rsidRDefault="005340D4" w:rsidP="005340D4">
      <w:pPr>
        <w:numPr>
          <w:ilvl w:val="0"/>
          <w:numId w:val="7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презентация-выступление - для сопровождения выступления, содержит иллюстрации, основные тезисы (PowerPoint);</w:t>
      </w:r>
    </w:p>
    <w:p w:rsidR="005340D4" w:rsidRPr="00DC0005" w:rsidRDefault="005340D4" w:rsidP="005340D4">
      <w:pPr>
        <w:numPr>
          <w:ilvl w:val="0"/>
          <w:numId w:val="7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презентация-итог (PowerPoint, Word) – на слайде выводится итоговая таблица участия в соревнованиях, мероприятиях. «А ну-ка, парни!», «Рыцарский турнир».</w:t>
      </w:r>
    </w:p>
    <w:p w:rsidR="005340D4" w:rsidRPr="00DC0005" w:rsidRDefault="005340D4" w:rsidP="005340D4">
      <w:pPr>
        <w:numPr>
          <w:ilvl w:val="2"/>
          <w:numId w:val="3"/>
        </w:numPr>
        <w:tabs>
          <w:tab w:val="clear" w:pos="2700"/>
          <w:tab w:val="num" w:pos="851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компьютерные технологии:</w:t>
      </w:r>
    </w:p>
    <w:p w:rsidR="005340D4" w:rsidRPr="00DC0005" w:rsidRDefault="005340D4" w:rsidP="005340D4">
      <w:pPr>
        <w:numPr>
          <w:ilvl w:val="0"/>
          <w:numId w:val="8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стенные газеты - информационный материал (Word, 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>Publisher</w:t>
      </w:r>
      <w:r w:rsidR="00DC0005">
        <w:rPr>
          <w:rFonts w:ascii="Times New Roman" w:hAnsi="Times New Roman" w:cs="Times New Roman"/>
          <w:sz w:val="24"/>
          <w:szCs w:val="24"/>
        </w:rPr>
        <w:t>)</w:t>
      </w:r>
      <w:r w:rsidRPr="00DC0005">
        <w:rPr>
          <w:rFonts w:ascii="Times New Roman" w:hAnsi="Times New Roman" w:cs="Times New Roman"/>
          <w:sz w:val="24"/>
          <w:szCs w:val="24"/>
        </w:rPr>
        <w:t>;</w:t>
      </w:r>
    </w:p>
    <w:p w:rsidR="005340D4" w:rsidRPr="00DC0005" w:rsidRDefault="005340D4" w:rsidP="005340D4">
      <w:pPr>
        <w:numPr>
          <w:ilvl w:val="0"/>
          <w:numId w:val="8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буклеты, памятки - информационный материал (Word, 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>Publisher</w:t>
      </w:r>
      <w:r w:rsidRPr="00DC0005">
        <w:rPr>
          <w:rFonts w:ascii="Times New Roman" w:hAnsi="Times New Roman" w:cs="Times New Roman"/>
          <w:sz w:val="24"/>
          <w:szCs w:val="24"/>
        </w:rPr>
        <w:t>);</w:t>
      </w:r>
    </w:p>
    <w:p w:rsidR="005340D4" w:rsidRPr="00DC0005" w:rsidRDefault="005340D4" w:rsidP="005340D4">
      <w:pPr>
        <w:numPr>
          <w:ilvl w:val="0"/>
          <w:numId w:val="8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брошюра - сборник дидактических, методических материалов (Word), брошюра </w:t>
      </w:r>
      <w:r w:rsidRPr="00DC0005">
        <w:rPr>
          <w:rFonts w:ascii="Times New Roman" w:hAnsi="Times New Roman" w:cs="Times New Roman"/>
          <w:sz w:val="24"/>
          <w:szCs w:val="24"/>
        </w:rPr>
        <w:lastRenderedPageBreak/>
        <w:t>«Юбилей светофорика», энциклопедия «Лекарственные и ядовитые растения»;</w:t>
      </w:r>
    </w:p>
    <w:p w:rsidR="005340D4" w:rsidRPr="00DC0005" w:rsidRDefault="005340D4" w:rsidP="005340D4">
      <w:pPr>
        <w:numPr>
          <w:ilvl w:val="0"/>
          <w:numId w:val="8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плакат, заголовки  - текстовое оформление стендов, помещений (Word);</w:t>
      </w:r>
    </w:p>
    <w:p w:rsidR="005340D4" w:rsidRPr="00DC0005" w:rsidRDefault="005340D4" w:rsidP="005340D4">
      <w:pPr>
        <w:numPr>
          <w:ilvl w:val="0"/>
          <w:numId w:val="8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 xml:space="preserve">открытка - оригинально оформленное поздравление (Word, </w:t>
      </w:r>
      <w:r w:rsidRPr="00DC0005">
        <w:rPr>
          <w:rFonts w:ascii="Times New Roman" w:hAnsi="Times New Roman" w:cs="Times New Roman"/>
          <w:sz w:val="24"/>
          <w:szCs w:val="24"/>
          <w:lang w:val="en-US"/>
        </w:rPr>
        <w:t>Publisher</w:t>
      </w:r>
      <w:r w:rsidRPr="00DC0005">
        <w:rPr>
          <w:rFonts w:ascii="Times New Roman" w:hAnsi="Times New Roman" w:cs="Times New Roman"/>
          <w:sz w:val="24"/>
          <w:szCs w:val="24"/>
        </w:rPr>
        <w:t>);</w:t>
      </w:r>
    </w:p>
    <w:p w:rsidR="005340D4" w:rsidRPr="00DC0005" w:rsidRDefault="005340D4" w:rsidP="005340D4">
      <w:pPr>
        <w:numPr>
          <w:ilvl w:val="0"/>
          <w:numId w:val="8"/>
        </w:numPr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анкета - документ для сбора статистических данных (Excel).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0005">
        <w:rPr>
          <w:rFonts w:ascii="Times New Roman" w:hAnsi="Times New Roman" w:cs="Times New Roman"/>
          <w:i/>
          <w:sz w:val="24"/>
          <w:szCs w:val="24"/>
        </w:rPr>
        <w:t>Пример использования ИКТ при выполнения проектной работы: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Дидактическая задача состоит в предоставлении учащимся возможности самостоятельного приобретения знаний из различных предметных областей.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Показатели реального результата решения задачи: 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мышления, умения увидеть, сформулировать и решить проблему.</w:t>
      </w:r>
    </w:p>
    <w:p w:rsidR="005340D4" w:rsidRPr="00DC0005" w:rsidRDefault="005340D4" w:rsidP="005340D4">
      <w:pPr>
        <w:pStyle w:val="NoSpacing"/>
        <w:numPr>
          <w:ilvl w:val="0"/>
          <w:numId w:val="9"/>
        </w:numPr>
        <w:tabs>
          <w:tab w:val="clear" w:pos="1620"/>
          <w:tab w:val="num" w:pos="851"/>
        </w:tabs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DC0005">
        <w:rPr>
          <w:rFonts w:ascii="Times New Roman" w:hAnsi="Times New Roman"/>
          <w:sz w:val="24"/>
          <w:szCs w:val="24"/>
        </w:rPr>
        <w:t>выполнения исследовательской части проекта, получения или систематизации данных (Интернет, электронный учебник, электронная библиотека);</w:t>
      </w:r>
    </w:p>
    <w:p w:rsidR="005340D4" w:rsidRPr="00DC0005" w:rsidRDefault="005340D4" w:rsidP="005340D4">
      <w:pPr>
        <w:pStyle w:val="NoSpacing"/>
        <w:numPr>
          <w:ilvl w:val="0"/>
          <w:numId w:val="9"/>
        </w:numPr>
        <w:tabs>
          <w:tab w:val="clear" w:pos="1620"/>
          <w:tab w:val="num" w:pos="851"/>
        </w:tabs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DC0005">
        <w:rPr>
          <w:rFonts w:ascii="Times New Roman" w:hAnsi="Times New Roman"/>
          <w:sz w:val="24"/>
          <w:szCs w:val="24"/>
        </w:rPr>
        <w:t>оформление портфолио проекта (Word);</w:t>
      </w:r>
    </w:p>
    <w:p w:rsidR="005340D4" w:rsidRPr="00DC0005" w:rsidRDefault="005340D4" w:rsidP="005340D4">
      <w:pPr>
        <w:pStyle w:val="NoSpacing"/>
        <w:numPr>
          <w:ilvl w:val="0"/>
          <w:numId w:val="9"/>
        </w:numPr>
        <w:tabs>
          <w:tab w:val="clear" w:pos="1620"/>
          <w:tab w:val="num" w:pos="851"/>
        </w:tabs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DC0005">
        <w:rPr>
          <w:rFonts w:ascii="Times New Roman" w:hAnsi="Times New Roman"/>
          <w:sz w:val="24"/>
          <w:szCs w:val="24"/>
        </w:rPr>
        <w:t>создание продукта проекта – буклеты, презентации, проспекты и т.п. (</w:t>
      </w:r>
      <w:r w:rsidRPr="00DC0005">
        <w:rPr>
          <w:rFonts w:ascii="Times New Roman" w:hAnsi="Times New Roman"/>
          <w:sz w:val="24"/>
          <w:szCs w:val="24"/>
          <w:lang w:val="en-US"/>
        </w:rPr>
        <w:t>Word</w:t>
      </w:r>
      <w:r w:rsidRPr="00DC0005">
        <w:rPr>
          <w:rFonts w:ascii="Times New Roman" w:hAnsi="Times New Roman"/>
          <w:sz w:val="24"/>
          <w:szCs w:val="24"/>
        </w:rPr>
        <w:t xml:space="preserve">, </w:t>
      </w:r>
      <w:r w:rsidRPr="00DC0005">
        <w:rPr>
          <w:rFonts w:ascii="Times New Roman" w:hAnsi="Times New Roman"/>
          <w:sz w:val="24"/>
          <w:szCs w:val="24"/>
          <w:lang w:val="en-US"/>
        </w:rPr>
        <w:t>Excel</w:t>
      </w:r>
      <w:r w:rsidRPr="00DC0005">
        <w:rPr>
          <w:rFonts w:ascii="Times New Roman" w:hAnsi="Times New Roman"/>
          <w:sz w:val="24"/>
          <w:szCs w:val="24"/>
        </w:rPr>
        <w:t xml:space="preserve">, </w:t>
      </w:r>
      <w:r w:rsidRPr="00DC0005">
        <w:rPr>
          <w:rFonts w:ascii="Times New Roman" w:hAnsi="Times New Roman"/>
          <w:sz w:val="24"/>
          <w:szCs w:val="24"/>
          <w:lang w:val="en-US"/>
        </w:rPr>
        <w:t>Publisher</w:t>
      </w:r>
      <w:r w:rsidRPr="00DC0005">
        <w:rPr>
          <w:rFonts w:ascii="Times New Roman" w:hAnsi="Times New Roman"/>
          <w:sz w:val="24"/>
          <w:szCs w:val="24"/>
        </w:rPr>
        <w:t xml:space="preserve">, </w:t>
      </w:r>
      <w:r w:rsidRPr="00DC0005">
        <w:rPr>
          <w:rFonts w:ascii="Times New Roman" w:hAnsi="Times New Roman"/>
          <w:sz w:val="24"/>
          <w:szCs w:val="24"/>
          <w:lang w:val="en-US"/>
        </w:rPr>
        <w:t>PowerPoint</w:t>
      </w:r>
      <w:r w:rsidRPr="00DC0005">
        <w:rPr>
          <w:rFonts w:ascii="Times New Roman" w:hAnsi="Times New Roman"/>
          <w:sz w:val="24"/>
          <w:szCs w:val="24"/>
        </w:rPr>
        <w:t xml:space="preserve">). </w:t>
      </w:r>
    </w:p>
    <w:p w:rsidR="005340D4" w:rsidRPr="00DC0005" w:rsidRDefault="005340D4" w:rsidP="005340D4">
      <w:pPr>
        <w:pStyle w:val="NoSpacing"/>
        <w:numPr>
          <w:ilvl w:val="0"/>
          <w:numId w:val="9"/>
        </w:numPr>
        <w:tabs>
          <w:tab w:val="clear" w:pos="1620"/>
          <w:tab w:val="num" w:pos="851"/>
        </w:tabs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DC0005">
        <w:rPr>
          <w:rFonts w:ascii="Times New Roman" w:hAnsi="Times New Roman"/>
          <w:sz w:val="24"/>
          <w:szCs w:val="24"/>
        </w:rPr>
        <w:t>презентация-тест на правильную осанку, где наглядно продемонстрирована осанка человека, приведены несколько способов тестирования собственной осанки;</w:t>
      </w:r>
    </w:p>
    <w:p w:rsidR="005340D4" w:rsidRPr="00DC0005" w:rsidRDefault="005340D4" w:rsidP="005340D4">
      <w:pPr>
        <w:pStyle w:val="NoSpacing"/>
        <w:numPr>
          <w:ilvl w:val="0"/>
          <w:numId w:val="9"/>
        </w:numPr>
        <w:tabs>
          <w:tab w:val="clear" w:pos="1620"/>
          <w:tab w:val="num" w:pos="851"/>
        </w:tabs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DC0005">
        <w:rPr>
          <w:rFonts w:ascii="Times New Roman" w:hAnsi="Times New Roman"/>
          <w:sz w:val="24"/>
          <w:szCs w:val="24"/>
        </w:rPr>
        <w:t>буклет – «Рекомендации и советы для сохранения правильной осанки»;</w:t>
      </w:r>
    </w:p>
    <w:p w:rsidR="005340D4" w:rsidRPr="00DC0005" w:rsidRDefault="005340D4" w:rsidP="005340D4">
      <w:pPr>
        <w:pStyle w:val="NoSpacing"/>
        <w:numPr>
          <w:ilvl w:val="0"/>
          <w:numId w:val="9"/>
        </w:numPr>
        <w:tabs>
          <w:tab w:val="clear" w:pos="1620"/>
          <w:tab w:val="num" w:pos="851"/>
        </w:tabs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DC0005">
        <w:rPr>
          <w:rFonts w:ascii="Times New Roman" w:hAnsi="Times New Roman"/>
          <w:sz w:val="24"/>
          <w:szCs w:val="24"/>
        </w:rPr>
        <w:t>плакат – «Соблюдай правильную осанку».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0005">
        <w:rPr>
          <w:rFonts w:ascii="Times New Roman" w:hAnsi="Times New Roman" w:cs="Times New Roman"/>
          <w:i/>
          <w:sz w:val="24"/>
          <w:szCs w:val="24"/>
        </w:rPr>
        <w:t>Пример использования сети Интернет на уроках: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Возможности использования сети Интернет на уроках ОБЖ заключаются в следующем: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Свободный поиск Интернет-ресурсов по заданной теме;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1. Изучение конкретного Интернет-ресурса по методическим указаниям учителя;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2. Использование Интернет-ресурса в качестве дидактического средства на уро</w:t>
      </w:r>
      <w:r w:rsidRPr="00DC0005">
        <w:rPr>
          <w:rFonts w:ascii="Times New Roman" w:hAnsi="Times New Roman" w:cs="Times New Roman"/>
          <w:sz w:val="24"/>
          <w:szCs w:val="24"/>
        </w:rPr>
        <w:softHyphen/>
        <w:t>ке ОБЖ;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Рассмотрим, каким образом можно использовать эти возможности для организации учебной деятельности учащихся.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Поиск информации: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Поиск информации в интернете может сопровождать такие виды учебной работы, как: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•написание рефератов,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•сбор материала по теме,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•иллюстрирование своих текстов материалами из Интернета;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C0005">
        <w:rPr>
          <w:rFonts w:ascii="Times New Roman" w:hAnsi="Times New Roman" w:cs="Times New Roman"/>
          <w:sz w:val="24"/>
          <w:szCs w:val="24"/>
        </w:rPr>
        <w:t>Таким образом, творческий подход позволяет педагогу максимально эффективно использовать в своей работе богатый инструментарий, представляемый современными компьютерными технологиями. Уроки с использованием ИКТ повышают учебную мотивацию, а, следовательно, и интерес к предмету, что немаловажно, потому что курс ОБЖ воспитывает культуру безопасного поведения, учит действовать в непредсказуемых ситуациях.</w:t>
      </w:r>
    </w:p>
    <w:p w:rsidR="005340D4" w:rsidRPr="00DC0005" w:rsidRDefault="005340D4" w:rsidP="005340D4">
      <w:pPr>
        <w:ind w:firstLine="454"/>
        <w:jc w:val="both"/>
        <w:rPr>
          <w:rFonts w:ascii="Times New Roman" w:hAnsi="Times New Roman"/>
          <w:sz w:val="24"/>
          <w:szCs w:val="24"/>
        </w:rPr>
      </w:pPr>
      <w:r w:rsidRPr="00DC0005">
        <w:rPr>
          <w:rFonts w:ascii="Times New Roman" w:hAnsi="Times New Roman"/>
          <w:sz w:val="24"/>
          <w:szCs w:val="24"/>
        </w:rPr>
        <w:t>При активном использовании ИКТ успешнее достигаются общие цели образования, легче формируются компетенции в области коммуникации: умение собирать факты, их сопоставлять, организовывать, выражать свои мысли на бумаге и устно, логически рассуждать, слушать и понимать устную и письменную речь, открывать что-то новое, делать выбор и принимать решения.</w:t>
      </w:r>
    </w:p>
    <w:p w:rsidR="005340D4" w:rsidRDefault="005340D4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5340D4" w:rsidRDefault="005340D4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DC0005" w:rsidRDefault="00DC0005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DC0005" w:rsidRDefault="00DC0005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DC0005" w:rsidRDefault="00DC0005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E42472" w:rsidRDefault="00E42472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E42472" w:rsidRDefault="00E42472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E42472" w:rsidRDefault="00E42472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5340D4" w:rsidRDefault="005340D4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5340D4" w:rsidRDefault="005340D4" w:rsidP="005340D4">
      <w:pPr>
        <w:tabs>
          <w:tab w:val="num" w:pos="0"/>
        </w:tabs>
        <w:ind w:firstLine="454"/>
        <w:jc w:val="center"/>
        <w:rPr>
          <w:rFonts w:ascii="Times New Roman" w:eastAsia="OpenSymbol" w:hAnsi="Times New Roman" w:cs="Times New Roman"/>
          <w:sz w:val="28"/>
          <w:szCs w:val="28"/>
        </w:rPr>
      </w:pPr>
      <w:r>
        <w:rPr>
          <w:rFonts w:ascii="Times New Roman" w:eastAsia="OpenSymbol" w:hAnsi="Times New Roman" w:cs="Times New Roman"/>
          <w:sz w:val="28"/>
          <w:szCs w:val="28"/>
        </w:rPr>
        <w:t>Список литературы</w:t>
      </w:r>
    </w:p>
    <w:p w:rsidR="005340D4" w:rsidRPr="00130D89" w:rsidRDefault="005340D4" w:rsidP="005340D4">
      <w:pPr>
        <w:tabs>
          <w:tab w:val="num" w:pos="0"/>
        </w:tabs>
        <w:ind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  <w:r w:rsidRPr="00130D89">
        <w:rPr>
          <w:rFonts w:ascii="Times New Roman" w:eastAsia="OpenSymbol" w:hAnsi="Times New Roman" w:cs="Times New Roman"/>
          <w:sz w:val="24"/>
          <w:szCs w:val="24"/>
        </w:rPr>
        <w:t>Башмаков, А. И. Разработка компьютерных учебников и обучающих систем / А. И. Башмаков, И. А. Башмаков. - М.: изд. Филинъ, 2003. - 616 с.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30D89">
        <w:rPr>
          <w:rFonts w:ascii="Times New Roman" w:hAnsi="Times New Roman" w:cs="Times New Roman"/>
          <w:sz w:val="24"/>
          <w:szCs w:val="24"/>
        </w:rPr>
        <w:t xml:space="preserve">Гузеев В.В. «Образовательная технология ХХI века: деятельность, ценности, успех.» - М.,Центр «Педагогический поиск» </w:t>
      </w:r>
      <w:smartTag w:uri="urn:schemas-microsoft-com:office:smarttags" w:element="metricconverter">
        <w:smartTagPr>
          <w:attr w:name="ProductID" w:val="2004 г"/>
        </w:smartTagPr>
        <w:r w:rsidRPr="00130D8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130D89">
        <w:rPr>
          <w:rFonts w:ascii="Times New Roman" w:hAnsi="Times New Roman" w:cs="Times New Roman"/>
          <w:sz w:val="24"/>
          <w:szCs w:val="24"/>
        </w:rPr>
        <w:t>.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30D89">
        <w:rPr>
          <w:rFonts w:ascii="Times New Roman" w:hAnsi="Times New Roman" w:cs="Times New Roman"/>
          <w:sz w:val="24"/>
          <w:szCs w:val="24"/>
        </w:rPr>
        <w:t xml:space="preserve">Журнал «Школьные технологии» - 2003 – </w:t>
      </w:r>
      <w:smartTag w:uri="urn:schemas-microsoft-com:office:smarttags" w:element="metricconverter">
        <w:smartTagPr>
          <w:attr w:name="ProductID" w:val="2005 г"/>
        </w:smartTagPr>
        <w:r w:rsidRPr="00130D89">
          <w:rPr>
            <w:rFonts w:ascii="Times New Roman" w:hAnsi="Times New Roman" w:cs="Times New Roman"/>
            <w:sz w:val="24"/>
            <w:szCs w:val="24"/>
          </w:rPr>
          <w:t>2005 г</w:t>
        </w:r>
      </w:smartTag>
      <w:r w:rsidRPr="00130D89">
        <w:rPr>
          <w:rFonts w:ascii="Times New Roman" w:hAnsi="Times New Roman" w:cs="Times New Roman"/>
          <w:sz w:val="24"/>
          <w:szCs w:val="24"/>
        </w:rPr>
        <w:t>.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  <w:r w:rsidRPr="00130D89">
        <w:rPr>
          <w:rFonts w:ascii="Times New Roman" w:eastAsia="OpenSymbol" w:hAnsi="Times New Roman" w:cs="Times New Roman"/>
          <w:sz w:val="24"/>
          <w:szCs w:val="24"/>
        </w:rPr>
        <w:t>Захарова, И. Г. Информационные технологии в образовании: учеб. пособие для студ. высш. педаг-х учеб. заведений / И. Г. Захарова. - М.: Академия, 2005. - 192 с.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  <w:r w:rsidRPr="00130D89">
        <w:rPr>
          <w:rFonts w:ascii="Times New Roman" w:eastAsia="OpenSymbol" w:hAnsi="Times New Roman" w:cs="Times New Roman"/>
          <w:sz w:val="24"/>
          <w:szCs w:val="24"/>
        </w:rPr>
        <w:t xml:space="preserve">Информационные и коммуникационные технологии в образовании [материал из IrkutskWiki]. - Режим доступа: </w:t>
      </w:r>
      <w:hyperlink r:id="rId9" w:history="1">
        <w:r w:rsidRPr="00130D89">
          <w:rPr>
            <w:rStyle w:val="a3"/>
            <w:rFonts w:ascii="Times New Roman" w:eastAsia="OpenSymbol" w:hAnsi="Times New Roman" w:cs="Times New Roman"/>
            <w:sz w:val="24"/>
            <w:szCs w:val="24"/>
          </w:rPr>
          <w:t>http://www.wiki.irkutsk.ru/index.php/</w:t>
        </w:r>
      </w:hyperlink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  <w:r w:rsidRPr="00130D89">
        <w:rPr>
          <w:rFonts w:ascii="Times New Roman" w:hAnsi="Times New Roman" w:cs="Times New Roman"/>
          <w:color w:val="000000"/>
          <w:sz w:val="24"/>
          <w:szCs w:val="24"/>
        </w:rPr>
        <w:t>Картель А.И.</w:t>
      </w:r>
      <w:r w:rsidRPr="00130D89">
        <w:rPr>
          <w:color w:val="000000"/>
          <w:sz w:val="24"/>
          <w:szCs w:val="24"/>
        </w:rPr>
        <w:t xml:space="preserve"> </w:t>
      </w:r>
      <w:r w:rsidRPr="00130D89">
        <w:rPr>
          <w:rFonts w:ascii="Times New Roman" w:hAnsi="Times New Roman" w:cs="Times New Roman"/>
          <w:bCs/>
          <w:sz w:val="24"/>
          <w:szCs w:val="24"/>
        </w:rPr>
        <w:t xml:space="preserve">КОЗ по теме "Биологическое действие радиации" 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  <w:r w:rsidRPr="00130D89">
        <w:rPr>
          <w:rFonts w:ascii="Times New Roman" w:hAnsi="Times New Roman" w:cs="Times New Roman"/>
          <w:sz w:val="24"/>
          <w:szCs w:val="24"/>
        </w:rPr>
        <w:t xml:space="preserve">Матрос Д.Ш. «Управление качеством образования на основе новых информационных технологий и образовательного мониторинга» -педагогическое Общество России, М., </w:t>
      </w:r>
      <w:smartTag w:uri="urn:schemas-microsoft-com:office:smarttags" w:element="metricconverter">
        <w:smartTagPr>
          <w:attr w:name="ProductID" w:val="2001 г"/>
        </w:smartTagPr>
        <w:r w:rsidRPr="00130D89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130D89">
        <w:rPr>
          <w:rFonts w:ascii="Times New Roman" w:hAnsi="Times New Roman" w:cs="Times New Roman"/>
          <w:sz w:val="24"/>
          <w:szCs w:val="24"/>
        </w:rPr>
        <w:t>.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30D89">
        <w:rPr>
          <w:rFonts w:ascii="Times New Roman" w:hAnsi="Times New Roman" w:cs="Times New Roman"/>
          <w:sz w:val="24"/>
          <w:szCs w:val="24"/>
        </w:rPr>
        <w:t>Новые педагогические и информационные технологии в системе образования./ Под ред. Е.С. Полат. М.: Издательский центр «Академия», 2000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</w:tabs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30D89">
        <w:rPr>
          <w:rFonts w:ascii="Times New Roman" w:hAnsi="Times New Roman" w:cs="Times New Roman"/>
          <w:sz w:val="24"/>
          <w:szCs w:val="24"/>
        </w:rPr>
        <w:t xml:space="preserve">Полат Е.С. Новые педагогические технологии /Пособие для учителей - М., 1997. 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  <w:tab w:val="num" w:pos="720"/>
          <w:tab w:val="left" w:pos="851"/>
          <w:tab w:val="left" w:pos="1701"/>
        </w:tabs>
        <w:ind w:left="0"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  <w:r w:rsidRPr="00130D89">
        <w:rPr>
          <w:rFonts w:ascii="Times New Roman" w:eastAsia="OpenSymbol" w:hAnsi="Times New Roman" w:cs="Times New Roman"/>
          <w:sz w:val="24"/>
          <w:szCs w:val="24"/>
        </w:rPr>
        <w:t>Полат, Е. С. Современные педагогические и информационные технологии в системе образования: учеб. пособие для студ. высш. учеб. заведений / Е. С. Полат, М. Ю. Бухаркина. - М.: Академия, 2007. - 368 с.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  <w:tab w:val="left" w:pos="851"/>
          <w:tab w:val="left" w:pos="1701"/>
        </w:tabs>
        <w:ind w:left="0"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  <w:r w:rsidRPr="00130D89">
        <w:rPr>
          <w:rFonts w:ascii="Times New Roman" w:eastAsia="OpenSymbol" w:hAnsi="Times New Roman" w:cs="Times New Roman"/>
          <w:sz w:val="24"/>
          <w:szCs w:val="24"/>
        </w:rPr>
        <w:t>Руденко, Т. В. Дидактические функции и возможности применения информационно-коммуникационных технологий в образовании [электронный ресурс] / Т. В. Руденко. - Томск, 2006. - Режим доступа:  http://ido.tsu.ru/other_res/ep/ikt_umk/</w:t>
      </w:r>
    </w:p>
    <w:p w:rsidR="005340D4" w:rsidRPr="00130D89" w:rsidRDefault="005340D4" w:rsidP="005340D4">
      <w:pPr>
        <w:numPr>
          <w:ilvl w:val="0"/>
          <w:numId w:val="11"/>
        </w:numPr>
        <w:tabs>
          <w:tab w:val="clear" w:pos="2700"/>
          <w:tab w:val="num" w:pos="540"/>
          <w:tab w:val="left" w:pos="851"/>
          <w:tab w:val="left" w:pos="1701"/>
        </w:tabs>
        <w:ind w:left="0" w:firstLine="454"/>
        <w:jc w:val="both"/>
        <w:rPr>
          <w:rFonts w:ascii="Times New Roman" w:eastAsia="OpenSymbol" w:hAnsi="Times New Roman" w:cs="Times New Roman"/>
          <w:sz w:val="24"/>
          <w:szCs w:val="24"/>
        </w:rPr>
      </w:pPr>
      <w:r w:rsidRPr="00130D89">
        <w:rPr>
          <w:rFonts w:ascii="Times New Roman" w:eastAsia="OpenSymbol" w:hAnsi="Times New Roman" w:cs="Times New Roman"/>
          <w:sz w:val="24"/>
          <w:szCs w:val="24"/>
        </w:rPr>
        <w:t>Трайнев, В. А. Информационные коммуникационные педагогические технологии : учеб. пособие / В. А. Трайнев, И. В. Трайнев. - 3-е изд. - М.: изд.-торг. корпорация Дашков и К0, 2007. С. 9-110.</w:t>
      </w:r>
    </w:p>
    <w:p w:rsidR="005340D4" w:rsidRPr="00E165B3" w:rsidRDefault="005340D4" w:rsidP="005340D4">
      <w:pPr>
        <w:tabs>
          <w:tab w:val="left" w:pos="851"/>
        </w:tabs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E165B3">
        <w:rPr>
          <w:rFonts w:ascii="Times New Roman" w:hAnsi="Times New Roman" w:cs="Times New Roman"/>
          <w:sz w:val="24"/>
          <w:szCs w:val="24"/>
        </w:rPr>
        <w:t>13.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Ictsport</w:t>
      </w:r>
      <w:r w:rsidRPr="00E165B3">
        <w:rPr>
          <w:rFonts w:ascii="Times New Roman" w:hAnsi="Times New Roman" w:cs="Times New Roman"/>
          <w:sz w:val="24"/>
          <w:szCs w:val="24"/>
        </w:rPr>
        <w:t>.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wehse</w:t>
      </w:r>
      <w:r w:rsidRPr="00E165B3">
        <w:rPr>
          <w:rFonts w:ascii="Times New Roman" w:hAnsi="Times New Roman" w:cs="Times New Roman"/>
          <w:sz w:val="24"/>
          <w:szCs w:val="24"/>
        </w:rPr>
        <w:t>.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E165B3">
        <w:rPr>
          <w:rFonts w:ascii="Times New Roman" w:hAnsi="Times New Roman" w:cs="Times New Roman"/>
          <w:sz w:val="24"/>
          <w:szCs w:val="24"/>
        </w:rPr>
        <w:t>/.../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VOZMOZHNOSTI</w:t>
      </w:r>
      <w:r w:rsidRPr="00E165B3">
        <w:rPr>
          <w:rFonts w:ascii="Times New Roman" w:hAnsi="Times New Roman" w:cs="Times New Roman"/>
          <w:sz w:val="24"/>
          <w:szCs w:val="24"/>
        </w:rPr>
        <w:t>_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SREDSTV</w:t>
      </w:r>
      <w:r w:rsidRPr="00E165B3">
        <w:rPr>
          <w:rFonts w:ascii="Times New Roman" w:hAnsi="Times New Roman" w:cs="Times New Roman"/>
          <w:sz w:val="24"/>
          <w:szCs w:val="24"/>
        </w:rPr>
        <w:t>_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NOVYH</w:t>
      </w:r>
      <w:r w:rsidRPr="00E165B3">
        <w:rPr>
          <w:rFonts w:ascii="Times New Roman" w:hAnsi="Times New Roman" w:cs="Times New Roman"/>
          <w:sz w:val="24"/>
          <w:szCs w:val="24"/>
        </w:rPr>
        <w:t>_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INFORMATSIONNYH</w:t>
      </w:r>
      <w:r w:rsidRPr="00E165B3">
        <w:rPr>
          <w:rFonts w:ascii="Times New Roman" w:hAnsi="Times New Roman" w:cs="Times New Roman"/>
          <w:sz w:val="24"/>
          <w:szCs w:val="24"/>
        </w:rPr>
        <w:t>_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TEHNOLOGIY</w:t>
      </w:r>
      <w:r w:rsidRPr="00E165B3">
        <w:rPr>
          <w:rFonts w:ascii="Times New Roman" w:hAnsi="Times New Roman" w:cs="Times New Roman"/>
          <w:sz w:val="24"/>
          <w:szCs w:val="24"/>
        </w:rPr>
        <w:t>_1228126672.</w:t>
      </w:r>
      <w:r w:rsidRPr="00130D89">
        <w:rPr>
          <w:rFonts w:ascii="Times New Roman" w:hAnsi="Times New Roman" w:cs="Times New Roman"/>
          <w:sz w:val="24"/>
          <w:szCs w:val="24"/>
          <w:lang w:val="en-US"/>
        </w:rPr>
        <w:t>doc</w:t>
      </w:r>
    </w:p>
    <w:p w:rsidR="005340D4" w:rsidRPr="00130D89" w:rsidRDefault="005340D4" w:rsidP="00E165B3">
      <w:pPr>
        <w:pStyle w:val="1"/>
        <w:tabs>
          <w:tab w:val="left" w:pos="851"/>
        </w:tabs>
        <w:spacing w:before="0" w:after="0"/>
        <w:ind w:firstLine="454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30D89">
        <w:rPr>
          <w:rFonts w:ascii="Times New Roman" w:hAnsi="Times New Roman" w:cs="Times New Roman"/>
          <w:b w:val="0"/>
          <w:sz w:val="24"/>
          <w:szCs w:val="24"/>
        </w:rPr>
        <w:t xml:space="preserve">14. </w:t>
      </w:r>
      <w:r w:rsidRPr="00130D89">
        <w:rPr>
          <w:rStyle w:val="HTML"/>
          <w:rFonts w:ascii="Times New Roman" w:hAnsi="Times New Roman" w:cs="Times New Roman"/>
          <w:b w:val="0"/>
          <w:i w:val="0"/>
          <w:sz w:val="24"/>
          <w:szCs w:val="24"/>
        </w:rPr>
        <w:t xml:space="preserve">pedsovet.org/.../Itemid,118/ </w:t>
      </w:r>
      <w:r w:rsidRPr="00130D89">
        <w:rPr>
          <w:rFonts w:ascii="Times New Roman" w:hAnsi="Times New Roman" w:cs="Times New Roman"/>
          <w:b w:val="0"/>
          <w:sz w:val="24"/>
          <w:szCs w:val="24"/>
        </w:rPr>
        <w:t xml:space="preserve">Использование ИКТ в образовательном процессе. </w:t>
      </w:r>
      <w:r w:rsidRPr="00130D89">
        <w:rPr>
          <w:rStyle w:val="a4"/>
          <w:rFonts w:ascii="Times New Roman" w:hAnsi="Times New Roman" w:cs="Times New Roman"/>
          <w:sz w:val="24"/>
          <w:szCs w:val="24"/>
        </w:rPr>
        <w:t>Афанасьева О.В.</w:t>
      </w:r>
    </w:p>
    <w:p w:rsidR="005340D4" w:rsidRPr="00130D89" w:rsidRDefault="005340D4" w:rsidP="005340D4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0D89">
        <w:rPr>
          <w:rStyle w:val="HTML"/>
          <w:rFonts w:ascii="Times New Roman" w:hAnsi="Times New Roman" w:cs="Times New Roman"/>
          <w:i w:val="0"/>
          <w:sz w:val="24"/>
          <w:szCs w:val="24"/>
        </w:rPr>
        <w:t xml:space="preserve">15. festival.1september.ru/.../513744/ </w:t>
      </w:r>
    </w:p>
    <w:p w:rsidR="005340D4" w:rsidRPr="000A4DBB" w:rsidRDefault="005340D4" w:rsidP="005340D4">
      <w:pPr>
        <w:ind w:firstLine="454"/>
        <w:jc w:val="both"/>
        <w:rPr>
          <w:rFonts w:ascii="Times New Roman" w:eastAsia="OpenSymbol" w:hAnsi="Times New Roman" w:cs="Times New Roman"/>
          <w:sz w:val="28"/>
          <w:szCs w:val="28"/>
        </w:rPr>
      </w:pPr>
    </w:p>
    <w:p w:rsidR="005340D4" w:rsidRDefault="005340D4" w:rsidP="005340D4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5340D4" w:rsidRDefault="005340D4" w:rsidP="005340D4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5340D4" w:rsidRDefault="005340D4" w:rsidP="005340D4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5340D4" w:rsidRDefault="005340D4" w:rsidP="005340D4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5340D4" w:rsidRDefault="005340D4" w:rsidP="005340D4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E165B3" w:rsidRDefault="00E165B3" w:rsidP="005340D4">
      <w:pPr>
        <w:jc w:val="both"/>
      </w:pPr>
    </w:p>
    <w:sectPr w:rsidR="00E165B3" w:rsidSect="00E165B3">
      <w:footerReference w:type="default" r:id="rId10"/>
      <w:pgSz w:w="11906" w:h="16838"/>
      <w:pgMar w:top="851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044" w:rsidRDefault="004F0044">
      <w:r>
        <w:separator/>
      </w:r>
    </w:p>
  </w:endnote>
  <w:endnote w:type="continuationSeparator" w:id="0">
    <w:p w:rsidR="004F0044" w:rsidRDefault="004F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ZDingbats"/>
    <w:charset w:val="00"/>
    <w:family w:val="auto"/>
    <w:pitch w:val="variable"/>
    <w:sig w:usb0="00000003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5B3" w:rsidRDefault="00E165B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1BDD">
      <w:rPr>
        <w:noProof/>
      </w:rPr>
      <w:t>2</w:t>
    </w:r>
    <w:r>
      <w:fldChar w:fldCharType="end"/>
    </w:r>
  </w:p>
  <w:p w:rsidR="00E165B3" w:rsidRDefault="00E165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044" w:rsidRDefault="004F0044">
      <w:r>
        <w:separator/>
      </w:r>
    </w:p>
  </w:footnote>
  <w:footnote w:type="continuationSeparator" w:id="0">
    <w:p w:rsidR="004F0044" w:rsidRDefault="004F0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92BA6"/>
    <w:multiLevelType w:val="hybridMultilevel"/>
    <w:tmpl w:val="5BB0E1CE"/>
    <w:lvl w:ilvl="0" w:tplc="6680A4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680A4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BC0663"/>
    <w:multiLevelType w:val="hybridMultilevel"/>
    <w:tmpl w:val="71FC63B6"/>
    <w:lvl w:ilvl="0" w:tplc="6680A4A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6680A4A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F0A3BF2"/>
    <w:multiLevelType w:val="hybridMultilevel"/>
    <w:tmpl w:val="FE547268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">
    <w:nsid w:val="311666ED"/>
    <w:multiLevelType w:val="hybridMultilevel"/>
    <w:tmpl w:val="8D4AEF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680A4A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6680A4A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DE194F"/>
    <w:multiLevelType w:val="hybridMultilevel"/>
    <w:tmpl w:val="BAE69AF0"/>
    <w:lvl w:ilvl="0" w:tplc="6680A4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E4055D"/>
    <w:multiLevelType w:val="hybridMultilevel"/>
    <w:tmpl w:val="CA129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80A4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1520C9"/>
    <w:multiLevelType w:val="hybridMultilevel"/>
    <w:tmpl w:val="D7B609E2"/>
    <w:lvl w:ilvl="0" w:tplc="6680A4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574B93"/>
    <w:multiLevelType w:val="hybridMultilevel"/>
    <w:tmpl w:val="0F601FBA"/>
    <w:lvl w:ilvl="0" w:tplc="6680A4A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554572AF"/>
    <w:multiLevelType w:val="hybridMultilevel"/>
    <w:tmpl w:val="BB202C40"/>
    <w:lvl w:ilvl="0" w:tplc="6680A4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474B14"/>
    <w:multiLevelType w:val="hybridMultilevel"/>
    <w:tmpl w:val="B57CD60A"/>
    <w:lvl w:ilvl="0" w:tplc="6680A4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345F0B"/>
    <w:multiLevelType w:val="hybridMultilevel"/>
    <w:tmpl w:val="9DAECA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680A4A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0D4"/>
    <w:rsid w:val="0049021C"/>
    <w:rsid w:val="004E1D58"/>
    <w:rsid w:val="004F0044"/>
    <w:rsid w:val="005249DE"/>
    <w:rsid w:val="005340D4"/>
    <w:rsid w:val="00D91243"/>
    <w:rsid w:val="00DC0005"/>
    <w:rsid w:val="00E165B3"/>
    <w:rsid w:val="00E42472"/>
    <w:rsid w:val="00FB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0D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qFormat/>
    <w:rsid w:val="005340D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0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5340D4"/>
    <w:rPr>
      <w:color w:val="0000FF"/>
      <w:u w:val="single"/>
    </w:rPr>
  </w:style>
  <w:style w:type="paragraph" w:customStyle="1" w:styleId="NoSpacing">
    <w:name w:val="No Spacing"/>
    <w:rsid w:val="005340D4"/>
    <w:rPr>
      <w:rFonts w:eastAsia="Times New Roman"/>
      <w:sz w:val="22"/>
      <w:szCs w:val="22"/>
      <w:lang w:eastAsia="en-US"/>
    </w:rPr>
  </w:style>
  <w:style w:type="character" w:styleId="HTML">
    <w:name w:val="HTML Cite"/>
    <w:basedOn w:val="a0"/>
    <w:rsid w:val="005340D4"/>
    <w:rPr>
      <w:i/>
      <w:iCs/>
    </w:rPr>
  </w:style>
  <w:style w:type="character" w:styleId="a4">
    <w:name w:val="Strong"/>
    <w:basedOn w:val="a0"/>
    <w:qFormat/>
    <w:rsid w:val="005340D4"/>
    <w:rPr>
      <w:b/>
      <w:bCs/>
    </w:rPr>
  </w:style>
  <w:style w:type="paragraph" w:styleId="a5">
    <w:name w:val="footer"/>
    <w:basedOn w:val="a"/>
    <w:link w:val="a6"/>
    <w:uiPriority w:val="99"/>
    <w:rsid w:val="005340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40D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0D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qFormat/>
    <w:rsid w:val="005340D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0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5340D4"/>
    <w:rPr>
      <w:color w:val="0000FF"/>
      <w:u w:val="single"/>
    </w:rPr>
  </w:style>
  <w:style w:type="paragraph" w:customStyle="1" w:styleId="NoSpacing">
    <w:name w:val="No Spacing"/>
    <w:rsid w:val="005340D4"/>
    <w:rPr>
      <w:rFonts w:eastAsia="Times New Roman"/>
      <w:sz w:val="22"/>
      <w:szCs w:val="22"/>
      <w:lang w:eastAsia="en-US"/>
    </w:rPr>
  </w:style>
  <w:style w:type="character" w:styleId="HTML">
    <w:name w:val="HTML Cite"/>
    <w:basedOn w:val="a0"/>
    <w:rsid w:val="005340D4"/>
    <w:rPr>
      <w:i/>
      <w:iCs/>
    </w:rPr>
  </w:style>
  <w:style w:type="character" w:styleId="a4">
    <w:name w:val="Strong"/>
    <w:basedOn w:val="a0"/>
    <w:qFormat/>
    <w:rsid w:val="005340D4"/>
    <w:rPr>
      <w:b/>
      <w:bCs/>
    </w:rPr>
  </w:style>
  <w:style w:type="paragraph" w:styleId="a5">
    <w:name w:val="footer"/>
    <w:basedOn w:val="a"/>
    <w:link w:val="a6"/>
    <w:uiPriority w:val="99"/>
    <w:rsid w:val="005340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40D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wiki.irkutsk.ru/index.ph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82B2E-781C-4B9B-9E31-9DC1FD1B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11295</CharactersWithSpaces>
  <SharedDoc>false</SharedDoc>
  <HLinks>
    <vt:vector size="6" baseType="variant">
      <vt:variant>
        <vt:i4>4391005</vt:i4>
      </vt:variant>
      <vt:variant>
        <vt:i4>0</vt:i4>
      </vt:variant>
      <vt:variant>
        <vt:i4>0</vt:i4>
      </vt:variant>
      <vt:variant>
        <vt:i4>5</vt:i4>
      </vt:variant>
      <vt:variant>
        <vt:lpwstr>http://www.wiki.irkutsk.ru/index.php/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2021-09-19T07:40:00Z</dcterms:created>
  <dcterms:modified xsi:type="dcterms:W3CDTF">2021-09-19T07:40:00Z</dcterms:modified>
</cp:coreProperties>
</file>