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405" w:rsidRDefault="003C0405" w:rsidP="003C0405">
      <w:pPr>
        <w:pageBreakBefore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«Подсосенская средняя общеобразовательная школа»</w:t>
      </w:r>
    </w:p>
    <w:p w:rsidR="003C0405" w:rsidRDefault="003C0405" w:rsidP="003C04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272B" w:rsidRPr="00D61686" w:rsidRDefault="00BB1B4F" w:rsidP="003C0405">
      <w:pPr>
        <w:jc w:val="center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:rsidR="00BB1B4F" w:rsidRDefault="003C0405" w:rsidP="00BB1B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СИМВОЛИКА МЕЗЕНСКОЙ РОСПИСИ</w:t>
      </w:r>
    </w:p>
    <w:p w:rsidR="006F38CB" w:rsidRDefault="006F38CB" w:rsidP="00BB1B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Выполнил: </w:t>
      </w:r>
      <w:r w:rsidR="00727678">
        <w:rPr>
          <w:rFonts w:ascii="Times New Roman" w:hAnsi="Times New Roman" w:cs="Times New Roman"/>
          <w:sz w:val="28"/>
          <w:szCs w:val="28"/>
        </w:rPr>
        <w:t>Бахтин Артё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5 класса</w:t>
      </w: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«Подсосенская СОШ»</w:t>
      </w: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Брагина Л.Н.</w:t>
      </w: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изобразительного искусства</w:t>
      </w: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3C0405" w:rsidP="003C04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405" w:rsidRDefault="00727678" w:rsidP="003C04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3C0405">
        <w:rPr>
          <w:rFonts w:ascii="Times New Roman" w:hAnsi="Times New Roman" w:cs="Times New Roman"/>
          <w:sz w:val="28"/>
          <w:szCs w:val="28"/>
        </w:rPr>
        <w:t>Подсосное</w:t>
      </w:r>
    </w:p>
    <w:p w:rsidR="003C0405" w:rsidRDefault="003C0405" w:rsidP="003C04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27678">
        <w:rPr>
          <w:rFonts w:ascii="Times New Roman" w:hAnsi="Times New Roman" w:cs="Times New Roman"/>
          <w:sz w:val="28"/>
          <w:szCs w:val="28"/>
        </w:rPr>
        <w:t>21 год</w:t>
      </w:r>
    </w:p>
    <w:p w:rsidR="003C0405" w:rsidRDefault="003C0405" w:rsidP="003C04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229"/>
        <w:gridCol w:w="1808"/>
      </w:tblGrid>
      <w:tr w:rsidR="00926B25" w:rsidTr="0019062D">
        <w:tc>
          <w:tcPr>
            <w:tcW w:w="534" w:type="dxa"/>
          </w:tcPr>
          <w:p w:rsidR="00926B2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926B2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926B2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3C0405" w:rsidTr="0019062D">
        <w:tc>
          <w:tcPr>
            <w:tcW w:w="534" w:type="dxa"/>
          </w:tcPr>
          <w:p w:rsidR="003C0405" w:rsidRDefault="003C040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C0405" w:rsidRDefault="003C040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808" w:type="dxa"/>
          </w:tcPr>
          <w:p w:rsidR="003C040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38CB" w:rsidTr="0019062D">
        <w:tc>
          <w:tcPr>
            <w:tcW w:w="534" w:type="dxa"/>
          </w:tcPr>
          <w:p w:rsidR="006F38CB" w:rsidRDefault="006F38CB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6F38CB" w:rsidRDefault="006F38CB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8CB">
              <w:rPr>
                <w:rFonts w:ascii="Times New Roman" w:hAnsi="Times New Roman" w:cs="Times New Roman"/>
                <w:sz w:val="28"/>
                <w:szCs w:val="28"/>
              </w:rPr>
              <w:t>Глава I. Особенности кистевой росписи народных промыслов России.</w:t>
            </w:r>
          </w:p>
        </w:tc>
        <w:tc>
          <w:tcPr>
            <w:tcW w:w="1808" w:type="dxa"/>
          </w:tcPr>
          <w:p w:rsidR="006F38CB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C0405" w:rsidTr="0019062D">
        <w:tc>
          <w:tcPr>
            <w:tcW w:w="534" w:type="dxa"/>
          </w:tcPr>
          <w:p w:rsidR="003C0405" w:rsidRDefault="003C040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C0405" w:rsidRPr="000375CE" w:rsidRDefault="003C040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6F3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0375CE">
              <w:rPr>
                <w:rFonts w:ascii="Times New Roman" w:hAnsi="Times New Roman" w:cs="Times New Roman"/>
                <w:sz w:val="28"/>
                <w:szCs w:val="28"/>
              </w:rPr>
              <w:t>. История зарождения промысла</w:t>
            </w:r>
          </w:p>
        </w:tc>
        <w:tc>
          <w:tcPr>
            <w:tcW w:w="1808" w:type="dxa"/>
          </w:tcPr>
          <w:p w:rsidR="003C040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375CE" w:rsidTr="0019062D">
        <w:tc>
          <w:tcPr>
            <w:tcW w:w="534" w:type="dxa"/>
          </w:tcPr>
          <w:p w:rsidR="000375CE" w:rsidRDefault="000375CE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0375CE" w:rsidRDefault="006F38CB" w:rsidP="00037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0375CE">
              <w:rPr>
                <w:rFonts w:ascii="Times New Roman" w:hAnsi="Times New Roman" w:cs="Times New Roman"/>
                <w:sz w:val="28"/>
                <w:szCs w:val="28"/>
              </w:rPr>
              <w:t>. Символика узора</w:t>
            </w:r>
          </w:p>
        </w:tc>
        <w:tc>
          <w:tcPr>
            <w:tcW w:w="1808" w:type="dxa"/>
          </w:tcPr>
          <w:p w:rsidR="000375CE" w:rsidRDefault="0019062D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375CE" w:rsidTr="0019062D">
        <w:tc>
          <w:tcPr>
            <w:tcW w:w="534" w:type="dxa"/>
          </w:tcPr>
          <w:p w:rsidR="000375CE" w:rsidRDefault="000375CE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0375CE" w:rsidRDefault="000375CE" w:rsidP="00037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</w:t>
            </w:r>
          </w:p>
        </w:tc>
        <w:tc>
          <w:tcPr>
            <w:tcW w:w="1808" w:type="dxa"/>
          </w:tcPr>
          <w:p w:rsidR="000375CE" w:rsidRDefault="0019062D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26B25" w:rsidTr="0019062D">
        <w:tc>
          <w:tcPr>
            <w:tcW w:w="534" w:type="dxa"/>
          </w:tcPr>
          <w:p w:rsidR="00926B2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926B25" w:rsidRDefault="00926B25" w:rsidP="00037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808" w:type="dxa"/>
          </w:tcPr>
          <w:p w:rsidR="00926B25" w:rsidRDefault="0019062D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26B25" w:rsidTr="0019062D">
        <w:tc>
          <w:tcPr>
            <w:tcW w:w="534" w:type="dxa"/>
          </w:tcPr>
          <w:p w:rsidR="00926B2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926B25" w:rsidRDefault="00926B25" w:rsidP="00037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Приложения </w:t>
            </w:r>
          </w:p>
        </w:tc>
        <w:tc>
          <w:tcPr>
            <w:tcW w:w="1808" w:type="dxa"/>
          </w:tcPr>
          <w:p w:rsidR="00926B25" w:rsidRDefault="00926B25" w:rsidP="003C04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405" w:rsidRPr="00D61686" w:rsidRDefault="003C0405" w:rsidP="003C04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926B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6B25" w:rsidRDefault="00926B25" w:rsidP="00926B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75CE" w:rsidRDefault="000375CE" w:rsidP="00AF1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1B54" w:rsidRPr="00405F29" w:rsidRDefault="00AF1B54" w:rsidP="00AF1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F2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61686" w:rsidRPr="00D61686" w:rsidRDefault="00AF1B54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b/>
          <w:sz w:val="28"/>
          <w:szCs w:val="28"/>
        </w:rPr>
        <w:t xml:space="preserve">Актуальность: </w:t>
      </w:r>
      <w:r w:rsidRPr="00D61686">
        <w:rPr>
          <w:rFonts w:ascii="Times New Roman" w:hAnsi="Times New Roman" w:cs="Times New Roman"/>
          <w:sz w:val="28"/>
          <w:szCs w:val="28"/>
        </w:rPr>
        <w:t xml:space="preserve">человека окружает бесконечное множество предметов декоративно-прикладного искусства. Посуда, мебель, оформление фасадов зданий и интерьеров. Предметы быта мастера украшают яркой росписью: хохломской, городецкой,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полх</w:t>
      </w:r>
      <w:r w:rsidR="00322700">
        <w:rPr>
          <w:rFonts w:ascii="Times New Roman" w:hAnsi="Times New Roman" w:cs="Times New Roman"/>
          <w:sz w:val="28"/>
          <w:szCs w:val="28"/>
        </w:rPr>
        <w:t>ов-майданской</w:t>
      </w:r>
      <w:proofErr w:type="spellEnd"/>
      <w:r w:rsidR="003227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2700">
        <w:rPr>
          <w:rFonts w:ascii="Times New Roman" w:hAnsi="Times New Roman" w:cs="Times New Roman"/>
          <w:sz w:val="28"/>
          <w:szCs w:val="28"/>
        </w:rPr>
        <w:t>пермогорской</w:t>
      </w:r>
      <w:proofErr w:type="spellEnd"/>
      <w:r w:rsidR="00322700">
        <w:rPr>
          <w:rFonts w:ascii="Times New Roman" w:hAnsi="Times New Roman" w:cs="Times New Roman"/>
          <w:sz w:val="28"/>
          <w:szCs w:val="28"/>
        </w:rPr>
        <w:t xml:space="preserve"> и т</w:t>
      </w:r>
      <w:r w:rsidRPr="00D61686">
        <w:rPr>
          <w:rFonts w:ascii="Times New Roman" w:hAnsi="Times New Roman" w:cs="Times New Roman"/>
          <w:sz w:val="28"/>
          <w:szCs w:val="28"/>
        </w:rPr>
        <w:t xml:space="preserve">.д. </w:t>
      </w:r>
      <w:r w:rsidR="009A0C92" w:rsidRPr="00D61686">
        <w:rPr>
          <w:rFonts w:ascii="Times New Roman" w:hAnsi="Times New Roman" w:cs="Times New Roman"/>
          <w:sz w:val="28"/>
          <w:szCs w:val="28"/>
        </w:rPr>
        <w:t xml:space="preserve">В росписях этих все понятно – </w:t>
      </w:r>
      <w:proofErr w:type="spellStart"/>
      <w:r w:rsidR="009A0C92" w:rsidRPr="00D61686">
        <w:rPr>
          <w:rFonts w:ascii="Times New Roman" w:hAnsi="Times New Roman" w:cs="Times New Roman"/>
          <w:sz w:val="28"/>
          <w:szCs w:val="28"/>
        </w:rPr>
        <w:t>стилизированные</w:t>
      </w:r>
      <w:proofErr w:type="spellEnd"/>
      <w:r w:rsidR="009A0C92" w:rsidRPr="00D61686">
        <w:rPr>
          <w:rFonts w:ascii="Times New Roman" w:hAnsi="Times New Roman" w:cs="Times New Roman"/>
          <w:sz w:val="28"/>
          <w:szCs w:val="28"/>
        </w:rPr>
        <w:t xml:space="preserve"> цветы, звери и птицы, но есть одна роспись</w:t>
      </w:r>
      <w:r w:rsidR="00322700">
        <w:rPr>
          <w:rFonts w:ascii="Times New Roman" w:hAnsi="Times New Roman" w:cs="Times New Roman"/>
          <w:sz w:val="28"/>
          <w:szCs w:val="28"/>
        </w:rPr>
        <w:t>,</w:t>
      </w:r>
      <w:r w:rsidR="009A0C92" w:rsidRPr="00D61686">
        <w:rPr>
          <w:rFonts w:ascii="Times New Roman" w:hAnsi="Times New Roman" w:cs="Times New Roman"/>
          <w:sz w:val="28"/>
          <w:szCs w:val="28"/>
        </w:rPr>
        <w:t xml:space="preserve"> которая привлекла мое внимание своими странными узорами</w:t>
      </w:r>
      <w:r w:rsidR="00D61686" w:rsidRPr="00D61686">
        <w:rPr>
          <w:rFonts w:ascii="Times New Roman" w:hAnsi="Times New Roman" w:cs="Times New Roman"/>
          <w:sz w:val="28"/>
          <w:szCs w:val="28"/>
        </w:rPr>
        <w:t xml:space="preserve"> и показалась мне 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похожей на какое-то </w:t>
      </w:r>
      <w:r w:rsidR="00322700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закодированное </w:t>
      </w:r>
      <w:r w:rsidR="003227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сообщение, в черточках, капельках, спиральках, завитках и точках.</w:t>
      </w:r>
      <w:r w:rsidR="009A0C92" w:rsidRPr="00D61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B54" w:rsidRPr="00D61686" w:rsidRDefault="009A0C92" w:rsidP="00D616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>Позже я узнал, что называют ее -  мезенской. Изучая ДПИ в пятом классе, мы познакомились с солярными знаками-символами. И эти знаки напоминают символы, которые я увидел в мезенской росписи.</w:t>
      </w:r>
    </w:p>
    <w:p w:rsidR="00C73AC2" w:rsidRPr="00D61686" w:rsidRDefault="00C73AC2" w:rsidP="00C73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b/>
          <w:sz w:val="28"/>
          <w:szCs w:val="28"/>
        </w:rPr>
        <w:t xml:space="preserve">Гипотеза исследования: </w:t>
      </w:r>
      <w:r w:rsidRPr="00D61686">
        <w:rPr>
          <w:rFonts w:ascii="Times New Roman" w:hAnsi="Times New Roman" w:cs="Times New Roman"/>
          <w:sz w:val="28"/>
          <w:szCs w:val="28"/>
        </w:rPr>
        <w:t>знаки, изображаемые в мезенской росписи, несут в себе значение оберега и защиты человека от злых сил.</w:t>
      </w:r>
    </w:p>
    <w:p w:rsidR="009A0C92" w:rsidRPr="00D61686" w:rsidRDefault="009A0C92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b/>
          <w:sz w:val="28"/>
          <w:szCs w:val="28"/>
        </w:rPr>
        <w:t>Цел</w:t>
      </w:r>
      <w:r w:rsidR="00C73AC2">
        <w:rPr>
          <w:rFonts w:ascii="Times New Roman" w:hAnsi="Times New Roman" w:cs="Times New Roman"/>
          <w:b/>
          <w:sz w:val="28"/>
          <w:szCs w:val="28"/>
        </w:rPr>
        <w:t>ь</w:t>
      </w:r>
      <w:r w:rsidRPr="00D61686">
        <w:rPr>
          <w:rFonts w:ascii="Times New Roman" w:hAnsi="Times New Roman" w:cs="Times New Roman"/>
          <w:b/>
          <w:sz w:val="28"/>
          <w:szCs w:val="28"/>
        </w:rPr>
        <w:t xml:space="preserve"> исследования: </w:t>
      </w:r>
      <w:r w:rsidRPr="00D61686">
        <w:rPr>
          <w:rFonts w:ascii="Times New Roman" w:hAnsi="Times New Roman" w:cs="Times New Roman"/>
          <w:sz w:val="28"/>
          <w:szCs w:val="28"/>
        </w:rPr>
        <w:t>выяснить значение символов в мезенской росписи.</w:t>
      </w:r>
    </w:p>
    <w:p w:rsidR="008630FF" w:rsidRPr="00D61686" w:rsidRDefault="008630FF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D61686">
        <w:rPr>
          <w:rFonts w:ascii="Times New Roman" w:hAnsi="Times New Roman" w:cs="Times New Roman"/>
          <w:sz w:val="28"/>
          <w:szCs w:val="28"/>
        </w:rPr>
        <w:t>собрать и изучить материалы из различных источников о мезенской росписи; о  зарождении промысла;  о символике росписи.</w:t>
      </w: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C73AC2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 – </w:t>
      </w:r>
      <w:r>
        <w:rPr>
          <w:rFonts w:ascii="Times New Roman" w:hAnsi="Times New Roman" w:cs="Times New Roman"/>
          <w:sz w:val="28"/>
          <w:szCs w:val="28"/>
        </w:rPr>
        <w:t>кистевая роспись народных промыслов России.</w:t>
      </w:r>
    </w:p>
    <w:p w:rsidR="00C73AC2" w:rsidRPr="00C73AC2" w:rsidRDefault="00C73AC2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 – </w:t>
      </w:r>
      <w:r>
        <w:rPr>
          <w:rFonts w:ascii="Times New Roman" w:hAnsi="Times New Roman" w:cs="Times New Roman"/>
          <w:sz w:val="28"/>
          <w:szCs w:val="28"/>
        </w:rPr>
        <w:t>символика мезенской росписи.</w:t>
      </w: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5CE" w:rsidRDefault="000375CE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5CE" w:rsidRPr="00AF7C0E" w:rsidRDefault="000375CE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8CB" w:rsidRPr="00AF7C0E" w:rsidRDefault="006F38CB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5CE" w:rsidRDefault="000375CE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5CE" w:rsidRDefault="000375CE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6B25" w:rsidRDefault="00926B25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6B25" w:rsidRDefault="00926B25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686" w:rsidRDefault="00D61686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AC2" w:rsidRDefault="008630FF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6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D6168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616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6B26">
        <w:rPr>
          <w:rFonts w:ascii="Times New Roman" w:hAnsi="Times New Roman" w:cs="Times New Roman"/>
          <w:b/>
          <w:sz w:val="28"/>
          <w:szCs w:val="28"/>
        </w:rPr>
        <w:t>Особенности к</w:t>
      </w:r>
      <w:r w:rsidR="00C73AC2">
        <w:rPr>
          <w:rFonts w:ascii="Times New Roman" w:hAnsi="Times New Roman" w:cs="Times New Roman"/>
          <w:b/>
          <w:sz w:val="28"/>
          <w:szCs w:val="28"/>
        </w:rPr>
        <w:t>истев</w:t>
      </w:r>
      <w:r w:rsidR="00186B26">
        <w:rPr>
          <w:rFonts w:ascii="Times New Roman" w:hAnsi="Times New Roman" w:cs="Times New Roman"/>
          <w:b/>
          <w:sz w:val="28"/>
          <w:szCs w:val="28"/>
        </w:rPr>
        <w:t>ой</w:t>
      </w:r>
      <w:r w:rsidR="00C73AC2">
        <w:rPr>
          <w:rFonts w:ascii="Times New Roman" w:hAnsi="Times New Roman" w:cs="Times New Roman"/>
          <w:b/>
          <w:sz w:val="28"/>
          <w:szCs w:val="28"/>
        </w:rPr>
        <w:t xml:space="preserve"> роспис</w:t>
      </w:r>
      <w:r w:rsidR="00186B26">
        <w:rPr>
          <w:rFonts w:ascii="Times New Roman" w:hAnsi="Times New Roman" w:cs="Times New Roman"/>
          <w:b/>
          <w:sz w:val="28"/>
          <w:szCs w:val="28"/>
        </w:rPr>
        <w:t>и</w:t>
      </w:r>
      <w:r w:rsidR="00C73AC2">
        <w:rPr>
          <w:rFonts w:ascii="Times New Roman" w:hAnsi="Times New Roman" w:cs="Times New Roman"/>
          <w:b/>
          <w:sz w:val="28"/>
          <w:szCs w:val="28"/>
        </w:rPr>
        <w:t xml:space="preserve"> народных промыслов России.</w:t>
      </w:r>
    </w:p>
    <w:p w:rsidR="008400B6" w:rsidRDefault="008400B6" w:rsidP="00AF1B5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73AC2" w:rsidRDefault="008400B6" w:rsidP="00AF1B5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28575</wp:posOffset>
            </wp:positionV>
            <wp:extent cx="1504950" cy="1562100"/>
            <wp:effectExtent l="19050" t="0" r="0" b="0"/>
            <wp:wrapThrough wrapText="bothSides">
              <wp:wrapPolygon edited="0">
                <wp:start x="-273" y="0"/>
                <wp:lineTo x="-273" y="21337"/>
                <wp:lineTo x="21600" y="21337"/>
                <wp:lineTo x="21600" y="0"/>
                <wp:lineTo x="-273" y="0"/>
              </wp:wrapPolygon>
            </wp:wrapThrough>
            <wp:docPr id="11" name="Рисунок 7" descr="http://www.russianshanghai.com/wp-content/uploads/2016/03/Kvitoc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ussianshanghai.com/wp-content/uploads/2016/03/Kvitochk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3AC2">
        <w:rPr>
          <w:rFonts w:ascii="Times New Roman" w:hAnsi="Times New Roman" w:cs="Times New Roman"/>
          <w:b/>
          <w:i/>
          <w:sz w:val="28"/>
          <w:szCs w:val="28"/>
        </w:rPr>
        <w:t>Гжельская кистевая роспись.</w:t>
      </w:r>
    </w:p>
    <w:p w:rsidR="00C73AC2" w:rsidRDefault="00DB004D" w:rsidP="00186B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369.25pt;margin-top:107.5pt;width:52.7pt;height:18.75pt;z-index:251700224;mso-width-relative:margin;mso-height-relative:margin" stroked="f">
            <v:textbox>
              <w:txbxContent>
                <w:p w:rsidR="0057272B" w:rsidRDefault="0057272B" w:rsidP="008400B6">
                  <w:r>
                    <w:t>Рис. 1</w:t>
                  </w:r>
                </w:p>
              </w:txbxContent>
            </v:textbox>
          </v:shape>
        </w:pict>
      </w:r>
      <w:r w:rsidR="00186B26">
        <w:rPr>
          <w:rFonts w:ascii="Times New Roman" w:hAnsi="Times New Roman" w:cs="Times New Roman"/>
          <w:sz w:val="28"/>
          <w:szCs w:val="28"/>
        </w:rPr>
        <w:t xml:space="preserve">Росписью украшают керамические изделия. </w:t>
      </w:r>
      <w:r w:rsidR="00C73AC2">
        <w:rPr>
          <w:rFonts w:ascii="Times New Roman" w:hAnsi="Times New Roman" w:cs="Times New Roman"/>
          <w:sz w:val="28"/>
          <w:szCs w:val="28"/>
        </w:rPr>
        <w:t>Особенность этой росписи – синий цвет</w:t>
      </w:r>
      <w:r w:rsidR="008400B6">
        <w:rPr>
          <w:rFonts w:ascii="Times New Roman" w:hAnsi="Times New Roman" w:cs="Times New Roman"/>
          <w:sz w:val="28"/>
          <w:szCs w:val="28"/>
        </w:rPr>
        <w:t xml:space="preserve"> (см. рис.1)</w:t>
      </w:r>
      <w:r w:rsidR="00C73AC2">
        <w:rPr>
          <w:rFonts w:ascii="Times New Roman" w:hAnsi="Times New Roman" w:cs="Times New Roman"/>
          <w:sz w:val="28"/>
          <w:szCs w:val="28"/>
        </w:rPr>
        <w:t xml:space="preserve">. </w:t>
      </w:r>
      <w:r w:rsidR="00CD2479">
        <w:rPr>
          <w:rFonts w:ascii="Times New Roman" w:hAnsi="Times New Roman" w:cs="Times New Roman"/>
          <w:sz w:val="28"/>
          <w:szCs w:val="28"/>
        </w:rPr>
        <w:t xml:space="preserve">По белоснежному фону рассыпаются синие цветы, травы и </w:t>
      </w:r>
      <w:r w:rsidR="004210CC">
        <w:rPr>
          <w:rFonts w:ascii="Times New Roman" w:hAnsi="Times New Roman" w:cs="Times New Roman"/>
          <w:sz w:val="28"/>
          <w:szCs w:val="28"/>
        </w:rPr>
        <w:t>ягоды, колоски пшеницы и ягоды смородины. Сюжетная роспись рассказывает о жизни людей.</w:t>
      </w:r>
    </w:p>
    <w:p w:rsidR="008400B6" w:rsidRDefault="008400B6" w:rsidP="00186B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0B6" w:rsidRDefault="008400B6" w:rsidP="00186B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665B" w:rsidRDefault="005F157B" w:rsidP="00AF1B5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4599305</wp:posOffset>
            </wp:positionH>
            <wp:positionV relativeFrom="paragraph">
              <wp:posOffset>97790</wp:posOffset>
            </wp:positionV>
            <wp:extent cx="1285875" cy="1704975"/>
            <wp:effectExtent l="19050" t="0" r="9525" b="0"/>
            <wp:wrapThrough wrapText="bothSides">
              <wp:wrapPolygon edited="0">
                <wp:start x="-320" y="0"/>
                <wp:lineTo x="-320" y="21479"/>
                <wp:lineTo x="21760" y="21479"/>
                <wp:lineTo x="21760" y="0"/>
                <wp:lineTo x="-320" y="0"/>
              </wp:wrapPolygon>
            </wp:wrapThrough>
            <wp:docPr id="9" name="Рисунок 4" descr="http://img.labirint.ru/images/comments_pic/1443/3_94cb4e060899bf993baeed38a57492a7_1414080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labirint.ru/images/comments_pic/1443/3_94cb4e060899bf993baeed38a57492a7_14140801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40000"/>
                    </a:blip>
                    <a:srcRect t="2274" r="49899" b="3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665B">
        <w:rPr>
          <w:rFonts w:ascii="Times New Roman" w:hAnsi="Times New Roman" w:cs="Times New Roman"/>
          <w:b/>
          <w:i/>
          <w:sz w:val="28"/>
          <w:szCs w:val="28"/>
        </w:rPr>
        <w:t>Городецкая роспись.</w:t>
      </w:r>
    </w:p>
    <w:p w:rsidR="0059665B" w:rsidRDefault="00186B26" w:rsidP="00186B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Данную роспись можно увидеть на предметах домашнего обихода и сувенирах из дерева. Многоцветная, яркая роспись</w:t>
      </w:r>
      <w:r w:rsidR="005F157B">
        <w:rPr>
          <w:rFonts w:ascii="Times New Roman" w:hAnsi="Times New Roman" w:cs="Times New Roman"/>
          <w:sz w:val="28"/>
          <w:szCs w:val="28"/>
        </w:rPr>
        <w:t xml:space="preserve"> (см. рис. 2).</w:t>
      </w:r>
      <w:r>
        <w:rPr>
          <w:rFonts w:ascii="Times New Roman" w:hAnsi="Times New Roman" w:cs="Times New Roman"/>
          <w:sz w:val="28"/>
          <w:szCs w:val="28"/>
        </w:rPr>
        <w:t>. Особенностью композиций этой росписи являются цветочные гирлянды с включением мотивов: «птица», «конь», «лев», «барс», а также сцены прогулок на каретах и чаепития.</w:t>
      </w:r>
    </w:p>
    <w:p w:rsidR="005F157B" w:rsidRPr="00186B26" w:rsidRDefault="00DB004D" w:rsidP="00186B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81" type="#_x0000_t202" style="position:absolute;left:0;text-align:left;margin-left:390.25pt;margin-top:13.7pt;width:52.7pt;height:18.75pt;z-index:251698176;mso-width-relative:margin;mso-height-relative:margin" stroked="f">
            <v:textbox>
              <w:txbxContent>
                <w:p w:rsidR="0057272B" w:rsidRDefault="0057272B" w:rsidP="005F157B">
                  <w:r>
                    <w:t>Рис. 2</w:t>
                  </w:r>
                </w:p>
              </w:txbxContent>
            </v:textbox>
          </v:shape>
        </w:pict>
      </w:r>
    </w:p>
    <w:p w:rsidR="00C73AC2" w:rsidRDefault="006F38CB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Полхов-М</w:t>
      </w:r>
      <w:r w:rsidR="00186B26">
        <w:rPr>
          <w:rFonts w:ascii="Times New Roman" w:hAnsi="Times New Roman" w:cs="Times New Roman"/>
          <w:b/>
          <w:i/>
          <w:sz w:val="28"/>
          <w:szCs w:val="28"/>
        </w:rPr>
        <w:t>айданская</w:t>
      </w:r>
      <w:proofErr w:type="spellEnd"/>
      <w:r w:rsidR="00186B26">
        <w:rPr>
          <w:rFonts w:ascii="Times New Roman" w:hAnsi="Times New Roman" w:cs="Times New Roman"/>
          <w:b/>
          <w:i/>
          <w:sz w:val="28"/>
          <w:szCs w:val="28"/>
        </w:rPr>
        <w:t xml:space="preserve"> роспись.</w:t>
      </w:r>
    </w:p>
    <w:p w:rsidR="00186B26" w:rsidRDefault="00DB004D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202" style="position:absolute;left:0;text-align:left;margin-left:369.25pt;margin-top:157.9pt;width:52.7pt;height:18.75pt;z-index:251696128;mso-width-relative:margin;mso-height-relative:margin" stroked="f">
            <v:textbox>
              <w:txbxContent>
                <w:p w:rsidR="0057272B" w:rsidRDefault="0057272B" w:rsidP="00FF15B1">
                  <w:r>
                    <w:t>Рис. 3</w:t>
                  </w:r>
                </w:p>
              </w:txbxContent>
            </v:textbox>
          </v:shape>
        </w:pict>
      </w:r>
      <w:r w:rsidR="005F157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369570</wp:posOffset>
            </wp:positionV>
            <wp:extent cx="2047875" cy="1638300"/>
            <wp:effectExtent l="19050" t="0" r="9525" b="0"/>
            <wp:wrapThrough wrapText="bothSides">
              <wp:wrapPolygon edited="0">
                <wp:start x="-201" y="0"/>
                <wp:lineTo x="-201" y="21349"/>
                <wp:lineTo x="21700" y="21349"/>
                <wp:lineTo x="21700" y="0"/>
                <wp:lineTo x="-201" y="0"/>
              </wp:wrapPolygon>
            </wp:wrapThrough>
            <wp:docPr id="8" name="Рисунок 1" descr="http://cf.ppt-online.org/files/slide/j/J15n0ObWemr7GMwYpfBFID6iHNz8oa2sdEvtZR/slide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f.ppt-online.org/files/slide/j/J15n0ObWemr7GMwYpfBFID6iHNz8oa2sdEvtZR/slide-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367" t="26981" r="50615" b="23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8CB">
        <w:rPr>
          <w:rFonts w:ascii="Times New Roman" w:hAnsi="Times New Roman" w:cs="Times New Roman"/>
          <w:sz w:val="28"/>
          <w:szCs w:val="28"/>
        </w:rPr>
        <w:t>Производство р</w:t>
      </w:r>
      <w:r w:rsidR="005F157B">
        <w:rPr>
          <w:rFonts w:ascii="Times New Roman" w:hAnsi="Times New Roman" w:cs="Times New Roman"/>
          <w:sz w:val="28"/>
          <w:szCs w:val="28"/>
        </w:rPr>
        <w:t>а</w:t>
      </w:r>
      <w:r w:rsidR="006F38CB">
        <w:rPr>
          <w:rFonts w:ascii="Times New Roman" w:hAnsi="Times New Roman" w:cs="Times New Roman"/>
          <w:sz w:val="28"/>
          <w:szCs w:val="28"/>
        </w:rPr>
        <w:t xml:space="preserve">списных токарных изделий в селе </w:t>
      </w:r>
      <w:proofErr w:type="spellStart"/>
      <w:r w:rsidR="006F38CB">
        <w:rPr>
          <w:rFonts w:ascii="Times New Roman" w:hAnsi="Times New Roman" w:cs="Times New Roman"/>
          <w:sz w:val="28"/>
          <w:szCs w:val="28"/>
        </w:rPr>
        <w:t>Полхо</w:t>
      </w:r>
      <w:r w:rsidR="00FF15B1">
        <w:rPr>
          <w:rFonts w:ascii="Times New Roman" w:hAnsi="Times New Roman" w:cs="Times New Roman"/>
          <w:sz w:val="28"/>
          <w:szCs w:val="28"/>
        </w:rPr>
        <w:t>вский</w:t>
      </w:r>
      <w:proofErr w:type="spellEnd"/>
      <w:r w:rsidR="00FF15B1">
        <w:rPr>
          <w:rFonts w:ascii="Times New Roman" w:hAnsi="Times New Roman" w:cs="Times New Roman"/>
          <w:sz w:val="28"/>
          <w:szCs w:val="28"/>
        </w:rPr>
        <w:t xml:space="preserve"> </w:t>
      </w:r>
      <w:r w:rsidR="005F157B">
        <w:rPr>
          <w:rFonts w:ascii="Times New Roman" w:hAnsi="Times New Roman" w:cs="Times New Roman"/>
          <w:sz w:val="28"/>
          <w:szCs w:val="28"/>
        </w:rPr>
        <w:t>М</w:t>
      </w:r>
      <w:r w:rsidR="00FF15B1">
        <w:rPr>
          <w:rFonts w:ascii="Times New Roman" w:hAnsi="Times New Roman" w:cs="Times New Roman"/>
          <w:sz w:val="28"/>
          <w:szCs w:val="28"/>
        </w:rPr>
        <w:t xml:space="preserve">айдан, деревне </w:t>
      </w:r>
      <w:proofErr w:type="spellStart"/>
      <w:r w:rsidR="00FF15B1">
        <w:rPr>
          <w:rFonts w:ascii="Times New Roman" w:hAnsi="Times New Roman" w:cs="Times New Roman"/>
          <w:sz w:val="28"/>
          <w:szCs w:val="28"/>
        </w:rPr>
        <w:t>Крутец</w:t>
      </w:r>
      <w:proofErr w:type="spellEnd"/>
      <w:r w:rsidR="00FF15B1">
        <w:rPr>
          <w:rFonts w:ascii="Times New Roman" w:hAnsi="Times New Roman" w:cs="Times New Roman"/>
          <w:sz w:val="28"/>
          <w:szCs w:val="28"/>
        </w:rPr>
        <w:t xml:space="preserve"> и поселке Вознесенское Нижегородской области. </w:t>
      </w:r>
      <w:proofErr w:type="gramStart"/>
      <w:r w:rsidR="00FF15B1">
        <w:rPr>
          <w:rFonts w:ascii="Times New Roman" w:hAnsi="Times New Roman" w:cs="Times New Roman"/>
          <w:sz w:val="28"/>
          <w:szCs w:val="28"/>
        </w:rPr>
        <w:t>Токарные изделия мастеров этого промысла – матрешки, пасхальные яйца, грибы, солонки, кубки, поставки – щедро украшены сочной орнаментальной росписью</w:t>
      </w:r>
      <w:r w:rsidR="005F157B">
        <w:rPr>
          <w:rFonts w:ascii="Times New Roman" w:hAnsi="Times New Roman" w:cs="Times New Roman"/>
          <w:sz w:val="28"/>
          <w:szCs w:val="28"/>
        </w:rPr>
        <w:t xml:space="preserve"> (см. рис. 3)</w:t>
      </w:r>
      <w:r w:rsidR="00FF15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F15B1">
        <w:rPr>
          <w:rFonts w:ascii="Times New Roman" w:hAnsi="Times New Roman" w:cs="Times New Roman"/>
          <w:sz w:val="28"/>
          <w:szCs w:val="28"/>
        </w:rPr>
        <w:t xml:space="preserve"> Среди живописных мотивов встречаются цветы, птицы, животные, сельские  и городские пейзажи.</w:t>
      </w:r>
    </w:p>
    <w:p w:rsidR="00541119" w:rsidRDefault="00541119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15B1" w:rsidRDefault="00FF15B1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15B1">
        <w:rPr>
          <w:rFonts w:ascii="Times New Roman" w:hAnsi="Times New Roman" w:cs="Times New Roman"/>
          <w:b/>
          <w:i/>
          <w:sz w:val="28"/>
          <w:szCs w:val="28"/>
        </w:rPr>
        <w:t>Хохломская роспись.</w:t>
      </w:r>
    </w:p>
    <w:p w:rsidR="00053514" w:rsidRDefault="00405F29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227330</wp:posOffset>
            </wp:positionV>
            <wp:extent cx="2009775" cy="1257300"/>
            <wp:effectExtent l="19050" t="0" r="9525" b="0"/>
            <wp:wrapThrough wrapText="bothSides">
              <wp:wrapPolygon edited="0">
                <wp:start x="-205" y="0"/>
                <wp:lineTo x="-205" y="21273"/>
                <wp:lineTo x="21702" y="21273"/>
                <wp:lineTo x="21702" y="0"/>
                <wp:lineTo x="-205" y="0"/>
              </wp:wrapPolygon>
            </wp:wrapThrough>
            <wp:docPr id="14" name="Рисунок 16" descr="деревянная посу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деревянная посуд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0B6">
        <w:rPr>
          <w:rFonts w:ascii="Times New Roman" w:hAnsi="Times New Roman" w:cs="Times New Roman"/>
          <w:sz w:val="28"/>
          <w:szCs w:val="28"/>
        </w:rPr>
        <w:t xml:space="preserve">Особенность хохломской росписи – неповторимый золотой отлив, </w:t>
      </w:r>
      <w:r w:rsidR="00053514" w:rsidRPr="00053514">
        <w:rPr>
          <w:rFonts w:ascii="Times New Roman" w:hAnsi="Times New Roman" w:cs="Times New Roman"/>
          <w:sz w:val="28"/>
          <w:szCs w:val="28"/>
        </w:rPr>
        <w:t>определенная цветовая гамма рисунка с использованием всего лишь нескольких сочных оттенков</w:t>
      </w:r>
      <w:r>
        <w:rPr>
          <w:rFonts w:ascii="Times New Roman" w:hAnsi="Times New Roman" w:cs="Times New Roman"/>
          <w:sz w:val="28"/>
          <w:szCs w:val="28"/>
        </w:rPr>
        <w:t xml:space="preserve"> (см. рис. 4)</w:t>
      </w:r>
      <w:r w:rsidR="000535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00B6" w:rsidRDefault="00DB004D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83" type="#_x0000_t202" style="position:absolute;left:0;text-align:left;margin-left:369.25pt;margin-top:47.35pt;width:52.7pt;height:18.75pt;z-index:251702272;mso-width-relative:margin;mso-height-relative:margin" stroked="f">
            <v:textbox>
              <w:txbxContent>
                <w:p w:rsidR="0057272B" w:rsidRDefault="0057272B" w:rsidP="00405F29">
                  <w:r>
                    <w:t>Рис. 4</w:t>
                  </w:r>
                </w:p>
              </w:txbxContent>
            </v:textbox>
          </v:shape>
        </w:pict>
      </w:r>
      <w:r w:rsidR="00053514" w:rsidRPr="00053514">
        <w:rPr>
          <w:rFonts w:ascii="Times New Roman" w:hAnsi="Times New Roman" w:cs="Times New Roman"/>
          <w:sz w:val="28"/>
          <w:szCs w:val="28"/>
        </w:rPr>
        <w:t xml:space="preserve">Травный рисунок. Такой узор является классикой и вызывает ассоциации с луговыми травами в поле. Основа рисунка — это витиеватые </w:t>
      </w:r>
      <w:r w:rsidR="00053514" w:rsidRPr="00053514">
        <w:rPr>
          <w:rFonts w:ascii="Times New Roman" w:hAnsi="Times New Roman" w:cs="Times New Roman"/>
          <w:sz w:val="28"/>
          <w:szCs w:val="28"/>
        </w:rPr>
        <w:lastRenderedPageBreak/>
        <w:t>травинки, в ажурном переплетении которых, выпис</w:t>
      </w:r>
      <w:r w:rsidR="00053514">
        <w:rPr>
          <w:rFonts w:ascii="Times New Roman" w:hAnsi="Times New Roman" w:cs="Times New Roman"/>
          <w:sz w:val="28"/>
          <w:szCs w:val="28"/>
        </w:rPr>
        <w:t xml:space="preserve">аны </w:t>
      </w:r>
      <w:r w:rsidR="00053514" w:rsidRPr="00053514">
        <w:rPr>
          <w:rFonts w:ascii="Times New Roman" w:hAnsi="Times New Roman" w:cs="Times New Roman"/>
          <w:sz w:val="28"/>
          <w:szCs w:val="28"/>
        </w:rPr>
        <w:t xml:space="preserve"> мелкие ягодки, колоски, горошек.</w:t>
      </w:r>
      <w:r w:rsidR="00053514">
        <w:rPr>
          <w:rFonts w:ascii="Times New Roman" w:hAnsi="Times New Roman" w:cs="Times New Roman"/>
          <w:sz w:val="28"/>
          <w:szCs w:val="28"/>
        </w:rPr>
        <w:t xml:space="preserve"> Мотивами </w:t>
      </w:r>
      <w:r w:rsidR="00053514" w:rsidRPr="00053514">
        <w:rPr>
          <w:rFonts w:ascii="Times New Roman" w:hAnsi="Times New Roman" w:cs="Times New Roman"/>
          <w:sz w:val="28"/>
          <w:szCs w:val="28"/>
        </w:rPr>
        <w:t>хохломского орнамента является крыжовник, земляника, гроздья смородины, ромашки, колокольчики</w:t>
      </w:r>
      <w:r w:rsidR="00053514">
        <w:rPr>
          <w:rFonts w:ascii="Times New Roman" w:hAnsi="Times New Roman" w:cs="Times New Roman"/>
          <w:sz w:val="28"/>
          <w:szCs w:val="28"/>
        </w:rPr>
        <w:t>, птицы и звери.</w:t>
      </w:r>
    </w:p>
    <w:p w:rsidR="00541119" w:rsidRDefault="00541119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F29" w:rsidRDefault="00405F29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Жостовская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роспись.</w:t>
      </w:r>
    </w:p>
    <w:p w:rsidR="00405F29" w:rsidRPr="006D311A" w:rsidRDefault="006D311A" w:rsidP="00186B26">
      <w:pPr>
        <w:tabs>
          <w:tab w:val="left" w:pos="10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Жостовская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D311A">
        <w:rPr>
          <w:rFonts w:ascii="Times New Roman" w:hAnsi="Times New Roman" w:cs="Times New Roman"/>
          <w:sz w:val="28"/>
          <w:szCs w:val="28"/>
        </w:rPr>
        <w:t>оспись производится обычно по чёрному фону (иногда по красному, синему, зелёному, серебряному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6D311A">
        <w:rPr>
          <w:rFonts w:ascii="Times New Roman" w:hAnsi="Times New Roman" w:cs="Times New Roman"/>
          <w:sz w:val="28"/>
          <w:szCs w:val="28"/>
        </w:rPr>
        <w:t xml:space="preserve"> Основной мотив росписи — цветочный букет простой композиции, в котором чередуются крупные садовые и мелкие полевые цветы</w:t>
      </w:r>
      <w:r w:rsidR="00541119">
        <w:rPr>
          <w:rFonts w:ascii="Times New Roman" w:hAnsi="Times New Roman" w:cs="Times New Roman"/>
          <w:sz w:val="28"/>
          <w:szCs w:val="28"/>
        </w:rPr>
        <w:t xml:space="preserve"> (см. рис. 5)</w:t>
      </w:r>
      <w:r w:rsidRPr="006D311A">
        <w:rPr>
          <w:rFonts w:ascii="Times New Roman" w:hAnsi="Times New Roman" w:cs="Times New Roman"/>
          <w:sz w:val="28"/>
          <w:szCs w:val="28"/>
        </w:rPr>
        <w:t>.</w:t>
      </w:r>
      <w:r w:rsidR="00405F29" w:rsidRPr="006D311A"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-3175</wp:posOffset>
            </wp:positionV>
            <wp:extent cx="1828800" cy="2190750"/>
            <wp:effectExtent l="19050" t="0" r="0" b="0"/>
            <wp:wrapThrough wrapText="bothSides">
              <wp:wrapPolygon edited="0">
                <wp:start x="-225" y="0"/>
                <wp:lineTo x="-225" y="21412"/>
                <wp:lineTo x="21600" y="21412"/>
                <wp:lineTo x="21600" y="0"/>
                <wp:lineTo x="-225" y="0"/>
              </wp:wrapPolygon>
            </wp:wrapThrough>
            <wp:docPr id="15" name="Рисунок 19" descr="Русские народные росписи: Мезенская, городецкая, жостовская, хохломская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усские народные росписи: Мезенская, городецкая, жостовская, хохломская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3AC2" w:rsidRDefault="00186B26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DB004D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202" style="position:absolute;left:0;text-align:left;margin-left:-110.25pt;margin-top:8.65pt;width:52.7pt;height:18.75pt;z-index:251704320;mso-width-relative:margin;mso-height-relative:margin" stroked="f">
            <v:textbox>
              <w:txbxContent>
                <w:p w:rsidR="0057272B" w:rsidRDefault="0057272B" w:rsidP="00541119">
                  <w:r>
                    <w:t>Рис. 5</w:t>
                  </w:r>
                </w:p>
              </w:txbxContent>
            </v:textbox>
          </v:shape>
        </w:pict>
      </w: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1235" w:rsidRDefault="007E1235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311A" w:rsidRPr="00C73AC2" w:rsidRDefault="006D311A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30FF" w:rsidRPr="00D61686" w:rsidRDefault="00C73AC2" w:rsidP="00AF1B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30FF" w:rsidRPr="00D61686">
        <w:rPr>
          <w:rFonts w:ascii="Times New Roman" w:hAnsi="Times New Roman" w:cs="Times New Roman"/>
          <w:b/>
          <w:sz w:val="28"/>
          <w:szCs w:val="28"/>
        </w:rPr>
        <w:t>Исто</w:t>
      </w:r>
      <w:r w:rsidR="000375CE">
        <w:rPr>
          <w:rFonts w:ascii="Times New Roman" w:hAnsi="Times New Roman" w:cs="Times New Roman"/>
          <w:b/>
          <w:sz w:val="28"/>
          <w:szCs w:val="28"/>
        </w:rPr>
        <w:t>рия зарождения промысла</w:t>
      </w:r>
    </w:p>
    <w:p w:rsidR="0059727F" w:rsidRPr="00D61686" w:rsidRDefault="0059727F" w:rsidP="009F62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Известность мезенской росписи дало село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Палащелье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 xml:space="preserve"> Мезенского (Лешуконского) района Архангельской области, поэтому ее называют еще и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палащельской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 xml:space="preserve">. </w:t>
      </w:r>
      <w:r w:rsidR="009F6271" w:rsidRPr="00D61686">
        <w:rPr>
          <w:rFonts w:ascii="Times New Roman" w:hAnsi="Times New Roman" w:cs="Times New Roman"/>
          <w:sz w:val="28"/>
          <w:szCs w:val="28"/>
        </w:rPr>
        <w:t xml:space="preserve">Как и большинство других народных промыслов, свое название эта роспись получила от местности, в которой зародилась. Река Мезень находится в Архангельской области, между двумя самыми крупными реками Северной Европы, Северной Двиной и Печорой, на границе тайги и тундры. </w:t>
      </w:r>
      <w:r w:rsidRPr="00D61686">
        <w:rPr>
          <w:rFonts w:ascii="Times New Roman" w:hAnsi="Times New Roman" w:cs="Times New Roman"/>
          <w:sz w:val="28"/>
          <w:szCs w:val="28"/>
        </w:rPr>
        <w:t>Происхождение росписи довольно загадочно, даже местные жители не могут вспомнить, когда и с чего она пошла.</w:t>
      </w:r>
    </w:p>
    <w:p w:rsidR="0059727F" w:rsidRPr="00D61686" w:rsidRDefault="0059727F" w:rsidP="003E32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В.С. Воронов, один из исследователей и знатоков крестьянского искусства, говорил о ее необыкновенной схожести с великолепной росписью греческого стиля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Дипилон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 xml:space="preserve"> </w:t>
      </w:r>
      <w:r w:rsidRPr="00D61686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9F6271" w:rsidRPr="00D61686" w:rsidRDefault="003E32CE" w:rsidP="009F62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Мезенская роспись - одна из наиболее древних русских художественных промыслов. Ею народные художники украшали большинство предметов быта, которые сопровождали человека от рождения и до глубокой старости, принося в жизнь радость и красоту. Она занимала большое место в оформлении фасадов и интерьеров изб. </w:t>
      </w:r>
    </w:p>
    <w:p w:rsidR="009F6271" w:rsidRPr="00D61686" w:rsidRDefault="009F6271" w:rsidP="009F62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>Прежде всего, мезенская роспись – это свой самобытный орнамент. Этот орнамент притягивает и завораживает, не смотря на свою кажущуюся простоту. А предметы, расписанные мезенской росписью, как будто светятся изнутри, источая добро и мудрость предков. Каждая деталь орнамента мезенской росписи глубоко символична. Каждый квадратик и ромбик, листик и веточка, зверь или птица - находятся именно в том месте, где они и должны быть, чтобы рассказать нам рассказ леса, ветра, земли и неба, мысли художника и древние образы северных славян.</w:t>
      </w:r>
    </w:p>
    <w:p w:rsidR="009F6271" w:rsidRPr="00D61686" w:rsidRDefault="009F6271" w:rsidP="009F62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Символы зверей, птиц, плодородия, урожая, огня, неба, других стихий идут ещё с наскальных рисунков и являются </w:t>
      </w:r>
      <w:r w:rsidR="003A19A8" w:rsidRPr="00D61686">
        <w:rPr>
          <w:rFonts w:ascii="Times New Roman" w:hAnsi="Times New Roman" w:cs="Times New Roman"/>
          <w:sz w:val="28"/>
          <w:szCs w:val="28"/>
        </w:rPr>
        <w:t xml:space="preserve">видом древнего письма, передающего </w:t>
      </w:r>
      <w:r w:rsidRPr="00D61686">
        <w:rPr>
          <w:rFonts w:ascii="Times New Roman" w:hAnsi="Times New Roman" w:cs="Times New Roman"/>
          <w:sz w:val="28"/>
          <w:szCs w:val="28"/>
        </w:rPr>
        <w:t>традиции народов Севера России. Так, например изображение коня в традиции народов, издревле населявших эту местность, символизирует восход солнца, а изображение утки – это порядок вещей, она уносит солнце в подводный мир до рассвета и хранит его там.</w:t>
      </w:r>
    </w:p>
    <w:p w:rsidR="003A19A8" w:rsidRPr="00D61686" w:rsidRDefault="003A19A8" w:rsidP="003A19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686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D61686">
        <w:rPr>
          <w:rFonts w:ascii="Times New Roman" w:hAnsi="Times New Roman" w:cs="Times New Roman"/>
          <w:sz w:val="28"/>
          <w:szCs w:val="28"/>
        </w:rPr>
        <w:t xml:space="preserve">  расписанные мезенской росписью, имеют только два цвета – красный и чёрный (сажа и охра, позднее сурик). Роспись наносилась на негрунтованное дерево специальной деревянной палочкой (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тиской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>), пером глухаря или тетерева, кисточкой из человеческого волоса. После этого  изделие олифилось, что придавало ему золотистый цвет. В настоящее время в целом технология и техника мезенской росписи сохранились, за исключением разве что того, что чаще стали применяться кисти.</w:t>
      </w:r>
    </w:p>
    <w:p w:rsidR="00D61686" w:rsidRDefault="00D61686" w:rsidP="003A19A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19A8" w:rsidRPr="00D61686" w:rsidRDefault="003A19A8" w:rsidP="003A19A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6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Pr="00D6168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375CE">
        <w:rPr>
          <w:rFonts w:ascii="Times New Roman" w:hAnsi="Times New Roman" w:cs="Times New Roman"/>
          <w:b/>
          <w:sz w:val="28"/>
          <w:szCs w:val="28"/>
        </w:rPr>
        <w:t>. Символика узора</w:t>
      </w:r>
    </w:p>
    <w:p w:rsidR="00E85049" w:rsidRPr="00D61686" w:rsidRDefault="003A19A8" w:rsidP="00E850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Символика мезенской </w:t>
      </w:r>
      <w:proofErr w:type="gramStart"/>
      <w:r w:rsidRPr="00D61686">
        <w:rPr>
          <w:rFonts w:ascii="Times New Roman" w:hAnsi="Times New Roman" w:cs="Times New Roman"/>
          <w:sz w:val="28"/>
          <w:szCs w:val="28"/>
        </w:rPr>
        <w:t>росписи</w:t>
      </w:r>
      <w:proofErr w:type="gramEnd"/>
      <w:r w:rsidRPr="00D61686">
        <w:rPr>
          <w:rFonts w:ascii="Times New Roman" w:hAnsi="Times New Roman" w:cs="Times New Roman"/>
          <w:sz w:val="28"/>
          <w:szCs w:val="28"/>
        </w:rPr>
        <w:t xml:space="preserve"> прежде всего рассказывает о 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мфологическом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 xml:space="preserve"> мировоззрении народов древнего севера. Часто </w:t>
      </w:r>
      <w:proofErr w:type="gramStart"/>
      <w:r w:rsidRPr="00D61686">
        <w:rPr>
          <w:rFonts w:ascii="Times New Roman" w:hAnsi="Times New Roman" w:cs="Times New Roman"/>
          <w:sz w:val="28"/>
          <w:szCs w:val="28"/>
        </w:rPr>
        <w:t>встречающаяся</w:t>
      </w:r>
      <w:proofErr w:type="gramEnd"/>
      <w:r w:rsidRPr="00D616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многоярусность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 xml:space="preserve"> говорит о следовании шаманской традиции. Три яруса - три мира (нижний, средний и верхний или подземный, наземный и небесный</w:t>
      </w:r>
      <w:r w:rsidR="00E85049" w:rsidRPr="00D61686">
        <w:rPr>
          <w:rFonts w:ascii="Times New Roman" w:hAnsi="Times New Roman" w:cs="Times New Roman"/>
          <w:sz w:val="28"/>
          <w:szCs w:val="28"/>
        </w:rPr>
        <w:t xml:space="preserve">), что является </w:t>
      </w:r>
      <w:r w:rsidRPr="00D61686">
        <w:rPr>
          <w:rFonts w:ascii="Times New Roman" w:hAnsi="Times New Roman" w:cs="Times New Roman"/>
          <w:sz w:val="28"/>
          <w:szCs w:val="28"/>
        </w:rPr>
        <w:t>основ</w:t>
      </w:r>
      <w:r w:rsidR="00E85049" w:rsidRPr="00D61686">
        <w:rPr>
          <w:rFonts w:ascii="Times New Roman" w:hAnsi="Times New Roman" w:cs="Times New Roman"/>
          <w:sz w:val="28"/>
          <w:szCs w:val="28"/>
        </w:rPr>
        <w:t>ой</w:t>
      </w:r>
      <w:r w:rsidRPr="00D61686">
        <w:rPr>
          <w:rFonts w:ascii="Times New Roman" w:hAnsi="Times New Roman" w:cs="Times New Roman"/>
          <w:sz w:val="28"/>
          <w:szCs w:val="28"/>
        </w:rPr>
        <w:t xml:space="preserve"> шаманского мировоззрения многих народов севера. </w:t>
      </w:r>
      <w:r w:rsidR="00E85049" w:rsidRPr="00D61686">
        <w:rPr>
          <w:rFonts w:ascii="Times New Roman" w:hAnsi="Times New Roman" w:cs="Times New Roman"/>
          <w:sz w:val="28"/>
          <w:szCs w:val="28"/>
        </w:rPr>
        <w:t>Н</w:t>
      </w:r>
      <w:r w:rsidRPr="00D61686">
        <w:rPr>
          <w:rFonts w:ascii="Times New Roman" w:hAnsi="Times New Roman" w:cs="Times New Roman"/>
          <w:sz w:val="28"/>
          <w:szCs w:val="28"/>
        </w:rPr>
        <w:t xml:space="preserve">ижний и средний ярусы </w:t>
      </w:r>
      <w:r w:rsidR="00E85049" w:rsidRPr="00D61686">
        <w:rPr>
          <w:rFonts w:ascii="Times New Roman" w:hAnsi="Times New Roman" w:cs="Times New Roman"/>
          <w:sz w:val="28"/>
          <w:szCs w:val="28"/>
        </w:rPr>
        <w:t xml:space="preserve">в  мезенской росписи </w:t>
      </w:r>
      <w:r w:rsidRPr="00D61686">
        <w:rPr>
          <w:rFonts w:ascii="Times New Roman" w:hAnsi="Times New Roman" w:cs="Times New Roman"/>
          <w:sz w:val="28"/>
          <w:szCs w:val="28"/>
        </w:rPr>
        <w:t xml:space="preserve">заполняют олени и кони. </w:t>
      </w:r>
    </w:p>
    <w:p w:rsidR="003A19A8" w:rsidRPr="00D61686" w:rsidRDefault="003A19A8" w:rsidP="003A19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Верхний ярус - птицы. Вереницы чёрных и красных коней в ярусах, возможно, также означают миры мёртвых и живых. </w:t>
      </w:r>
      <w:r w:rsidR="00E85049" w:rsidRPr="00D61686">
        <w:rPr>
          <w:rFonts w:ascii="Times New Roman" w:hAnsi="Times New Roman" w:cs="Times New Roman"/>
          <w:sz w:val="28"/>
          <w:szCs w:val="28"/>
        </w:rPr>
        <w:t>М</w:t>
      </w:r>
      <w:r w:rsidRPr="00D61686">
        <w:rPr>
          <w:rFonts w:ascii="Times New Roman" w:hAnsi="Times New Roman" w:cs="Times New Roman"/>
          <w:sz w:val="28"/>
          <w:szCs w:val="28"/>
        </w:rPr>
        <w:t>ногочисленные солярные знаки</w:t>
      </w:r>
      <w:r w:rsidR="00E85049" w:rsidRPr="00D61686">
        <w:rPr>
          <w:rFonts w:ascii="Times New Roman" w:hAnsi="Times New Roman" w:cs="Times New Roman"/>
          <w:sz w:val="28"/>
          <w:szCs w:val="28"/>
        </w:rPr>
        <w:t>,</w:t>
      </w:r>
      <w:r w:rsidRPr="00D61686">
        <w:rPr>
          <w:rFonts w:ascii="Times New Roman" w:hAnsi="Times New Roman" w:cs="Times New Roman"/>
          <w:sz w:val="28"/>
          <w:szCs w:val="28"/>
        </w:rPr>
        <w:t xml:space="preserve"> </w:t>
      </w:r>
      <w:r w:rsidR="00E85049" w:rsidRPr="00D61686">
        <w:rPr>
          <w:rFonts w:ascii="Times New Roman" w:hAnsi="Times New Roman" w:cs="Times New Roman"/>
          <w:sz w:val="28"/>
          <w:szCs w:val="28"/>
        </w:rPr>
        <w:t xml:space="preserve">размещённые вокруг коней и оленей, </w:t>
      </w:r>
      <w:r w:rsidRPr="00D61686">
        <w:rPr>
          <w:rFonts w:ascii="Times New Roman" w:hAnsi="Times New Roman" w:cs="Times New Roman"/>
          <w:sz w:val="28"/>
          <w:szCs w:val="28"/>
        </w:rPr>
        <w:t xml:space="preserve">подчёркивают их неземное происхождение. Образ коня у народов русского севера это оберег (конь на крыше), а также символ солнца, плодородия, источник жизненных благ. Ярусы разделены горизонтальными полосами,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заполнеными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 xml:space="preserve"> повторяющимся узором. Элементы таких узоров, а также некоторые другие, часто встречающиеся элементы мезенской росписи на рисунках ниже. </w:t>
      </w:r>
    </w:p>
    <w:p w:rsidR="00E85049" w:rsidRPr="00D61686" w:rsidRDefault="00DB004D" w:rsidP="007E1235">
      <w:pPr>
        <w:tabs>
          <w:tab w:val="left" w:pos="690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1" style="position:absolute;left:0;text-align:left;margin-left:77.7pt;margin-top:7.65pt;width:266.25pt;height:3pt;z-index:251666944" coordorigin="3135,7095" coordsize="5325,6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3135;top:7155;width:5325;height:0" o:connectortype="straight" strokeweight="2.25pt"/>
            <v:shape id="_x0000_s1031" type="#_x0000_t32" style="position:absolute;left:3135;top:7095;width:5325;height:0" o:connectortype="straight" strokecolor="red" strokeweight="2.25pt"/>
          </v:group>
        </w:pict>
      </w:r>
      <w:r w:rsidR="00E85049" w:rsidRPr="00D61686">
        <w:rPr>
          <w:rFonts w:ascii="Times New Roman" w:hAnsi="Times New Roman" w:cs="Times New Roman"/>
          <w:sz w:val="28"/>
          <w:szCs w:val="28"/>
        </w:rPr>
        <w:t xml:space="preserve">Земля. </w:t>
      </w:r>
      <w:r w:rsidR="00E85049" w:rsidRPr="00D61686">
        <w:rPr>
          <w:rFonts w:ascii="Times New Roman" w:hAnsi="Times New Roman" w:cs="Times New Roman"/>
          <w:sz w:val="28"/>
          <w:szCs w:val="28"/>
        </w:rPr>
        <w:tab/>
        <w:t>Земная твердь.</w:t>
      </w:r>
    </w:p>
    <w:p w:rsidR="00E85049" w:rsidRPr="00D61686" w:rsidRDefault="00DB004D" w:rsidP="00E85049">
      <w:pPr>
        <w:tabs>
          <w:tab w:val="left" w:pos="690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0" style="position:absolute;left:0;text-align:left;margin-left:205.85pt;margin-top:15.15pt;width:267.75pt;height:17.25pt;z-index:251667968" coordorigin="5685,7785" coordsize="5355,345">
            <v:shape id="_x0000_s1027" type="#_x0000_t32" style="position:absolute;left:5685;top:7830;width:5325;height:0" o:connectortype="straight" strokeweight="2.25pt"/>
            <v:shape id="_x0000_s1028" type="#_x0000_t32" style="position:absolute;left:5700;top:8130;width:5325;height:0" o:connectortype="straight" strokeweight="2.25pt"/>
            <v:shape id="_x0000_s1030" style="position:absolute;left:5715;top:7875;width:5295;height:168" coordsize="5295,168" path="m,45hdc35,54,69,75,105,75v41,,56,-30,90,-45c224,17,285,,285,v110,22,54,1,165,75c476,93,540,105,540,105,659,94,770,97,870,30v65,5,132,-1,195,15c1086,50,1092,78,1110,90v13,9,97,28,105,30c1330,114,1459,146,1560,90v32,-18,60,-40,90,-60c1665,20,1695,,1695,v45,5,91,4,135,15c1847,19,1859,37,1875,45v49,25,96,47,150,60c2075,100,2127,105,2175,90v49,-15,86,-59,135,-75c2360,20,2412,15,2460,30v34,11,60,40,90,60c2578,109,2612,116,2640,135v151,-19,82,-2,210,-45c2882,79,2908,56,2940,45v80,5,161,2,240,15c3249,71,3210,97,3240,135v11,14,30,20,45,30c3370,160,3457,168,3540,150v,,112,-75,135,-90c3692,49,3715,50,3735,45v30,5,63,1,90,15c3841,68,3840,95,3855,105v27,17,90,30,90,30c4062,120,4063,114,4155,75v21,-9,39,-22,60,-30c4244,33,4305,15,4305,15v41,5,119,7,165,30c4530,75,4585,113,4650,135v70,-5,141,-3,210,-15c4878,117,4889,99,4905,90v51,-29,101,-42,150,-75c5115,20,5177,13,5235,30v17,5,17,32,30,45c5273,83,5285,85,5295,90e" filled="f" strokeweight="2.25pt">
              <v:path arrowok="t"/>
            </v:shape>
            <v:shape id="_x0000_s1033" type="#_x0000_t32" style="position:absolute;left:5715;top:7785;width:5325;height:0" o:connectortype="straight" strokecolor="red" strokeweight="2.25pt"/>
            <v:shape id="_x0000_s1034" type="#_x0000_t32" style="position:absolute;left:5685;top:8088;width:5325;height:0" o:connectortype="straight" strokecolor="red" strokeweight="2.25pt"/>
          </v:group>
        </w:pict>
      </w:r>
    </w:p>
    <w:p w:rsidR="003A19A8" w:rsidRPr="00D61686" w:rsidRDefault="00E85049" w:rsidP="00E85049">
      <w:pPr>
        <w:tabs>
          <w:tab w:val="left" w:pos="690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686">
        <w:rPr>
          <w:rFonts w:ascii="Times New Roman" w:hAnsi="Times New Roman" w:cs="Times New Roman"/>
          <w:sz w:val="28"/>
          <w:szCs w:val="28"/>
        </w:rPr>
        <w:t>Земля</w:t>
      </w:r>
      <w:proofErr w:type="gramEnd"/>
      <w:r w:rsidRPr="00D61686">
        <w:rPr>
          <w:rFonts w:ascii="Times New Roman" w:hAnsi="Times New Roman" w:cs="Times New Roman"/>
          <w:sz w:val="28"/>
          <w:szCs w:val="28"/>
        </w:rPr>
        <w:t xml:space="preserve"> пропитанная водой.</w:t>
      </w:r>
      <w:r w:rsidRPr="00D61686">
        <w:rPr>
          <w:rFonts w:ascii="Times New Roman" w:hAnsi="Times New Roman" w:cs="Times New Roman"/>
          <w:sz w:val="28"/>
          <w:szCs w:val="28"/>
        </w:rPr>
        <w:tab/>
      </w:r>
    </w:p>
    <w:p w:rsidR="003A19A8" w:rsidRPr="00D61686" w:rsidRDefault="00DB004D" w:rsidP="003A19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69" style="position:absolute;left:0;text-align:left;margin-left:50.7pt;margin-top:12.65pt;width:282pt;height:36.75pt;z-index:251673600" coordorigin="2490,8385" coordsize="5640,735">
            <v:shape id="_x0000_s1035" type="#_x0000_t32" style="position:absolute;left:2490;top:9060;width:5640;height:0" o:connectortype="straight" strokecolor="red" strokeweight="2.25pt"/>
            <v:shape id="_x0000_s1036" type="#_x0000_t32" style="position:absolute;left:2490;top:9120;width:5640;height:0" o:connectortype="straight" strokeweight="2.25pt"/>
            <v:group id="_x0000_s1039" style="position:absolute;left:2490;top:8400;width:645;height:615" coordorigin="3225,8340" coordsize="645,615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38" type="#_x0000_t5" style="position:absolute;left:3225;top:8340;width:645;height:615" strokecolor="black [3213]" strokeweight="3pt"/>
              <v:shape id="_x0000_s1037" type="#_x0000_t5" style="position:absolute;left:3315;top:8505;width:450;height:375" strokecolor="red" strokeweight="3pt"/>
            </v:group>
            <v:group id="_x0000_s1040" style="position:absolute;left:3210;top:8385;width:645;height:615" coordorigin="3225,8340" coordsize="645,615">
              <v:shape id="_x0000_s1041" type="#_x0000_t5" style="position:absolute;left:3225;top:8340;width:645;height:615" strokecolor="black [3213]" strokeweight="3pt"/>
              <v:shape id="_x0000_s1042" type="#_x0000_t5" style="position:absolute;left:3315;top:8505;width:450;height:375" strokecolor="red" strokeweight="3pt"/>
            </v:group>
            <v:group id="_x0000_s1043" style="position:absolute;left:3945;top:8385;width:645;height:615" coordorigin="3225,8340" coordsize="645,615">
              <v:shape id="_x0000_s1044" type="#_x0000_t5" style="position:absolute;left:3225;top:8340;width:645;height:615" strokecolor="black [3213]" strokeweight="3pt"/>
              <v:shape id="_x0000_s1045" type="#_x0000_t5" style="position:absolute;left:3315;top:8505;width:450;height:375" strokecolor="red" strokeweight="3pt"/>
            </v:group>
            <v:group id="_x0000_s1046" style="position:absolute;left:2490;top:8385;width:645;height:615" coordorigin="3225,8340" coordsize="645,615">
              <v:shape id="_x0000_s1047" type="#_x0000_t5" style="position:absolute;left:3225;top:8340;width:645;height:615" strokecolor="black [3213]" strokeweight="3pt"/>
              <v:shape id="_x0000_s1048" type="#_x0000_t5" style="position:absolute;left:3315;top:8505;width:450;height:375" strokecolor="red" strokeweight="3pt"/>
            </v:group>
            <v:group id="_x0000_s1049" style="position:absolute;left:4650;top:8385;width:645;height:615" coordorigin="3225,8340" coordsize="645,615">
              <v:shape id="_x0000_s1050" type="#_x0000_t5" style="position:absolute;left:3225;top:8340;width:645;height:615" strokecolor="black [3213]" strokeweight="3pt"/>
              <v:shape id="_x0000_s1051" type="#_x0000_t5" style="position:absolute;left:3315;top:8505;width:450;height:375" strokecolor="red" strokeweight="3pt"/>
            </v:group>
            <v:group id="_x0000_s1052" style="position:absolute;left:5340;top:8385;width:645;height:615" coordorigin="3225,8340" coordsize="645,615">
              <v:shape id="_x0000_s1053" type="#_x0000_t5" style="position:absolute;left:3225;top:8340;width:645;height:615" strokecolor="black [3213]" strokeweight="3pt"/>
              <v:shape id="_x0000_s1054" type="#_x0000_t5" style="position:absolute;left:3315;top:8505;width:450;height:375" strokecolor="red" strokeweight="3pt"/>
            </v:group>
            <v:group id="_x0000_s1055" style="position:absolute;left:6060;top:8385;width:645;height:615" coordorigin="3225,8340" coordsize="645,615">
              <v:shape id="_x0000_s1056" type="#_x0000_t5" style="position:absolute;left:3225;top:8340;width:645;height:615" strokecolor="black [3213]" strokeweight="3pt"/>
              <v:shape id="_x0000_s1057" type="#_x0000_t5" style="position:absolute;left:3315;top:8505;width:450;height:375" strokecolor="red" strokeweight="3pt"/>
            </v:group>
            <v:group id="_x0000_s1058" style="position:absolute;left:6780;top:8385;width:645;height:615" coordorigin="3225,8340" coordsize="645,615">
              <v:shape id="_x0000_s1059" type="#_x0000_t5" style="position:absolute;left:3225;top:8340;width:645;height:615" strokecolor="black [3213]" strokeweight="3pt"/>
              <v:shape id="_x0000_s1060" type="#_x0000_t5" style="position:absolute;left:3315;top:8505;width:450;height:375" strokecolor="red" strokeweight="3pt"/>
            </v:group>
            <v:group id="_x0000_s1061" style="position:absolute;left:7485;top:8385;width:645;height:615" coordorigin="3225,8340" coordsize="645,615">
              <v:shape id="_x0000_s1062" type="#_x0000_t5" style="position:absolute;left:3225;top:8340;width:645;height:615" strokecolor="black [3213]" strokeweight="3pt"/>
              <v:shape id="_x0000_s1063" type="#_x0000_t5" style="position:absolute;left:3315;top:8505;width:450;height:375" strokecolor="red" strokeweight="3pt"/>
            </v:group>
          </v:group>
        </w:pict>
      </w:r>
    </w:p>
    <w:p w:rsidR="009F6271" w:rsidRPr="00D61686" w:rsidRDefault="009F6271" w:rsidP="009F62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6271" w:rsidRPr="00D61686" w:rsidRDefault="002943CA" w:rsidP="009F62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>Горки.</w:t>
      </w:r>
    </w:p>
    <w:p w:rsidR="003E32CE" w:rsidRPr="00D61686" w:rsidRDefault="00DB004D" w:rsidP="003E32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8" style="position:absolute;left:0;text-align:left;margin-left:233.7pt;margin-top:14pt;width:66.75pt;height:51.7pt;z-index:251687936" coordorigin="6375,9444" coordsize="1335,1034">
            <v:shapetype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_x0000_s1073" type="#_x0000_t111" style="position:absolute;left:6375;top:9444;width:1335;height:1034;rotation:2507572fd" strokecolor="red" strokeweight="3pt"/>
            <v:shape id="_x0000_s1074" type="#_x0000_t111" style="position:absolute;left:6512;top:9525;width:1080;height:855;rotation:2507572fd" strokecolor="black [3213]" strokeweight="3pt"/>
            <v:rect id="_x0000_s1077" style="position:absolute;left:6735;top:9690;width:600;height:495" strokeweight="3p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68" style="position:absolute;left:0;text-align:left;margin-left:132.45pt;margin-top:14pt;width:66.75pt;height:51.7pt;z-index:251682816" coordorigin="4378,9324" coordsize="1335,1034">
            <v:shape id="_x0000_s1065" type="#_x0000_t111" style="position:absolute;left:4378;top:9324;width:1335;height:1034;rotation:2507572fd" strokecolor="red" strokeweight="3pt"/>
            <v:shape id="_x0000_s1064" type="#_x0000_t111" style="position:absolute;left:4515;top:9405;width:1080;height:855;rotation:2507572fd" strokecolor="black [3213]" strokeweight="3pt"/>
            <v:shape id="_x0000_s1066" type="#_x0000_t32" style="position:absolute;left:4485;top:9324;width:1110;height:936" o:connectortype="straight" strokeweight="3pt"/>
            <v:shape id="_x0000_s1067" type="#_x0000_t32" style="position:absolute;left:4485;top:9405;width:1110;height:855;flip:y" o:connectortype="straight" strokeweight="3pt"/>
          </v:group>
        </w:pict>
      </w:r>
    </w:p>
    <w:p w:rsidR="003E32CE" w:rsidRPr="00D61686" w:rsidRDefault="002943CA" w:rsidP="003E32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Распаханное поле. </w:t>
      </w:r>
    </w:p>
    <w:p w:rsidR="003E32CE" w:rsidRPr="00D61686" w:rsidRDefault="003E32CE" w:rsidP="003E32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32CE" w:rsidRPr="00D61686" w:rsidRDefault="003E32CE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D9C" w:rsidRPr="00D61686" w:rsidRDefault="00BB5D9C" w:rsidP="00BB5D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120015</wp:posOffset>
            </wp:positionH>
            <wp:positionV relativeFrom="margin">
              <wp:posOffset>6170930</wp:posOffset>
            </wp:positionV>
            <wp:extent cx="2019300" cy="2085975"/>
            <wp:effectExtent l="19050" t="0" r="0" b="0"/>
            <wp:wrapSquare wrapText="bothSides"/>
            <wp:docPr id="1" name="Рисунок 1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43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1686">
        <w:rPr>
          <w:rFonts w:ascii="Times New Roman" w:hAnsi="Times New Roman" w:cs="Times New Roman"/>
          <w:sz w:val="28"/>
          <w:szCs w:val="28"/>
        </w:rPr>
        <w:t xml:space="preserve">Где их только не помещали, и везде они были к месту! Если </w:t>
      </w:r>
      <w:proofErr w:type="spellStart"/>
      <w:r w:rsidRPr="00D61686">
        <w:rPr>
          <w:rFonts w:ascii="Times New Roman" w:hAnsi="Times New Roman" w:cs="Times New Roman"/>
          <w:sz w:val="28"/>
          <w:szCs w:val="28"/>
        </w:rPr>
        <w:t>жиковину</w:t>
      </w:r>
      <w:proofErr w:type="spellEnd"/>
      <w:r w:rsidRPr="00D61686">
        <w:rPr>
          <w:rFonts w:ascii="Times New Roman" w:hAnsi="Times New Roman" w:cs="Times New Roman"/>
          <w:sz w:val="28"/>
          <w:szCs w:val="28"/>
        </w:rPr>
        <w:t xml:space="preserve"> (накладку на замочную скважину) такой формы повесить на двери амбара — это значит пожелать, чтобы он был полон добра. </w:t>
      </w:r>
    </w:p>
    <w:p w:rsidR="00BB5D9C" w:rsidRPr="00D61686" w:rsidRDefault="00DB004D" w:rsidP="00BB5D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6" type="#_x0000_t202" style="position:absolute;left:0;text-align:left;margin-left:-166.75pt;margin-top:72.5pt;width:163.75pt;height:20.65pt;z-index:251708416;mso-width-relative:margin;mso-height-relative:margin" stroked="f">
            <v:textbox>
              <w:txbxContent>
                <w:p w:rsidR="0057272B" w:rsidRDefault="0057272B">
                  <w:r>
                    <w:t>Рис. 6 Символы Мезенской росписи</w:t>
                  </w:r>
                </w:p>
              </w:txbxContent>
            </v:textbox>
          </v:shape>
        </w:pict>
      </w:r>
      <w:r w:rsidR="00BB5D9C" w:rsidRPr="00D61686">
        <w:rPr>
          <w:rFonts w:ascii="Times New Roman" w:hAnsi="Times New Roman" w:cs="Times New Roman"/>
          <w:sz w:val="28"/>
          <w:szCs w:val="28"/>
        </w:rPr>
        <w:t xml:space="preserve">Если изобразить знак изобилия на дне ложки, значит, пожелать чтобы голода никогда не было. Если на подоле свадебных рубах — пожелать молодым большой полной семьи. Знак плодородия можно встретить на древних культовых статуэтках, изображающих молодых беременных женщин, который помещался там, где находится ребенок у будущей матери. Почти все мезенские орнаменты так или иначе связаны с темой плодородия, изобилия. </w:t>
      </w:r>
      <w:r w:rsidR="00BB5D9C" w:rsidRPr="00D61686">
        <w:rPr>
          <w:rFonts w:ascii="Times New Roman" w:hAnsi="Times New Roman" w:cs="Times New Roman"/>
          <w:sz w:val="28"/>
          <w:szCs w:val="28"/>
        </w:rPr>
        <w:lastRenderedPageBreak/>
        <w:t xml:space="preserve">Во множестве и разнообразии изображены в них распаханные поля, семена, корни, цветки, плоды. Орнамент может строиться в два ряда и тогда элементы в нем располагаются в шахматном порядке. Важным символом был ромб, наделенный множеством значений. Чаще всего ромб являлся символом плодородия, возрождения жизни, а цепочка из ромбов означала родовое древо жизни. </w:t>
      </w:r>
    </w:p>
    <w:p w:rsidR="00D7132D" w:rsidRPr="00D61686" w:rsidRDefault="00DB004D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202" style="position:absolute;left:0;text-align:left;margin-left:133.95pt;margin-top:101.45pt;width:210pt;height:25.05pt;z-index:251706368;mso-width-relative:margin;mso-height-relative:margin" stroked="f">
            <v:textbox>
              <w:txbxContent>
                <w:p w:rsidR="0057272B" w:rsidRDefault="0057272B">
                  <w:r>
                    <w:t>Рис. 7. Мезенская роспись в квадрате</w:t>
                  </w:r>
                </w:p>
              </w:txbxContent>
            </v:textbox>
          </v:shape>
        </w:pict>
      </w:r>
      <w:r w:rsidR="00BB5D9C" w:rsidRP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63516" cy="1295400"/>
            <wp:effectExtent l="19050" t="0" r="0" b="0"/>
            <wp:docPr id="4" name="Рисунок 4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55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516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5D9C" w:rsidRP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67025" cy="1314053"/>
            <wp:effectExtent l="19050" t="0" r="9525" b="0"/>
            <wp:docPr id="2" name="Рисунок 4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5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1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235" w:rsidRDefault="007E1235" w:rsidP="001B2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5D9C" w:rsidRPr="00D61686" w:rsidRDefault="00BB5D9C" w:rsidP="001B2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>Ни одна роспись не обходится без изображения всевозможных зигзагообразных и спиральных форм. Особенно часто они встречаются при изображении мирового дерева, или «древа жизни». Исследователи полагают, что спирали и зигзаги есть не что иное, как изображение змей, всегда присутствующих в подобных сюжетах</w:t>
      </w:r>
      <w:r w:rsidR="001B2579" w:rsidRPr="00D61686">
        <w:rPr>
          <w:rFonts w:ascii="Times New Roman" w:hAnsi="Times New Roman" w:cs="Times New Roman"/>
          <w:sz w:val="28"/>
          <w:szCs w:val="28"/>
        </w:rPr>
        <w:t>.</w:t>
      </w:r>
    </w:p>
    <w:p w:rsidR="001B2579" w:rsidRPr="00D61686" w:rsidRDefault="00DB004D" w:rsidP="001B2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202" style="position:absolute;left:0;text-align:left;margin-left:133.95pt;margin-top:261.75pt;width:186.25pt;height:21.75pt;z-index:251710464;mso-width-percent:400;mso-width-percent:400;mso-width-relative:margin;mso-height-relative:margin" stroked="f">
            <v:textbox>
              <w:txbxContent>
                <w:p w:rsidR="0057272B" w:rsidRDefault="0057272B">
                  <w:r>
                    <w:t>Рис. 8.1 Простые элементы росписи.</w:t>
                  </w:r>
                </w:p>
              </w:txbxContent>
            </v:textbox>
          </v:shape>
        </w:pict>
      </w:r>
      <w:r w:rsidR="001B2579" w:rsidRP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2500" cy="3324225"/>
            <wp:effectExtent l="19050" t="0" r="0" b="0"/>
            <wp:docPr id="7" name="Рисунок 7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72B" w:rsidRDefault="0057272B" w:rsidP="001B2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2579" w:rsidRPr="00D61686" w:rsidRDefault="001B2579" w:rsidP="001B2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Широко распространен в народном искусстве мотив птицы, приносящей добрую весть или подарок. Птицу на вершине дерева часто можно встретить на мезенских берестяных туесах, это самый излюбленный мотив народных мастеров. Кроме того, у северных крестьян в обычае вешать деревянных птиц из щепы в красном углу избы. Это пережиток того же </w:t>
      </w:r>
      <w:r w:rsidRPr="00D61686">
        <w:rPr>
          <w:rFonts w:ascii="Times New Roman" w:hAnsi="Times New Roman" w:cs="Times New Roman"/>
          <w:sz w:val="28"/>
          <w:szCs w:val="28"/>
        </w:rPr>
        <w:lastRenderedPageBreak/>
        <w:t>мотива — «птица на дереве», так как с красным углом дома связывали почитаемое дерево.</w:t>
      </w:r>
    </w:p>
    <w:p w:rsidR="001B2579" w:rsidRPr="00D61686" w:rsidRDefault="00DB004D" w:rsidP="001B25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202" style="position:absolute;left:0;text-align:left;margin-left:10.2pt;margin-top:-8.7pt;width:186.25pt;height:33.4pt;z-index:251712512;mso-width-percent:400;mso-height-percent:200;mso-width-percent:400;mso-height-percent:200;mso-width-relative:margin;mso-height-relative:margin" stroked="f">
            <v:textbox style="mso-fit-shape-to-text:t">
              <w:txbxContent>
                <w:p w:rsidR="0057272B" w:rsidRDefault="0057272B">
                  <w:r>
                    <w:t>Рис. 9. Элемент росписи птица.</w:t>
                  </w:r>
                </w:p>
              </w:txbxContent>
            </v:textbox>
          </v:shape>
        </w:pict>
      </w:r>
      <w:r w:rsid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3006090</wp:posOffset>
            </wp:positionH>
            <wp:positionV relativeFrom="paragraph">
              <wp:posOffset>174625</wp:posOffset>
            </wp:positionV>
            <wp:extent cx="2872740" cy="2105025"/>
            <wp:effectExtent l="19050" t="0" r="3810" b="0"/>
            <wp:wrapThrough wrapText="bothSides">
              <wp:wrapPolygon edited="0">
                <wp:start x="-143" y="0"/>
                <wp:lineTo x="-143" y="21502"/>
                <wp:lineTo x="21629" y="21502"/>
                <wp:lineTo x="21629" y="0"/>
                <wp:lineTo x="-143" y="0"/>
              </wp:wrapPolygon>
            </wp:wrapThrough>
            <wp:docPr id="10" name="Рисунок 10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581" t="3757" r="35038" b="45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127635</wp:posOffset>
            </wp:positionV>
            <wp:extent cx="3028950" cy="1790700"/>
            <wp:effectExtent l="19050" t="0" r="0" b="0"/>
            <wp:wrapThrough wrapText="bothSides">
              <wp:wrapPolygon edited="0">
                <wp:start x="-136" y="0"/>
                <wp:lineTo x="-136" y="21370"/>
                <wp:lineTo x="21600" y="21370"/>
                <wp:lineTo x="21600" y="0"/>
                <wp:lineTo x="-136" y="0"/>
              </wp:wrapPolygon>
            </wp:wrapThrough>
            <wp:docPr id="3" name="Рисунок 10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56647" r="35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5D9C" w:rsidRPr="00D61686" w:rsidRDefault="00DB004D" w:rsidP="00BB5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202" style="position:absolute;left:0;text-align:left;margin-left:58.2pt;margin-top:.4pt;width:187.05pt;height:22.6pt;z-index:251714560;mso-width-percent:400;mso-width-percent:400;mso-width-relative:margin;mso-height-relative:margin" stroked="f">
            <v:textbox>
              <w:txbxContent>
                <w:p w:rsidR="0057272B" w:rsidRDefault="0057272B">
                  <w:r>
                    <w:t>Рис.10 Элемент росписи «утица»</w:t>
                  </w:r>
                </w:p>
              </w:txbxContent>
            </v:textbox>
          </v:shape>
        </w:pict>
      </w:r>
      <w:r w:rsid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1215390</wp:posOffset>
            </wp:positionH>
            <wp:positionV relativeFrom="paragraph">
              <wp:posOffset>48260</wp:posOffset>
            </wp:positionV>
            <wp:extent cx="1371600" cy="3248025"/>
            <wp:effectExtent l="19050" t="0" r="0" b="0"/>
            <wp:wrapThrough wrapText="bothSides">
              <wp:wrapPolygon edited="0">
                <wp:start x="-300" y="0"/>
                <wp:lineTo x="-300" y="21537"/>
                <wp:lineTo x="21600" y="21537"/>
                <wp:lineTo x="21600" y="0"/>
                <wp:lineTo x="-300" y="0"/>
              </wp:wrapPolygon>
            </wp:wrapThrough>
            <wp:docPr id="5" name="Рисунок 13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65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2579" w:rsidRPr="00D61686" w:rsidRDefault="00D61686" w:rsidP="003249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-182245</wp:posOffset>
            </wp:positionV>
            <wp:extent cx="1466850" cy="3248025"/>
            <wp:effectExtent l="19050" t="0" r="0" b="0"/>
            <wp:wrapThrough wrapText="bothSides">
              <wp:wrapPolygon edited="0">
                <wp:start x="-281" y="0"/>
                <wp:lineTo x="-281" y="21537"/>
                <wp:lineTo x="21600" y="21537"/>
                <wp:lineTo x="21600" y="0"/>
                <wp:lineTo x="-281" y="0"/>
              </wp:wrapPolygon>
            </wp:wrapThrough>
            <wp:docPr id="13" name="Рисунок 13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62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9A5" w:rsidRPr="00D61686">
        <w:rPr>
          <w:rFonts w:ascii="Times New Roman" w:hAnsi="Times New Roman" w:cs="Times New Roman"/>
          <w:sz w:val="28"/>
          <w:szCs w:val="28"/>
        </w:rPr>
        <w:t xml:space="preserve">Часто </w:t>
      </w:r>
      <w:r w:rsidR="001B2579" w:rsidRPr="00D61686">
        <w:rPr>
          <w:rFonts w:ascii="Times New Roman" w:hAnsi="Times New Roman" w:cs="Times New Roman"/>
          <w:sz w:val="28"/>
          <w:szCs w:val="28"/>
        </w:rPr>
        <w:t xml:space="preserve"> встречается на мезенских прялках изображение нескольких деревьев или одиноко стоящего дерева, нередко ели. </w:t>
      </w:r>
      <w:r w:rsidR="003249A5" w:rsidRPr="00D61686">
        <w:rPr>
          <w:rFonts w:ascii="Times New Roman" w:hAnsi="Times New Roman" w:cs="Times New Roman"/>
          <w:sz w:val="28"/>
          <w:szCs w:val="28"/>
        </w:rPr>
        <w:t>К</w:t>
      </w:r>
      <w:r w:rsidR="001B2579" w:rsidRPr="00D61686">
        <w:rPr>
          <w:rFonts w:ascii="Times New Roman" w:hAnsi="Times New Roman" w:cs="Times New Roman"/>
          <w:sz w:val="28"/>
          <w:szCs w:val="28"/>
        </w:rPr>
        <w:t>омпозиция из трех деревьев: два одинаковых дерева располагаются симметрично по отношению к центральному дереву, выделяющемуся относительно большим размером. О том, что подобный сюжет не случаен на мезенских прялках, свидетельствует факт, что тот же сюжет имеет место в росписи старинной мебели в мезенских домах.</w:t>
      </w:r>
    </w:p>
    <w:p w:rsidR="003249A5" w:rsidRPr="00D61686" w:rsidRDefault="00DB004D" w:rsidP="005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202" style="position:absolute;left:0;text-align:left;margin-left:5.35pt;margin-top:190.25pt;width:181.1pt;height:23.55pt;z-index:-251597824;mso-width-relative:margin;mso-height-relative:margin" wrapcoords="-87 0 -87 21109 21600 21109 21600 0 -87 0" stroked="f">
            <v:textbox>
              <w:txbxContent>
                <w:p w:rsidR="0057272B" w:rsidRDefault="0057272B">
                  <w:r>
                    <w:t>Рис.12.  Элемент росписи «кони».</w:t>
                  </w:r>
                </w:p>
              </w:txbxContent>
            </v:textbox>
            <w10:wrap type="through"/>
          </v:shape>
        </w:pict>
      </w:r>
      <w:r w:rsidR="005727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1029335</wp:posOffset>
            </wp:positionV>
            <wp:extent cx="1819275" cy="1362075"/>
            <wp:effectExtent l="19050" t="0" r="9525" b="0"/>
            <wp:wrapThrough wrapText="bothSides">
              <wp:wrapPolygon edited="0">
                <wp:start x="-226" y="0"/>
                <wp:lineTo x="-226" y="21449"/>
                <wp:lineTo x="21713" y="21449"/>
                <wp:lineTo x="21713" y="0"/>
                <wp:lineTo x="-226" y="0"/>
              </wp:wrapPolygon>
            </wp:wrapThrough>
            <wp:docPr id="16" name="Рисунок 16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202" style="position:absolute;left:0;text-align:left;margin-left:4.95pt;margin-top:5.3pt;width:187.05pt;height:38.25pt;z-index:-251599872;mso-width-percent:400;mso-position-horizontal-relative:text;mso-position-vertical-relative:text;mso-width-percent:400;mso-width-relative:margin;mso-height-relative:margin" wrapcoords="-87 0 -87 21176 21600 21176 21600 0 -87 0" stroked="f">
            <v:textbox>
              <w:txbxContent>
                <w:p w:rsidR="0057272B" w:rsidRDefault="0057272B" w:rsidP="0057272B">
                  <w:pPr>
                    <w:jc w:val="center"/>
                  </w:pPr>
                  <w:r>
                    <w:t>Рис. 11. Элемент росписи «дерево», «ель», «дерево жизни».</w:t>
                  </w:r>
                </w:p>
              </w:txbxContent>
            </v:textbox>
            <w10:wrap type="through"/>
          </v:shape>
        </w:pict>
      </w:r>
      <w:r w:rsidR="003249A5" w:rsidRPr="00D61686">
        <w:rPr>
          <w:rFonts w:ascii="Times New Roman" w:hAnsi="Times New Roman" w:cs="Times New Roman"/>
          <w:sz w:val="28"/>
          <w:szCs w:val="28"/>
        </w:rPr>
        <w:t>К распространенным и излюбленным мотивам следует отнести изображение коней и оленей. Кони мезенских росписей в большей мере, чем изображения коней в других крестьянских росписях, далеки от реального прототипа. Большинство из них имело красно-оранжевую окраску, несвойственную, как известно, лошадям. Туловище черного коня нередко покрывалось сплошным решетчатым узором, еще больше подчеркивающим его необычное происхождение. Противоестественно длинные и тонкие ноги лошадей завершались на концах изображением перьев, подобных тем, которые рисовались у птиц.</w:t>
      </w:r>
    </w:p>
    <w:p w:rsidR="003249A5" w:rsidRPr="00D61686" w:rsidRDefault="003249A5" w:rsidP="008B72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49A5" w:rsidRPr="00D61686" w:rsidRDefault="003249A5" w:rsidP="003249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Кони часто изображались не следующими друг за другом, а противостоящими друг другу. Иногда на вздыбленных лошадях были нарисованы борющиеся друг с другом всадники. </w:t>
      </w:r>
      <w:r w:rsidR="008B7215">
        <w:rPr>
          <w:rFonts w:ascii="Times New Roman" w:hAnsi="Times New Roman" w:cs="Times New Roman"/>
          <w:sz w:val="28"/>
          <w:szCs w:val="28"/>
        </w:rPr>
        <w:t>М</w:t>
      </w:r>
      <w:r w:rsidR="008B7215" w:rsidRPr="00D61686">
        <w:rPr>
          <w:rFonts w:ascii="Times New Roman" w:hAnsi="Times New Roman" w:cs="Times New Roman"/>
          <w:sz w:val="28"/>
          <w:szCs w:val="28"/>
        </w:rPr>
        <w:t>ногочисленные солярные знаки, помещенные рисовальщиками над гривами и возле ног коней</w:t>
      </w:r>
      <w:r w:rsidR="008B7215">
        <w:rPr>
          <w:rFonts w:ascii="Times New Roman" w:hAnsi="Times New Roman" w:cs="Times New Roman"/>
          <w:sz w:val="28"/>
          <w:szCs w:val="28"/>
        </w:rPr>
        <w:t xml:space="preserve"> говорят </w:t>
      </w:r>
      <w:proofErr w:type="gramStart"/>
      <w:r w:rsidR="008B721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B7215">
        <w:rPr>
          <w:rFonts w:ascii="Times New Roman" w:hAnsi="Times New Roman" w:cs="Times New Roman"/>
          <w:sz w:val="28"/>
          <w:szCs w:val="28"/>
        </w:rPr>
        <w:t xml:space="preserve"> их неземном происхождении.</w:t>
      </w:r>
      <w:r w:rsidRPr="00D6168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49A5" w:rsidRPr="00D61686" w:rsidRDefault="003249A5" w:rsidP="003249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sz w:val="28"/>
          <w:szCs w:val="28"/>
        </w:rPr>
        <w:t>Отличие оленей от лошадей заключается в том, что вместо гривы у них за спиной такими же черными штрихами рисуются разветвленные рога</w:t>
      </w:r>
      <w:r w:rsidR="004F4318">
        <w:rPr>
          <w:rFonts w:ascii="Times New Roman" w:hAnsi="Times New Roman" w:cs="Times New Roman"/>
          <w:sz w:val="28"/>
          <w:szCs w:val="28"/>
        </w:rPr>
        <w:t xml:space="preserve"> (см. рис.13)</w:t>
      </w:r>
      <w:r w:rsidRPr="00D616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49A5" w:rsidRPr="00D61686" w:rsidRDefault="003249A5" w:rsidP="003249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18322" cy="1685925"/>
            <wp:effectExtent l="19050" t="0" r="0" b="0"/>
            <wp:docPr id="19" name="Рисунок 19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</a:blip>
                    <a:srcRect t="60959" r="66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322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1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7900" cy="1685925"/>
            <wp:effectExtent l="19050" t="0" r="0" b="0"/>
            <wp:docPr id="6" name="Рисунок 19" descr="Мезенская роспись. Символика узора. Элементы орнам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Мезенская роспись. Символика узора. Элементы орнамента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</a:blip>
                    <a:srcRect l="66071" t="60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318" w:rsidRDefault="00DB004D" w:rsidP="0053459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202" style="position:absolute;left:0;text-align:left;margin-left:0;margin-top:0;width:253.7pt;height:26.8pt;z-index:-251595776;mso-position-horizontal:center;mso-width-relative:margin;mso-height-relative:margin" wrapcoords="-64 0 -64 21000 21600 21000 21600 0 -64 0" stroked="f">
            <v:textbox>
              <w:txbxContent>
                <w:p w:rsidR="004F4318" w:rsidRDefault="004F4318">
                  <w:r>
                    <w:t>Рис.13. Элементы росписи «олень» и «конь».</w:t>
                  </w:r>
                </w:p>
              </w:txbxContent>
            </v:textbox>
            <w10:wrap type="through"/>
          </v:shape>
        </w:pict>
      </w:r>
    </w:p>
    <w:p w:rsidR="0053459E" w:rsidRPr="00D61686" w:rsidRDefault="000375CE" w:rsidP="0053459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53459E" w:rsidRPr="00D61686" w:rsidRDefault="0053459E" w:rsidP="0053459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686">
        <w:rPr>
          <w:rFonts w:ascii="Times New Roman" w:hAnsi="Times New Roman" w:cs="Times New Roman"/>
          <w:sz w:val="28"/>
          <w:szCs w:val="28"/>
        </w:rPr>
        <w:t xml:space="preserve">Мое предположение подтвердилось, </w:t>
      </w:r>
      <w:r w:rsidR="008B7215" w:rsidRPr="00D61686">
        <w:rPr>
          <w:rFonts w:ascii="Times New Roman" w:hAnsi="Times New Roman" w:cs="Times New Roman"/>
          <w:sz w:val="28"/>
          <w:szCs w:val="28"/>
        </w:rPr>
        <w:t>знаки,</w:t>
      </w:r>
      <w:r w:rsidRPr="00D61686">
        <w:rPr>
          <w:rFonts w:ascii="Times New Roman" w:hAnsi="Times New Roman" w:cs="Times New Roman"/>
          <w:sz w:val="28"/>
          <w:szCs w:val="28"/>
        </w:rPr>
        <w:t xml:space="preserve"> изображаемые в мезенской росписи</w:t>
      </w:r>
      <w:r w:rsidR="008B7215">
        <w:rPr>
          <w:rFonts w:ascii="Times New Roman" w:hAnsi="Times New Roman" w:cs="Times New Roman"/>
          <w:sz w:val="28"/>
          <w:szCs w:val="28"/>
        </w:rPr>
        <w:t>,</w:t>
      </w:r>
      <w:r w:rsidRPr="00D61686">
        <w:rPr>
          <w:rFonts w:ascii="Times New Roman" w:hAnsi="Times New Roman" w:cs="Times New Roman"/>
          <w:sz w:val="28"/>
          <w:szCs w:val="28"/>
        </w:rPr>
        <w:t xml:space="preserve"> имеют символический характер.</w:t>
      </w:r>
      <w:r w:rsidR="00D61686" w:rsidRPr="00D61686">
        <w:rPr>
          <w:rFonts w:ascii="Times New Roman" w:hAnsi="Times New Roman" w:cs="Times New Roman"/>
          <w:sz w:val="28"/>
          <w:szCs w:val="28"/>
        </w:rPr>
        <w:t xml:space="preserve"> Земля и ростки – символы плодородия. </w:t>
      </w:r>
      <w:r w:rsidRPr="00D61686">
        <w:rPr>
          <w:rFonts w:ascii="Times New Roman" w:hAnsi="Times New Roman" w:cs="Times New Roman"/>
          <w:sz w:val="28"/>
          <w:szCs w:val="28"/>
        </w:rPr>
        <w:t xml:space="preserve"> </w:t>
      </w:r>
      <w:r w:rsidR="007D31A8">
        <w:rPr>
          <w:rFonts w:ascii="Times New Roman" w:hAnsi="Times New Roman" w:cs="Times New Roman"/>
          <w:sz w:val="28"/>
          <w:szCs w:val="28"/>
        </w:rPr>
        <w:t xml:space="preserve">Ёлочки – олицетворяют мужскую силу. </w:t>
      </w:r>
      <w:r w:rsidRPr="00D61686">
        <w:rPr>
          <w:rFonts w:ascii="Times New Roman" w:hAnsi="Times New Roman" w:cs="Times New Roman"/>
          <w:sz w:val="28"/>
          <w:szCs w:val="28"/>
        </w:rPr>
        <w:t xml:space="preserve">Птицы – </w:t>
      </w:r>
      <w:r w:rsidR="007D31A8">
        <w:rPr>
          <w:rFonts w:ascii="Times New Roman" w:hAnsi="Times New Roman" w:cs="Times New Roman"/>
          <w:sz w:val="28"/>
          <w:szCs w:val="28"/>
        </w:rPr>
        <w:t xml:space="preserve">души умерших предков,  которые вьются вокруг нас и помогают в трудную минуту, </w:t>
      </w:r>
      <w:r w:rsidRPr="00D61686">
        <w:rPr>
          <w:rFonts w:ascii="Times New Roman" w:hAnsi="Times New Roman" w:cs="Times New Roman"/>
          <w:sz w:val="28"/>
          <w:szCs w:val="28"/>
        </w:rPr>
        <w:t xml:space="preserve">вестники счастья, они </w:t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обещают богатство и благо, связаны со светом и добрыми силами. Конь - имеет значение оберега, символизирует семейные ценности, благополучие и счастье. Олени или лоси олицетворя</w:t>
      </w:r>
      <w:r w:rsidR="003227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ют </w:t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счастье и </w:t>
      </w:r>
      <w:r w:rsidR="007D3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дарят жизнь всему живому на земле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набжа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8B7215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берегающими знаками 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посуду,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люди заботились о защите того что она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содержала 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61686"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люди принимают в себя. 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Изображ</w:t>
      </w:r>
      <w:r w:rsidR="007D3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ение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знак</w:t>
      </w:r>
      <w:r w:rsidR="007D3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-символ</w:t>
      </w:r>
      <w:r w:rsidR="007D3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одежде, посуде, </w:t>
      </w:r>
      <w:r w:rsidR="007D3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дает </w:t>
      </w:r>
      <w:r w:rsidR="008B7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</w:t>
      </w:r>
      <w:r w:rsidR="007D3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защиту от несчастий и бедствий и является пожеланием благополучия</w:t>
      </w:r>
      <w:r w:rsidR="003C04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счастья</w:t>
      </w:r>
      <w:r w:rsidR="007D3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4318" w:rsidRDefault="004F4318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22700" w:rsidRDefault="00322700" w:rsidP="003227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322700" w:rsidRDefault="00AF7C0E" w:rsidP="00322700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Русская роспись: Техника. Приемы. Изделия. </w:t>
      </w:r>
      <w:r w:rsidR="00322700">
        <w:rPr>
          <w:rFonts w:ascii="Times New Roman" w:hAnsi="Times New Roman" w:cs="Times New Roman"/>
          <w:sz w:val="28"/>
          <w:szCs w:val="28"/>
        </w:rPr>
        <w:t>Энциклопедия</w:t>
      </w:r>
      <w:r>
        <w:rPr>
          <w:rFonts w:ascii="Times New Roman" w:hAnsi="Times New Roman" w:cs="Times New Roman"/>
          <w:sz w:val="28"/>
          <w:szCs w:val="28"/>
        </w:rPr>
        <w:t>. Н.К.Величко - М:. АСТ-ПРЕС КНИГА</w:t>
      </w:r>
    </w:p>
    <w:p w:rsidR="004F4318" w:rsidRDefault="00926B25" w:rsidP="00322700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Изобразительное искусство в жизни человека. 5 класс: учебник для общеобразовательных учреждений /Н.А. Горяева, О.В. Островская; под ред. Б.М.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 М.: Просвещение. 2011.</w:t>
      </w:r>
    </w:p>
    <w:p w:rsidR="00322700" w:rsidRPr="00322700" w:rsidRDefault="00322700" w:rsidP="00322700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Ссылки на и</w:t>
      </w:r>
      <w:r w:rsidRPr="00322700">
        <w:rPr>
          <w:rFonts w:ascii="Times New Roman" w:hAnsi="Times New Roman" w:cs="Times New Roman"/>
          <w:sz w:val="28"/>
          <w:szCs w:val="28"/>
        </w:rPr>
        <w:t>нтернет-ресурсы</w:t>
      </w:r>
    </w:p>
    <w:p w:rsidR="0053459E" w:rsidRPr="00D61686" w:rsidRDefault="00DB004D" w:rsidP="003227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53459E" w:rsidRPr="00D61686">
          <w:rPr>
            <w:rStyle w:val="a3"/>
            <w:rFonts w:ascii="Times New Roman" w:hAnsi="Times New Roman" w:cs="Times New Roman"/>
            <w:color w:val="0096FF"/>
            <w:sz w:val="28"/>
            <w:szCs w:val="28"/>
            <w:u w:val="none"/>
            <w:shd w:val="clear" w:color="auto" w:fill="FFFFFF"/>
          </w:rPr>
          <w:t>http://fb.ru/article/147000/simv</w:t>
        </w:r>
        <w:r w:rsidR="0053459E" w:rsidRPr="00D61686">
          <w:rPr>
            <w:rStyle w:val="a3"/>
            <w:rFonts w:ascii="Times New Roman" w:hAnsi="Times New Roman" w:cs="Times New Roman"/>
            <w:color w:val="0096FF"/>
            <w:sz w:val="28"/>
            <w:szCs w:val="28"/>
            <w:u w:val="none"/>
            <w:shd w:val="clear" w:color="auto" w:fill="FFFFFF"/>
          </w:rPr>
          <w:t>o</w:t>
        </w:r>
        <w:r w:rsidR="0053459E" w:rsidRPr="00D61686">
          <w:rPr>
            <w:rStyle w:val="a3"/>
            <w:rFonts w:ascii="Times New Roman" w:hAnsi="Times New Roman" w:cs="Times New Roman"/>
            <w:color w:val="0096FF"/>
            <w:sz w:val="28"/>
            <w:szCs w:val="28"/>
            <w:u w:val="none"/>
            <w:shd w:val="clear" w:color="auto" w:fill="FFFFFF"/>
          </w:rPr>
          <w:t>lika-i-elementyi-mezenskoy-rospisi</w:t>
        </w:r>
      </w:hyperlink>
      <w:r w:rsidR="004F4318">
        <w:t xml:space="preserve"> </w:t>
      </w:r>
    </w:p>
    <w:p w:rsidR="00AF1B54" w:rsidRDefault="00DB004D" w:rsidP="00AF1B54">
      <w:pPr>
        <w:spacing w:after="0"/>
        <w:jc w:val="both"/>
      </w:pPr>
      <w:hyperlink r:id="rId21" w:history="1">
        <w:r w:rsidR="003E32CE" w:rsidRPr="00D61686">
          <w:rPr>
            <w:rStyle w:val="a3"/>
            <w:rFonts w:ascii="Times New Roman" w:hAnsi="Times New Roman" w:cs="Times New Roman"/>
            <w:sz w:val="28"/>
            <w:szCs w:val="28"/>
          </w:rPr>
          <w:t>http://www.perunica.ru/chistiy_ist/937-mezenskaya-rospis-simvolika-uzora-yelementy.html</w:t>
        </w:r>
      </w:hyperlink>
      <w:r w:rsidR="004F4318">
        <w:t xml:space="preserve"> </w:t>
      </w:r>
    </w:p>
    <w:p w:rsidR="005F157B" w:rsidRDefault="00DB004D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5F157B" w:rsidRPr="0012008E">
          <w:rPr>
            <w:rStyle w:val="a3"/>
            <w:rFonts w:ascii="Times New Roman" w:hAnsi="Times New Roman" w:cs="Times New Roman"/>
            <w:sz w:val="28"/>
            <w:szCs w:val="28"/>
          </w:rPr>
          <w:t>https://yandex.ru</w:t>
        </w:r>
      </w:hyperlink>
      <w:r w:rsidR="005F15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F29" w:rsidRPr="00D61686" w:rsidRDefault="00DB004D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"http://ethnoboho.ru/slavyanskiy/istoriya-i-vidy-koloritnoj-i-velichavoj-xoxlomy.html" </w:instrText>
      </w:r>
      <w:r>
        <w:fldChar w:fldCharType="separate"/>
      </w:r>
      <w:r w:rsidR="00405F29" w:rsidRPr="0012008E">
        <w:rPr>
          <w:rStyle w:val="a3"/>
          <w:rFonts w:ascii="Times New Roman" w:hAnsi="Times New Roman" w:cs="Times New Roman"/>
          <w:sz w:val="28"/>
          <w:szCs w:val="28"/>
        </w:rPr>
        <w:t>http://ethnoboho.ru/slavyanskiy/istoriya-i-vidy-koloritnoj-i-velichavoj-xoxlomy.html</w:t>
      </w:r>
      <w:r>
        <w:rPr>
          <w:rStyle w:val="a3"/>
          <w:rFonts w:ascii="Times New Roman" w:hAnsi="Times New Roman" w:cs="Times New Roman"/>
          <w:sz w:val="28"/>
          <w:szCs w:val="28"/>
        </w:rPr>
        <w:fldChar w:fldCharType="end"/>
      </w:r>
      <w:r w:rsidR="00405F2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F1B54" w:rsidRPr="00D61686" w:rsidRDefault="00AF1B54" w:rsidP="00AF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1B54" w:rsidRPr="00D61686" w:rsidRDefault="00AF1B54" w:rsidP="00AF1B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Роспись волшебную эту</w:t>
      </w:r>
      <w:proofErr w:type="gramStart"/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удем как книгу читать,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стройных ее силуэтах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Матушку-Русь познавать.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Мезенсокй</w:t>
      </w:r>
      <w:proofErr w:type="spellEnd"/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роспись зовется,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каждом рисунке добро.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сердце твоем отзовется,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Нежною сказкой оно.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строчках её можно встретить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Птиц и Коней мчащих вдаль.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Лебедя если приметить,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большой урожай.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Росписью той украшают</w:t>
      </w:r>
      <w:proofErr w:type="gramStart"/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бересты туеса.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Даром </w:t>
      </w:r>
      <w:proofErr w:type="gramStart"/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своим</w:t>
      </w:r>
      <w:proofErr w:type="gramEnd"/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совершая</w:t>
      </w:r>
      <w:r w:rsidRPr="00D6168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1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Счастья, любви чудеса.</w:t>
      </w:r>
    </w:p>
    <w:sectPr w:rsidR="00AF1B54" w:rsidRPr="00D61686" w:rsidSect="00C703AB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04D" w:rsidRDefault="00DB004D" w:rsidP="00C703AB">
      <w:pPr>
        <w:spacing w:after="0" w:line="240" w:lineRule="auto"/>
      </w:pPr>
      <w:r>
        <w:separator/>
      </w:r>
    </w:p>
  </w:endnote>
  <w:endnote w:type="continuationSeparator" w:id="0">
    <w:p w:rsidR="00DB004D" w:rsidRDefault="00DB004D" w:rsidP="00C7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056"/>
      <w:docPartObj>
        <w:docPartGallery w:val="Page Numbers (Bottom of Page)"/>
        <w:docPartUnique/>
      </w:docPartObj>
    </w:sdtPr>
    <w:sdtEndPr/>
    <w:sdtContent>
      <w:p w:rsidR="0057272B" w:rsidRDefault="00DB004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67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7272B" w:rsidRDefault="005727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04D" w:rsidRDefault="00DB004D" w:rsidP="00C703AB">
      <w:pPr>
        <w:spacing w:after="0" w:line="240" w:lineRule="auto"/>
      </w:pPr>
      <w:r>
        <w:separator/>
      </w:r>
    </w:p>
  </w:footnote>
  <w:footnote w:type="continuationSeparator" w:id="0">
    <w:p w:rsidR="00DB004D" w:rsidRDefault="00DB004D" w:rsidP="00C70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67285"/>
    <w:multiLevelType w:val="hybridMultilevel"/>
    <w:tmpl w:val="41142D8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B4F"/>
    <w:rsid w:val="00011583"/>
    <w:rsid w:val="000375CE"/>
    <w:rsid w:val="00053514"/>
    <w:rsid w:val="000E459E"/>
    <w:rsid w:val="000F7A94"/>
    <w:rsid w:val="00186B26"/>
    <w:rsid w:val="0019062D"/>
    <w:rsid w:val="001B2579"/>
    <w:rsid w:val="001D2B3C"/>
    <w:rsid w:val="00284F63"/>
    <w:rsid w:val="002943CA"/>
    <w:rsid w:val="002B23C4"/>
    <w:rsid w:val="002C0ABF"/>
    <w:rsid w:val="00302FA3"/>
    <w:rsid w:val="00322700"/>
    <w:rsid w:val="003249A5"/>
    <w:rsid w:val="003A19A8"/>
    <w:rsid w:val="003C0405"/>
    <w:rsid w:val="003E32CE"/>
    <w:rsid w:val="00405F29"/>
    <w:rsid w:val="004210CC"/>
    <w:rsid w:val="00493EAF"/>
    <w:rsid w:val="004F4318"/>
    <w:rsid w:val="0053459E"/>
    <w:rsid w:val="00541119"/>
    <w:rsid w:val="0057272B"/>
    <w:rsid w:val="0059665B"/>
    <w:rsid w:val="0059727F"/>
    <w:rsid w:val="005F157B"/>
    <w:rsid w:val="006D311A"/>
    <w:rsid w:val="006E6CDC"/>
    <w:rsid w:val="006F38CB"/>
    <w:rsid w:val="00720814"/>
    <w:rsid w:val="00727678"/>
    <w:rsid w:val="007D31A8"/>
    <w:rsid w:val="007E1235"/>
    <w:rsid w:val="008400B6"/>
    <w:rsid w:val="008630FF"/>
    <w:rsid w:val="008B7215"/>
    <w:rsid w:val="00926B25"/>
    <w:rsid w:val="00953C3C"/>
    <w:rsid w:val="009A0C92"/>
    <w:rsid w:val="009C4B42"/>
    <w:rsid w:val="009F6271"/>
    <w:rsid w:val="00AF1B54"/>
    <w:rsid w:val="00AF7C0E"/>
    <w:rsid w:val="00B17256"/>
    <w:rsid w:val="00BB1B4F"/>
    <w:rsid w:val="00BB5D9C"/>
    <w:rsid w:val="00C262D2"/>
    <w:rsid w:val="00C703AB"/>
    <w:rsid w:val="00C73AC2"/>
    <w:rsid w:val="00CD2479"/>
    <w:rsid w:val="00D61686"/>
    <w:rsid w:val="00D7132D"/>
    <w:rsid w:val="00DB004D"/>
    <w:rsid w:val="00E85049"/>
    <w:rsid w:val="00ED1B99"/>
    <w:rsid w:val="00FF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1" type="connector" idref="#_x0000_s1028"/>
        <o:r id="V:Rule2" type="connector" idref="#_x0000_s1036"/>
        <o:r id="V:Rule3" type="connector" idref="#_x0000_s1035"/>
        <o:r id="V:Rule4" type="connector" idref="#_x0000_s1034"/>
        <o:r id="V:Rule5" type="connector" idref="#_x0000_s1067"/>
        <o:r id="V:Rule6" type="connector" idref="#_x0000_s1033"/>
        <o:r id="V:Rule7" type="connector" idref="#_x0000_s1066"/>
        <o:r id="V:Rule8" type="connector" idref="#_x0000_s1027"/>
        <o:r id="V:Rule9" type="connector" idref="#_x0000_s1026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32C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D9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C0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22700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C70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703AB"/>
  </w:style>
  <w:style w:type="paragraph" w:styleId="aa">
    <w:name w:val="footer"/>
    <w:basedOn w:val="a"/>
    <w:link w:val="ab"/>
    <w:uiPriority w:val="99"/>
    <w:unhideWhenUsed/>
    <w:rsid w:val="00C70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03AB"/>
  </w:style>
  <w:style w:type="character" w:styleId="ac">
    <w:name w:val="FollowedHyperlink"/>
    <w:basedOn w:val="a0"/>
    <w:uiPriority w:val="99"/>
    <w:semiHidden/>
    <w:unhideWhenUsed/>
    <w:rsid w:val="007276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hyperlink" Target="http://www.perunica.ru/chistiy_ist/937-mezenskaya-rospis-simvolika-uzora-yelementy.htm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://fb.ru/article/147000/simvolika-i-elementyi-mezenskoy-rospis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Windows User</cp:lastModifiedBy>
  <cp:revision>13</cp:revision>
  <cp:lastPrinted>2018-01-12T02:23:00Z</cp:lastPrinted>
  <dcterms:created xsi:type="dcterms:W3CDTF">2018-01-04T05:01:00Z</dcterms:created>
  <dcterms:modified xsi:type="dcterms:W3CDTF">2022-01-21T03:45:00Z</dcterms:modified>
</cp:coreProperties>
</file>