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C6D" w:rsidRDefault="00FC5C6D" w:rsidP="0027464B">
      <w:pPr>
        <w:shd w:val="clear" w:color="auto" w:fill="FFFFFF"/>
        <w:spacing w:after="195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Современные методы и технологии обучения английскому языку в колледже.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</w:t>
      </w:r>
    </w:p>
    <w:p w:rsidR="00FC5C6D" w:rsidRDefault="00FC5C6D" w:rsidP="0027464B">
      <w:pPr>
        <w:shd w:val="clear" w:color="auto" w:fill="FFFFFF"/>
        <w:spacing w:after="195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</w:p>
    <w:p w:rsidR="00FC5C6D" w:rsidRDefault="00FC5C6D" w:rsidP="0027464B">
      <w:pPr>
        <w:shd w:val="clear" w:color="auto" w:fill="FFFFFF"/>
        <w:spacing w:after="195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                                              Тарасенко Н.Б., преподаватель английского языка </w:t>
      </w:r>
      <w:proofErr w:type="spellStart"/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НКПТиУ</w:t>
      </w:r>
      <w:proofErr w:type="spellEnd"/>
    </w:p>
    <w:p w:rsidR="00FC5C6D" w:rsidRDefault="00FC5C6D" w:rsidP="0027464B">
      <w:pPr>
        <w:shd w:val="clear" w:color="auto" w:fill="FFFFFF"/>
        <w:spacing w:after="195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</w:p>
    <w:p w:rsidR="00FC5C6D" w:rsidRDefault="00FC5C6D" w:rsidP="0027464B">
      <w:pPr>
        <w:shd w:val="clear" w:color="auto" w:fill="FFFFFF"/>
        <w:spacing w:after="195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</w:p>
    <w:p w:rsidR="00FC5C6D" w:rsidRDefault="00FC5C6D" w:rsidP="0027464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Меняющиеся быстрыми темпами политические, экономические и социальные условия во всех сферах жизни нашего общества привели к существенным изменениям в сфере образования. Изменился, в частности, и статус иностранного языка как предмета. Расширение международных связей, вхождение нашего государства в мировое образовательное сообщество (Болонский договор) сделало иностранный язык реально востребованным. Развитие экономических связей приграничных территорий России и Китая, саммит АТЭС во Владивостоке констатируют, что иностранный язык стал в полной мере осознаваться как средство общения, средство понимания и взаимодействия людей, средство приобщения к иной национальной культуре и как важное средство для развития интеллектуальных способностей </w:t>
      </w: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студентов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, их общеобразовательного потенциала.</w:t>
      </w:r>
    </w:p>
    <w:p w:rsidR="0027464B" w:rsidRDefault="00FC5C6D" w:rsidP="0027464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         </w:t>
      </w:r>
      <w:bookmarkStart w:id="0" w:name="_GoBack"/>
      <w:bookmarkEnd w:id="0"/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В  настоящее  время  все  большее  количество  преподавателей  обращаются  к  </w:t>
      </w:r>
      <w:proofErr w:type="spellStart"/>
      <w:proofErr w:type="gramStart"/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коммуника</w:t>
      </w:r>
      <w:proofErr w:type="spellEnd"/>
      <w:r w:rsidR="0027464B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</w:t>
      </w:r>
      <w:proofErr w:type="spellStart"/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тивному</w:t>
      </w:r>
      <w:proofErr w:type="spellEnd"/>
      <w:proofErr w:type="gramEnd"/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 методу  изучения  английского  языка.  Объектом  этого  метода  является  са</w:t>
      </w: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ма  </w:t>
      </w:r>
    </w:p>
    <w:p w:rsidR="00FC5C6D" w:rsidRPr="00FC5C6D" w:rsidRDefault="00FC5C6D" w:rsidP="0027464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речь, 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то  есть  такая  методика  в  первую  очередь  учит  общаться. </w:t>
      </w:r>
    </w:p>
    <w:p w:rsidR="00FC5C6D" w:rsidRPr="00FC5C6D" w:rsidRDefault="00FC5C6D" w:rsidP="0027464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Многолетняя практика  преподавания английского языка свидетельствует, что обучение с помощью традиционных технологий не позволяет развить ключевые, базовые компетентности по конкретной учебной дисциплине, поэтому нужна решительная перестройка учебного процесса. К примеру, активное использование преподавателями ресурсов всемирной Сети существенно повысило эффективность самообразования учителей иностранного языка. Службы Интернета предоставляют доступ к новейшей социокультурной, лингвострановедческой и другой ценной информации.</w:t>
      </w:r>
    </w:p>
    <w:p w:rsidR="00FC5C6D" w:rsidRPr="00FC5C6D" w:rsidRDefault="00FC5C6D" w:rsidP="0027464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Очевидно, что роль преподавателя в настоящее время меняется, границы между ним и обучаемым становятся прозрачными, что способствует сотрудничеству. Возрастает роль самого обучаемого, который участвует не только в получении знания, но и в его поиске, развитии, трансформации в </w:t>
      </w: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практические умения и навыки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.</w:t>
      </w:r>
    </w:p>
    <w:p w:rsidR="00FC5C6D" w:rsidRPr="00FC5C6D" w:rsidRDefault="00FC5C6D" w:rsidP="0027464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Проблема внедрения в современную систему обучения английскому языку интенсивных технологий не теряет своей актуальности, прежде всего потому, что практика и работодатели не снижают, а, наоборот, повышают требования к выпускникам учебных заведений. Изменились подходы к преподаванию английского языка на всех уровнях обучения, в том числе, в колледже.</w:t>
      </w:r>
    </w:p>
    <w:p w:rsidR="00FC5C6D" w:rsidRDefault="00FC5C6D" w:rsidP="0027464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Современные образовательные технологии, как признано в мире, все более востребованы преподавателями, так на практике используем  игровые, информационно-коммуникативные технологии. Все они взаимосвязаны.</w:t>
      </w:r>
    </w:p>
    <w:p w:rsidR="00FC5C6D" w:rsidRDefault="00FC5C6D" w:rsidP="0027464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Преподавателям необходимо целенаправленно и напористо овладевать интенсивными и интерактивными технологиями обучения. Например, такими, как игры, тренинги, кейс-метод, игровое проектирование и другими техниками. Тот, кто владеет новым знанием, сохраняет и конкурентные преимущества. При этом речь идёт не только о студентах или выпускниках учебных заведений, но и о преподавателях с большим профессиональным опытом. На современном этапе обучения активную роль в формировании адекватного общения учащихся колледжа занимает коммуникативный подход обучения. Коммуникативный  метод  подразумевает  большую  активность  студентов.  Задачей  преподавателя  в  данном  случае  станет  вовлечь  в  беседу  всех </w:t>
      </w: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присутствующих  в  аудитории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.  </w:t>
      </w:r>
    </w:p>
    <w:p w:rsidR="00FC5C6D" w:rsidRPr="00FC5C6D" w:rsidRDefault="00FC5C6D" w:rsidP="0027464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Для  лучшего  запоминаний  и  использования  языка  необходимо  загрузить  все  каналы  восприятия.</w:t>
      </w:r>
    </w:p>
    <w:p w:rsidR="00FC5C6D" w:rsidRPr="00FC5C6D" w:rsidRDefault="00FC5C6D" w:rsidP="0027464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Суть  коммуникативного  метода  заключается  в  создании  реальных  ситуаций  общения.  При  воссоздании  диалога  студент  имеет  возможность  применить  на  практике  все  полученн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lastRenderedPageBreak/>
        <w:t>ые  знания.  Очень  важным  преимуществом  коммуникативного  метода  можно  считать  то,  что  он  обладает  огромным  разнообразием  упражнений:  здесь  используются  ролевые  игры,  диалоги,  симуля</w:t>
      </w: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ция  реальной  коммуникации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.</w:t>
      </w:r>
    </w:p>
    <w:p w:rsidR="00FC5C6D" w:rsidRPr="00FC5C6D" w:rsidRDefault="00FC5C6D" w:rsidP="0027464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Как известно, игра как феноменальное человеческое явление наиболее подробно рассматривается в таких областях знания как психология и философия. Аспекты игровой деятельности в общеобразовательной школе рассматривались С.В. Арутюняном, О.С. </w:t>
      </w:r>
      <w:proofErr w:type="spellStart"/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Газманом</w:t>
      </w:r>
      <w:proofErr w:type="spellEnd"/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, В.М. Григорьевым, О.А. </w:t>
      </w:r>
      <w:proofErr w:type="spellStart"/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Дьячковой</w:t>
      </w:r>
      <w:proofErr w:type="spellEnd"/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, </w:t>
      </w:r>
      <w:proofErr w:type="spellStart"/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Ф.И.Фрадкиной</w:t>
      </w:r>
      <w:proofErr w:type="spellEnd"/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, Г.П. Щедровицким и др.</w:t>
      </w:r>
    </w:p>
    <w:p w:rsidR="00FC5C6D" w:rsidRPr="00FC5C6D" w:rsidRDefault="00FC5C6D" w:rsidP="0027464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Кроме того, игра формирует устойчивый интерес к дальнейшему изучению английского языка, а также уверенность в успешном овладении им, она приближает учащегося колледжа к будущей профессии.</w:t>
      </w:r>
    </w:p>
    <w:p w:rsidR="00FC5C6D" w:rsidRPr="00FC5C6D" w:rsidRDefault="00FC5C6D" w:rsidP="0027464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Занимательность условного мира игры делает положительно эмоционально окрашенной монотонную деятельность по запоминанию, повторению, закреплению или усвоению информации, а эмоциональность игрового действа активизирует все психические </w:t>
      </w:r>
      <w:r w:rsidR="0027464B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процессы и функции учащегося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.</w:t>
      </w:r>
    </w:p>
    <w:p w:rsidR="00FC5C6D" w:rsidRPr="00FC5C6D" w:rsidRDefault="00FC5C6D" w:rsidP="0027464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Необходимо выделить основные функции игровой технологии: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  <w:t>1.   Игровая деятельность формирует  у учащихся необоснованное требование общаться на английском языке с учителем и одноклассниками.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  <w:t>2.    Развивает мыслительную деятельность, позволяя  ученикам находить и использовать коммуникативно-значимыми фразы, в основе которых лежат простейшие грамматические модели.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  <w:t>3.    Психологически оправдывает и делает эмоционально привлекательным повторение одних и тех же речевых моделей и стандартных диалогов.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  <w:t>4.     Развивает способность анализировать, сравнивать и обобщать.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  <w:t>5.     Позволяет активизировать  резервные возможности учащихся.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  <w:t>6.     Знания применяются практически.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  <w:t>7.     Вносит разнообразие в учебный процесс.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  <w:t xml:space="preserve">8.     Развивает творчество </w:t>
      </w:r>
      <w:r w:rsidR="0027464B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студентов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.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  <w:t>9.     Учит организовывать свою деятельность.</w:t>
      </w:r>
    </w:p>
    <w:p w:rsidR="00FC5C6D" w:rsidRPr="00FC5C6D" w:rsidRDefault="00FC5C6D" w:rsidP="0027464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Многие игровые задания можно проводить с помощью презентации (ИКТ). Мультимедийные презентации позвол</w:t>
      </w:r>
      <w:r w:rsidR="0027464B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яют демонстрировать лексико-гра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мматический материал с опорой на иллюстрации, что, в свою очередь, приводит к быстрому пониманию и запоминанию лексического материала.</w:t>
      </w:r>
    </w:p>
    <w:p w:rsidR="00FC5C6D" w:rsidRPr="00FC5C6D" w:rsidRDefault="00FC5C6D" w:rsidP="0027464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Целью обучения английскому языку в основной и старшей школе является владение учащимися способностью осуществлять непосредственное общение с носителями изучаемого языка в наиболее распространённых сит</w:t>
      </w:r>
      <w:r w:rsidR="0027464B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уациях повседневного общения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. Известно, общение - это не только говорение на иностранном языке, но и восприятие речи собеседника на слух. То есть говорение и </w:t>
      </w:r>
      <w:proofErr w:type="spellStart"/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аудирование</w:t>
      </w:r>
      <w:proofErr w:type="spellEnd"/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являются основными видами речевой деятельности в общении с носителями иностранного языка.</w:t>
      </w:r>
    </w:p>
    <w:p w:rsidR="0027464B" w:rsidRDefault="00FC5C6D" w:rsidP="0027464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В последнее время преподаватели иностранного языка, которые идут в ногу со временем и ориентируются на современные технологии обучения, всё больше акцентируют своё внимание на методе кейс-</w:t>
      </w:r>
      <w:proofErr w:type="spellStart"/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стади</w:t>
      </w:r>
      <w:proofErr w:type="spellEnd"/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, который относится к интенсивным и интерактивным технологиям активного обучения, нацеленным на сотрудничество и деловое партнёрство, так как работа происходит в группах.  </w:t>
      </w:r>
    </w:p>
    <w:p w:rsidR="00FC5C6D" w:rsidRPr="00FC5C6D" w:rsidRDefault="0027464B" w:rsidP="0027464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</w:t>
      </w:r>
      <w:r w:rsidR="00FC5C6D"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Педагогический потенциал метода кейсов значительно больше педагогического потенциала традиционных методов обучения. Будучи формой интерактивного обучения, кейс-метод завоёвывает позитивное отношение со стороны студентов, которые видят в нём игру, где они имеют возможность проявить и усовершенствовать аналитические и оценочные навыки, научиться работать в команде, применить на практике теоретический материал, увидеть неоднозначность решения проблем в реальной жизни, найти наиболее рациональное решение. Познакомимся с некоторыми эффективными методами обучения на уроках английского языка:</w:t>
      </w:r>
    </w:p>
    <w:p w:rsidR="00FC5C6D" w:rsidRPr="00FC5C6D" w:rsidRDefault="00FC5C6D" w:rsidP="0027464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Интервью. Целью данной работы является опрос всех присутствующих на уроке учащихся, с тем, чтобы выяснить их мнения, суждения, ответы на поставленные вопросы.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  <w:t xml:space="preserve">2. Банк информации. Общая особенность этой группы приемов заключается в том. Что 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lastRenderedPageBreak/>
        <w:t>каждый ученик сначала владеет небольшим фрагментом информации, затем в результате речевого взаимодействия с другими школьниками получает информацию из коллективного банка и приобретает всю сумму знаний. Данный прием мы часто используем на домашнем чтении.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  <w:t>3. Групповые решения. Класс делится на несколько групп, которые вместе готовят ответы на поставленные вопросы, принимают решения и докладывают о них. Используются вопросы, проверяющие эрудицию, сообразительность, чувство юмора.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  <w:t xml:space="preserve">4.Подготовка презентаций. Класс делится на 4 группы по 4 человека, каждая из которых дома должна найти информацию на определенную тему, подготовить презентацию в </w:t>
      </w:r>
      <w:proofErr w:type="spellStart"/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PowerPoint</w:t>
      </w:r>
      <w:proofErr w:type="spellEnd"/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, краткий рассказ в виде комментариев к презентации и вопросы к аудитории по своей теме.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  <w:t>5. Координация действий: заключается в том, чтобы организовать между участниками общения «обмен предметами».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  <w:t>6. Для формирования у учащихся социокультурной коммуникативной компетенции в классе организуется работа по празднованию</w:t>
      </w:r>
      <w:r w:rsidR="0027464B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  юбилейных дат видных деятелей 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культуры  англоязычных стран.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  <w:t>7. Диалоги: По каждой пройденной теме учащиеся, разделившись на пары, составляют соответствующий диалог. Потом разыгрывают их.</w:t>
      </w:r>
    </w:p>
    <w:p w:rsidR="00FC5C6D" w:rsidRPr="00FC5C6D" w:rsidRDefault="00FC5C6D" w:rsidP="0027464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Резюмировав всё выше сказанное, следует говорить о том, что разные методики обучения требуют разных подходов к проведению занятий, при этом преподаватель должен требовать от студентов овладения теми знаниями и навыками, на которые он их нацеливал в процессе обучения.</w:t>
      </w:r>
    </w:p>
    <w:p w:rsidR="00FC5C6D" w:rsidRPr="00FC5C6D" w:rsidRDefault="00FC5C6D" w:rsidP="00FC5C6D">
      <w:pPr>
        <w:shd w:val="clear" w:color="auto" w:fill="FFFFFF"/>
        <w:spacing w:after="195" w:line="240" w:lineRule="auto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C5C6D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>Ссылки на источники:</w:t>
      </w:r>
      <w:r w:rsidRPr="00FC5C6D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br/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1.Громова О.А.  Аудиовизуальный  метод  и  практика  его  применения.  М.,  1977.-150с.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  <w:t>2.Домашнев  А.И.  и  др.  Методика  преподавания  английского  языка  в  педагогическом  вузе.  М.,  1983.-240с.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  <w:t>3.Основные  направления  в  методике  преподавания  иностранных  языков  в  XX  вв.  /  Под  ред.  М.В.  Рахманова.  М.,  1972.-168с.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  <w:t>4 Ильченко Е.В. Игры, импровизации и мини-спектакли на уроках английского языка». М.: «Центр современных гуманитарных исследований», 2003.-128с.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  <w:t xml:space="preserve">5. </w:t>
      </w:r>
      <w:proofErr w:type="spellStart"/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Полат</w:t>
      </w:r>
      <w:proofErr w:type="spellEnd"/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Е. С. Новые педагогические и информационные технологии в системе образования: Учебное пособие для студентов педагогических вузов и системы повышения квалификации педагогических кадров / Е. С. </w:t>
      </w:r>
      <w:proofErr w:type="spellStart"/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Полат</w:t>
      </w:r>
      <w:proofErr w:type="spellEnd"/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, М. Ю. </w:t>
      </w:r>
      <w:proofErr w:type="spellStart"/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Бухаркина</w:t>
      </w:r>
      <w:proofErr w:type="spellEnd"/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, М.В. Моисеева, А.Е. Петров; под ред. Е. С. </w:t>
      </w:r>
      <w:proofErr w:type="spellStart"/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Полат</w:t>
      </w:r>
      <w:proofErr w:type="spellEnd"/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. – М.: Издательский центр «Академия», 2003. – 272 с.</w:t>
      </w:r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  <w:t>6. Долгоруков А. Метод </w:t>
      </w:r>
      <w:proofErr w:type="spellStart"/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case-study</w:t>
      </w:r>
      <w:proofErr w:type="spellEnd"/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как современная технология профессионально – ориентированного обучения // </w:t>
      </w:r>
      <w:hyperlink r:id="rId5" w:history="1">
        <w:r w:rsidRPr="00FC5C6D">
          <w:rPr>
            <w:rFonts w:ascii="Arial" w:eastAsia="Times New Roman" w:hAnsi="Arial" w:cs="Arial"/>
            <w:color w:val="F58500"/>
            <w:sz w:val="21"/>
            <w:szCs w:val="21"/>
            <w:u w:val="single"/>
            <w:lang w:eastAsia="ru-RU"/>
          </w:rPr>
          <w:t>http://www.vshu.ru/lections.php?tab_id=3&amp;a=info&amp;id=2600</w:t>
        </w:r>
      </w:hyperlink>
      <w:r w:rsidRPr="00FC5C6D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.</w:t>
      </w:r>
    </w:p>
    <w:p w:rsidR="00723740" w:rsidRDefault="00723740"/>
    <w:sectPr w:rsidR="00723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C6D"/>
    <w:rsid w:val="00222061"/>
    <w:rsid w:val="002475B7"/>
    <w:rsid w:val="0027464B"/>
    <w:rsid w:val="00521747"/>
    <w:rsid w:val="00723740"/>
    <w:rsid w:val="00FC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C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C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6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26914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1090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68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67460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079246">
                          <w:marLeft w:val="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0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029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730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534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8342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679701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1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43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41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shu.ru/lections.php?tab_id=3&amp;a=info&amp;id=26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1473</Words>
  <Characters>8398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2021-06-04T17:45:00Z</dcterms:created>
  <dcterms:modified xsi:type="dcterms:W3CDTF">2021-06-04T18:04:00Z</dcterms:modified>
</cp:coreProperties>
</file>