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14EA7" w:rsidRDefault="00C14EA7" w:rsidP="00C42BA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42BA2" w:rsidRPr="00C42BA2" w:rsidRDefault="00C14EA7" w:rsidP="00C14EA7">
      <w:pPr>
        <w:shd w:val="clear" w:color="auto" w:fill="FFFFFF"/>
        <w:spacing w:after="0" w:line="240" w:lineRule="auto"/>
        <w:rPr>
          <w:rFonts w:ascii="Arial" w:eastAsia="Times New Roman" w:hAnsi="Arial" w:cs="Arial"/>
          <w:color w:val="181818"/>
          <w:sz w:val="21"/>
          <w:szCs w:val="21"/>
          <w:lang w:eastAsia="ru-RU"/>
        </w:rPr>
      </w:pPr>
      <w:r>
        <w:rPr>
          <w:rFonts w:ascii="Times New Roman" w:eastAsia="Times New Roman" w:hAnsi="Times New Roman" w:cs="Times New Roman"/>
          <w:b/>
          <w:bCs/>
          <w:color w:val="000000"/>
          <w:sz w:val="28"/>
          <w:szCs w:val="28"/>
          <w:lang w:eastAsia="ru-RU"/>
        </w:rPr>
        <w:t xml:space="preserve">                                               </w:t>
      </w:r>
      <w:r w:rsidR="00C42BA2" w:rsidRPr="00C42BA2">
        <w:rPr>
          <w:rFonts w:ascii="Times New Roman" w:eastAsia="Times New Roman" w:hAnsi="Times New Roman" w:cs="Times New Roman"/>
          <w:b/>
          <w:bCs/>
          <w:color w:val="000000"/>
          <w:sz w:val="28"/>
          <w:szCs w:val="28"/>
          <w:lang w:eastAsia="ru-RU"/>
        </w:rPr>
        <w:t>Реферат на тему: </w:t>
      </w:r>
    </w:p>
    <w:p w:rsidR="00C42BA2" w:rsidRPr="00C42BA2" w:rsidRDefault="00C42BA2" w:rsidP="00C42BA2">
      <w:pPr>
        <w:shd w:val="clear" w:color="auto" w:fill="FFFFFF"/>
        <w:spacing w:after="0" w:line="240" w:lineRule="auto"/>
        <w:jc w:val="center"/>
        <w:rPr>
          <w:rFonts w:ascii="Arial" w:eastAsia="Times New Roman" w:hAnsi="Arial" w:cs="Arial"/>
          <w:color w:val="181818"/>
          <w:sz w:val="21"/>
          <w:szCs w:val="21"/>
          <w:lang w:eastAsia="ru-RU"/>
        </w:rPr>
      </w:pPr>
      <w:r w:rsidRPr="00C42BA2">
        <w:rPr>
          <w:rFonts w:ascii="Times New Roman" w:eastAsia="Times New Roman" w:hAnsi="Times New Roman" w:cs="Times New Roman"/>
          <w:b/>
          <w:bCs/>
          <w:color w:val="000000"/>
          <w:sz w:val="28"/>
          <w:szCs w:val="28"/>
          <w:lang w:eastAsia="ru-RU"/>
        </w:rPr>
        <w:t>«Особенности обучения детей с различной степенью выраженности</w:t>
      </w:r>
    </w:p>
    <w:p w:rsidR="00C42BA2" w:rsidRPr="00C42BA2" w:rsidRDefault="00C42BA2" w:rsidP="00C42BA2">
      <w:pPr>
        <w:shd w:val="clear" w:color="auto" w:fill="FFFFFF"/>
        <w:spacing w:after="0" w:line="240" w:lineRule="auto"/>
        <w:jc w:val="center"/>
        <w:rPr>
          <w:rFonts w:ascii="Arial" w:eastAsia="Times New Roman" w:hAnsi="Arial" w:cs="Arial"/>
          <w:color w:val="181818"/>
          <w:sz w:val="21"/>
          <w:szCs w:val="21"/>
          <w:lang w:eastAsia="ru-RU"/>
        </w:rPr>
      </w:pPr>
      <w:r w:rsidRPr="00C42BA2">
        <w:rPr>
          <w:rFonts w:ascii="Times New Roman" w:eastAsia="Times New Roman" w:hAnsi="Times New Roman" w:cs="Times New Roman"/>
          <w:b/>
          <w:bCs/>
          <w:color w:val="000000"/>
          <w:sz w:val="28"/>
          <w:szCs w:val="28"/>
          <w:lang w:eastAsia="ru-RU"/>
        </w:rPr>
        <w:t>аутистических расстройств»</w:t>
      </w:r>
    </w:p>
    <w:p w:rsidR="00C42BA2" w:rsidRPr="00C42BA2" w:rsidRDefault="00C42BA2" w:rsidP="00C42BA2">
      <w:pPr>
        <w:shd w:val="clear" w:color="auto" w:fill="FFFFFF"/>
        <w:spacing w:after="0" w:line="240" w:lineRule="auto"/>
        <w:jc w:val="center"/>
        <w:rPr>
          <w:rFonts w:ascii="Arial" w:eastAsia="Times New Roman" w:hAnsi="Arial" w:cs="Arial"/>
          <w:color w:val="181818"/>
          <w:sz w:val="21"/>
          <w:szCs w:val="21"/>
          <w:lang w:eastAsia="ru-RU"/>
        </w:rPr>
      </w:pPr>
      <w:r w:rsidRPr="00C42BA2">
        <w:rPr>
          <w:rFonts w:ascii="Times New Roman" w:eastAsia="Times New Roman" w:hAnsi="Times New Roman" w:cs="Times New Roman"/>
          <w:b/>
          <w:bCs/>
          <w:color w:val="181818"/>
          <w:sz w:val="28"/>
          <w:szCs w:val="28"/>
          <w:lang w:eastAsia="ru-RU"/>
        </w:rPr>
        <w:t> </w:t>
      </w:r>
    </w:p>
    <w:p w:rsidR="00C42BA2" w:rsidRPr="00C42BA2" w:rsidRDefault="00C42BA2" w:rsidP="00C42BA2">
      <w:pPr>
        <w:shd w:val="clear" w:color="auto" w:fill="FFFFFF"/>
        <w:spacing w:after="0" w:line="240" w:lineRule="auto"/>
        <w:rPr>
          <w:rFonts w:ascii="Arial" w:eastAsia="Times New Roman" w:hAnsi="Arial" w:cs="Arial"/>
          <w:color w:val="181818"/>
          <w:sz w:val="21"/>
          <w:szCs w:val="21"/>
          <w:lang w:eastAsia="ru-RU"/>
        </w:rPr>
      </w:pPr>
      <w:r w:rsidRPr="00C42BA2">
        <w:rPr>
          <w:rFonts w:ascii="Times New Roman" w:eastAsia="Times New Roman" w:hAnsi="Times New Roman" w:cs="Times New Roman"/>
          <w:b/>
          <w:bCs/>
          <w:color w:val="181818"/>
          <w:sz w:val="28"/>
          <w:szCs w:val="28"/>
          <w:lang w:eastAsia="ru-RU"/>
        </w:rPr>
        <w:t> </w:t>
      </w:r>
    </w:p>
    <w:p w:rsidR="00C42BA2" w:rsidRPr="00C42BA2" w:rsidRDefault="00C42BA2" w:rsidP="00C42BA2">
      <w:pPr>
        <w:shd w:val="clear" w:color="auto" w:fill="FFFFFF"/>
        <w:spacing w:after="0" w:line="240" w:lineRule="auto"/>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w:t>
      </w:r>
    </w:p>
    <w:p w:rsidR="00C42BA2" w:rsidRPr="00C42BA2" w:rsidRDefault="00C42BA2" w:rsidP="00C42BA2">
      <w:pPr>
        <w:shd w:val="clear" w:color="auto" w:fill="FFFFFF"/>
        <w:spacing w:after="0" w:line="240" w:lineRule="auto"/>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w:t>
      </w:r>
    </w:p>
    <w:p w:rsidR="00C42BA2" w:rsidRPr="00C42BA2" w:rsidRDefault="00C42BA2" w:rsidP="00C42BA2">
      <w:pPr>
        <w:shd w:val="clear" w:color="auto" w:fill="FFFFFF"/>
        <w:spacing w:after="0" w:line="240" w:lineRule="auto"/>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w:t>
      </w:r>
    </w:p>
    <w:p w:rsidR="00C42BA2" w:rsidRPr="00C42BA2" w:rsidRDefault="00C42BA2" w:rsidP="00C42BA2">
      <w:pPr>
        <w:shd w:val="clear" w:color="auto" w:fill="FFFFFF"/>
        <w:spacing w:after="0" w:line="240" w:lineRule="auto"/>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w:t>
      </w:r>
    </w:p>
    <w:p w:rsidR="00C42BA2" w:rsidRPr="00C42BA2" w:rsidRDefault="00C42BA2" w:rsidP="00C42BA2">
      <w:pPr>
        <w:shd w:val="clear" w:color="auto" w:fill="FFFFFF"/>
        <w:spacing w:after="0" w:line="240" w:lineRule="auto"/>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w:t>
      </w:r>
    </w:p>
    <w:p w:rsidR="00C42BA2" w:rsidRPr="00C42BA2" w:rsidRDefault="00C42BA2" w:rsidP="00C42BA2">
      <w:pPr>
        <w:shd w:val="clear" w:color="auto" w:fill="FFFFFF"/>
        <w:spacing w:after="0" w:line="240" w:lineRule="auto"/>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w:t>
      </w:r>
    </w:p>
    <w:p w:rsidR="00C42BA2" w:rsidRPr="00C42BA2" w:rsidRDefault="00C42BA2" w:rsidP="00C42BA2">
      <w:pPr>
        <w:shd w:val="clear" w:color="auto" w:fill="FFFFFF"/>
        <w:spacing w:after="0" w:line="240" w:lineRule="auto"/>
        <w:jc w:val="right"/>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w:t>
      </w:r>
    </w:p>
    <w:p w:rsidR="00C14EA7" w:rsidRDefault="00C42BA2" w:rsidP="00C42BA2">
      <w:pPr>
        <w:shd w:val="clear" w:color="auto" w:fill="FFFFFF"/>
        <w:spacing w:after="0" w:line="240" w:lineRule="auto"/>
        <w:jc w:val="right"/>
        <w:rPr>
          <w:rFonts w:ascii="Times New Roman" w:eastAsia="Times New Roman" w:hAnsi="Times New Roman" w:cs="Times New Roman"/>
          <w:color w:val="181818"/>
          <w:sz w:val="28"/>
          <w:szCs w:val="28"/>
          <w:lang w:eastAsia="ru-RU"/>
        </w:rPr>
      </w:pPr>
      <w:r w:rsidRPr="00C42BA2">
        <w:rPr>
          <w:rFonts w:ascii="Times New Roman" w:eastAsia="Times New Roman" w:hAnsi="Times New Roman" w:cs="Times New Roman"/>
          <w:color w:val="181818"/>
          <w:sz w:val="28"/>
          <w:szCs w:val="28"/>
          <w:lang w:eastAsia="ru-RU"/>
        </w:rPr>
        <w:t>                                                                                       </w:t>
      </w:r>
    </w:p>
    <w:p w:rsidR="00C14EA7" w:rsidRDefault="00C14EA7" w:rsidP="00C42BA2">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C14EA7" w:rsidRDefault="00C14EA7" w:rsidP="00C42BA2">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C14EA7" w:rsidRDefault="00C14EA7" w:rsidP="00C42BA2">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C14EA7" w:rsidRDefault="00C14EA7" w:rsidP="00C42BA2">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C14EA7" w:rsidRDefault="00C14EA7" w:rsidP="00C42BA2">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C14EA7" w:rsidRDefault="00C14EA7" w:rsidP="00C42BA2">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C14EA7" w:rsidRDefault="00C14EA7" w:rsidP="00C42BA2">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4B09A0" w:rsidRDefault="00C14EA7" w:rsidP="00C42BA2">
      <w:pPr>
        <w:shd w:val="clear" w:color="auto" w:fill="FFFFFF"/>
        <w:spacing w:after="0" w:line="240" w:lineRule="auto"/>
        <w:jc w:val="right"/>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 xml:space="preserve">                                                       </w:t>
      </w:r>
      <w:r w:rsidR="00C42BA2" w:rsidRPr="00C42BA2">
        <w:rPr>
          <w:rFonts w:ascii="Times New Roman" w:eastAsia="Times New Roman" w:hAnsi="Times New Roman" w:cs="Times New Roman"/>
          <w:color w:val="181818"/>
          <w:sz w:val="28"/>
          <w:szCs w:val="28"/>
          <w:lang w:eastAsia="ru-RU"/>
        </w:rPr>
        <w:t> </w:t>
      </w:r>
    </w:p>
    <w:p w:rsidR="004B09A0" w:rsidRDefault="00C42BA2" w:rsidP="00C42BA2">
      <w:pPr>
        <w:shd w:val="clear" w:color="auto" w:fill="FFFFFF"/>
        <w:spacing w:after="0" w:line="240" w:lineRule="auto"/>
        <w:jc w:val="right"/>
        <w:rPr>
          <w:rFonts w:ascii="Times New Roman" w:eastAsia="Times New Roman" w:hAnsi="Times New Roman" w:cs="Times New Roman"/>
          <w:color w:val="181818"/>
          <w:sz w:val="28"/>
          <w:szCs w:val="28"/>
          <w:lang w:eastAsia="ru-RU"/>
        </w:rPr>
      </w:pPr>
      <w:r w:rsidRPr="00C42BA2">
        <w:rPr>
          <w:rFonts w:ascii="Times New Roman" w:eastAsia="Times New Roman" w:hAnsi="Times New Roman" w:cs="Times New Roman"/>
          <w:color w:val="181818"/>
          <w:sz w:val="28"/>
          <w:szCs w:val="28"/>
          <w:lang w:eastAsia="ru-RU"/>
        </w:rPr>
        <w:t xml:space="preserve"> </w:t>
      </w:r>
    </w:p>
    <w:p w:rsidR="004B09A0" w:rsidRDefault="004B09A0" w:rsidP="00C42BA2">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4B09A0" w:rsidRDefault="004B09A0" w:rsidP="00C42BA2">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4B09A0" w:rsidRDefault="004B09A0" w:rsidP="00C42BA2">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C42BA2" w:rsidRDefault="004B09A0" w:rsidP="004B09A0">
      <w:pPr>
        <w:shd w:val="clear" w:color="auto" w:fill="FFFFFF"/>
        <w:spacing w:after="0" w:line="240" w:lineRule="auto"/>
        <w:jc w:val="right"/>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 xml:space="preserve"> Выполнила: Черепанова</w:t>
      </w:r>
    </w:p>
    <w:p w:rsidR="004B09A0" w:rsidRPr="004B09A0" w:rsidRDefault="004B09A0" w:rsidP="004B09A0">
      <w:pPr>
        <w:shd w:val="clear" w:color="auto" w:fill="FFFFFF"/>
        <w:spacing w:after="0" w:line="240" w:lineRule="auto"/>
        <w:jc w:val="right"/>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Ульяна Кирилловна</w:t>
      </w:r>
    </w:p>
    <w:p w:rsidR="00C42BA2" w:rsidRPr="00C42BA2" w:rsidRDefault="00C42BA2" w:rsidP="00C42BA2">
      <w:pPr>
        <w:shd w:val="clear" w:color="auto" w:fill="FFFFFF"/>
        <w:spacing w:after="0" w:line="240" w:lineRule="auto"/>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w:t>
      </w:r>
    </w:p>
    <w:p w:rsidR="00C42BA2" w:rsidRPr="00C42BA2" w:rsidRDefault="00C42BA2" w:rsidP="00C42BA2">
      <w:pPr>
        <w:shd w:val="clear" w:color="auto" w:fill="FFFFFF"/>
        <w:spacing w:after="0" w:line="240" w:lineRule="auto"/>
        <w:rPr>
          <w:rFonts w:ascii="Arial" w:eastAsia="Times New Roman" w:hAnsi="Arial" w:cs="Arial"/>
          <w:color w:val="181818"/>
          <w:sz w:val="21"/>
          <w:szCs w:val="21"/>
          <w:lang w:eastAsia="ru-RU"/>
        </w:rPr>
      </w:pPr>
      <w:r w:rsidRPr="00C42BA2">
        <w:rPr>
          <w:rFonts w:ascii="Arial" w:eastAsia="Times New Roman" w:hAnsi="Arial" w:cs="Arial"/>
          <w:color w:val="181818"/>
          <w:sz w:val="21"/>
          <w:szCs w:val="21"/>
          <w:lang w:eastAsia="ru-RU"/>
        </w:rPr>
        <w:t> </w:t>
      </w:r>
    </w:p>
    <w:p w:rsidR="00C42BA2" w:rsidRPr="00C42BA2" w:rsidRDefault="00C42BA2" w:rsidP="00C42BA2">
      <w:pPr>
        <w:shd w:val="clear" w:color="auto" w:fill="FFFFFF"/>
        <w:spacing w:after="0" w:line="240" w:lineRule="auto"/>
        <w:rPr>
          <w:rFonts w:ascii="Arial" w:eastAsia="Times New Roman" w:hAnsi="Arial" w:cs="Arial"/>
          <w:color w:val="181818"/>
          <w:sz w:val="21"/>
          <w:szCs w:val="21"/>
          <w:lang w:eastAsia="ru-RU"/>
        </w:rPr>
      </w:pPr>
      <w:r w:rsidRPr="00C42BA2">
        <w:rPr>
          <w:rFonts w:ascii="Arial" w:eastAsia="Times New Roman" w:hAnsi="Arial" w:cs="Arial"/>
          <w:color w:val="181818"/>
          <w:sz w:val="21"/>
          <w:szCs w:val="21"/>
          <w:lang w:eastAsia="ru-RU"/>
        </w:rPr>
        <w:lastRenderedPageBreak/>
        <w:t> </w:t>
      </w:r>
    </w:p>
    <w:p w:rsidR="00C42BA2" w:rsidRPr="00C42BA2" w:rsidRDefault="00C42BA2" w:rsidP="00C42BA2">
      <w:pPr>
        <w:shd w:val="clear" w:color="auto" w:fill="FFFFFF"/>
        <w:spacing w:after="0" w:line="240" w:lineRule="auto"/>
        <w:rPr>
          <w:rFonts w:ascii="Arial" w:eastAsia="Times New Roman" w:hAnsi="Arial" w:cs="Arial"/>
          <w:color w:val="181818"/>
          <w:sz w:val="21"/>
          <w:szCs w:val="21"/>
          <w:lang w:eastAsia="ru-RU"/>
        </w:rPr>
      </w:pPr>
      <w:r w:rsidRPr="00C42BA2">
        <w:rPr>
          <w:rFonts w:ascii="Arial" w:eastAsia="Times New Roman" w:hAnsi="Arial" w:cs="Arial"/>
          <w:color w:val="181818"/>
          <w:sz w:val="21"/>
          <w:szCs w:val="21"/>
          <w:lang w:eastAsia="ru-RU"/>
        </w:rPr>
        <w:t> </w:t>
      </w:r>
    </w:p>
    <w:p w:rsidR="004B09A0" w:rsidRDefault="004B09A0" w:rsidP="00C42BA2">
      <w:pPr>
        <w:shd w:val="clear" w:color="auto" w:fill="FFFFFF"/>
        <w:spacing w:after="0" w:line="315" w:lineRule="atLeast"/>
        <w:jc w:val="center"/>
        <w:rPr>
          <w:rFonts w:ascii="Arial" w:eastAsia="Times New Roman" w:hAnsi="Arial" w:cs="Arial"/>
          <w:b/>
          <w:bCs/>
          <w:color w:val="000000"/>
          <w:sz w:val="28"/>
          <w:szCs w:val="28"/>
          <w:lang w:eastAsia="ru-RU"/>
        </w:rPr>
      </w:pPr>
    </w:p>
    <w:p w:rsidR="00C42BA2" w:rsidRPr="004B09A0" w:rsidRDefault="00C42BA2" w:rsidP="00C42BA2">
      <w:pPr>
        <w:shd w:val="clear" w:color="auto" w:fill="FFFFFF"/>
        <w:spacing w:after="0" w:line="315" w:lineRule="atLeast"/>
        <w:jc w:val="center"/>
        <w:rPr>
          <w:rFonts w:ascii="Times New Roman" w:eastAsia="Times New Roman" w:hAnsi="Times New Roman" w:cs="Times New Roman"/>
          <w:color w:val="181818"/>
          <w:sz w:val="21"/>
          <w:szCs w:val="21"/>
          <w:lang w:eastAsia="ru-RU"/>
        </w:rPr>
      </w:pPr>
      <w:r w:rsidRPr="004B09A0">
        <w:rPr>
          <w:rFonts w:ascii="Times New Roman" w:eastAsia="Times New Roman" w:hAnsi="Times New Roman" w:cs="Times New Roman"/>
          <w:b/>
          <w:bCs/>
          <w:color w:val="000000"/>
          <w:sz w:val="28"/>
          <w:szCs w:val="28"/>
          <w:lang w:eastAsia="ru-RU"/>
        </w:rPr>
        <w:t>Содержание</w:t>
      </w:r>
    </w:p>
    <w:p w:rsidR="00C42BA2" w:rsidRPr="004B09A0" w:rsidRDefault="00C42BA2" w:rsidP="00C42BA2">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4B09A0">
        <w:rPr>
          <w:rFonts w:ascii="Times New Roman" w:eastAsia="Times New Roman" w:hAnsi="Times New Roman" w:cs="Times New Roman"/>
          <w:color w:val="000000"/>
          <w:sz w:val="28"/>
          <w:szCs w:val="28"/>
          <w:lang w:eastAsia="ru-RU"/>
        </w:rPr>
        <w:t>Актуальность проблемы………………………………………………</w:t>
      </w:r>
      <w:proofErr w:type="gramStart"/>
      <w:r w:rsidRPr="004B09A0">
        <w:rPr>
          <w:rFonts w:ascii="Times New Roman" w:eastAsia="Times New Roman" w:hAnsi="Times New Roman" w:cs="Times New Roman"/>
          <w:color w:val="000000"/>
          <w:sz w:val="28"/>
          <w:szCs w:val="28"/>
          <w:lang w:eastAsia="ru-RU"/>
        </w:rPr>
        <w:t>…….</w:t>
      </w:r>
      <w:proofErr w:type="gramEnd"/>
      <w:r w:rsidRPr="004B09A0">
        <w:rPr>
          <w:rFonts w:ascii="Times New Roman" w:eastAsia="Times New Roman" w:hAnsi="Times New Roman" w:cs="Times New Roman"/>
          <w:color w:val="000000"/>
          <w:sz w:val="28"/>
          <w:szCs w:val="28"/>
          <w:lang w:eastAsia="ru-RU"/>
        </w:rPr>
        <w:t>.…......3</w:t>
      </w:r>
    </w:p>
    <w:p w:rsidR="00C42BA2" w:rsidRPr="004B09A0" w:rsidRDefault="00C42BA2" w:rsidP="00C42BA2">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4B09A0">
        <w:rPr>
          <w:rFonts w:ascii="Times New Roman" w:eastAsia="Times New Roman" w:hAnsi="Times New Roman" w:cs="Times New Roman"/>
          <w:color w:val="000000"/>
          <w:sz w:val="28"/>
          <w:szCs w:val="28"/>
          <w:lang w:eastAsia="ru-RU"/>
        </w:rPr>
        <w:t>1.Основная часть…………………………………………………………</w:t>
      </w:r>
      <w:proofErr w:type="gramStart"/>
      <w:r w:rsidRPr="004B09A0">
        <w:rPr>
          <w:rFonts w:ascii="Times New Roman" w:eastAsia="Times New Roman" w:hAnsi="Times New Roman" w:cs="Times New Roman"/>
          <w:color w:val="000000"/>
          <w:sz w:val="28"/>
          <w:szCs w:val="28"/>
          <w:lang w:eastAsia="ru-RU"/>
        </w:rPr>
        <w:t>…….</w:t>
      </w:r>
      <w:proofErr w:type="gramEnd"/>
      <w:r w:rsidRPr="004B09A0">
        <w:rPr>
          <w:rFonts w:ascii="Times New Roman" w:eastAsia="Times New Roman" w:hAnsi="Times New Roman" w:cs="Times New Roman"/>
          <w:color w:val="000000"/>
          <w:sz w:val="28"/>
          <w:szCs w:val="28"/>
          <w:lang w:eastAsia="ru-RU"/>
        </w:rPr>
        <w:t>.…..5</w:t>
      </w:r>
    </w:p>
    <w:p w:rsidR="00C42BA2" w:rsidRPr="004B09A0" w:rsidRDefault="00C42BA2" w:rsidP="00C42BA2">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4B09A0">
        <w:rPr>
          <w:rFonts w:ascii="Times New Roman" w:eastAsia="Times New Roman" w:hAnsi="Times New Roman" w:cs="Times New Roman"/>
          <w:color w:val="000000"/>
          <w:sz w:val="28"/>
          <w:szCs w:val="28"/>
          <w:lang w:eastAsia="ru-RU"/>
        </w:rPr>
        <w:t xml:space="preserve">1.1. История изучения и </w:t>
      </w:r>
      <w:proofErr w:type="gramStart"/>
      <w:r w:rsidRPr="004B09A0">
        <w:rPr>
          <w:rFonts w:ascii="Times New Roman" w:eastAsia="Times New Roman" w:hAnsi="Times New Roman" w:cs="Times New Roman"/>
          <w:color w:val="000000"/>
          <w:sz w:val="28"/>
          <w:szCs w:val="28"/>
          <w:lang w:eastAsia="ru-RU"/>
        </w:rPr>
        <w:t>классификации  </w:t>
      </w:r>
      <w:r w:rsidRPr="004B09A0">
        <w:rPr>
          <w:rFonts w:ascii="Times New Roman" w:eastAsia="Times New Roman" w:hAnsi="Times New Roman" w:cs="Times New Roman"/>
          <w:color w:val="000000"/>
          <w:sz w:val="28"/>
          <w:szCs w:val="28"/>
          <w:shd w:val="clear" w:color="auto" w:fill="FFFFFF"/>
          <w:lang w:eastAsia="ru-RU"/>
        </w:rPr>
        <w:t>расстройств</w:t>
      </w:r>
      <w:proofErr w:type="gramEnd"/>
    </w:p>
    <w:p w:rsidR="00C42BA2" w:rsidRPr="004B09A0" w:rsidRDefault="00C42BA2" w:rsidP="00C42BA2">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4B09A0">
        <w:rPr>
          <w:rFonts w:ascii="Times New Roman" w:eastAsia="Times New Roman" w:hAnsi="Times New Roman" w:cs="Times New Roman"/>
          <w:color w:val="000000"/>
          <w:sz w:val="28"/>
          <w:szCs w:val="28"/>
          <w:shd w:val="clear" w:color="auto" w:fill="FFFFFF"/>
          <w:lang w:eastAsia="ru-RU"/>
        </w:rPr>
        <w:t>аутистического спектра……………………………………………………</w:t>
      </w:r>
      <w:proofErr w:type="gramStart"/>
      <w:r w:rsidRPr="004B09A0">
        <w:rPr>
          <w:rFonts w:ascii="Times New Roman" w:eastAsia="Times New Roman" w:hAnsi="Times New Roman" w:cs="Times New Roman"/>
          <w:color w:val="000000"/>
          <w:sz w:val="28"/>
          <w:szCs w:val="28"/>
          <w:shd w:val="clear" w:color="auto" w:fill="FFFFFF"/>
          <w:lang w:eastAsia="ru-RU"/>
        </w:rPr>
        <w:t>…….</w:t>
      </w:r>
      <w:proofErr w:type="gramEnd"/>
      <w:r w:rsidRPr="004B09A0">
        <w:rPr>
          <w:rFonts w:ascii="Times New Roman" w:eastAsia="Times New Roman" w:hAnsi="Times New Roman" w:cs="Times New Roman"/>
          <w:color w:val="000000"/>
          <w:sz w:val="28"/>
          <w:szCs w:val="28"/>
          <w:shd w:val="clear" w:color="auto" w:fill="FFFFFF"/>
          <w:lang w:eastAsia="ru-RU"/>
        </w:rPr>
        <w:t>….5</w:t>
      </w:r>
    </w:p>
    <w:p w:rsidR="00C42BA2" w:rsidRPr="004B09A0" w:rsidRDefault="00C42BA2" w:rsidP="00C42BA2">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4B09A0">
        <w:rPr>
          <w:rFonts w:ascii="Times New Roman" w:eastAsia="Times New Roman" w:hAnsi="Times New Roman" w:cs="Times New Roman"/>
          <w:color w:val="000000"/>
          <w:sz w:val="28"/>
          <w:szCs w:val="28"/>
          <w:shd w:val="clear" w:color="auto" w:fill="FFFFFF"/>
          <w:lang w:eastAsia="ru-RU"/>
        </w:rPr>
        <w:t>1.2.</w:t>
      </w:r>
      <w:r w:rsidRPr="004B09A0">
        <w:rPr>
          <w:rFonts w:ascii="Times New Roman" w:eastAsia="Times New Roman" w:hAnsi="Times New Roman" w:cs="Times New Roman"/>
          <w:color w:val="000000"/>
          <w:sz w:val="28"/>
          <w:szCs w:val="28"/>
          <w:lang w:eastAsia="ru-RU"/>
        </w:rPr>
        <w:t xml:space="preserve"> Принципы и </w:t>
      </w:r>
      <w:proofErr w:type="gramStart"/>
      <w:r w:rsidRPr="004B09A0">
        <w:rPr>
          <w:rFonts w:ascii="Times New Roman" w:eastAsia="Times New Roman" w:hAnsi="Times New Roman" w:cs="Times New Roman"/>
          <w:color w:val="000000"/>
          <w:sz w:val="28"/>
          <w:szCs w:val="28"/>
          <w:lang w:eastAsia="ru-RU"/>
        </w:rPr>
        <w:t>особенности  обучения</w:t>
      </w:r>
      <w:proofErr w:type="gramEnd"/>
      <w:r w:rsidRPr="004B09A0">
        <w:rPr>
          <w:rFonts w:ascii="Times New Roman" w:eastAsia="Times New Roman" w:hAnsi="Times New Roman" w:cs="Times New Roman"/>
          <w:color w:val="000000"/>
          <w:sz w:val="28"/>
          <w:szCs w:val="28"/>
          <w:lang w:eastAsia="ru-RU"/>
        </w:rPr>
        <w:t xml:space="preserve"> детей с  </w:t>
      </w:r>
      <w:r w:rsidRPr="004B09A0">
        <w:rPr>
          <w:rFonts w:ascii="Times New Roman" w:eastAsia="Times New Roman" w:hAnsi="Times New Roman" w:cs="Times New Roman"/>
          <w:color w:val="000000"/>
          <w:sz w:val="28"/>
          <w:szCs w:val="28"/>
          <w:shd w:val="clear" w:color="auto" w:fill="FFFFFF"/>
          <w:lang w:eastAsia="ru-RU"/>
        </w:rPr>
        <w:t>расстройства</w:t>
      </w:r>
    </w:p>
    <w:p w:rsidR="00C42BA2" w:rsidRPr="004B09A0" w:rsidRDefault="00C42BA2" w:rsidP="00C42BA2">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4B09A0">
        <w:rPr>
          <w:rFonts w:ascii="Times New Roman" w:eastAsia="Times New Roman" w:hAnsi="Times New Roman" w:cs="Times New Roman"/>
          <w:color w:val="000000"/>
          <w:sz w:val="28"/>
          <w:szCs w:val="28"/>
          <w:shd w:val="clear" w:color="auto" w:fill="FFFFFF"/>
          <w:lang w:eastAsia="ru-RU"/>
        </w:rPr>
        <w:t>аутистического спектра</w:t>
      </w:r>
      <w:r w:rsidRPr="004B09A0">
        <w:rPr>
          <w:rFonts w:ascii="Times New Roman" w:eastAsia="Times New Roman" w:hAnsi="Times New Roman" w:cs="Times New Roman"/>
          <w:b/>
          <w:bCs/>
          <w:color w:val="000000"/>
          <w:sz w:val="28"/>
          <w:szCs w:val="28"/>
          <w:lang w:eastAsia="ru-RU"/>
        </w:rPr>
        <w:t>……………………………………………………...............8</w:t>
      </w:r>
    </w:p>
    <w:p w:rsidR="00C42BA2" w:rsidRPr="004B09A0" w:rsidRDefault="00C42BA2" w:rsidP="00C42BA2">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4B09A0">
        <w:rPr>
          <w:rFonts w:ascii="Times New Roman" w:eastAsia="Times New Roman" w:hAnsi="Times New Roman" w:cs="Times New Roman"/>
          <w:color w:val="000000"/>
          <w:sz w:val="28"/>
          <w:szCs w:val="28"/>
          <w:lang w:eastAsia="ru-RU"/>
        </w:rPr>
        <w:t>Заключение……………………………………………………………………</w:t>
      </w:r>
      <w:proofErr w:type="gramStart"/>
      <w:r w:rsidRPr="004B09A0">
        <w:rPr>
          <w:rFonts w:ascii="Times New Roman" w:eastAsia="Times New Roman" w:hAnsi="Times New Roman" w:cs="Times New Roman"/>
          <w:color w:val="000000"/>
          <w:sz w:val="28"/>
          <w:szCs w:val="28"/>
          <w:lang w:eastAsia="ru-RU"/>
        </w:rPr>
        <w:t>…….</w:t>
      </w:r>
      <w:proofErr w:type="gramEnd"/>
      <w:r w:rsidRPr="004B09A0">
        <w:rPr>
          <w:rFonts w:ascii="Times New Roman" w:eastAsia="Times New Roman" w:hAnsi="Times New Roman" w:cs="Times New Roman"/>
          <w:color w:val="000000"/>
          <w:sz w:val="28"/>
          <w:szCs w:val="28"/>
          <w:lang w:eastAsia="ru-RU"/>
        </w:rPr>
        <w:t>14</w:t>
      </w:r>
    </w:p>
    <w:p w:rsidR="00C42BA2" w:rsidRPr="004B09A0" w:rsidRDefault="00C42BA2" w:rsidP="00C42BA2">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4B09A0">
        <w:rPr>
          <w:rFonts w:ascii="Times New Roman" w:eastAsia="Times New Roman" w:hAnsi="Times New Roman" w:cs="Times New Roman"/>
          <w:color w:val="000000"/>
          <w:sz w:val="28"/>
          <w:szCs w:val="28"/>
          <w:lang w:eastAsia="ru-RU"/>
        </w:rPr>
        <w:t>Список использованной литературы……………………………………………...15</w:t>
      </w:r>
    </w:p>
    <w:p w:rsidR="00C42BA2" w:rsidRPr="004B09A0" w:rsidRDefault="00C42BA2" w:rsidP="00C42BA2">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4B09A0">
        <w:rPr>
          <w:rFonts w:ascii="Times New Roman" w:eastAsia="Times New Roman" w:hAnsi="Times New Roman" w:cs="Times New Roman"/>
          <w:color w:val="000000"/>
          <w:sz w:val="28"/>
          <w:szCs w:val="28"/>
          <w:lang w:eastAsia="ru-RU"/>
        </w:rPr>
        <w:t> </w:t>
      </w:r>
    </w:p>
    <w:p w:rsidR="00C42BA2" w:rsidRPr="004B09A0" w:rsidRDefault="00C42BA2" w:rsidP="00C42BA2">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4B09A0">
        <w:rPr>
          <w:rFonts w:ascii="Times New Roman" w:eastAsia="Times New Roman" w:hAnsi="Times New Roman" w:cs="Times New Roman"/>
          <w:color w:val="000000"/>
          <w:sz w:val="28"/>
          <w:szCs w:val="28"/>
          <w:lang w:eastAsia="ru-RU"/>
        </w:rPr>
        <w:t> </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Arial" w:eastAsia="Times New Roman" w:hAnsi="Arial" w:cs="Arial"/>
          <w:color w:val="000000"/>
          <w:sz w:val="28"/>
          <w:szCs w:val="28"/>
          <w:lang w:eastAsia="ru-RU"/>
        </w:rPr>
        <w:t> </w:t>
      </w:r>
    </w:p>
    <w:p w:rsidR="004B09A0" w:rsidRDefault="004B09A0" w:rsidP="004B09A0">
      <w:pPr>
        <w:shd w:val="clear" w:color="auto" w:fill="FFFFFF"/>
        <w:spacing w:after="0" w:line="240" w:lineRule="auto"/>
        <w:jc w:val="both"/>
        <w:rPr>
          <w:rFonts w:ascii="Arial" w:eastAsia="Times New Roman" w:hAnsi="Arial" w:cs="Arial"/>
          <w:color w:val="000000"/>
          <w:sz w:val="28"/>
          <w:szCs w:val="28"/>
          <w:lang w:eastAsia="ru-RU"/>
        </w:rPr>
      </w:pPr>
    </w:p>
    <w:p w:rsidR="004B09A0" w:rsidRDefault="004B09A0" w:rsidP="004B09A0">
      <w:pPr>
        <w:shd w:val="clear" w:color="auto" w:fill="FFFFFF"/>
        <w:spacing w:after="0" w:line="240" w:lineRule="auto"/>
        <w:jc w:val="both"/>
        <w:rPr>
          <w:rFonts w:ascii="Arial" w:eastAsia="Times New Roman" w:hAnsi="Arial" w:cs="Arial"/>
          <w:color w:val="000000"/>
          <w:sz w:val="28"/>
          <w:szCs w:val="28"/>
          <w:lang w:eastAsia="ru-RU"/>
        </w:rPr>
      </w:pPr>
    </w:p>
    <w:p w:rsidR="00C42BA2" w:rsidRPr="00C42BA2" w:rsidRDefault="004B09A0" w:rsidP="004B09A0">
      <w:pPr>
        <w:shd w:val="clear" w:color="auto" w:fill="FFFFFF"/>
        <w:spacing w:after="0" w:line="240" w:lineRule="auto"/>
        <w:jc w:val="both"/>
        <w:rPr>
          <w:rFonts w:ascii="Arial" w:eastAsia="Times New Roman" w:hAnsi="Arial" w:cs="Arial"/>
          <w:color w:val="181818"/>
          <w:sz w:val="21"/>
          <w:szCs w:val="21"/>
          <w:lang w:eastAsia="ru-RU"/>
        </w:rPr>
      </w:pPr>
      <w:r>
        <w:rPr>
          <w:rFonts w:ascii="Arial" w:eastAsia="Times New Roman" w:hAnsi="Arial" w:cs="Arial"/>
          <w:color w:val="000000"/>
          <w:sz w:val="28"/>
          <w:szCs w:val="28"/>
          <w:lang w:eastAsia="ru-RU"/>
        </w:rPr>
        <w:lastRenderedPageBreak/>
        <w:t xml:space="preserve">         </w:t>
      </w:r>
      <w:bookmarkStart w:id="0" w:name="_GoBack"/>
      <w:bookmarkEnd w:id="0"/>
      <w:r w:rsidR="00C42BA2" w:rsidRPr="00C42BA2">
        <w:rPr>
          <w:rFonts w:ascii="Times New Roman" w:eastAsia="Times New Roman" w:hAnsi="Times New Roman" w:cs="Times New Roman"/>
          <w:b/>
          <w:bCs/>
          <w:color w:val="181818"/>
          <w:sz w:val="28"/>
          <w:szCs w:val="28"/>
          <w:lang w:eastAsia="ru-RU"/>
        </w:rPr>
        <w:t>Актуальность проблемы</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Одним из основных направлений в реформировании современного школьного образования является создание условий для полноценного включения в образовательное пространство и успешной социализации детей с ограниченными возможностями здоровья (ОВЗ). Для части детей с ОВЗ наиболее эффективным является инклюзивное обучение. Количество детей с ОВЗ, обучающихся в инклюзивных классах и школах, постоянно увеличивается, в качестве субъектов включения выступают все более сложные категории детей с ОВЗ, в частности дети с расстройствами аутистического спектра (РАС).</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Дети с особенностями развития – это неоднородная группа детей, поэтому можно утверждать, что не существует универсальной для всех единой модели инклюзии. Все дети с ограниченными возможностями здоровья нуждаются в поддержке и сопровождении при обучении в школе, но объем помощи может значительным образом варьироваться в зависимости от выраженности симптомов нарушений развития отдельного ребенка. Также важно предусмотреть возможность изменений в организации обучения и сопровождения ребенка с ОВЗ в зависимости от нужд ребенка и его семьи.</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Парадоксальным является тот факт, что аутистические расстройства, поражающие именно ребенка, дает некоторую надежду. Поскольку нервные связи детского мозга упрочиваются посредством опыта, правильно нацеленные умственные упражнения могут оказать благоприятное воздействие. Хотя только четверти детей с ярко выраженным аутизмом они идут на пользу, а трем четвертям – нет, и непонятно почему.</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Как бы то ни было, ученые проверяют все предположения, и они полагают, что в ближайшее десятилетие будут непременно найдены более эффективные формы терапевтического вмешательства.</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xml:space="preserve">В ходе исследования была изучена литература по особенностям детского аутизма, его формам, причинам возникновения аутизма и методам психолого-педагогической помощи. Данная информация полезна для общества тем, что при столкновении с таким ребенком человек будет </w:t>
      </w:r>
      <w:proofErr w:type="gramStart"/>
      <w:r w:rsidRPr="00C42BA2">
        <w:rPr>
          <w:rFonts w:ascii="Times New Roman" w:eastAsia="Times New Roman" w:hAnsi="Times New Roman" w:cs="Times New Roman"/>
          <w:color w:val="181818"/>
          <w:sz w:val="28"/>
          <w:szCs w:val="28"/>
          <w:lang w:eastAsia="ru-RU"/>
        </w:rPr>
        <w:t>знать</w:t>
      </w:r>
      <w:proofErr w:type="gramEnd"/>
      <w:r w:rsidRPr="00C42BA2">
        <w:rPr>
          <w:rFonts w:ascii="Times New Roman" w:eastAsia="Times New Roman" w:hAnsi="Times New Roman" w:cs="Times New Roman"/>
          <w:color w:val="181818"/>
          <w:sz w:val="28"/>
          <w:szCs w:val="28"/>
          <w:lang w:eastAsia="ru-RU"/>
        </w:rPr>
        <w:t xml:space="preserve"> как себя вести с ним и чем помочь, по возможности.</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b/>
          <w:bCs/>
          <w:color w:val="181818"/>
          <w:sz w:val="28"/>
          <w:szCs w:val="28"/>
          <w:lang w:eastAsia="ru-RU"/>
        </w:rPr>
        <w:t>Объектом исследования</w:t>
      </w:r>
      <w:r w:rsidRPr="00C42BA2">
        <w:rPr>
          <w:rFonts w:ascii="Times New Roman" w:eastAsia="Times New Roman" w:hAnsi="Times New Roman" w:cs="Times New Roman"/>
          <w:color w:val="181818"/>
          <w:sz w:val="28"/>
          <w:szCs w:val="28"/>
          <w:lang w:eastAsia="ru-RU"/>
        </w:rPr>
        <w:t> </w:t>
      </w:r>
      <w:proofErr w:type="gramStart"/>
      <w:r w:rsidRPr="00C42BA2">
        <w:rPr>
          <w:rFonts w:ascii="Times New Roman" w:eastAsia="Times New Roman" w:hAnsi="Times New Roman" w:cs="Times New Roman"/>
          <w:color w:val="181818"/>
          <w:sz w:val="28"/>
          <w:szCs w:val="28"/>
          <w:lang w:eastAsia="ru-RU"/>
        </w:rPr>
        <w:t>являются  дети</w:t>
      </w:r>
      <w:proofErr w:type="gramEnd"/>
      <w:r w:rsidRPr="00C42BA2">
        <w:rPr>
          <w:rFonts w:ascii="Times New Roman" w:eastAsia="Times New Roman" w:hAnsi="Times New Roman" w:cs="Times New Roman"/>
          <w:color w:val="181818"/>
          <w:sz w:val="28"/>
          <w:szCs w:val="28"/>
          <w:lang w:eastAsia="ru-RU"/>
        </w:rPr>
        <w:t>  с различной степенью выраженности аутистических расстройств.</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b/>
          <w:bCs/>
          <w:color w:val="181818"/>
          <w:sz w:val="28"/>
          <w:szCs w:val="28"/>
          <w:lang w:eastAsia="ru-RU"/>
        </w:rPr>
        <w:t>Предметом исследования</w:t>
      </w:r>
      <w:r w:rsidRPr="00C42BA2">
        <w:rPr>
          <w:rFonts w:ascii="Times New Roman" w:eastAsia="Times New Roman" w:hAnsi="Times New Roman" w:cs="Times New Roman"/>
          <w:color w:val="181818"/>
          <w:sz w:val="28"/>
          <w:szCs w:val="28"/>
          <w:lang w:eastAsia="ru-RU"/>
        </w:rPr>
        <w:t> являются особенности обучения детей с различной степенью выраженности аутистических расстройств.</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b/>
          <w:bCs/>
          <w:color w:val="181818"/>
          <w:sz w:val="28"/>
          <w:szCs w:val="28"/>
          <w:lang w:eastAsia="ru-RU"/>
        </w:rPr>
        <w:t>Цель:</w:t>
      </w:r>
      <w:r w:rsidRPr="00C42BA2">
        <w:rPr>
          <w:rFonts w:ascii="Times New Roman" w:eastAsia="Times New Roman" w:hAnsi="Times New Roman" w:cs="Times New Roman"/>
          <w:color w:val="181818"/>
          <w:sz w:val="28"/>
          <w:szCs w:val="28"/>
          <w:lang w:eastAsia="ru-RU"/>
        </w:rPr>
        <w:t xml:space="preserve"> выявить, теоретически обосновать эффективные методы обучения </w:t>
      </w:r>
      <w:proofErr w:type="gramStart"/>
      <w:r w:rsidRPr="00C42BA2">
        <w:rPr>
          <w:rFonts w:ascii="Times New Roman" w:eastAsia="Times New Roman" w:hAnsi="Times New Roman" w:cs="Times New Roman"/>
          <w:color w:val="181818"/>
          <w:sz w:val="28"/>
          <w:szCs w:val="28"/>
          <w:lang w:eastAsia="ru-RU"/>
        </w:rPr>
        <w:t>детей  с</w:t>
      </w:r>
      <w:proofErr w:type="gramEnd"/>
      <w:r w:rsidRPr="00C42BA2">
        <w:rPr>
          <w:rFonts w:ascii="Times New Roman" w:eastAsia="Times New Roman" w:hAnsi="Times New Roman" w:cs="Times New Roman"/>
          <w:color w:val="181818"/>
          <w:sz w:val="28"/>
          <w:szCs w:val="28"/>
          <w:lang w:eastAsia="ru-RU"/>
        </w:rPr>
        <w:t xml:space="preserve"> расстройствами аутистического спектра.</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b/>
          <w:bCs/>
          <w:color w:val="181818"/>
          <w:sz w:val="28"/>
          <w:szCs w:val="28"/>
          <w:lang w:eastAsia="ru-RU"/>
        </w:rPr>
        <w:t>Задачи исследования:</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xml:space="preserve">1. Ознакомиться с историей и </w:t>
      </w:r>
      <w:proofErr w:type="gramStart"/>
      <w:r w:rsidRPr="00C42BA2">
        <w:rPr>
          <w:rFonts w:ascii="Times New Roman" w:eastAsia="Times New Roman" w:hAnsi="Times New Roman" w:cs="Times New Roman"/>
          <w:color w:val="181818"/>
          <w:sz w:val="28"/>
          <w:szCs w:val="28"/>
          <w:lang w:eastAsia="ru-RU"/>
        </w:rPr>
        <w:t>возникновением  аутизма</w:t>
      </w:r>
      <w:proofErr w:type="gramEnd"/>
      <w:r w:rsidRPr="00C42BA2">
        <w:rPr>
          <w:rFonts w:ascii="Times New Roman" w:eastAsia="Times New Roman" w:hAnsi="Times New Roman" w:cs="Times New Roman"/>
          <w:color w:val="181818"/>
          <w:sz w:val="28"/>
          <w:szCs w:val="28"/>
          <w:lang w:eastAsia="ru-RU"/>
        </w:rPr>
        <w:t>.</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2. Изучить формы проявления детского аутизма.</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4. Раскрыть причины и факторы, способствующие возникновению аутизма.</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5. Проанализировать методы психолого-</w:t>
      </w:r>
      <w:proofErr w:type="gramStart"/>
      <w:r w:rsidRPr="00C42BA2">
        <w:rPr>
          <w:rFonts w:ascii="Times New Roman" w:eastAsia="Times New Roman" w:hAnsi="Times New Roman" w:cs="Times New Roman"/>
          <w:color w:val="181818"/>
          <w:sz w:val="28"/>
          <w:szCs w:val="28"/>
          <w:lang w:eastAsia="ru-RU"/>
        </w:rPr>
        <w:t>педагогической  помощи</w:t>
      </w:r>
      <w:proofErr w:type="gramEnd"/>
      <w:r w:rsidRPr="00C42BA2">
        <w:rPr>
          <w:rFonts w:ascii="Times New Roman" w:eastAsia="Times New Roman" w:hAnsi="Times New Roman" w:cs="Times New Roman"/>
          <w:color w:val="181818"/>
          <w:sz w:val="28"/>
          <w:szCs w:val="28"/>
          <w:lang w:eastAsia="ru-RU"/>
        </w:rPr>
        <w:t xml:space="preserve"> аутичным детям.</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lastRenderedPageBreak/>
        <w:t> </w:t>
      </w:r>
      <w:r w:rsidRPr="00C42BA2">
        <w:rPr>
          <w:rFonts w:ascii="Times New Roman" w:eastAsia="Times New Roman" w:hAnsi="Times New Roman" w:cs="Times New Roman"/>
          <w:b/>
          <w:bCs/>
          <w:color w:val="181818"/>
          <w:sz w:val="28"/>
          <w:szCs w:val="28"/>
          <w:lang w:eastAsia="ru-RU"/>
        </w:rPr>
        <w:t xml:space="preserve">1. </w:t>
      </w:r>
      <w:proofErr w:type="gramStart"/>
      <w:r w:rsidRPr="00C42BA2">
        <w:rPr>
          <w:rFonts w:ascii="Times New Roman" w:eastAsia="Times New Roman" w:hAnsi="Times New Roman" w:cs="Times New Roman"/>
          <w:b/>
          <w:bCs/>
          <w:color w:val="181818"/>
          <w:sz w:val="28"/>
          <w:szCs w:val="28"/>
          <w:lang w:eastAsia="ru-RU"/>
        </w:rPr>
        <w:t>Основная  часть</w:t>
      </w:r>
      <w:proofErr w:type="gramEnd"/>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b/>
          <w:bCs/>
          <w:color w:val="181818"/>
          <w:sz w:val="28"/>
          <w:szCs w:val="28"/>
          <w:lang w:eastAsia="ru-RU"/>
        </w:rPr>
        <w:t>1.</w:t>
      </w:r>
      <w:proofErr w:type="gramStart"/>
      <w:r w:rsidRPr="00C42BA2">
        <w:rPr>
          <w:rFonts w:ascii="Times New Roman" w:eastAsia="Times New Roman" w:hAnsi="Times New Roman" w:cs="Times New Roman"/>
          <w:b/>
          <w:bCs/>
          <w:color w:val="181818"/>
          <w:sz w:val="28"/>
          <w:szCs w:val="28"/>
          <w:lang w:eastAsia="ru-RU"/>
        </w:rPr>
        <w:t>1.История</w:t>
      </w:r>
      <w:proofErr w:type="gramEnd"/>
      <w:r w:rsidRPr="00C42BA2">
        <w:rPr>
          <w:rFonts w:ascii="Times New Roman" w:eastAsia="Times New Roman" w:hAnsi="Times New Roman" w:cs="Times New Roman"/>
          <w:b/>
          <w:bCs/>
          <w:color w:val="181818"/>
          <w:sz w:val="28"/>
          <w:szCs w:val="28"/>
          <w:lang w:eastAsia="ru-RU"/>
        </w:rPr>
        <w:t xml:space="preserve"> изучения и классификации  расстройств аутистического спектра.</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b/>
          <w:bCs/>
          <w:color w:val="181818"/>
          <w:sz w:val="28"/>
          <w:szCs w:val="28"/>
          <w:lang w:eastAsia="ru-RU"/>
        </w:rPr>
        <w:t>Аутизм</w:t>
      </w:r>
      <w:r w:rsidRPr="00C42BA2">
        <w:rPr>
          <w:rFonts w:ascii="Times New Roman" w:eastAsia="Times New Roman" w:hAnsi="Times New Roman" w:cs="Times New Roman"/>
          <w:color w:val="181818"/>
          <w:sz w:val="28"/>
          <w:szCs w:val="28"/>
          <w:lang w:eastAsia="ru-RU"/>
        </w:rPr>
        <w:t> - это целый комплекс расстройств психического развития ребенка, который выражается нарушением контакта с окружающими, эмоциональной холодностью, стереотипностью деятельности. Расстройство воздействует как на психические функции (речь, интеллект), так и на восприятие мира.</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xml:space="preserve">Термин «аутизм» (от греческого </w:t>
      </w:r>
      <w:proofErr w:type="spellStart"/>
      <w:r w:rsidRPr="00C42BA2">
        <w:rPr>
          <w:rFonts w:ascii="Times New Roman" w:eastAsia="Times New Roman" w:hAnsi="Times New Roman" w:cs="Times New Roman"/>
          <w:color w:val="181818"/>
          <w:sz w:val="28"/>
          <w:szCs w:val="28"/>
          <w:lang w:eastAsia="ru-RU"/>
        </w:rPr>
        <w:t>autos</w:t>
      </w:r>
      <w:proofErr w:type="spellEnd"/>
      <w:r w:rsidRPr="00C42BA2">
        <w:rPr>
          <w:rFonts w:ascii="Times New Roman" w:eastAsia="Times New Roman" w:hAnsi="Times New Roman" w:cs="Times New Roman"/>
          <w:color w:val="181818"/>
          <w:sz w:val="28"/>
          <w:szCs w:val="28"/>
          <w:lang w:eastAsia="ru-RU"/>
        </w:rPr>
        <w:t xml:space="preserve"> - сам) был введен психиатром Е. </w:t>
      </w:r>
      <w:proofErr w:type="spellStart"/>
      <w:r w:rsidRPr="00C42BA2">
        <w:rPr>
          <w:rFonts w:ascii="Times New Roman" w:eastAsia="Times New Roman" w:hAnsi="Times New Roman" w:cs="Times New Roman"/>
          <w:color w:val="181818"/>
          <w:sz w:val="28"/>
          <w:szCs w:val="28"/>
          <w:lang w:eastAsia="ru-RU"/>
        </w:rPr>
        <w:t>Блейлером</w:t>
      </w:r>
      <w:proofErr w:type="spellEnd"/>
      <w:r w:rsidRPr="00C42BA2">
        <w:rPr>
          <w:rFonts w:ascii="Times New Roman" w:eastAsia="Times New Roman" w:hAnsi="Times New Roman" w:cs="Times New Roman"/>
          <w:color w:val="181818"/>
          <w:sz w:val="28"/>
          <w:szCs w:val="28"/>
          <w:lang w:eastAsia="ru-RU"/>
        </w:rPr>
        <w:t xml:space="preserve"> и означает «оторванность ассоциаций от данных опыта, игнорирование действительных отношений». Изначально аутизм рассматривался как особенность мышления шизофренических пациентов, характерной чертой которых является бегство от реальности и уход в себя.     Швейцарский психиатр JI. </w:t>
      </w:r>
      <w:proofErr w:type="spellStart"/>
      <w:r w:rsidRPr="00C42BA2">
        <w:rPr>
          <w:rFonts w:ascii="Times New Roman" w:eastAsia="Times New Roman" w:hAnsi="Times New Roman" w:cs="Times New Roman"/>
          <w:color w:val="181818"/>
          <w:sz w:val="28"/>
          <w:szCs w:val="28"/>
          <w:lang w:eastAsia="ru-RU"/>
        </w:rPr>
        <w:t>Каннер</w:t>
      </w:r>
      <w:proofErr w:type="spellEnd"/>
      <w:r w:rsidRPr="00C42BA2">
        <w:rPr>
          <w:rFonts w:ascii="Times New Roman" w:eastAsia="Times New Roman" w:hAnsi="Times New Roman" w:cs="Times New Roman"/>
          <w:color w:val="181818"/>
          <w:sz w:val="28"/>
          <w:szCs w:val="28"/>
          <w:lang w:eastAsia="ru-RU"/>
        </w:rPr>
        <w:t xml:space="preserve"> в 1943 г. впервые дал целостное описание синдрома, наблюдаемого в детской психиатрической практике, который он обозначил как ранний детский аутизм (РДА). Основным нарушением в описанных им клинических случаях он считал неспособность детей с самого рождения устанавливать отношения с окружающими людьми и правильно реагировать на внешние ситуации.</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В Международной классификации психических болезней (МКБ-10) РДА отнесен в группу общих (</w:t>
      </w:r>
      <w:proofErr w:type="spellStart"/>
      <w:r w:rsidRPr="00C42BA2">
        <w:rPr>
          <w:rFonts w:ascii="Times New Roman" w:eastAsia="Times New Roman" w:hAnsi="Times New Roman" w:cs="Times New Roman"/>
          <w:color w:val="181818"/>
          <w:sz w:val="28"/>
          <w:szCs w:val="28"/>
          <w:lang w:eastAsia="ru-RU"/>
        </w:rPr>
        <w:t>первазивных</w:t>
      </w:r>
      <w:proofErr w:type="spellEnd"/>
      <w:r w:rsidRPr="00C42BA2">
        <w:rPr>
          <w:rFonts w:ascii="Times New Roman" w:eastAsia="Times New Roman" w:hAnsi="Times New Roman" w:cs="Times New Roman"/>
          <w:color w:val="181818"/>
          <w:sz w:val="28"/>
          <w:szCs w:val="28"/>
          <w:lang w:eastAsia="ru-RU"/>
        </w:rPr>
        <w:t>) расстройств психологического развития, объединяющих все отклонения и задержки развития психологических функций, в частности тех, что участвуют в процессе приобретения навыков социально-бытового общения.</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xml:space="preserve">Расстройство аутистического спектра (РАС) включает в себя пять фронтальных детских состояний, известных как </w:t>
      </w:r>
      <w:proofErr w:type="spellStart"/>
      <w:r w:rsidRPr="00C42BA2">
        <w:rPr>
          <w:rFonts w:ascii="Times New Roman" w:eastAsia="Times New Roman" w:hAnsi="Times New Roman" w:cs="Times New Roman"/>
          <w:color w:val="181818"/>
          <w:sz w:val="28"/>
          <w:szCs w:val="28"/>
          <w:lang w:eastAsia="ru-RU"/>
        </w:rPr>
        <w:t>первазивное</w:t>
      </w:r>
      <w:proofErr w:type="spellEnd"/>
      <w:r w:rsidRPr="00C42BA2">
        <w:rPr>
          <w:rFonts w:ascii="Times New Roman" w:eastAsia="Times New Roman" w:hAnsi="Times New Roman" w:cs="Times New Roman"/>
          <w:color w:val="181818"/>
          <w:sz w:val="28"/>
          <w:szCs w:val="28"/>
          <w:lang w:eastAsia="ru-RU"/>
        </w:rPr>
        <w:t xml:space="preserve"> расстройство </w:t>
      </w:r>
      <w:proofErr w:type="gramStart"/>
      <w:r w:rsidRPr="00C42BA2">
        <w:rPr>
          <w:rFonts w:ascii="Times New Roman" w:eastAsia="Times New Roman" w:hAnsi="Times New Roman" w:cs="Times New Roman"/>
          <w:color w:val="181818"/>
          <w:sz w:val="28"/>
          <w:szCs w:val="28"/>
          <w:lang w:eastAsia="ru-RU"/>
        </w:rPr>
        <w:t>развития  (</w:t>
      </w:r>
      <w:proofErr w:type="gramEnd"/>
      <w:r w:rsidRPr="00C42BA2">
        <w:rPr>
          <w:rFonts w:ascii="Times New Roman" w:eastAsia="Times New Roman" w:hAnsi="Times New Roman" w:cs="Times New Roman"/>
          <w:color w:val="181818"/>
          <w:sz w:val="28"/>
          <w:szCs w:val="28"/>
          <w:lang w:eastAsia="ru-RU"/>
        </w:rPr>
        <w:t xml:space="preserve">по МКБ-10): классический аутизм, синдром </w:t>
      </w:r>
      <w:proofErr w:type="spellStart"/>
      <w:r w:rsidRPr="00C42BA2">
        <w:rPr>
          <w:rFonts w:ascii="Times New Roman" w:eastAsia="Times New Roman" w:hAnsi="Times New Roman" w:cs="Times New Roman"/>
          <w:color w:val="181818"/>
          <w:sz w:val="28"/>
          <w:szCs w:val="28"/>
          <w:lang w:eastAsia="ru-RU"/>
        </w:rPr>
        <w:t>Аспергера</w:t>
      </w:r>
      <w:proofErr w:type="spellEnd"/>
      <w:r w:rsidRPr="00C42BA2">
        <w:rPr>
          <w:rFonts w:ascii="Times New Roman" w:eastAsia="Times New Roman" w:hAnsi="Times New Roman" w:cs="Times New Roman"/>
          <w:color w:val="181818"/>
          <w:sz w:val="28"/>
          <w:szCs w:val="28"/>
          <w:lang w:eastAsia="ru-RU"/>
        </w:rPr>
        <w:t xml:space="preserve">, синдром </w:t>
      </w:r>
      <w:proofErr w:type="spellStart"/>
      <w:r w:rsidRPr="00C42BA2">
        <w:rPr>
          <w:rFonts w:ascii="Times New Roman" w:eastAsia="Times New Roman" w:hAnsi="Times New Roman" w:cs="Times New Roman"/>
          <w:color w:val="181818"/>
          <w:sz w:val="28"/>
          <w:szCs w:val="28"/>
          <w:lang w:eastAsia="ru-RU"/>
        </w:rPr>
        <w:t>Ретта</w:t>
      </w:r>
      <w:proofErr w:type="spellEnd"/>
      <w:r w:rsidRPr="00C42BA2">
        <w:rPr>
          <w:rFonts w:ascii="Times New Roman" w:eastAsia="Times New Roman" w:hAnsi="Times New Roman" w:cs="Times New Roman"/>
          <w:color w:val="181818"/>
          <w:sz w:val="28"/>
          <w:szCs w:val="28"/>
          <w:lang w:eastAsia="ru-RU"/>
        </w:rPr>
        <w:t xml:space="preserve">, синдром </w:t>
      </w:r>
      <w:proofErr w:type="spellStart"/>
      <w:r w:rsidRPr="00C42BA2">
        <w:rPr>
          <w:rFonts w:ascii="Times New Roman" w:eastAsia="Times New Roman" w:hAnsi="Times New Roman" w:cs="Times New Roman"/>
          <w:color w:val="181818"/>
          <w:sz w:val="28"/>
          <w:szCs w:val="28"/>
          <w:lang w:eastAsia="ru-RU"/>
        </w:rPr>
        <w:t>Хеллера</w:t>
      </w:r>
      <w:proofErr w:type="spellEnd"/>
      <w:r w:rsidRPr="00C42BA2">
        <w:rPr>
          <w:rFonts w:ascii="Times New Roman" w:eastAsia="Times New Roman" w:hAnsi="Times New Roman" w:cs="Times New Roman"/>
          <w:color w:val="181818"/>
          <w:sz w:val="28"/>
          <w:szCs w:val="28"/>
          <w:lang w:eastAsia="ru-RU"/>
        </w:rPr>
        <w:t xml:space="preserve"> и атипичный аутизм.</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Wingdings" w:eastAsia="Times New Roman" w:hAnsi="Wingdings" w:cs="Arial"/>
          <w:color w:val="181818"/>
          <w:sz w:val="28"/>
          <w:szCs w:val="28"/>
          <w:lang w:eastAsia="ru-RU"/>
        </w:rPr>
        <w:t></w:t>
      </w:r>
      <w:r w:rsidRPr="00C42BA2">
        <w:rPr>
          <w:rFonts w:ascii="Times New Roman" w:eastAsia="Times New Roman" w:hAnsi="Times New Roman" w:cs="Times New Roman"/>
          <w:color w:val="181818"/>
          <w:sz w:val="14"/>
          <w:szCs w:val="14"/>
          <w:lang w:eastAsia="ru-RU"/>
        </w:rPr>
        <w:t> </w:t>
      </w:r>
      <w:r w:rsidRPr="00C42BA2">
        <w:rPr>
          <w:rFonts w:ascii="Times New Roman" w:eastAsia="Times New Roman" w:hAnsi="Times New Roman" w:cs="Times New Roman"/>
          <w:b/>
          <w:bCs/>
          <w:color w:val="181818"/>
          <w:sz w:val="28"/>
          <w:szCs w:val="28"/>
          <w:lang w:eastAsia="ru-RU"/>
        </w:rPr>
        <w:t xml:space="preserve">Классический аутизм (Синдром </w:t>
      </w:r>
      <w:proofErr w:type="spellStart"/>
      <w:r w:rsidRPr="00C42BA2">
        <w:rPr>
          <w:rFonts w:ascii="Times New Roman" w:eastAsia="Times New Roman" w:hAnsi="Times New Roman" w:cs="Times New Roman"/>
          <w:b/>
          <w:bCs/>
          <w:color w:val="181818"/>
          <w:sz w:val="28"/>
          <w:szCs w:val="28"/>
          <w:lang w:eastAsia="ru-RU"/>
        </w:rPr>
        <w:t>Каннера</w:t>
      </w:r>
      <w:proofErr w:type="spellEnd"/>
      <w:r w:rsidRPr="00C42BA2">
        <w:rPr>
          <w:rFonts w:ascii="Times New Roman" w:eastAsia="Times New Roman" w:hAnsi="Times New Roman" w:cs="Times New Roman"/>
          <w:b/>
          <w:bCs/>
          <w:color w:val="181818"/>
          <w:sz w:val="28"/>
          <w:szCs w:val="28"/>
          <w:lang w:eastAsia="ru-RU"/>
        </w:rPr>
        <w:t>).</w:t>
      </w:r>
      <w:r w:rsidRPr="00C42BA2">
        <w:rPr>
          <w:rFonts w:ascii="Times New Roman" w:eastAsia="Times New Roman" w:hAnsi="Times New Roman" w:cs="Times New Roman"/>
          <w:color w:val="181818"/>
          <w:sz w:val="28"/>
          <w:szCs w:val="28"/>
          <w:lang w:eastAsia="ru-RU"/>
        </w:rPr>
        <w:t xml:space="preserve"> В 1943 году впервые было описано такое явление, которое носит название синдром </w:t>
      </w:r>
      <w:proofErr w:type="spellStart"/>
      <w:r w:rsidRPr="00C42BA2">
        <w:rPr>
          <w:rFonts w:ascii="Times New Roman" w:eastAsia="Times New Roman" w:hAnsi="Times New Roman" w:cs="Times New Roman"/>
          <w:color w:val="181818"/>
          <w:sz w:val="28"/>
          <w:szCs w:val="28"/>
          <w:lang w:eastAsia="ru-RU"/>
        </w:rPr>
        <w:t>Каннера</w:t>
      </w:r>
      <w:proofErr w:type="spellEnd"/>
      <w:r w:rsidRPr="00C42BA2">
        <w:rPr>
          <w:rFonts w:ascii="Times New Roman" w:eastAsia="Times New Roman" w:hAnsi="Times New Roman" w:cs="Times New Roman"/>
          <w:color w:val="181818"/>
          <w:sz w:val="28"/>
          <w:szCs w:val="28"/>
          <w:lang w:eastAsia="ru-RU"/>
        </w:rPr>
        <w:t xml:space="preserve"> или классический аутизм. Спектр детей с классическим аутизмом включает триаду </w:t>
      </w:r>
      <w:proofErr w:type="spellStart"/>
      <w:r w:rsidRPr="00C42BA2">
        <w:rPr>
          <w:rFonts w:ascii="Times New Roman" w:eastAsia="Times New Roman" w:hAnsi="Times New Roman" w:cs="Times New Roman"/>
          <w:color w:val="181818"/>
          <w:sz w:val="28"/>
          <w:szCs w:val="28"/>
          <w:lang w:eastAsia="ru-RU"/>
        </w:rPr>
        <w:t>аутических</w:t>
      </w:r>
      <w:proofErr w:type="spellEnd"/>
      <w:r w:rsidRPr="00C42BA2">
        <w:rPr>
          <w:rFonts w:ascii="Times New Roman" w:eastAsia="Times New Roman" w:hAnsi="Times New Roman" w:cs="Times New Roman"/>
          <w:color w:val="181818"/>
          <w:sz w:val="28"/>
          <w:szCs w:val="28"/>
          <w:lang w:eastAsia="ru-RU"/>
        </w:rPr>
        <w:t xml:space="preserve"> расстройств, у них нарушена творческая игра, социальное взаимодействие и коммуникация. Часто проявляется стереотипное поведение, интересы и деятельность. Как правило, видны эти нарушения в возрасте от 1,5 до 3 лет. Часто дети с синдромом </w:t>
      </w:r>
      <w:proofErr w:type="spellStart"/>
      <w:r w:rsidRPr="00C42BA2">
        <w:rPr>
          <w:rFonts w:ascii="Times New Roman" w:eastAsia="Times New Roman" w:hAnsi="Times New Roman" w:cs="Times New Roman"/>
          <w:color w:val="181818"/>
          <w:sz w:val="28"/>
          <w:szCs w:val="28"/>
          <w:lang w:eastAsia="ru-RU"/>
        </w:rPr>
        <w:t>Каннера</w:t>
      </w:r>
      <w:proofErr w:type="spellEnd"/>
      <w:r w:rsidRPr="00C42BA2">
        <w:rPr>
          <w:rFonts w:ascii="Times New Roman" w:eastAsia="Times New Roman" w:hAnsi="Times New Roman" w:cs="Times New Roman"/>
          <w:color w:val="181818"/>
          <w:sz w:val="28"/>
          <w:szCs w:val="28"/>
          <w:lang w:eastAsia="ru-RU"/>
        </w:rPr>
        <w:t xml:space="preserve"> не говорят до 3-4 лет, начав говорить они, часто повторяют неосознанно заученные фразы, не общаются и не взаимодействуют с другими детьми. У большинства детей прослеживаются тяжёлые сенсорные трудности.</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Wingdings" w:eastAsia="Times New Roman" w:hAnsi="Wingdings" w:cs="Arial"/>
          <w:color w:val="181818"/>
          <w:sz w:val="28"/>
          <w:szCs w:val="28"/>
          <w:lang w:eastAsia="ru-RU"/>
        </w:rPr>
        <w:t></w:t>
      </w:r>
      <w:r w:rsidRPr="00C42BA2">
        <w:rPr>
          <w:rFonts w:ascii="Times New Roman" w:eastAsia="Times New Roman" w:hAnsi="Times New Roman" w:cs="Times New Roman"/>
          <w:color w:val="181818"/>
          <w:sz w:val="14"/>
          <w:szCs w:val="14"/>
          <w:lang w:eastAsia="ru-RU"/>
        </w:rPr>
        <w:t> </w:t>
      </w:r>
      <w:r w:rsidRPr="00C42BA2">
        <w:rPr>
          <w:rFonts w:ascii="Times New Roman" w:eastAsia="Times New Roman" w:hAnsi="Times New Roman" w:cs="Times New Roman"/>
          <w:b/>
          <w:bCs/>
          <w:color w:val="181818"/>
          <w:sz w:val="28"/>
          <w:szCs w:val="28"/>
          <w:lang w:eastAsia="ru-RU"/>
        </w:rPr>
        <w:t xml:space="preserve">Синдром </w:t>
      </w:r>
      <w:proofErr w:type="spellStart"/>
      <w:r w:rsidRPr="00C42BA2">
        <w:rPr>
          <w:rFonts w:ascii="Times New Roman" w:eastAsia="Times New Roman" w:hAnsi="Times New Roman" w:cs="Times New Roman"/>
          <w:b/>
          <w:bCs/>
          <w:color w:val="181818"/>
          <w:sz w:val="28"/>
          <w:szCs w:val="28"/>
          <w:lang w:eastAsia="ru-RU"/>
        </w:rPr>
        <w:t>Аспергера</w:t>
      </w:r>
      <w:proofErr w:type="spellEnd"/>
      <w:r w:rsidRPr="00C42BA2">
        <w:rPr>
          <w:rFonts w:ascii="Times New Roman" w:eastAsia="Times New Roman" w:hAnsi="Times New Roman" w:cs="Times New Roman"/>
          <w:color w:val="181818"/>
          <w:sz w:val="28"/>
          <w:szCs w:val="28"/>
          <w:lang w:eastAsia="ru-RU"/>
        </w:rPr>
        <w:t xml:space="preserve">. Дети с синдромом </w:t>
      </w:r>
      <w:proofErr w:type="spellStart"/>
      <w:r w:rsidRPr="00C42BA2">
        <w:rPr>
          <w:rFonts w:ascii="Times New Roman" w:eastAsia="Times New Roman" w:hAnsi="Times New Roman" w:cs="Times New Roman"/>
          <w:color w:val="181818"/>
          <w:sz w:val="28"/>
          <w:szCs w:val="28"/>
          <w:lang w:eastAsia="ru-RU"/>
        </w:rPr>
        <w:t>Аспергера</w:t>
      </w:r>
      <w:proofErr w:type="spellEnd"/>
      <w:r w:rsidRPr="00C42BA2">
        <w:rPr>
          <w:rFonts w:ascii="Times New Roman" w:eastAsia="Times New Roman" w:hAnsi="Times New Roman" w:cs="Times New Roman"/>
          <w:color w:val="181818"/>
          <w:sz w:val="28"/>
          <w:szCs w:val="28"/>
          <w:lang w:eastAsia="ru-RU"/>
        </w:rPr>
        <w:t xml:space="preserve">, носят самую лёгкую степень из расстройств </w:t>
      </w:r>
      <w:proofErr w:type="spellStart"/>
      <w:r w:rsidRPr="00C42BA2">
        <w:rPr>
          <w:rFonts w:ascii="Times New Roman" w:eastAsia="Times New Roman" w:hAnsi="Times New Roman" w:cs="Times New Roman"/>
          <w:color w:val="181818"/>
          <w:sz w:val="28"/>
          <w:szCs w:val="28"/>
          <w:lang w:eastAsia="ru-RU"/>
        </w:rPr>
        <w:t>аутического</w:t>
      </w:r>
      <w:proofErr w:type="spellEnd"/>
      <w:r w:rsidRPr="00C42BA2">
        <w:rPr>
          <w:rFonts w:ascii="Times New Roman" w:eastAsia="Times New Roman" w:hAnsi="Times New Roman" w:cs="Times New Roman"/>
          <w:color w:val="181818"/>
          <w:sz w:val="28"/>
          <w:szCs w:val="28"/>
          <w:lang w:eastAsia="ru-RU"/>
        </w:rPr>
        <w:t xml:space="preserve"> спектра, в частности, потому, что симптомы более управляемым и эти дети, как правило, имеют прекрасный прогноз на будущее с помощью постоянных и правильных методов коррекции. У них часто не прослеживается значительной задержки речи по сравнению с другими в спектре, но у них так же возникают трудности в социализации и коммуникации. Из-за отсутствия явных признаков аутизма этот синдром </w:t>
      </w:r>
      <w:r w:rsidRPr="00C42BA2">
        <w:rPr>
          <w:rFonts w:ascii="Times New Roman" w:eastAsia="Times New Roman" w:hAnsi="Times New Roman" w:cs="Times New Roman"/>
          <w:color w:val="181818"/>
          <w:sz w:val="28"/>
          <w:szCs w:val="28"/>
          <w:lang w:eastAsia="ru-RU"/>
        </w:rPr>
        <w:lastRenderedPageBreak/>
        <w:t xml:space="preserve">трудно заметить, пока ребенок не начнет посещать детски сад, школу и другие общественные места. Часто симптомы этого синдрома путают с другими поведенческими проблемами, такими как синдром дефицита внимания и </w:t>
      </w:r>
      <w:proofErr w:type="spellStart"/>
      <w:r w:rsidRPr="00C42BA2">
        <w:rPr>
          <w:rFonts w:ascii="Times New Roman" w:eastAsia="Times New Roman" w:hAnsi="Times New Roman" w:cs="Times New Roman"/>
          <w:color w:val="181818"/>
          <w:sz w:val="28"/>
          <w:szCs w:val="28"/>
          <w:lang w:eastAsia="ru-RU"/>
        </w:rPr>
        <w:t>гиперактивность</w:t>
      </w:r>
      <w:proofErr w:type="spellEnd"/>
      <w:r w:rsidRPr="00C42BA2">
        <w:rPr>
          <w:rFonts w:ascii="Times New Roman" w:eastAsia="Times New Roman" w:hAnsi="Times New Roman" w:cs="Times New Roman"/>
          <w:color w:val="181818"/>
          <w:sz w:val="28"/>
          <w:szCs w:val="28"/>
          <w:lang w:eastAsia="ru-RU"/>
        </w:rPr>
        <w:t xml:space="preserve"> (СДВГ). Еще одним распространённой чертой «</w:t>
      </w:r>
      <w:proofErr w:type="spellStart"/>
      <w:r w:rsidRPr="00C42BA2">
        <w:rPr>
          <w:rFonts w:ascii="Times New Roman" w:eastAsia="Times New Roman" w:hAnsi="Times New Roman" w:cs="Times New Roman"/>
          <w:color w:val="181818"/>
          <w:sz w:val="28"/>
          <w:szCs w:val="28"/>
          <w:lang w:eastAsia="ru-RU"/>
        </w:rPr>
        <w:t>аспергера</w:t>
      </w:r>
      <w:proofErr w:type="spellEnd"/>
      <w:r w:rsidRPr="00C42BA2">
        <w:rPr>
          <w:rFonts w:ascii="Times New Roman" w:eastAsia="Times New Roman" w:hAnsi="Times New Roman" w:cs="Times New Roman"/>
          <w:color w:val="181818"/>
          <w:sz w:val="28"/>
          <w:szCs w:val="28"/>
          <w:lang w:eastAsia="ru-RU"/>
        </w:rPr>
        <w:t xml:space="preserve">» является неспособность понять намерения другого человека, действия, слова и поведение. Они не понимают юмор, сатиру, намёки и т.д. Кроме того, дети с этим синдромом не могут инстинктивно реагировать на «универсальные» невербальные сигналы, такие как улыбка, «хмурые» брови и т.д. Некоторые люди с синдромом </w:t>
      </w:r>
      <w:proofErr w:type="spellStart"/>
      <w:r w:rsidRPr="00C42BA2">
        <w:rPr>
          <w:rFonts w:ascii="Times New Roman" w:eastAsia="Times New Roman" w:hAnsi="Times New Roman" w:cs="Times New Roman"/>
          <w:color w:val="181818"/>
          <w:sz w:val="28"/>
          <w:szCs w:val="28"/>
          <w:lang w:eastAsia="ru-RU"/>
        </w:rPr>
        <w:t>Аспергера</w:t>
      </w:r>
      <w:proofErr w:type="spellEnd"/>
      <w:r w:rsidRPr="00C42BA2">
        <w:rPr>
          <w:rFonts w:ascii="Times New Roman" w:eastAsia="Times New Roman" w:hAnsi="Times New Roman" w:cs="Times New Roman"/>
          <w:color w:val="181818"/>
          <w:sz w:val="28"/>
          <w:szCs w:val="28"/>
          <w:lang w:eastAsia="ru-RU"/>
        </w:rPr>
        <w:t xml:space="preserve"> имеют своеобразную манеру разговаривать: чрезмерно громко, монотонно или с необычной интонацией. «</w:t>
      </w:r>
      <w:proofErr w:type="spellStart"/>
      <w:r w:rsidRPr="00C42BA2">
        <w:rPr>
          <w:rFonts w:ascii="Times New Roman" w:eastAsia="Times New Roman" w:hAnsi="Times New Roman" w:cs="Times New Roman"/>
          <w:color w:val="181818"/>
          <w:sz w:val="28"/>
          <w:szCs w:val="28"/>
          <w:lang w:eastAsia="ru-RU"/>
        </w:rPr>
        <w:t>Аспергеры</w:t>
      </w:r>
      <w:proofErr w:type="spellEnd"/>
      <w:r w:rsidRPr="00C42BA2">
        <w:rPr>
          <w:rFonts w:ascii="Times New Roman" w:eastAsia="Times New Roman" w:hAnsi="Times New Roman" w:cs="Times New Roman"/>
          <w:color w:val="181818"/>
          <w:sz w:val="28"/>
          <w:szCs w:val="28"/>
          <w:lang w:eastAsia="ru-RU"/>
        </w:rPr>
        <w:t>» испытывают трудности со своими эмоциями. Они могут плакать или смеяться в неподходящее время.</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Wingdings" w:eastAsia="Times New Roman" w:hAnsi="Wingdings" w:cs="Arial"/>
          <w:color w:val="181818"/>
          <w:sz w:val="28"/>
          <w:szCs w:val="28"/>
          <w:lang w:eastAsia="ru-RU"/>
        </w:rPr>
        <w:t></w:t>
      </w:r>
      <w:r w:rsidRPr="00C42BA2">
        <w:rPr>
          <w:rFonts w:ascii="Times New Roman" w:eastAsia="Times New Roman" w:hAnsi="Times New Roman" w:cs="Times New Roman"/>
          <w:color w:val="181818"/>
          <w:sz w:val="14"/>
          <w:szCs w:val="14"/>
          <w:lang w:eastAsia="ru-RU"/>
        </w:rPr>
        <w:t> </w:t>
      </w:r>
      <w:r w:rsidRPr="00C42BA2">
        <w:rPr>
          <w:rFonts w:ascii="Times New Roman" w:eastAsia="Times New Roman" w:hAnsi="Times New Roman" w:cs="Times New Roman"/>
          <w:b/>
          <w:bCs/>
          <w:color w:val="181818"/>
          <w:sz w:val="28"/>
          <w:szCs w:val="28"/>
          <w:lang w:eastAsia="ru-RU"/>
        </w:rPr>
        <w:t>Атипичный аутизм</w:t>
      </w:r>
      <w:r w:rsidRPr="00C42BA2">
        <w:rPr>
          <w:rFonts w:ascii="Times New Roman" w:eastAsia="Times New Roman" w:hAnsi="Times New Roman" w:cs="Times New Roman"/>
          <w:color w:val="181818"/>
          <w:sz w:val="28"/>
          <w:szCs w:val="28"/>
          <w:lang w:eastAsia="ru-RU"/>
        </w:rPr>
        <w:t>. Отличается от обычной формы детского аутизма тем, что проявляется в более позднем возрасте, при этом могут не присутствовать все симптомы, характерные для аутизма. Это диагноз врачи используют для тех, кто имеет частичные характеристики аутизма или у кого очень умеренные симптомы. Например, человек может иметь значительные признаки аутизма в социальной сфере, но не иметь стереотипных повторяющихся движений.</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Wingdings" w:eastAsia="Times New Roman" w:hAnsi="Wingdings" w:cs="Arial"/>
          <w:color w:val="181818"/>
          <w:sz w:val="28"/>
          <w:szCs w:val="28"/>
          <w:lang w:eastAsia="ru-RU"/>
        </w:rPr>
        <w:t></w:t>
      </w:r>
      <w:r w:rsidRPr="00C42BA2">
        <w:rPr>
          <w:rFonts w:ascii="Times New Roman" w:eastAsia="Times New Roman" w:hAnsi="Times New Roman" w:cs="Times New Roman"/>
          <w:color w:val="181818"/>
          <w:sz w:val="14"/>
          <w:szCs w:val="14"/>
          <w:lang w:eastAsia="ru-RU"/>
        </w:rPr>
        <w:t> </w:t>
      </w:r>
      <w:r w:rsidRPr="00C42BA2">
        <w:rPr>
          <w:rFonts w:ascii="Times New Roman" w:eastAsia="Times New Roman" w:hAnsi="Times New Roman" w:cs="Times New Roman"/>
          <w:b/>
          <w:bCs/>
          <w:color w:val="181818"/>
          <w:sz w:val="28"/>
          <w:szCs w:val="28"/>
          <w:lang w:eastAsia="ru-RU"/>
        </w:rPr>
        <w:t>Синдром Геллера</w:t>
      </w:r>
      <w:r w:rsidRPr="00C42BA2">
        <w:rPr>
          <w:rFonts w:ascii="Times New Roman" w:eastAsia="Times New Roman" w:hAnsi="Times New Roman" w:cs="Times New Roman"/>
          <w:color w:val="181818"/>
          <w:sz w:val="28"/>
          <w:szCs w:val="28"/>
          <w:lang w:eastAsia="ru-RU"/>
        </w:rPr>
        <w:t xml:space="preserve">. Синдром Геллера известен как детское </w:t>
      </w:r>
      <w:proofErr w:type="spellStart"/>
      <w:r w:rsidRPr="00C42BA2">
        <w:rPr>
          <w:rFonts w:ascii="Times New Roman" w:eastAsia="Times New Roman" w:hAnsi="Times New Roman" w:cs="Times New Roman"/>
          <w:color w:val="181818"/>
          <w:sz w:val="28"/>
          <w:szCs w:val="28"/>
          <w:lang w:eastAsia="ru-RU"/>
        </w:rPr>
        <w:t>дезинтегративное</w:t>
      </w:r>
      <w:proofErr w:type="spellEnd"/>
      <w:r w:rsidRPr="00C42BA2">
        <w:rPr>
          <w:rFonts w:ascii="Times New Roman" w:eastAsia="Times New Roman" w:hAnsi="Times New Roman" w:cs="Times New Roman"/>
          <w:color w:val="181818"/>
          <w:sz w:val="28"/>
          <w:szCs w:val="28"/>
          <w:lang w:eastAsia="ru-RU"/>
        </w:rPr>
        <w:t xml:space="preserve"> расстройство, которое характеризуется потерей ранее приобретённых речевых и социальных навыков и постоянной задержкой развития в этих областях. Например, ребёнок, ранее говорил 2 или 3 словосочетания и постепенно или резко потерял способность общаться с помощью слов. Также характерным для этого расстройства является социальный и эмоциональный регресс развития. Например, ребёнок, который любил сидеть на руках родителей и обниматься теряет эту способность. Детское </w:t>
      </w:r>
      <w:proofErr w:type="spellStart"/>
      <w:r w:rsidRPr="00C42BA2">
        <w:rPr>
          <w:rFonts w:ascii="Times New Roman" w:eastAsia="Times New Roman" w:hAnsi="Times New Roman" w:cs="Times New Roman"/>
          <w:color w:val="181818"/>
          <w:sz w:val="28"/>
          <w:szCs w:val="28"/>
          <w:lang w:eastAsia="ru-RU"/>
        </w:rPr>
        <w:t>дезинтегративное</w:t>
      </w:r>
      <w:proofErr w:type="spellEnd"/>
      <w:r w:rsidRPr="00C42BA2">
        <w:rPr>
          <w:rFonts w:ascii="Times New Roman" w:eastAsia="Times New Roman" w:hAnsi="Times New Roman" w:cs="Times New Roman"/>
          <w:color w:val="181818"/>
          <w:sz w:val="28"/>
          <w:szCs w:val="28"/>
          <w:lang w:eastAsia="ru-RU"/>
        </w:rPr>
        <w:t xml:space="preserve"> расстройство, как правило, проявляется на четвёртом году жизни. В целом, социальные, коммуникативные, поведенческие и особенности этого расстройства напоминают аутизм. Ранее приобретённые двигательные навыки теряются (например, ребёнок раньше мог ездить на велосипеде или рисовать фигуры).</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Wingdings" w:eastAsia="Times New Roman" w:hAnsi="Wingdings" w:cs="Arial"/>
          <w:color w:val="181818"/>
          <w:sz w:val="28"/>
          <w:szCs w:val="28"/>
          <w:lang w:eastAsia="ru-RU"/>
        </w:rPr>
        <w:t></w:t>
      </w:r>
      <w:r w:rsidRPr="00C42BA2">
        <w:rPr>
          <w:rFonts w:ascii="Times New Roman" w:eastAsia="Times New Roman" w:hAnsi="Times New Roman" w:cs="Times New Roman"/>
          <w:color w:val="181818"/>
          <w:sz w:val="14"/>
          <w:szCs w:val="14"/>
          <w:lang w:eastAsia="ru-RU"/>
        </w:rPr>
        <w:t> </w:t>
      </w:r>
      <w:r w:rsidRPr="00C42BA2">
        <w:rPr>
          <w:rFonts w:ascii="Times New Roman" w:eastAsia="Times New Roman" w:hAnsi="Times New Roman" w:cs="Times New Roman"/>
          <w:b/>
          <w:bCs/>
          <w:color w:val="181818"/>
          <w:sz w:val="28"/>
          <w:szCs w:val="28"/>
          <w:lang w:eastAsia="ru-RU"/>
        </w:rPr>
        <w:t xml:space="preserve">Синдром </w:t>
      </w:r>
      <w:proofErr w:type="spellStart"/>
      <w:r w:rsidRPr="00C42BA2">
        <w:rPr>
          <w:rFonts w:ascii="Times New Roman" w:eastAsia="Times New Roman" w:hAnsi="Times New Roman" w:cs="Times New Roman"/>
          <w:b/>
          <w:bCs/>
          <w:color w:val="181818"/>
          <w:sz w:val="28"/>
          <w:szCs w:val="28"/>
          <w:lang w:eastAsia="ru-RU"/>
        </w:rPr>
        <w:t>Ретта</w:t>
      </w:r>
      <w:proofErr w:type="spellEnd"/>
      <w:r w:rsidRPr="00C42BA2">
        <w:rPr>
          <w:rFonts w:ascii="Times New Roman" w:eastAsia="Times New Roman" w:hAnsi="Times New Roman" w:cs="Times New Roman"/>
          <w:color w:val="181818"/>
          <w:sz w:val="28"/>
          <w:szCs w:val="28"/>
          <w:lang w:eastAsia="ru-RU"/>
        </w:rPr>
        <w:t xml:space="preserve">. Синдром </w:t>
      </w:r>
      <w:proofErr w:type="spellStart"/>
      <w:r w:rsidRPr="00C42BA2">
        <w:rPr>
          <w:rFonts w:ascii="Times New Roman" w:eastAsia="Times New Roman" w:hAnsi="Times New Roman" w:cs="Times New Roman"/>
          <w:color w:val="181818"/>
          <w:sz w:val="28"/>
          <w:szCs w:val="28"/>
          <w:lang w:eastAsia="ru-RU"/>
        </w:rPr>
        <w:t>Ретта</w:t>
      </w:r>
      <w:proofErr w:type="spellEnd"/>
      <w:r w:rsidRPr="00C42BA2">
        <w:rPr>
          <w:rFonts w:ascii="Times New Roman" w:eastAsia="Times New Roman" w:hAnsi="Times New Roman" w:cs="Times New Roman"/>
          <w:color w:val="181818"/>
          <w:sz w:val="28"/>
          <w:szCs w:val="28"/>
          <w:lang w:eastAsia="ru-RU"/>
        </w:rPr>
        <w:t xml:space="preserve"> является редким, но тяжёлым расстройством мозга, которое встречается у девочек. Это расстройство, как правило, обнаружили в первые два года жизни. При синдроме </w:t>
      </w:r>
      <w:proofErr w:type="spellStart"/>
      <w:r w:rsidRPr="00C42BA2">
        <w:rPr>
          <w:rFonts w:ascii="Times New Roman" w:eastAsia="Times New Roman" w:hAnsi="Times New Roman" w:cs="Times New Roman"/>
          <w:color w:val="181818"/>
          <w:sz w:val="28"/>
          <w:szCs w:val="28"/>
          <w:lang w:eastAsia="ru-RU"/>
        </w:rPr>
        <w:t>Ретта</w:t>
      </w:r>
      <w:proofErr w:type="spellEnd"/>
      <w:r w:rsidRPr="00C42BA2">
        <w:rPr>
          <w:rFonts w:ascii="Times New Roman" w:eastAsia="Times New Roman" w:hAnsi="Times New Roman" w:cs="Times New Roman"/>
          <w:color w:val="181818"/>
          <w:sz w:val="28"/>
          <w:szCs w:val="28"/>
          <w:lang w:eastAsia="ru-RU"/>
        </w:rPr>
        <w:t xml:space="preserve"> проявляются симптомы, такие как потеря двигательных и коммуникативных навыков после периода нормального развития. Дети, пострадавшие от этого расстройства часто теряют способность говорить. У них очень часто проявляются стереотипные движений рук, таких как ломание, хлопанье и беспрерывное «мытье» рук. Замедление роста головы и потеря мышечного тонуса является одним из первых признаков при синдроме </w:t>
      </w:r>
      <w:proofErr w:type="spellStart"/>
      <w:r w:rsidRPr="00C42BA2">
        <w:rPr>
          <w:rFonts w:ascii="Times New Roman" w:eastAsia="Times New Roman" w:hAnsi="Times New Roman" w:cs="Times New Roman"/>
          <w:color w:val="181818"/>
          <w:sz w:val="28"/>
          <w:szCs w:val="28"/>
          <w:lang w:eastAsia="ru-RU"/>
        </w:rPr>
        <w:t>Ретта</w:t>
      </w:r>
      <w:proofErr w:type="spellEnd"/>
      <w:r w:rsidRPr="00C42BA2">
        <w:rPr>
          <w:rFonts w:ascii="Times New Roman" w:eastAsia="Times New Roman" w:hAnsi="Times New Roman" w:cs="Times New Roman"/>
          <w:color w:val="181818"/>
          <w:sz w:val="28"/>
          <w:szCs w:val="28"/>
          <w:lang w:eastAsia="ru-RU"/>
        </w:rPr>
        <w:t xml:space="preserve">. В возрасте с 1 до 4 лет, социальные и речевые навыки ухудшаются. Ребёнок замолкает и появляется незаинтересованность в других людях. Синдром </w:t>
      </w:r>
      <w:proofErr w:type="spellStart"/>
      <w:r w:rsidRPr="00C42BA2">
        <w:rPr>
          <w:rFonts w:ascii="Times New Roman" w:eastAsia="Times New Roman" w:hAnsi="Times New Roman" w:cs="Times New Roman"/>
          <w:color w:val="181818"/>
          <w:sz w:val="28"/>
          <w:szCs w:val="28"/>
          <w:lang w:eastAsia="ru-RU"/>
        </w:rPr>
        <w:t>Ретта</w:t>
      </w:r>
      <w:proofErr w:type="spellEnd"/>
      <w:r w:rsidRPr="00C42BA2">
        <w:rPr>
          <w:rFonts w:ascii="Times New Roman" w:eastAsia="Times New Roman" w:hAnsi="Times New Roman" w:cs="Times New Roman"/>
          <w:color w:val="181818"/>
          <w:sz w:val="28"/>
          <w:szCs w:val="28"/>
          <w:lang w:eastAsia="ru-RU"/>
        </w:rPr>
        <w:t xml:space="preserve"> также вызывает проблемы с мышцами и координацией. Бег и ходьба становятся неуклюжими, прерывистыми.  Дети с этим синдромом часто страдают неравномерным дыханием и судорогами. Несмотря </w:t>
      </w:r>
      <w:proofErr w:type="gramStart"/>
      <w:r w:rsidRPr="00C42BA2">
        <w:rPr>
          <w:rFonts w:ascii="Times New Roman" w:eastAsia="Times New Roman" w:hAnsi="Times New Roman" w:cs="Times New Roman"/>
          <w:color w:val="181818"/>
          <w:sz w:val="28"/>
          <w:szCs w:val="28"/>
          <w:lang w:eastAsia="ru-RU"/>
        </w:rPr>
        <w:t>на трудности</w:t>
      </w:r>
      <w:proofErr w:type="gramEnd"/>
      <w:r w:rsidRPr="00C42BA2">
        <w:rPr>
          <w:rFonts w:ascii="Times New Roman" w:eastAsia="Times New Roman" w:hAnsi="Times New Roman" w:cs="Times New Roman"/>
          <w:color w:val="181818"/>
          <w:sz w:val="28"/>
          <w:szCs w:val="28"/>
          <w:lang w:eastAsia="ru-RU"/>
        </w:rPr>
        <w:t xml:space="preserve"> связанные с </w:t>
      </w:r>
      <w:r w:rsidRPr="00C42BA2">
        <w:rPr>
          <w:rFonts w:ascii="Times New Roman" w:eastAsia="Times New Roman" w:hAnsi="Times New Roman" w:cs="Times New Roman"/>
          <w:color w:val="181818"/>
          <w:sz w:val="28"/>
          <w:szCs w:val="28"/>
          <w:lang w:eastAsia="ru-RU"/>
        </w:rPr>
        <w:lastRenderedPageBreak/>
        <w:t xml:space="preserve">симптомами, многие люди с синдромом </w:t>
      </w:r>
      <w:proofErr w:type="spellStart"/>
      <w:r w:rsidRPr="00C42BA2">
        <w:rPr>
          <w:rFonts w:ascii="Times New Roman" w:eastAsia="Times New Roman" w:hAnsi="Times New Roman" w:cs="Times New Roman"/>
          <w:color w:val="181818"/>
          <w:sz w:val="28"/>
          <w:szCs w:val="28"/>
          <w:lang w:eastAsia="ru-RU"/>
        </w:rPr>
        <w:t>Ретта</w:t>
      </w:r>
      <w:proofErr w:type="spellEnd"/>
      <w:r w:rsidRPr="00C42BA2">
        <w:rPr>
          <w:rFonts w:ascii="Times New Roman" w:eastAsia="Times New Roman" w:hAnsi="Times New Roman" w:cs="Times New Roman"/>
          <w:color w:val="181818"/>
          <w:sz w:val="28"/>
          <w:szCs w:val="28"/>
          <w:lang w:eastAsia="ru-RU"/>
        </w:rPr>
        <w:t xml:space="preserve"> приспосабливаются к нормальной жизни, главное для них чувствовать любовь и поддержку близких.</w:t>
      </w:r>
    </w:p>
    <w:p w:rsidR="00C42BA2" w:rsidRPr="00C42BA2" w:rsidRDefault="00C42BA2" w:rsidP="00C42BA2">
      <w:pPr>
        <w:shd w:val="clear" w:color="auto" w:fill="FFFFFF"/>
        <w:spacing w:after="0" w:line="315" w:lineRule="atLeast"/>
        <w:ind w:firstLine="360"/>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xml:space="preserve">Некоторые ученые основным фактором возникновения РДА считают </w:t>
      </w:r>
      <w:proofErr w:type="spellStart"/>
      <w:r w:rsidRPr="00C42BA2">
        <w:rPr>
          <w:rFonts w:ascii="Times New Roman" w:eastAsia="Times New Roman" w:hAnsi="Times New Roman" w:cs="Times New Roman"/>
          <w:color w:val="181818"/>
          <w:sz w:val="28"/>
          <w:szCs w:val="28"/>
          <w:lang w:eastAsia="ru-RU"/>
        </w:rPr>
        <w:t>резидуально</w:t>
      </w:r>
      <w:proofErr w:type="spellEnd"/>
      <w:r w:rsidRPr="00C42BA2">
        <w:rPr>
          <w:rFonts w:ascii="Times New Roman" w:eastAsia="Times New Roman" w:hAnsi="Times New Roman" w:cs="Times New Roman"/>
          <w:color w:val="181818"/>
          <w:sz w:val="28"/>
          <w:szCs w:val="28"/>
          <w:lang w:eastAsia="ru-RU"/>
        </w:rPr>
        <w:t xml:space="preserve">-органический фактор (последствия патологии беременности, родов, черепно-мозговых травм и инфекций). Есть также мнение, что аутизм возникает в результате врожденной дисфункции мозга: наследственно обусловленного недоразвития ощущений или же это следствие недоразвития нейронных структур, необходимых для переработки информации. Возможно, важную роль играет некоторая врожденная эмоциональная хрупкость, плохая переносимость фрустраций, низкий порог возникновения тревоги. В этом случае в результате воздействия каких-то неблагоприятных внешних факторов, в том числе недостаточности эмоционального контакта с матерью (в результате ее депрессии, тяжелых </w:t>
      </w:r>
      <w:proofErr w:type="spellStart"/>
      <w:r w:rsidRPr="00C42BA2">
        <w:rPr>
          <w:rFonts w:ascii="Times New Roman" w:eastAsia="Times New Roman" w:hAnsi="Times New Roman" w:cs="Times New Roman"/>
          <w:color w:val="181818"/>
          <w:sz w:val="28"/>
          <w:szCs w:val="28"/>
          <w:lang w:eastAsia="ru-RU"/>
        </w:rPr>
        <w:t>травматичных</w:t>
      </w:r>
      <w:proofErr w:type="spellEnd"/>
      <w:r w:rsidRPr="00C42BA2">
        <w:rPr>
          <w:rFonts w:ascii="Times New Roman" w:eastAsia="Times New Roman" w:hAnsi="Times New Roman" w:cs="Times New Roman"/>
          <w:color w:val="181818"/>
          <w:sz w:val="28"/>
          <w:szCs w:val="28"/>
          <w:lang w:eastAsia="ru-RU"/>
        </w:rPr>
        <w:t xml:space="preserve"> переживаний) ребенок как бы закрывается от внешнего мира, который он воспринимает как травмирующий, ранящий. В своем «коконе ребенок чувствует себя в большей безопасности. В итоге с самого рождения формируется определенная личностная структура, основанная на тотальной защите, аутизме, что нарушает весь процесс последующего психологического, интеллектуального и эмоционального развития.</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b/>
          <w:bCs/>
          <w:color w:val="181818"/>
          <w:sz w:val="28"/>
          <w:szCs w:val="28"/>
          <w:lang w:eastAsia="ru-RU"/>
        </w:rPr>
        <w:t xml:space="preserve">1.2. Принципы и </w:t>
      </w:r>
      <w:proofErr w:type="gramStart"/>
      <w:r w:rsidRPr="00C42BA2">
        <w:rPr>
          <w:rFonts w:ascii="Times New Roman" w:eastAsia="Times New Roman" w:hAnsi="Times New Roman" w:cs="Times New Roman"/>
          <w:b/>
          <w:bCs/>
          <w:color w:val="181818"/>
          <w:sz w:val="28"/>
          <w:szCs w:val="28"/>
          <w:lang w:eastAsia="ru-RU"/>
        </w:rPr>
        <w:t>особенности  обучения</w:t>
      </w:r>
      <w:proofErr w:type="gramEnd"/>
      <w:r w:rsidRPr="00C42BA2">
        <w:rPr>
          <w:rFonts w:ascii="Times New Roman" w:eastAsia="Times New Roman" w:hAnsi="Times New Roman" w:cs="Times New Roman"/>
          <w:b/>
          <w:bCs/>
          <w:color w:val="181818"/>
          <w:sz w:val="28"/>
          <w:szCs w:val="28"/>
          <w:lang w:eastAsia="ru-RU"/>
        </w:rPr>
        <w:t xml:space="preserve"> детей с  расстройства аутистического спектра.</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В настоящее время, к сожалению, увеличивается число выявленных случаев аутизма как в нашей стране, так и за рубежом. Однако кроме детей, имеющих диагноз РДА, часто в детских садах и школах педагогам и психологам приходится работать с детьми, имеющими лишь отдельные аутистические черты. Обычно такие дети встречаются среди «трудных учащихся» общеобразовательных школ. С этими детьми необходимо работать в тех же направлениях и использовать те же приемы, что и при работе с детьми, имеющими диагноз РДА. Поскольку для детей с РДА и детей с аутистическими чертами характерна неравномерность развития, то для каждого ребенка необходимо составлять индивидуальный план развития.</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Наблюдение за ребенком с РДА может дать информацию о его возможностях как в спонтанном поведении, так и в создаваемых ситуациях взаимодействия, при этом важно ориентироваться на следующие параметры:</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-более приемлемая для ребенка дистанция общения;</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-излюбленные занятия в условиях, когда предоставлен сам себе;</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-способы обследования окружающих предметов;</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-наличие каких-либо стереотипов бытовых навыков;</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-используется ли речь и в каких целях;</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-поведение в ситуациях дискомфорта, страха;</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отношение ребенка к включению взрослого в его занятия.</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Выяснив для себя все эти моменты, можно приступать к организации среды, в которой «включение» аутичного ребенка будет максимальным.</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b/>
          <w:bCs/>
          <w:color w:val="181818"/>
          <w:sz w:val="28"/>
          <w:szCs w:val="28"/>
          <w:lang w:eastAsia="ru-RU"/>
        </w:rPr>
        <w:t>Создание положительного эмоционального контакта с учителем и учащимися.</w:t>
      </w:r>
      <w:r w:rsidRPr="00C42BA2">
        <w:rPr>
          <w:rFonts w:ascii="Times New Roman" w:eastAsia="Times New Roman" w:hAnsi="Times New Roman" w:cs="Times New Roman"/>
          <w:color w:val="181818"/>
          <w:sz w:val="28"/>
          <w:szCs w:val="28"/>
          <w:lang w:eastAsia="ru-RU"/>
        </w:rPr>
        <w:t xml:space="preserve"> Личное отношение к ученику с аутизмом первостепенно в </w:t>
      </w:r>
      <w:r w:rsidRPr="00C42BA2">
        <w:rPr>
          <w:rFonts w:ascii="Times New Roman" w:eastAsia="Times New Roman" w:hAnsi="Times New Roman" w:cs="Times New Roman"/>
          <w:color w:val="181818"/>
          <w:sz w:val="28"/>
          <w:szCs w:val="28"/>
          <w:lang w:eastAsia="ru-RU"/>
        </w:rPr>
        <w:lastRenderedPageBreak/>
        <w:t>общении, т.к. эти дети не воспринимают фронтальную инструкцию для всего класса. Обязательно дополнительное повторение задания для этого ученика, обращаясь непосредственно именно к нему. Иногда достаточно улыбки, кивка головы или, наоборот, какого-то условного знака, обговоренного с ребенком заранее. В конце урока обязательно говорить о том, что ребенок “хорошо позанимался” и “выполнил задание”, «</w:t>
      </w:r>
      <w:proofErr w:type="gramStart"/>
      <w:r w:rsidRPr="00C42BA2">
        <w:rPr>
          <w:rFonts w:ascii="Times New Roman" w:eastAsia="Times New Roman" w:hAnsi="Times New Roman" w:cs="Times New Roman"/>
          <w:color w:val="181818"/>
          <w:sz w:val="28"/>
          <w:szCs w:val="28"/>
          <w:lang w:eastAsia="ru-RU"/>
        </w:rPr>
        <w:t>сделал....</w:t>
      </w:r>
      <w:proofErr w:type="gramEnd"/>
      <w:r w:rsidRPr="00C42BA2">
        <w:rPr>
          <w:rFonts w:ascii="Times New Roman" w:eastAsia="Times New Roman" w:hAnsi="Times New Roman" w:cs="Times New Roman"/>
          <w:color w:val="181818"/>
          <w:sz w:val="28"/>
          <w:szCs w:val="28"/>
          <w:lang w:eastAsia="ru-RU"/>
        </w:rPr>
        <w:t xml:space="preserve">», что он вел себя как “хороший, умный ученик”. Этим </w:t>
      </w:r>
      <w:proofErr w:type="gramStart"/>
      <w:r w:rsidRPr="00C42BA2">
        <w:rPr>
          <w:rFonts w:ascii="Times New Roman" w:eastAsia="Times New Roman" w:hAnsi="Times New Roman" w:cs="Times New Roman"/>
          <w:color w:val="181818"/>
          <w:sz w:val="28"/>
          <w:szCs w:val="28"/>
          <w:lang w:eastAsia="ru-RU"/>
        </w:rPr>
        <w:t>мы  добиваемся</w:t>
      </w:r>
      <w:proofErr w:type="gramEnd"/>
      <w:r w:rsidRPr="00C42BA2">
        <w:rPr>
          <w:rFonts w:ascii="Times New Roman" w:eastAsia="Times New Roman" w:hAnsi="Times New Roman" w:cs="Times New Roman"/>
          <w:color w:val="181818"/>
          <w:sz w:val="28"/>
          <w:szCs w:val="28"/>
          <w:lang w:eastAsia="ru-RU"/>
        </w:rPr>
        <w:t xml:space="preserve"> постепенного освоения ребенком роли ученика, школьника. Однако следует знать, что похвала является не очень надежным регулятором поведения такого ребенка на уроке. Обычно поступившие в школу дети с аутизмом уже правильно реагируют на положительную оценку </w:t>
      </w:r>
      <w:proofErr w:type="gramStart"/>
      <w:r w:rsidRPr="00C42BA2">
        <w:rPr>
          <w:rFonts w:ascii="Times New Roman" w:eastAsia="Times New Roman" w:hAnsi="Times New Roman" w:cs="Times New Roman"/>
          <w:color w:val="181818"/>
          <w:sz w:val="28"/>
          <w:szCs w:val="28"/>
          <w:lang w:eastAsia="ru-RU"/>
        </w:rPr>
        <w:t>взрослого</w:t>
      </w:r>
      <w:proofErr w:type="gramEnd"/>
      <w:r w:rsidRPr="00C42BA2">
        <w:rPr>
          <w:rFonts w:ascii="Times New Roman" w:eastAsia="Times New Roman" w:hAnsi="Times New Roman" w:cs="Times New Roman"/>
          <w:color w:val="181818"/>
          <w:sz w:val="28"/>
          <w:szCs w:val="28"/>
          <w:lang w:eastAsia="ru-RU"/>
        </w:rPr>
        <w:t xml:space="preserve"> и она адекватно работает на индивидуальном занятии. На </w:t>
      </w:r>
      <w:proofErr w:type="gramStart"/>
      <w:r w:rsidRPr="00C42BA2">
        <w:rPr>
          <w:rFonts w:ascii="Times New Roman" w:eastAsia="Times New Roman" w:hAnsi="Times New Roman" w:cs="Times New Roman"/>
          <w:color w:val="181818"/>
          <w:sz w:val="28"/>
          <w:szCs w:val="28"/>
          <w:lang w:eastAsia="ru-RU"/>
        </w:rPr>
        <w:t>уроке  же</w:t>
      </w:r>
      <w:proofErr w:type="gramEnd"/>
      <w:r w:rsidRPr="00C42BA2">
        <w:rPr>
          <w:rFonts w:ascii="Times New Roman" w:eastAsia="Times New Roman" w:hAnsi="Times New Roman" w:cs="Times New Roman"/>
          <w:color w:val="181818"/>
          <w:sz w:val="28"/>
          <w:szCs w:val="28"/>
          <w:lang w:eastAsia="ru-RU"/>
        </w:rPr>
        <w:t xml:space="preserve"> похвала сначала может и дезорганизовать такого ребенка. То есть, конечно, он должен ощущать себя гарантированно успешным, но хорошая оценка не должна даваться учителем слишком эмоционально, что может </w:t>
      </w:r>
      <w:proofErr w:type="spellStart"/>
      <w:r w:rsidRPr="00C42BA2">
        <w:rPr>
          <w:rFonts w:ascii="Times New Roman" w:eastAsia="Times New Roman" w:hAnsi="Times New Roman" w:cs="Times New Roman"/>
          <w:color w:val="181818"/>
          <w:sz w:val="28"/>
          <w:szCs w:val="28"/>
          <w:lang w:eastAsia="ru-RU"/>
        </w:rPr>
        <w:t>перевозбудить</w:t>
      </w:r>
      <w:proofErr w:type="spellEnd"/>
      <w:r w:rsidRPr="00C42BA2">
        <w:rPr>
          <w:rFonts w:ascii="Times New Roman" w:eastAsia="Times New Roman" w:hAnsi="Times New Roman" w:cs="Times New Roman"/>
          <w:color w:val="181818"/>
          <w:sz w:val="28"/>
          <w:szCs w:val="28"/>
          <w:lang w:eastAsia="ru-RU"/>
        </w:rPr>
        <w:t xml:space="preserve"> ребенка. Скорее, она тоже должна быть спокойно ожидаемой ребенком: конечно, всем известно, что он хороший ученик. Создание благоприятной атмосферы в классе - ему будет легче адаптироваться, особенно в начале обучения, если в классе царит благожелательная и спокойная атмосфера: большинство срывов в поведении возникает на фоне общей напряженности, конфликтов взрослых с другими учениками. Участие педагога в создании положительной репутации такого ученика, ведь нередко его поведение может пугать или, наоборот, стать причиной насмешек со стороны остальных учащихся. Желательно акцентировать внимание учащихся на сильных и интересных сторонах личности ребенка, серьезны х знаниях, одаренности в отдельных областях, подчеркнуть свою симпатию к нему. Неформальные контакты на перемене тоже должны быть организованы. Для такого ребенка очень важно иметь возможность быть рядом с доброжелательными сверстниками, но это не означает немедленного включения ребенка в деятельность детей. Это может дать диаметрально противоположный результат, поэтому выстраивать общение следует поэтапно - давать возможность ребенку наблюдать за играми детей, слушать их разговоры, пытаться понять их интересы, отношения. Обязательно проговаривать, обсуждать возникающие ситуации - давать развернутый эмоциональный (в допустимых рамках) комментарий, который во многом будет постепенно помогать ребенку понимать и осознавать процессы эмоционального взаимодействия с окружающими, к которому он стремится.</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b/>
          <w:bCs/>
          <w:color w:val="181818"/>
          <w:sz w:val="28"/>
          <w:szCs w:val="28"/>
          <w:lang w:eastAsia="ru-RU"/>
        </w:rPr>
        <w:t>Учет личностных особенностей</w:t>
      </w:r>
      <w:r w:rsidRPr="00C42BA2">
        <w:rPr>
          <w:rFonts w:ascii="Times New Roman" w:eastAsia="Times New Roman" w:hAnsi="Times New Roman" w:cs="Times New Roman"/>
          <w:color w:val="181818"/>
          <w:sz w:val="28"/>
          <w:szCs w:val="28"/>
          <w:lang w:eastAsia="ru-RU"/>
        </w:rPr>
        <w:t xml:space="preserve">. </w:t>
      </w:r>
      <w:proofErr w:type="gramStart"/>
      <w:r w:rsidRPr="00C42BA2">
        <w:rPr>
          <w:rFonts w:ascii="Times New Roman" w:eastAsia="Times New Roman" w:hAnsi="Times New Roman" w:cs="Times New Roman"/>
          <w:color w:val="181818"/>
          <w:sz w:val="28"/>
          <w:szCs w:val="28"/>
          <w:lang w:eastAsia="ru-RU"/>
        </w:rPr>
        <w:t>Педагоги  должны</w:t>
      </w:r>
      <w:proofErr w:type="gramEnd"/>
      <w:r w:rsidRPr="00C42BA2">
        <w:rPr>
          <w:rFonts w:ascii="Times New Roman" w:eastAsia="Times New Roman" w:hAnsi="Times New Roman" w:cs="Times New Roman"/>
          <w:color w:val="181818"/>
          <w:sz w:val="28"/>
          <w:szCs w:val="28"/>
          <w:lang w:eastAsia="ru-RU"/>
        </w:rPr>
        <w:t xml:space="preserve"> помнить о повышенной чувствительности, ранимости, возможно, брезгливости такого ребенка. На уроке труда дети могут отказываться работать с красками, с клеем, для них может быть неприятным посещение столовой и туалета. Если такого рода «трудные впечатления» дозируются и находится адекватная замена неприемлемому, то мы сможем предотвратить возможные срывы, проявления страха, возникновение и фиксацию негативизма.</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lastRenderedPageBreak/>
        <w:t xml:space="preserve">         При организации урока важно также помнить, </w:t>
      </w:r>
      <w:proofErr w:type="gramStart"/>
      <w:r w:rsidRPr="00C42BA2">
        <w:rPr>
          <w:rFonts w:ascii="Times New Roman" w:eastAsia="Times New Roman" w:hAnsi="Times New Roman" w:cs="Times New Roman"/>
          <w:color w:val="181818"/>
          <w:sz w:val="28"/>
          <w:szCs w:val="28"/>
          <w:lang w:eastAsia="ru-RU"/>
        </w:rPr>
        <w:t>что  неуверенность</w:t>
      </w:r>
      <w:proofErr w:type="gramEnd"/>
      <w:r w:rsidRPr="00C42BA2">
        <w:rPr>
          <w:rFonts w:ascii="Times New Roman" w:eastAsia="Times New Roman" w:hAnsi="Times New Roman" w:cs="Times New Roman"/>
          <w:color w:val="181818"/>
          <w:sz w:val="28"/>
          <w:szCs w:val="28"/>
          <w:lang w:eastAsia="ru-RU"/>
        </w:rPr>
        <w:t xml:space="preserve"> ребенка делают для него крайне трудной ситуацию самостоятельного выбора или принятия решения. Необходимость ответить на простой вопрос (что ты хочешь? что будешь делать?) заставляет его испытывать дискомфорт, часто он говорит что-то наугад, чтобы просто выйти из неприятной напряженной ситуации.</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xml:space="preserve">Дети с трудом переносят свои «провалы», и, чтобы не множить </w:t>
      </w:r>
      <w:proofErr w:type="spellStart"/>
      <w:r w:rsidRPr="00C42BA2">
        <w:rPr>
          <w:rFonts w:ascii="Times New Roman" w:eastAsia="Times New Roman" w:hAnsi="Times New Roman" w:cs="Times New Roman"/>
          <w:color w:val="181818"/>
          <w:sz w:val="28"/>
          <w:szCs w:val="28"/>
          <w:lang w:eastAsia="ru-RU"/>
        </w:rPr>
        <w:t>дезорганизующий</w:t>
      </w:r>
      <w:proofErr w:type="spellEnd"/>
      <w:r w:rsidRPr="00C42BA2">
        <w:rPr>
          <w:rFonts w:ascii="Times New Roman" w:eastAsia="Times New Roman" w:hAnsi="Times New Roman" w:cs="Times New Roman"/>
          <w:color w:val="181818"/>
          <w:sz w:val="28"/>
          <w:szCs w:val="28"/>
          <w:lang w:eastAsia="ru-RU"/>
        </w:rPr>
        <w:t xml:space="preserve"> отрицательный опыт, нужно сглаживать эти неприятные впечатления. Характерно, что более эффективно здесь будет не утешать и успокаивать аутичного ребенка, поскольку это может только концентрировать его на переживании неудачи, а положительно характеризовать процесс обучения, находя в действиях ученика все новые признаки продвижения вперед. Именно это может стимулировать ребенка с РДА продолжать делать усилия, научить его выстраивать перспективу в наращивании сложностей задания, конструктивно воспринимать возникшую трудность: не как полное поражение, а как отдельный рабочий момент в успешном продвижении к результату.</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xml:space="preserve">Организация учебного времени, использование стереотипов поведения. С помощью зрительно-пространственной организации среды мы сможем не только спровоцировать ребенка на достаточно сложные действия, но и составить из них связную поведенческую цепочку. Основной задачей взрослого при этом становится насыщение всех ее звеньев эмоциональным смыслом, объединение их логикой нашего взаимодействия с ребенком. При обдуманной организации силовые линии среды могут “вести” такого ребенка от одного занятия к другому и определять его действия в конкретном занятии. Так, растворенная в нужный момент дверь и открывающаяся за ней ковровая дорожка или лесенка и без нашего “понукания” организуют движение ребенка в необходимом направлении; открытое пианино спровоцирует поиграть на нем; доска с вкладышами, которые надо поставить на место, </w:t>
      </w:r>
      <w:proofErr w:type="spellStart"/>
      <w:r w:rsidRPr="00C42BA2">
        <w:rPr>
          <w:rFonts w:ascii="Times New Roman" w:eastAsia="Times New Roman" w:hAnsi="Times New Roman" w:cs="Times New Roman"/>
          <w:color w:val="181818"/>
          <w:sz w:val="28"/>
          <w:szCs w:val="28"/>
          <w:lang w:eastAsia="ru-RU"/>
        </w:rPr>
        <w:t>пазлы</w:t>
      </w:r>
      <w:proofErr w:type="spellEnd"/>
      <w:r w:rsidRPr="00C42BA2">
        <w:rPr>
          <w:rFonts w:ascii="Times New Roman" w:eastAsia="Times New Roman" w:hAnsi="Times New Roman" w:cs="Times New Roman"/>
          <w:color w:val="181818"/>
          <w:sz w:val="28"/>
          <w:szCs w:val="28"/>
          <w:lang w:eastAsia="ru-RU"/>
        </w:rPr>
        <w:t xml:space="preserve"> и другие головоломки смогут как бы сами определить для ребенка достаточно сложную логику действий. Вовремя запущенный стереотип поведения поможет нам при необходимости экстренно справиться с поведенческой проблемой: отвлечь ребенка, сосредоточить его, успокоить; умелая стыковка цепи стереотипов вообще может уберечь ребенка от аффективных срывов - перевозбуждения, неожиданных импульсивных действий. Включить его в эти привычные формы поведения поможет начатое действие взрослого, заданный им знакомый ритм, пение, особое обозначающее их слово, картинка, вещь, прибаутка, </w:t>
      </w:r>
      <w:proofErr w:type="gramStart"/>
      <w:r w:rsidRPr="00C42BA2">
        <w:rPr>
          <w:rFonts w:ascii="Times New Roman" w:eastAsia="Times New Roman" w:hAnsi="Times New Roman" w:cs="Times New Roman"/>
          <w:color w:val="181818"/>
          <w:sz w:val="28"/>
          <w:szCs w:val="28"/>
          <w:lang w:eastAsia="ru-RU"/>
        </w:rPr>
        <w:t>проговаривания  стишка</w:t>
      </w:r>
      <w:proofErr w:type="gramEnd"/>
      <w:r w:rsidRPr="00C42BA2">
        <w:rPr>
          <w:rFonts w:ascii="Times New Roman" w:eastAsia="Times New Roman" w:hAnsi="Times New Roman" w:cs="Times New Roman"/>
          <w:color w:val="181818"/>
          <w:sz w:val="28"/>
          <w:szCs w:val="28"/>
          <w:lang w:eastAsia="ru-RU"/>
        </w:rPr>
        <w:t>. Отзываясь на значимую для него часть стереотипа, ребенок с РДЛ автоматически втягивается в его реализацию.</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xml:space="preserve">При работе место для занятий должно быть организовано так, чтобы ничто не отвлекало, чтобы его зрительное поле было максимально организовано. Поэтому целесообразно, чтобы педагог и ребенок, садясь за учебный стол, оказывались лицом к стене, а не к комнате, заполненной игрушками и пособиями, и не к двери, которую кто-то может приоткрыть и этим помешать занятию. На самом столе должно находиться только то, что </w:t>
      </w:r>
      <w:r w:rsidRPr="00C42BA2">
        <w:rPr>
          <w:rFonts w:ascii="Times New Roman" w:eastAsia="Times New Roman" w:hAnsi="Times New Roman" w:cs="Times New Roman"/>
          <w:color w:val="181818"/>
          <w:sz w:val="28"/>
          <w:szCs w:val="28"/>
          <w:lang w:eastAsia="ru-RU"/>
        </w:rPr>
        <w:lastRenderedPageBreak/>
        <w:t>понадобится для выполнения одного задания, для проведения одного конкретного занятия. Остальные материалы педагог может держать под рукой на полке или в ящике, но вне зрительного поля ребенка, и доставать их по мере необходимости, а предыдущие убирать.</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Необходимо учесть, что ребенка с РДА надо учить, как использовать расписание. В результате такой работы может значительно улучшиться самоорганизация и уменьшаются «поведенческие» проблемы, связанные с импульсивностью, отвлекаемостью, трудностью переключения.</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Дети с РДА должны получить помощь в осознании того, что они любят и не любят, к чему привыкли, что им хочется изменить, что такое хорошо и что такое плохо, чего от них ждут другие люди, где границы их возможностей. Все это они могут усвоить, только подробно проживая, сопереживая все возникающие жизненные ситуации вместе с близким и взрослыми - родителями, учителями.</w:t>
      </w:r>
    </w:p>
    <w:p w:rsidR="004B09A0" w:rsidRDefault="00C42BA2" w:rsidP="004B09A0">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w:t>
      </w:r>
    </w:p>
    <w:p w:rsidR="00C42BA2" w:rsidRPr="00C42BA2" w:rsidRDefault="00C42BA2" w:rsidP="004B09A0">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b/>
          <w:bCs/>
          <w:color w:val="181818"/>
          <w:sz w:val="28"/>
          <w:szCs w:val="28"/>
          <w:lang w:eastAsia="ru-RU"/>
        </w:rPr>
        <w:t>Заключение</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В заключении хочется сказать, что все без исключения аутичные дети могут учиться и развиваться, если им оказывать помощь и поддержку. Степень нарушения обучения у таких детей может быть разной: одни способны осваивать учебный материал самостоятельно, хотя и не без специальной подготовки, другим нужно, чтобы кто-нибудь все время находился рядом - родители, педагог-психолог, педагог.</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Когда аутичный ребенок учится в обычном классе массовой или специальной школы, он, как правило, лишен условий, созданных специально для него. Неудивительно, что подобные попытки получения образования нередко заканчиваются для таких детей плачевно – возникают поведенческие проблемы, и их переводят на индивидуальное обучение. Если же ребенок-</w:t>
      </w:r>
      <w:proofErr w:type="spellStart"/>
      <w:r w:rsidRPr="00C42BA2">
        <w:rPr>
          <w:rFonts w:ascii="Times New Roman" w:eastAsia="Times New Roman" w:hAnsi="Times New Roman" w:cs="Times New Roman"/>
          <w:color w:val="181818"/>
          <w:sz w:val="28"/>
          <w:szCs w:val="28"/>
          <w:lang w:eastAsia="ru-RU"/>
        </w:rPr>
        <w:t>аутист</w:t>
      </w:r>
      <w:proofErr w:type="spellEnd"/>
      <w:r w:rsidRPr="00C42BA2">
        <w:rPr>
          <w:rFonts w:ascii="Times New Roman" w:eastAsia="Times New Roman" w:hAnsi="Times New Roman" w:cs="Times New Roman"/>
          <w:color w:val="181818"/>
          <w:sz w:val="28"/>
          <w:szCs w:val="28"/>
          <w:lang w:eastAsia="ru-RU"/>
        </w:rPr>
        <w:t xml:space="preserve"> находит способ приспособиться к школе – обычно благодаря (или вопреки) своей замкнутости продолжает в ней учиться, то без специального вмешательства педагогов и (или) психологов он так и не осваивает самых важных для себя знаний и умений, необходимых для построения полноценных отношений с другими людьми.</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xml:space="preserve">В соответствии с вышесказанным, сделаем вывод, что описанные </w:t>
      </w:r>
      <w:proofErr w:type="gramStart"/>
      <w:r w:rsidRPr="00C42BA2">
        <w:rPr>
          <w:rFonts w:ascii="Times New Roman" w:eastAsia="Times New Roman" w:hAnsi="Times New Roman" w:cs="Times New Roman"/>
          <w:color w:val="181818"/>
          <w:sz w:val="28"/>
          <w:szCs w:val="28"/>
          <w:lang w:eastAsia="ru-RU"/>
        </w:rPr>
        <w:t>нами  принципы</w:t>
      </w:r>
      <w:proofErr w:type="gramEnd"/>
      <w:r w:rsidRPr="00C42BA2">
        <w:rPr>
          <w:rFonts w:ascii="Times New Roman" w:eastAsia="Times New Roman" w:hAnsi="Times New Roman" w:cs="Times New Roman"/>
          <w:color w:val="181818"/>
          <w:sz w:val="28"/>
          <w:szCs w:val="28"/>
          <w:lang w:eastAsia="ru-RU"/>
        </w:rPr>
        <w:t xml:space="preserve"> и особенности обучения детей с аутистическим расстройством  позволит педагогам  организовать работу по формированию познавательного, речевого развития и коммуникативной сферы  детей с РАС.</w:t>
      </w:r>
    </w:p>
    <w:p w:rsidR="00C42BA2" w:rsidRPr="00C42BA2" w:rsidRDefault="00C42BA2" w:rsidP="00C42BA2">
      <w:pPr>
        <w:shd w:val="clear" w:color="auto" w:fill="FFFFFF"/>
        <w:spacing w:after="0" w:line="315" w:lineRule="atLeast"/>
        <w:ind w:firstLine="708"/>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Необходимо помнить, что наиболее приемлемым для аутичных детей является школьное обучение, однако оно должно быть правильно организовано. И не следует жалеть на это времени и сил, ведь такие дети, как никто другой, нуждаются в социализации и общении.</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w:t>
      </w:r>
    </w:p>
    <w:p w:rsidR="00C42BA2" w:rsidRPr="00C42BA2" w:rsidRDefault="00C42BA2" w:rsidP="00C42BA2">
      <w:pPr>
        <w:shd w:val="clear" w:color="auto" w:fill="FFFFFF"/>
        <w:spacing w:after="0" w:line="315" w:lineRule="atLeast"/>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w:t>
      </w:r>
    </w:p>
    <w:p w:rsidR="00C42BA2" w:rsidRPr="00C42BA2" w:rsidRDefault="00C42BA2" w:rsidP="00C42BA2">
      <w:pPr>
        <w:shd w:val="clear" w:color="auto" w:fill="FFFFFF"/>
        <w:spacing w:after="0" w:line="240" w:lineRule="auto"/>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w:t>
      </w:r>
    </w:p>
    <w:p w:rsidR="00C42BA2" w:rsidRPr="00C42BA2" w:rsidRDefault="00C42BA2" w:rsidP="00C42BA2">
      <w:pPr>
        <w:shd w:val="clear" w:color="auto" w:fill="FFFFFF"/>
        <w:spacing w:after="0" w:line="240" w:lineRule="auto"/>
        <w:rPr>
          <w:rFonts w:ascii="Arial" w:eastAsia="Times New Roman" w:hAnsi="Arial" w:cs="Arial"/>
          <w:color w:val="181818"/>
          <w:sz w:val="21"/>
          <w:szCs w:val="21"/>
          <w:lang w:eastAsia="ru-RU"/>
        </w:rPr>
      </w:pPr>
      <w:r w:rsidRPr="00C42BA2">
        <w:rPr>
          <w:rFonts w:ascii="Arial" w:eastAsia="Times New Roman" w:hAnsi="Arial" w:cs="Arial"/>
          <w:color w:val="181818"/>
          <w:sz w:val="21"/>
          <w:szCs w:val="21"/>
          <w:lang w:eastAsia="ru-RU"/>
        </w:rPr>
        <w:t> </w:t>
      </w:r>
    </w:p>
    <w:p w:rsidR="004B09A0" w:rsidRDefault="004B09A0" w:rsidP="00C42BA2">
      <w:pPr>
        <w:shd w:val="clear" w:color="auto" w:fill="FFFFFF"/>
        <w:spacing w:after="0" w:line="240" w:lineRule="auto"/>
        <w:jc w:val="both"/>
        <w:rPr>
          <w:rFonts w:ascii="Times New Roman" w:eastAsia="Times New Roman" w:hAnsi="Times New Roman" w:cs="Times New Roman"/>
          <w:b/>
          <w:bCs/>
          <w:color w:val="181818"/>
          <w:sz w:val="28"/>
          <w:szCs w:val="28"/>
          <w:lang w:eastAsia="ru-RU"/>
        </w:rPr>
      </w:pP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Times New Roman" w:eastAsia="Times New Roman" w:hAnsi="Times New Roman" w:cs="Times New Roman"/>
          <w:b/>
          <w:bCs/>
          <w:color w:val="181818"/>
          <w:sz w:val="28"/>
          <w:szCs w:val="28"/>
          <w:lang w:eastAsia="ru-RU"/>
        </w:rPr>
        <w:lastRenderedPageBreak/>
        <w:t>Список использованной литературы:</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1.</w:t>
      </w:r>
      <w:r w:rsidRPr="00C42BA2">
        <w:rPr>
          <w:rFonts w:ascii="Times New Roman" w:eastAsia="Times New Roman" w:hAnsi="Times New Roman" w:cs="Times New Roman"/>
          <w:color w:val="181818"/>
          <w:sz w:val="14"/>
          <w:szCs w:val="14"/>
          <w:lang w:eastAsia="ru-RU"/>
        </w:rPr>
        <w:t>     </w:t>
      </w:r>
      <w:proofErr w:type="spellStart"/>
      <w:r w:rsidRPr="00C42BA2">
        <w:rPr>
          <w:rFonts w:ascii="Times New Roman" w:eastAsia="Times New Roman" w:hAnsi="Times New Roman" w:cs="Times New Roman"/>
          <w:color w:val="181818"/>
          <w:sz w:val="28"/>
          <w:szCs w:val="28"/>
          <w:lang w:eastAsia="ru-RU"/>
        </w:rPr>
        <w:t>Аршатская</w:t>
      </w:r>
      <w:proofErr w:type="spellEnd"/>
      <w:r w:rsidRPr="00C42BA2">
        <w:rPr>
          <w:rFonts w:ascii="Times New Roman" w:eastAsia="Times New Roman" w:hAnsi="Times New Roman" w:cs="Times New Roman"/>
          <w:color w:val="181818"/>
          <w:sz w:val="28"/>
          <w:szCs w:val="28"/>
          <w:lang w:eastAsia="ru-RU"/>
        </w:rPr>
        <w:t xml:space="preserve"> О.С. Психологическая помощь ребенку раннего возраста при формирующемся детском аутизме // Дефектология. – 2005. - №2. – С. 56.</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2.</w:t>
      </w:r>
      <w:r w:rsidRPr="00C42BA2">
        <w:rPr>
          <w:rFonts w:ascii="Times New Roman" w:eastAsia="Times New Roman" w:hAnsi="Times New Roman" w:cs="Times New Roman"/>
          <w:color w:val="181818"/>
          <w:sz w:val="14"/>
          <w:szCs w:val="14"/>
          <w:lang w:eastAsia="ru-RU"/>
        </w:rPr>
        <w:t>     </w:t>
      </w:r>
      <w:r w:rsidRPr="00C42BA2">
        <w:rPr>
          <w:rFonts w:ascii="Times New Roman" w:eastAsia="Times New Roman" w:hAnsi="Times New Roman" w:cs="Times New Roman"/>
          <w:color w:val="181818"/>
          <w:sz w:val="28"/>
          <w:szCs w:val="28"/>
          <w:lang w:eastAsia="ru-RU"/>
        </w:rPr>
        <w:t>Инклюзивное образование. Настольная книга педагога, работающего с детьми с ОВЗ: Методическое пособие — М.: Гуманитарный изд. центр ВЛАДОС, 2011. - 167 с.</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3.</w:t>
      </w:r>
      <w:r w:rsidRPr="00C42BA2">
        <w:rPr>
          <w:rFonts w:ascii="Times New Roman" w:eastAsia="Times New Roman" w:hAnsi="Times New Roman" w:cs="Times New Roman"/>
          <w:color w:val="181818"/>
          <w:sz w:val="14"/>
          <w:szCs w:val="14"/>
          <w:lang w:eastAsia="ru-RU"/>
        </w:rPr>
        <w:t>     </w:t>
      </w:r>
      <w:proofErr w:type="spellStart"/>
      <w:proofErr w:type="gramStart"/>
      <w:r w:rsidRPr="00C42BA2">
        <w:rPr>
          <w:rFonts w:ascii="Times New Roman" w:eastAsia="Times New Roman" w:hAnsi="Times New Roman" w:cs="Times New Roman"/>
          <w:color w:val="181818"/>
          <w:sz w:val="28"/>
          <w:szCs w:val="28"/>
          <w:lang w:eastAsia="ru-RU"/>
        </w:rPr>
        <w:t>Карвасарская</w:t>
      </w:r>
      <w:proofErr w:type="spellEnd"/>
      <w:r w:rsidRPr="00C42BA2">
        <w:rPr>
          <w:rFonts w:ascii="Times New Roman" w:eastAsia="Times New Roman" w:hAnsi="Times New Roman" w:cs="Times New Roman"/>
          <w:color w:val="181818"/>
          <w:sz w:val="28"/>
          <w:szCs w:val="28"/>
          <w:lang w:eastAsia="ru-RU"/>
        </w:rPr>
        <w:t>  И.Б.</w:t>
      </w:r>
      <w:proofErr w:type="gramEnd"/>
      <w:r w:rsidRPr="00C42BA2">
        <w:rPr>
          <w:rFonts w:ascii="Times New Roman" w:eastAsia="Times New Roman" w:hAnsi="Times New Roman" w:cs="Times New Roman"/>
          <w:color w:val="181818"/>
          <w:sz w:val="28"/>
          <w:szCs w:val="28"/>
          <w:lang w:eastAsia="ru-RU"/>
        </w:rPr>
        <w:t xml:space="preserve">  В стороне. Из опыта работы с аутичными детьми. М.: </w:t>
      </w:r>
      <w:proofErr w:type="spellStart"/>
      <w:r w:rsidRPr="00C42BA2">
        <w:rPr>
          <w:rFonts w:ascii="Times New Roman" w:eastAsia="Times New Roman" w:hAnsi="Times New Roman" w:cs="Times New Roman"/>
          <w:color w:val="181818"/>
          <w:sz w:val="28"/>
          <w:szCs w:val="28"/>
          <w:lang w:eastAsia="ru-RU"/>
        </w:rPr>
        <w:t>Теревинф</w:t>
      </w:r>
      <w:proofErr w:type="spellEnd"/>
      <w:r w:rsidRPr="00C42BA2">
        <w:rPr>
          <w:rFonts w:ascii="Times New Roman" w:eastAsia="Times New Roman" w:hAnsi="Times New Roman" w:cs="Times New Roman"/>
          <w:color w:val="181818"/>
          <w:sz w:val="28"/>
          <w:szCs w:val="28"/>
          <w:lang w:eastAsia="ru-RU"/>
        </w:rPr>
        <w:t xml:space="preserve">, </w:t>
      </w:r>
      <w:proofErr w:type="gramStart"/>
      <w:r w:rsidRPr="00C42BA2">
        <w:rPr>
          <w:rFonts w:ascii="Times New Roman" w:eastAsia="Times New Roman" w:hAnsi="Times New Roman" w:cs="Times New Roman"/>
          <w:color w:val="181818"/>
          <w:sz w:val="28"/>
          <w:szCs w:val="28"/>
          <w:lang w:eastAsia="ru-RU"/>
        </w:rPr>
        <w:t>2003.-</w:t>
      </w:r>
      <w:proofErr w:type="gramEnd"/>
      <w:r w:rsidRPr="00C42BA2">
        <w:rPr>
          <w:rFonts w:ascii="Times New Roman" w:eastAsia="Times New Roman" w:hAnsi="Times New Roman" w:cs="Times New Roman"/>
          <w:color w:val="181818"/>
          <w:sz w:val="28"/>
          <w:szCs w:val="28"/>
          <w:lang w:eastAsia="ru-RU"/>
        </w:rPr>
        <w:t xml:space="preserve"> 70 с.</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4.</w:t>
      </w:r>
      <w:r w:rsidRPr="00C42BA2">
        <w:rPr>
          <w:rFonts w:ascii="Times New Roman" w:eastAsia="Times New Roman" w:hAnsi="Times New Roman" w:cs="Times New Roman"/>
          <w:color w:val="181818"/>
          <w:sz w:val="14"/>
          <w:szCs w:val="14"/>
          <w:lang w:eastAsia="ru-RU"/>
        </w:rPr>
        <w:t>     </w:t>
      </w:r>
      <w:proofErr w:type="spellStart"/>
      <w:r w:rsidRPr="00C42BA2">
        <w:rPr>
          <w:rFonts w:ascii="Times New Roman" w:eastAsia="Times New Roman" w:hAnsi="Times New Roman" w:cs="Times New Roman"/>
          <w:color w:val="000000"/>
          <w:sz w:val="27"/>
          <w:szCs w:val="27"/>
          <w:lang w:eastAsia="ru-RU"/>
        </w:rPr>
        <w:t>Питерс</w:t>
      </w:r>
      <w:proofErr w:type="spellEnd"/>
      <w:r w:rsidRPr="00C42BA2">
        <w:rPr>
          <w:rFonts w:ascii="Times New Roman" w:eastAsia="Times New Roman" w:hAnsi="Times New Roman" w:cs="Times New Roman"/>
          <w:color w:val="000000"/>
          <w:sz w:val="27"/>
          <w:szCs w:val="27"/>
          <w:lang w:eastAsia="ru-RU"/>
        </w:rPr>
        <w:t xml:space="preserve"> Т. Аутизм: от теоретического понимания к педагогическому воздействию. СПб.: Институт специальной педагогики и психологии. Редакторы: д-р. мед. наук, профессор Д.Н. Исаев, д-р. биол. наук, профессор </w:t>
      </w:r>
      <w:proofErr w:type="spellStart"/>
      <w:r w:rsidRPr="00C42BA2">
        <w:rPr>
          <w:rFonts w:ascii="Times New Roman" w:eastAsia="Times New Roman" w:hAnsi="Times New Roman" w:cs="Times New Roman"/>
          <w:color w:val="000000"/>
          <w:sz w:val="27"/>
          <w:szCs w:val="27"/>
          <w:lang w:eastAsia="ru-RU"/>
        </w:rPr>
        <w:t>Л.М.Шипицына</w:t>
      </w:r>
      <w:proofErr w:type="spellEnd"/>
      <w:r w:rsidRPr="00C42BA2">
        <w:rPr>
          <w:rFonts w:ascii="Times New Roman" w:eastAsia="Times New Roman" w:hAnsi="Times New Roman" w:cs="Times New Roman"/>
          <w:color w:val="000000"/>
          <w:sz w:val="27"/>
          <w:szCs w:val="27"/>
          <w:lang w:eastAsia="ru-RU"/>
        </w:rPr>
        <w:t>, 1999 — 192 с.</w:t>
      </w:r>
    </w:p>
    <w:p w:rsidR="00C42BA2" w:rsidRPr="00C42BA2" w:rsidRDefault="00C42BA2" w:rsidP="00C42BA2">
      <w:pPr>
        <w:shd w:val="clear" w:color="auto" w:fill="FFFFFF"/>
        <w:spacing w:after="0" w:line="240" w:lineRule="auto"/>
        <w:jc w:val="both"/>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5.</w:t>
      </w:r>
      <w:r w:rsidRPr="00C42BA2">
        <w:rPr>
          <w:rFonts w:ascii="Times New Roman" w:eastAsia="Times New Roman" w:hAnsi="Times New Roman" w:cs="Times New Roman"/>
          <w:color w:val="181818"/>
          <w:sz w:val="14"/>
          <w:szCs w:val="14"/>
          <w:lang w:eastAsia="ru-RU"/>
        </w:rPr>
        <w:t>     </w:t>
      </w:r>
      <w:r w:rsidRPr="00C42BA2">
        <w:rPr>
          <w:rFonts w:ascii="Times New Roman" w:eastAsia="Times New Roman" w:hAnsi="Times New Roman" w:cs="Times New Roman"/>
          <w:color w:val="181818"/>
          <w:sz w:val="28"/>
          <w:szCs w:val="28"/>
          <w:lang w:eastAsia="ru-RU"/>
        </w:rPr>
        <w:t> Хаустов А.В. Исследование коммуникативных навыков у детей с синдромом раннего детского аутизма // Дефектология. – 2004. - №4. – С.74.</w:t>
      </w:r>
    </w:p>
    <w:p w:rsidR="00C42BA2" w:rsidRPr="00C42BA2" w:rsidRDefault="00C42BA2" w:rsidP="00C42BA2">
      <w:pPr>
        <w:shd w:val="clear" w:color="auto" w:fill="FFFFFF"/>
        <w:spacing w:after="0" w:line="240" w:lineRule="auto"/>
        <w:rPr>
          <w:rFonts w:ascii="Arial" w:eastAsia="Times New Roman" w:hAnsi="Arial" w:cs="Arial"/>
          <w:color w:val="181818"/>
          <w:sz w:val="21"/>
          <w:szCs w:val="21"/>
          <w:lang w:eastAsia="ru-RU"/>
        </w:rPr>
      </w:pPr>
      <w:r w:rsidRPr="00C42BA2">
        <w:rPr>
          <w:rFonts w:ascii="Times New Roman" w:eastAsia="Times New Roman" w:hAnsi="Times New Roman" w:cs="Times New Roman"/>
          <w:color w:val="000000"/>
          <w:sz w:val="27"/>
          <w:szCs w:val="27"/>
          <w:lang w:eastAsia="ru-RU"/>
        </w:rPr>
        <w:t> </w:t>
      </w:r>
    </w:p>
    <w:p w:rsidR="00C42BA2" w:rsidRPr="00C42BA2" w:rsidRDefault="00C42BA2" w:rsidP="00C42BA2">
      <w:pPr>
        <w:shd w:val="clear" w:color="auto" w:fill="FFFFFF"/>
        <w:spacing w:after="0" w:line="240" w:lineRule="auto"/>
        <w:rPr>
          <w:rFonts w:ascii="Arial" w:eastAsia="Times New Roman" w:hAnsi="Arial" w:cs="Arial"/>
          <w:color w:val="181818"/>
          <w:sz w:val="21"/>
          <w:szCs w:val="21"/>
          <w:lang w:eastAsia="ru-RU"/>
        </w:rPr>
      </w:pPr>
      <w:r w:rsidRPr="00C42BA2">
        <w:rPr>
          <w:rFonts w:ascii="Times New Roman" w:eastAsia="Times New Roman" w:hAnsi="Times New Roman" w:cs="Times New Roman"/>
          <w:color w:val="181818"/>
          <w:sz w:val="28"/>
          <w:szCs w:val="28"/>
          <w:lang w:eastAsia="ru-RU"/>
        </w:rPr>
        <w:t> </w:t>
      </w:r>
    </w:p>
    <w:p w:rsidR="008B418E" w:rsidRDefault="008B418E"/>
    <w:sectPr w:rsidR="008B41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BA2"/>
    <w:rsid w:val="004B09A0"/>
    <w:rsid w:val="008B418E"/>
    <w:rsid w:val="00C14EA7"/>
    <w:rsid w:val="00C42B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5D652"/>
  <w15:chartTrackingRefBased/>
  <w15:docId w15:val="{87A69995-9B2B-41BB-9A1B-690C802BA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37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3194</Words>
  <Characters>18211</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Компьютер6</dc:creator>
  <cp:keywords/>
  <dc:description/>
  <cp:lastModifiedBy>Компьютер6</cp:lastModifiedBy>
  <cp:revision>2</cp:revision>
  <dcterms:created xsi:type="dcterms:W3CDTF">2022-04-05T06:43:00Z</dcterms:created>
  <dcterms:modified xsi:type="dcterms:W3CDTF">2022-04-05T06:43:00Z</dcterms:modified>
</cp:coreProperties>
</file>