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sz w:val="72"/>
          <w:szCs w:val="72"/>
          <w:lang w:eastAsia="ru-RU"/>
        </w:rPr>
        <w:id w:val="23359891"/>
        <w:docPartObj>
          <w:docPartGallery w:val="Cover Pages"/>
          <w:docPartUnique/>
        </w:docPartObj>
      </w:sdtPr>
      <w:sdtEndPr>
        <w:rPr>
          <w:rFonts w:ascii="Times New Roman" w:eastAsia="Times New Roman" w:hAnsi="Times New Roman" w:cs="Times New Roman"/>
          <w:sz w:val="44"/>
          <w:szCs w:val="22"/>
        </w:rPr>
      </w:sdtEndPr>
      <w:sdtContent>
        <w:p w:rsidR="00105D28" w:rsidRDefault="00E028DB">
          <w:pPr>
            <w:pStyle w:val="a6"/>
            <w:rPr>
              <w:rFonts w:asciiTheme="majorHAnsi" w:eastAsiaTheme="majorEastAsia" w:hAnsiTheme="majorHAnsi" w:cstheme="majorBidi"/>
              <w:sz w:val="72"/>
              <w:szCs w:val="72"/>
            </w:rPr>
          </w:pPr>
          <w:r w:rsidRPr="00E028DB">
            <w:rPr>
              <w:rFonts w:eastAsiaTheme="majorEastAsia" w:cstheme="majorBidi"/>
              <w:noProof/>
            </w:rPr>
            <w:pict>
              <v:rect id="_x0000_s1026" style="position:absolute;margin-left:0;margin-top:0;width:624.25pt;height:63pt;z-index:251660288;mso-width-percent:1050;mso-height-percent:900;mso-position-horizontal:center;mso-position-horizontal-relative:page;mso-position-vertical:bottom;mso-position-vertical-relative:page;mso-width-percent:1050;mso-height-percent:900;mso-height-relative:top-margin-area" o:allowincell="f" fillcolor="#4bacc6 [3208]" strokecolor="#31849b [2408]">
                <w10:wrap anchorx="page" anchory="page"/>
              </v:rect>
            </w:pict>
          </w:r>
          <w:r w:rsidRPr="00E028DB">
            <w:rPr>
              <w:rFonts w:eastAsiaTheme="majorEastAsia" w:cstheme="majorBidi"/>
              <w:noProof/>
            </w:rPr>
            <w:pict>
              <v:rect id="_x0000_s1029" style="position:absolute;margin-left:0;margin-top:0;width:7.15pt;height:883.2pt;z-index:251663360;mso-height-percent:1050;mso-position-horizontal:center;mso-position-horizontal-relative:left-margin-area;mso-position-vertical:center;mso-position-vertical-relative:page;mso-height-percent:1050" o:allowincell="f" fillcolor="white [3212]" strokecolor="#31849b [2408]">
                <w10:wrap anchorx="margin" anchory="page"/>
              </v:rect>
            </w:pict>
          </w:r>
          <w:r w:rsidRPr="00E028DB">
            <w:rPr>
              <w:rFonts w:eastAsiaTheme="majorEastAsia" w:cstheme="majorBidi"/>
              <w:noProof/>
            </w:rPr>
            <w:pict>
              <v:rect id="_x0000_s1028" style="position:absolute;margin-left:0;margin-top:0;width:7.15pt;height:883.2pt;z-index:251662336;mso-height-percent:1050;mso-position-horizontal:center;mso-position-horizontal-relative:right-margin-area;mso-position-vertical:center;mso-position-vertical-relative:page;mso-height-percent:1050" o:allowincell="f" fillcolor="white [3212]" strokecolor="#31849b [2408]">
                <w10:wrap anchorx="page" anchory="page"/>
              </v:rect>
            </w:pict>
          </w:r>
          <w:r w:rsidRPr="00E028DB">
            <w:rPr>
              <w:rFonts w:eastAsiaTheme="majorEastAsia" w:cstheme="majorBidi"/>
              <w:noProof/>
            </w:rPr>
            <w:pict>
              <v:rect id="_x0000_s1027" style="position:absolute;margin-left:0;margin-top:0;width:624.25pt;height:63pt;z-index:251661312;mso-width-percent:1050;mso-height-percent:900;mso-position-horizontal:center;mso-position-horizontal-relative:page;mso-position-vertical:top;mso-position-vertical-relative:top-margin-area;mso-width-percent:1050;mso-height-percent:900;mso-height-relative:top-margin-area" o:allowincell="f" fillcolor="#4bacc6 [3208]" strokecolor="#31849b [2408]">
                <w10:wrap anchorx="page" anchory="margin"/>
              </v:rect>
            </w:pict>
          </w:r>
        </w:p>
        <w:sdt>
          <w:sdtPr>
            <w:rPr>
              <w:rFonts w:asciiTheme="majorHAnsi" w:eastAsiaTheme="majorEastAsia" w:hAnsiTheme="majorHAnsi" w:cstheme="majorBidi"/>
              <w:sz w:val="72"/>
              <w:szCs w:val="72"/>
            </w:rPr>
            <w:alias w:val="Заголовок"/>
            <w:id w:val="14700071"/>
            <w:placeholder>
              <w:docPart w:val="EDB859F8516F4D09933CA0B6F2519AA3"/>
            </w:placeholder>
            <w:dataBinding w:prefixMappings="xmlns:ns0='http://schemas.openxmlformats.org/package/2006/metadata/core-properties' xmlns:ns1='http://purl.org/dc/elements/1.1/'" w:xpath="/ns0:coreProperties[1]/ns1:title[1]" w:storeItemID="{6C3C8BC8-F283-45AE-878A-BAB7291924A1}"/>
            <w:text/>
          </w:sdtPr>
          <w:sdtContent>
            <w:p w:rsidR="00105D28" w:rsidRDefault="00105D28">
              <w:pPr>
                <w:pStyle w:val="a6"/>
                <w:rPr>
                  <w:rFonts w:asciiTheme="majorHAnsi" w:eastAsiaTheme="majorEastAsia" w:hAnsiTheme="majorHAnsi" w:cstheme="majorBidi"/>
                  <w:sz w:val="72"/>
                  <w:szCs w:val="72"/>
                </w:rPr>
              </w:pPr>
              <w:r>
                <w:rPr>
                  <w:rFonts w:asciiTheme="majorHAnsi" w:eastAsiaTheme="majorEastAsia" w:hAnsiTheme="majorHAnsi" w:cstheme="majorBidi"/>
                  <w:sz w:val="72"/>
                  <w:szCs w:val="72"/>
                </w:rPr>
                <w:t>Обучение искусству народного пения в студии народного песенного творчества «</w:t>
              </w:r>
              <w:proofErr w:type="spellStart"/>
              <w:r>
                <w:rPr>
                  <w:rFonts w:asciiTheme="majorHAnsi" w:eastAsiaTheme="majorEastAsia" w:hAnsiTheme="majorHAnsi" w:cstheme="majorBidi"/>
                  <w:sz w:val="72"/>
                  <w:szCs w:val="72"/>
                </w:rPr>
                <w:t>Номин</w:t>
              </w:r>
              <w:proofErr w:type="spellEnd"/>
              <w:r>
                <w:rPr>
                  <w:rFonts w:asciiTheme="majorHAnsi" w:eastAsiaTheme="majorEastAsia" w:hAnsiTheme="majorHAnsi" w:cstheme="majorBidi"/>
                  <w:sz w:val="72"/>
                  <w:szCs w:val="72"/>
                </w:rPr>
                <w:t>»</w:t>
              </w:r>
            </w:p>
          </w:sdtContent>
        </w:sdt>
        <w:sdt>
          <w:sdtPr>
            <w:rPr>
              <w:rFonts w:asciiTheme="majorHAnsi" w:eastAsiaTheme="majorEastAsia" w:hAnsiTheme="majorHAnsi" w:cstheme="majorBidi"/>
              <w:sz w:val="36"/>
              <w:szCs w:val="36"/>
            </w:rPr>
            <w:alias w:val="Подзаголовок"/>
            <w:id w:val="14700077"/>
            <w:placeholder>
              <w:docPart w:val="F98B7526EA874053903F8C3EB4CE7BD9"/>
            </w:placeholder>
            <w:dataBinding w:prefixMappings="xmlns:ns0='http://schemas.openxmlformats.org/package/2006/metadata/core-properties' xmlns:ns1='http://purl.org/dc/elements/1.1/'" w:xpath="/ns0:coreProperties[1]/ns1:subject[1]" w:storeItemID="{6C3C8BC8-F283-45AE-878A-BAB7291924A1}"/>
            <w:text/>
          </w:sdtPr>
          <w:sdtContent>
            <w:p w:rsidR="00105D28" w:rsidRDefault="00105D28">
              <w:pPr>
                <w:pStyle w:val="a6"/>
                <w:rPr>
                  <w:rFonts w:asciiTheme="majorHAnsi" w:eastAsiaTheme="majorEastAsia" w:hAnsiTheme="majorHAnsi" w:cstheme="majorBidi"/>
                  <w:sz w:val="36"/>
                  <w:szCs w:val="36"/>
                </w:rPr>
              </w:pPr>
              <w:r>
                <w:rPr>
                  <w:rFonts w:asciiTheme="majorHAnsi" w:eastAsiaTheme="majorEastAsia" w:hAnsiTheme="majorHAnsi" w:cstheme="majorBidi"/>
                  <w:sz w:val="36"/>
                  <w:szCs w:val="36"/>
                </w:rPr>
                <w:t>методические рекомендации</w:t>
              </w:r>
            </w:p>
          </w:sdtContent>
        </w:sdt>
        <w:p w:rsidR="00105D28" w:rsidRDefault="00105D28">
          <w:pPr>
            <w:pStyle w:val="a6"/>
            <w:rPr>
              <w:rFonts w:asciiTheme="majorHAnsi" w:eastAsiaTheme="majorEastAsia" w:hAnsiTheme="majorHAnsi" w:cstheme="majorBidi"/>
              <w:sz w:val="36"/>
              <w:szCs w:val="36"/>
            </w:rPr>
          </w:pPr>
        </w:p>
        <w:p w:rsidR="00105D28" w:rsidRDefault="00105D28">
          <w:pPr>
            <w:pStyle w:val="a6"/>
            <w:rPr>
              <w:rFonts w:asciiTheme="majorHAnsi" w:eastAsiaTheme="majorEastAsia" w:hAnsiTheme="majorHAnsi" w:cstheme="majorBidi"/>
              <w:sz w:val="36"/>
              <w:szCs w:val="36"/>
            </w:rPr>
          </w:pPr>
        </w:p>
        <w:sdt>
          <w:sdtPr>
            <w:alias w:val="Дата"/>
            <w:id w:val="14700083"/>
            <w:placeholder>
              <w:docPart w:val="DF1962EF20C6411F80306D2FA4B61546"/>
            </w:placeholder>
            <w:dataBinding w:prefixMappings="xmlns:ns0='http://schemas.microsoft.com/office/2006/coverPageProps'" w:xpath="/ns0:CoverPageProperties[1]/ns0:PublishDate[1]" w:storeItemID="{55AF091B-3C7A-41E3-B477-F2FDAA23CFDA}"/>
            <w:date w:fullDate="2022-06-24T00:00:00Z">
              <w:dateFormat w:val="dd.MM.yyyy"/>
              <w:lid w:val="ru-RU"/>
              <w:storeMappedDataAs w:val="dateTime"/>
              <w:calendar w:val="gregorian"/>
            </w:date>
          </w:sdtPr>
          <w:sdtContent>
            <w:p w:rsidR="00105D28" w:rsidRDefault="00105D28">
              <w:pPr>
                <w:pStyle w:val="a6"/>
              </w:pPr>
              <w:r>
                <w:t>24.06.2022</w:t>
              </w:r>
            </w:p>
          </w:sdtContent>
        </w:sdt>
        <w:sdt>
          <w:sdtPr>
            <w:alias w:val="Организация"/>
            <w:id w:val="14700089"/>
            <w:placeholder>
              <w:docPart w:val="B8F7D075635C4790B0D822D2ACD4C666"/>
            </w:placeholder>
            <w:dataBinding w:prefixMappings="xmlns:ns0='http://schemas.openxmlformats.org/officeDocument/2006/extended-properties'" w:xpath="/ns0:Properties[1]/ns0:Company[1]" w:storeItemID="{6668398D-A668-4E3E-A5EB-62B293D839F1}"/>
            <w:text/>
          </w:sdtPr>
          <w:sdtContent>
            <w:p w:rsidR="00105D28" w:rsidRDefault="00105D28">
              <w:pPr>
                <w:pStyle w:val="a6"/>
              </w:pPr>
              <w:r>
                <w:t>МАУ ДО «Д</w:t>
              </w:r>
              <w:r w:rsidR="00592E70">
                <w:t>ТСР «</w:t>
              </w:r>
              <w:proofErr w:type="spellStart"/>
              <w:r w:rsidR="00592E70">
                <w:t>Форус</w:t>
              </w:r>
              <w:proofErr w:type="spellEnd"/>
              <w:r w:rsidR="00592E70">
                <w:t>» г. Улан - Удэ</w:t>
              </w:r>
              <w:r>
                <w:t>»</w:t>
              </w:r>
            </w:p>
          </w:sdtContent>
        </w:sdt>
        <w:sdt>
          <w:sdtPr>
            <w:alias w:val="Автор"/>
            <w:id w:val="14700094"/>
            <w:dataBinding w:prefixMappings="xmlns:ns0='http://schemas.openxmlformats.org/package/2006/metadata/core-properties' xmlns:ns1='http://purl.org/dc/elements/1.1/'" w:xpath="/ns0:coreProperties[1]/ns1:creator[1]" w:storeItemID="{6C3C8BC8-F283-45AE-878A-BAB7291924A1}"/>
            <w:text/>
          </w:sdtPr>
          <w:sdtContent>
            <w:p w:rsidR="00105D28" w:rsidRDefault="00592E70">
              <w:pPr>
                <w:pStyle w:val="a6"/>
              </w:pPr>
              <w:r>
                <w:t xml:space="preserve"> Доржиева Н.Г., педагог дополнительного образования </w:t>
              </w:r>
            </w:p>
          </w:sdtContent>
        </w:sdt>
        <w:p w:rsidR="00105D28" w:rsidRDefault="00105D28"/>
        <w:p w:rsidR="00105D28" w:rsidRDefault="00105D28">
          <w:pPr>
            <w:rPr>
              <w:rFonts w:ascii="Times New Roman" w:eastAsia="Times New Roman" w:hAnsi="Times New Roman" w:cs="Times New Roman"/>
              <w:sz w:val="44"/>
            </w:rPr>
          </w:pPr>
          <w:r>
            <w:rPr>
              <w:rFonts w:ascii="Times New Roman" w:eastAsia="Times New Roman" w:hAnsi="Times New Roman" w:cs="Times New Roman"/>
              <w:sz w:val="44"/>
            </w:rPr>
            <w:br w:type="page"/>
          </w:r>
        </w:p>
      </w:sdtContent>
    </w:sdt>
    <w:p w:rsidR="00F414B3" w:rsidRDefault="00F414B3" w:rsidP="00F414B3">
      <w:pPr>
        <w:spacing w:after="0" w:line="240" w:lineRule="auto"/>
        <w:jc w:val="center"/>
        <w:rPr>
          <w:rFonts w:ascii="Times New Roman" w:eastAsia="Times New Roman" w:hAnsi="Times New Roman" w:cs="Times New Roman"/>
          <w:sz w:val="44"/>
        </w:rPr>
      </w:pPr>
    </w:p>
    <w:p w:rsidR="00F414B3" w:rsidRDefault="00F414B3" w:rsidP="00F414B3">
      <w:pPr>
        <w:keepNext/>
        <w:keepLines/>
        <w:spacing w:before="200" w:after="0" w:line="240" w:lineRule="auto"/>
        <w:ind w:firstLine="720"/>
        <w:jc w:val="both"/>
        <w:rPr>
          <w:rFonts w:ascii="Times New Roman" w:eastAsia="Times New Roman" w:hAnsi="Times New Roman" w:cs="Times New Roman"/>
          <w:color w:val="404040"/>
          <w:sz w:val="28"/>
        </w:rPr>
      </w:pPr>
      <w:r>
        <w:rPr>
          <w:rFonts w:ascii="Times New Roman" w:eastAsia="Times New Roman" w:hAnsi="Times New Roman" w:cs="Times New Roman"/>
          <w:b/>
          <w:color w:val="404040"/>
          <w:sz w:val="28"/>
        </w:rPr>
        <w:t>Содержание</w:t>
      </w:r>
    </w:p>
    <w:p w:rsidR="00F414B3" w:rsidRDefault="00F414B3" w:rsidP="00F414B3">
      <w:pPr>
        <w:spacing w:line="240" w:lineRule="auto"/>
        <w:ind w:firstLine="720"/>
        <w:jc w:val="both"/>
        <w:rPr>
          <w:rFonts w:ascii="Times New Roman" w:eastAsia="Times New Roman" w:hAnsi="Times New Roman" w:cs="Times New Roman"/>
          <w:sz w:val="28"/>
        </w:rPr>
      </w:pPr>
    </w:p>
    <w:p w:rsidR="00F414B3" w:rsidRDefault="00F414B3" w:rsidP="00F414B3">
      <w:pPr>
        <w:spacing w:line="240" w:lineRule="auto"/>
        <w:jc w:val="both"/>
        <w:rPr>
          <w:rFonts w:ascii="Times New Roman" w:eastAsia="Times New Roman" w:hAnsi="Times New Roman" w:cs="Times New Roman"/>
          <w:sz w:val="28"/>
        </w:rPr>
      </w:pPr>
    </w:p>
    <w:p w:rsidR="00F414B3" w:rsidRDefault="00F414B3" w:rsidP="00F414B3">
      <w:pPr>
        <w:tabs>
          <w:tab w:val="left" w:pos="8385"/>
        </w:tabs>
        <w:spacing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1. Введение.                                                                                                                                                                                          </w:t>
      </w:r>
    </w:p>
    <w:p w:rsidR="00F414B3" w:rsidRDefault="00F414B3" w:rsidP="00F414B3">
      <w:pPr>
        <w:spacing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2. Особенности вокальной работы в  народном коллективе.                   </w:t>
      </w:r>
    </w:p>
    <w:p w:rsidR="00F414B3" w:rsidRDefault="00F414B3" w:rsidP="00F414B3">
      <w:pPr>
        <w:spacing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3. Работа над элементами хоровой звучности.                                                  </w:t>
      </w:r>
    </w:p>
    <w:p w:rsidR="00F414B3" w:rsidRDefault="00F414B3" w:rsidP="00F414B3">
      <w:pPr>
        <w:spacing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4. Методы работы над песней.                                                                                                                                                                                                                                                                                 </w:t>
      </w:r>
    </w:p>
    <w:p w:rsidR="00F414B3" w:rsidRDefault="00F414B3" w:rsidP="00F414B3">
      <w:pPr>
        <w:spacing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5. Заключение.                                                                                               </w:t>
      </w:r>
    </w:p>
    <w:p w:rsidR="00F414B3" w:rsidRDefault="00F414B3" w:rsidP="00F414B3">
      <w:pPr>
        <w:tabs>
          <w:tab w:val="left" w:pos="8385"/>
        </w:tabs>
        <w:spacing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6. Список используемой литературы.                                                                       </w:t>
      </w:r>
    </w:p>
    <w:p w:rsidR="00F414B3" w:rsidRDefault="00F414B3" w:rsidP="00F414B3">
      <w:pPr>
        <w:tabs>
          <w:tab w:val="left" w:pos="8385"/>
        </w:tabs>
        <w:spacing w:line="240" w:lineRule="auto"/>
        <w:jc w:val="both"/>
        <w:rPr>
          <w:rFonts w:ascii="Times New Roman" w:eastAsia="Times New Roman" w:hAnsi="Times New Roman" w:cs="Times New Roman"/>
          <w:sz w:val="28"/>
        </w:rPr>
      </w:pPr>
    </w:p>
    <w:p w:rsidR="00F414B3" w:rsidRDefault="00F414B3" w:rsidP="00F414B3">
      <w:pPr>
        <w:rPr>
          <w:rFonts w:ascii="Calibri" w:eastAsia="Calibri" w:hAnsi="Calibri" w:cs="Calibri"/>
        </w:rPr>
      </w:pPr>
    </w:p>
    <w:p w:rsidR="00F414B3" w:rsidRDefault="00F414B3" w:rsidP="00F414B3">
      <w:pPr>
        <w:rPr>
          <w:rFonts w:ascii="Calibri" w:eastAsia="Calibri" w:hAnsi="Calibri" w:cs="Calibri"/>
        </w:rPr>
      </w:pPr>
    </w:p>
    <w:p w:rsidR="00F414B3" w:rsidRDefault="00F414B3" w:rsidP="00F414B3">
      <w:pPr>
        <w:rPr>
          <w:rFonts w:ascii="Calibri" w:eastAsia="Calibri" w:hAnsi="Calibri" w:cs="Calibri"/>
        </w:rPr>
      </w:pPr>
    </w:p>
    <w:p w:rsidR="00F414B3" w:rsidRDefault="00F414B3" w:rsidP="00F414B3">
      <w:pPr>
        <w:rPr>
          <w:rFonts w:ascii="Calibri" w:eastAsia="Calibri" w:hAnsi="Calibri" w:cs="Calibri"/>
        </w:rPr>
      </w:pPr>
    </w:p>
    <w:p w:rsidR="00F414B3" w:rsidRDefault="00F414B3" w:rsidP="00F414B3">
      <w:pPr>
        <w:rPr>
          <w:rFonts w:ascii="Calibri" w:eastAsia="Calibri" w:hAnsi="Calibri" w:cs="Calibri"/>
        </w:rPr>
      </w:pPr>
    </w:p>
    <w:p w:rsidR="00F414B3" w:rsidRDefault="00F414B3" w:rsidP="00F414B3">
      <w:pPr>
        <w:rPr>
          <w:rFonts w:ascii="Calibri" w:eastAsia="Calibri" w:hAnsi="Calibri" w:cs="Calibri"/>
        </w:rPr>
      </w:pPr>
    </w:p>
    <w:p w:rsidR="00F414B3" w:rsidRDefault="00F414B3" w:rsidP="00F414B3">
      <w:pPr>
        <w:rPr>
          <w:rFonts w:ascii="Calibri" w:eastAsia="Calibri" w:hAnsi="Calibri" w:cs="Calibri"/>
        </w:rPr>
      </w:pPr>
    </w:p>
    <w:p w:rsidR="00F414B3" w:rsidRDefault="00F414B3" w:rsidP="00F414B3">
      <w:pPr>
        <w:rPr>
          <w:rFonts w:ascii="Calibri" w:eastAsia="Calibri" w:hAnsi="Calibri" w:cs="Calibri"/>
        </w:rPr>
      </w:pPr>
    </w:p>
    <w:p w:rsidR="00F414B3" w:rsidRDefault="00F414B3" w:rsidP="00F414B3">
      <w:pPr>
        <w:rPr>
          <w:rFonts w:ascii="Calibri" w:eastAsia="Calibri" w:hAnsi="Calibri" w:cs="Calibri"/>
        </w:rPr>
      </w:pPr>
    </w:p>
    <w:p w:rsidR="00F414B3" w:rsidRDefault="00F414B3" w:rsidP="00F414B3">
      <w:pPr>
        <w:rPr>
          <w:rFonts w:ascii="Calibri" w:eastAsia="Calibri" w:hAnsi="Calibri" w:cs="Calibri"/>
        </w:rPr>
      </w:pPr>
    </w:p>
    <w:p w:rsidR="00F414B3" w:rsidRDefault="00F414B3" w:rsidP="00F414B3">
      <w:pPr>
        <w:rPr>
          <w:rFonts w:ascii="Calibri" w:eastAsia="Calibri" w:hAnsi="Calibri" w:cs="Calibri"/>
        </w:rPr>
      </w:pPr>
    </w:p>
    <w:p w:rsidR="004401F9" w:rsidRDefault="004401F9" w:rsidP="00F414B3">
      <w:pPr>
        <w:spacing w:line="240" w:lineRule="auto"/>
        <w:jc w:val="center"/>
        <w:rPr>
          <w:rFonts w:ascii="Times New Roman" w:eastAsia="Times New Roman" w:hAnsi="Times New Roman" w:cs="Times New Roman"/>
          <w:b/>
          <w:sz w:val="28"/>
        </w:rPr>
      </w:pPr>
    </w:p>
    <w:p w:rsidR="004401F9" w:rsidRDefault="004401F9" w:rsidP="00F414B3">
      <w:pPr>
        <w:spacing w:line="240" w:lineRule="auto"/>
        <w:jc w:val="center"/>
        <w:rPr>
          <w:rFonts w:ascii="Times New Roman" w:eastAsia="Times New Roman" w:hAnsi="Times New Roman" w:cs="Times New Roman"/>
          <w:b/>
          <w:sz w:val="28"/>
        </w:rPr>
      </w:pPr>
    </w:p>
    <w:p w:rsidR="004401F9" w:rsidRDefault="004401F9" w:rsidP="00F414B3">
      <w:pPr>
        <w:spacing w:line="240" w:lineRule="auto"/>
        <w:jc w:val="center"/>
        <w:rPr>
          <w:rFonts w:ascii="Times New Roman" w:eastAsia="Times New Roman" w:hAnsi="Times New Roman" w:cs="Times New Roman"/>
          <w:b/>
          <w:sz w:val="28"/>
        </w:rPr>
      </w:pPr>
    </w:p>
    <w:p w:rsidR="004401F9" w:rsidRDefault="004401F9" w:rsidP="00F414B3">
      <w:pPr>
        <w:spacing w:line="240" w:lineRule="auto"/>
        <w:jc w:val="center"/>
        <w:rPr>
          <w:rFonts w:ascii="Times New Roman" w:eastAsia="Times New Roman" w:hAnsi="Times New Roman" w:cs="Times New Roman"/>
          <w:b/>
          <w:sz w:val="28"/>
        </w:rPr>
      </w:pPr>
    </w:p>
    <w:p w:rsidR="004401F9" w:rsidRDefault="004401F9" w:rsidP="00F414B3">
      <w:pPr>
        <w:spacing w:line="240" w:lineRule="auto"/>
        <w:jc w:val="center"/>
        <w:rPr>
          <w:rFonts w:ascii="Times New Roman" w:eastAsia="Times New Roman" w:hAnsi="Times New Roman" w:cs="Times New Roman"/>
          <w:b/>
          <w:sz w:val="28"/>
        </w:rPr>
      </w:pPr>
    </w:p>
    <w:p w:rsidR="004401F9" w:rsidRDefault="004401F9" w:rsidP="00F414B3">
      <w:pPr>
        <w:spacing w:line="240" w:lineRule="auto"/>
        <w:jc w:val="center"/>
        <w:rPr>
          <w:rFonts w:ascii="Times New Roman" w:eastAsia="Times New Roman" w:hAnsi="Times New Roman" w:cs="Times New Roman"/>
          <w:b/>
          <w:sz w:val="28"/>
        </w:rPr>
      </w:pPr>
    </w:p>
    <w:p w:rsidR="00F414B3" w:rsidRPr="00592E70" w:rsidRDefault="00F414B3" w:rsidP="00592E70">
      <w:pPr>
        <w:spacing w:after="0" w:line="240" w:lineRule="auto"/>
        <w:jc w:val="center"/>
        <w:rPr>
          <w:rFonts w:ascii="Times New Roman" w:eastAsia="Times New Roman" w:hAnsi="Times New Roman" w:cs="Times New Roman"/>
          <w:b/>
          <w:sz w:val="24"/>
          <w:szCs w:val="24"/>
        </w:rPr>
      </w:pPr>
      <w:r w:rsidRPr="00592E70">
        <w:rPr>
          <w:rFonts w:ascii="Times New Roman" w:eastAsia="Times New Roman" w:hAnsi="Times New Roman" w:cs="Times New Roman"/>
          <w:b/>
          <w:sz w:val="24"/>
          <w:szCs w:val="24"/>
        </w:rPr>
        <w:lastRenderedPageBreak/>
        <w:t>Введение</w:t>
      </w:r>
    </w:p>
    <w:p w:rsidR="004401F9" w:rsidRPr="00592E70" w:rsidRDefault="004401F9" w:rsidP="00592E70">
      <w:pPr>
        <w:spacing w:after="0" w:line="240" w:lineRule="auto"/>
        <w:jc w:val="both"/>
        <w:rPr>
          <w:rFonts w:ascii="Times New Roman" w:eastAsia="Times New Roman" w:hAnsi="Times New Roman" w:cs="Times New Roman"/>
          <w:sz w:val="24"/>
          <w:szCs w:val="24"/>
        </w:rPr>
      </w:pP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Фольклор всегда был действенным средством воспитания национального самосознания и патриотизма. О его большой социально-художественной значимости в духовном развитии свидетельствует возрастающий интерес к богатейшему культурному наследию со стороны всех социальных слоев населения. </w:t>
      </w:r>
    </w:p>
    <w:p w:rsidR="00446BE1"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Фольклор как художественная форма отражения нравственно-эстетических идеалов народа активно использовался в народной пе</w:t>
      </w:r>
      <w:r w:rsidR="004401F9" w:rsidRPr="00592E70">
        <w:rPr>
          <w:rFonts w:ascii="Times New Roman" w:eastAsia="Times New Roman" w:hAnsi="Times New Roman" w:cs="Times New Roman"/>
          <w:sz w:val="24"/>
          <w:szCs w:val="24"/>
        </w:rPr>
        <w:t xml:space="preserve">дагогике. Народные песни, </w:t>
      </w:r>
      <w:proofErr w:type="spellStart"/>
      <w:r w:rsidR="004401F9" w:rsidRPr="00592E70">
        <w:rPr>
          <w:rFonts w:ascii="Times New Roman" w:eastAsia="Times New Roman" w:hAnsi="Times New Roman" w:cs="Times New Roman"/>
          <w:sz w:val="24"/>
          <w:szCs w:val="24"/>
        </w:rPr>
        <w:t>улигеры</w:t>
      </w:r>
      <w:proofErr w:type="spellEnd"/>
      <w:r w:rsidRPr="00592E70">
        <w:rPr>
          <w:rFonts w:ascii="Times New Roman" w:eastAsia="Times New Roman" w:hAnsi="Times New Roman" w:cs="Times New Roman"/>
          <w:sz w:val="24"/>
          <w:szCs w:val="24"/>
        </w:rPr>
        <w:t>, игры, пословицы, поговорки - весь богатейший запас  художественного народного творчества составлял питательную почву для нравственно-эстетического развития детей.</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Для нас педагогов народно-певческие традиции являются фундаментом, на котором строится духовная жизнь каждого  человека</w:t>
      </w:r>
      <w:r w:rsidR="00A30311" w:rsidRPr="00592E70">
        <w:rPr>
          <w:rFonts w:ascii="Times New Roman" w:eastAsia="Times New Roman" w:hAnsi="Times New Roman" w:cs="Times New Roman"/>
          <w:sz w:val="24"/>
          <w:szCs w:val="24"/>
        </w:rPr>
        <w:t>,</w:t>
      </w:r>
      <w:r w:rsidRPr="00592E70">
        <w:rPr>
          <w:rFonts w:ascii="Times New Roman" w:eastAsia="Times New Roman" w:hAnsi="Times New Roman" w:cs="Times New Roman"/>
          <w:sz w:val="24"/>
          <w:szCs w:val="24"/>
        </w:rPr>
        <w:t xml:space="preserve">  и усваиваются общечеловеческие ценности.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Тема  данной работы наиболее актуальна в наше время. Так как прививание </w:t>
      </w:r>
      <w:r w:rsidR="004A678B" w:rsidRPr="00592E70">
        <w:rPr>
          <w:rFonts w:ascii="Times New Roman" w:eastAsia="Times New Roman" w:hAnsi="Times New Roman" w:cs="Times New Roman"/>
          <w:sz w:val="24"/>
          <w:szCs w:val="24"/>
        </w:rPr>
        <w:t>об</w:t>
      </w:r>
      <w:r w:rsidRPr="00592E70">
        <w:rPr>
          <w:rFonts w:ascii="Times New Roman" w:eastAsia="Times New Roman" w:hAnsi="Times New Roman" w:cs="Times New Roman"/>
          <w:sz w:val="24"/>
          <w:szCs w:val="24"/>
        </w:rPr>
        <w:t>уча</w:t>
      </w:r>
      <w:r w:rsidR="004A678B" w:rsidRPr="00592E70">
        <w:rPr>
          <w:rFonts w:ascii="Times New Roman" w:eastAsia="Times New Roman" w:hAnsi="Times New Roman" w:cs="Times New Roman"/>
          <w:sz w:val="24"/>
          <w:szCs w:val="24"/>
        </w:rPr>
        <w:t>ю</w:t>
      </w:r>
      <w:r w:rsidRPr="00592E70">
        <w:rPr>
          <w:rFonts w:ascii="Times New Roman" w:eastAsia="Times New Roman" w:hAnsi="Times New Roman" w:cs="Times New Roman"/>
          <w:sz w:val="24"/>
          <w:szCs w:val="24"/>
        </w:rPr>
        <w:t xml:space="preserve">щимся народных традиций и культуры былого времени является одним из основных аспектов современной педагогики. Сохранение и изучение народной культуры воспитывает в них нравственность и гуманное восприятие мира. Художественное обучение и воспитание - это основа возвышения человека как гармонически </w:t>
      </w:r>
      <w:proofErr w:type="gramStart"/>
      <w:r w:rsidRPr="00592E70">
        <w:rPr>
          <w:rFonts w:ascii="Times New Roman" w:eastAsia="Times New Roman" w:hAnsi="Times New Roman" w:cs="Times New Roman"/>
          <w:sz w:val="24"/>
          <w:szCs w:val="24"/>
        </w:rPr>
        <w:t>развитой</w:t>
      </w:r>
      <w:proofErr w:type="gramEnd"/>
      <w:r w:rsidRPr="00592E70">
        <w:rPr>
          <w:rFonts w:ascii="Times New Roman" w:eastAsia="Times New Roman" w:hAnsi="Times New Roman" w:cs="Times New Roman"/>
          <w:sz w:val="24"/>
          <w:szCs w:val="24"/>
        </w:rPr>
        <w:t xml:space="preserve"> творческой личности.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Комплексный, системный подход к проблеме всестороннего развития всех способностей каждого индивида требует активного поиска качественно новых методов и средств обучения, позволяющих раскрыть социально-психологические механизмы формирования личности. </w:t>
      </w:r>
      <w:proofErr w:type="gramStart"/>
      <w:r w:rsidRPr="00592E70">
        <w:rPr>
          <w:rFonts w:ascii="Times New Roman" w:eastAsia="Times New Roman" w:hAnsi="Times New Roman" w:cs="Times New Roman"/>
          <w:sz w:val="24"/>
          <w:szCs w:val="24"/>
        </w:rPr>
        <w:t>Важное значение</w:t>
      </w:r>
      <w:proofErr w:type="gramEnd"/>
      <w:r w:rsidRPr="00592E70">
        <w:rPr>
          <w:rFonts w:ascii="Times New Roman" w:eastAsia="Times New Roman" w:hAnsi="Times New Roman" w:cs="Times New Roman"/>
          <w:sz w:val="24"/>
          <w:szCs w:val="24"/>
        </w:rPr>
        <w:t xml:space="preserve"> приобретает музыкальное развитие, в частности, певческое, которое является одним из эффективных средств, позволяющих детям раскрыть качества творческой, способной к культурному саморазвитию личности. Проблема совершенствования теории и методов обучения всегда актуальна. Она постоянно находится в центре внимания педагогов – практиков.</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Познакомившись с фольклором, приобретя определённые навыки, умения и знания в </w:t>
      </w:r>
      <w:r w:rsidR="004A678B" w:rsidRPr="00592E70">
        <w:rPr>
          <w:rFonts w:ascii="Times New Roman" w:eastAsia="Times New Roman" w:hAnsi="Times New Roman" w:cs="Times New Roman"/>
          <w:sz w:val="24"/>
          <w:szCs w:val="24"/>
        </w:rPr>
        <w:t xml:space="preserve"> студии народного песенного творчества «</w:t>
      </w:r>
      <w:proofErr w:type="spellStart"/>
      <w:r w:rsidR="004A678B" w:rsidRPr="00592E70">
        <w:rPr>
          <w:rFonts w:ascii="Times New Roman" w:eastAsia="Times New Roman" w:hAnsi="Times New Roman" w:cs="Times New Roman"/>
          <w:sz w:val="24"/>
          <w:szCs w:val="24"/>
        </w:rPr>
        <w:t>Номин</w:t>
      </w:r>
      <w:proofErr w:type="spellEnd"/>
      <w:r w:rsidR="004A678B" w:rsidRPr="00592E70">
        <w:rPr>
          <w:rFonts w:ascii="Times New Roman" w:eastAsia="Times New Roman" w:hAnsi="Times New Roman" w:cs="Times New Roman"/>
          <w:sz w:val="24"/>
          <w:szCs w:val="24"/>
        </w:rPr>
        <w:t>»</w:t>
      </w:r>
      <w:r w:rsidRPr="00592E70">
        <w:rPr>
          <w:rFonts w:ascii="Times New Roman" w:eastAsia="Times New Roman" w:hAnsi="Times New Roman" w:cs="Times New Roman"/>
          <w:sz w:val="24"/>
          <w:szCs w:val="24"/>
        </w:rPr>
        <w:t xml:space="preserve">, </w:t>
      </w:r>
      <w:r w:rsidR="004A678B" w:rsidRPr="00592E70">
        <w:rPr>
          <w:rFonts w:ascii="Times New Roman" w:eastAsia="Times New Roman" w:hAnsi="Times New Roman" w:cs="Times New Roman"/>
          <w:sz w:val="24"/>
          <w:szCs w:val="24"/>
        </w:rPr>
        <w:t>об</w:t>
      </w:r>
      <w:r w:rsidRPr="00592E70">
        <w:rPr>
          <w:rFonts w:ascii="Times New Roman" w:eastAsia="Times New Roman" w:hAnsi="Times New Roman" w:cs="Times New Roman"/>
          <w:sz w:val="24"/>
          <w:szCs w:val="24"/>
        </w:rPr>
        <w:t>уча</w:t>
      </w:r>
      <w:r w:rsidR="004A678B" w:rsidRPr="00592E70">
        <w:rPr>
          <w:rFonts w:ascii="Times New Roman" w:eastAsia="Times New Roman" w:hAnsi="Times New Roman" w:cs="Times New Roman"/>
          <w:sz w:val="24"/>
          <w:szCs w:val="24"/>
        </w:rPr>
        <w:t>ю</w:t>
      </w:r>
      <w:r w:rsidRPr="00592E70">
        <w:rPr>
          <w:rFonts w:ascii="Times New Roman" w:eastAsia="Times New Roman" w:hAnsi="Times New Roman" w:cs="Times New Roman"/>
          <w:sz w:val="24"/>
          <w:szCs w:val="24"/>
        </w:rPr>
        <w:t>щиеся  не потеряют с ними связь.</w:t>
      </w:r>
    </w:p>
    <w:p w:rsidR="00F414B3" w:rsidRPr="00592E70" w:rsidRDefault="00F414B3" w:rsidP="00592E70">
      <w:pPr>
        <w:spacing w:after="0" w:line="240" w:lineRule="auto"/>
        <w:jc w:val="center"/>
        <w:rPr>
          <w:rFonts w:ascii="Times New Roman" w:eastAsia="Times New Roman" w:hAnsi="Times New Roman" w:cs="Times New Roman"/>
          <w:b/>
          <w:sz w:val="24"/>
          <w:szCs w:val="24"/>
        </w:rPr>
      </w:pPr>
      <w:r w:rsidRPr="00592E70">
        <w:rPr>
          <w:rFonts w:ascii="Times New Roman" w:eastAsia="Times New Roman" w:hAnsi="Times New Roman" w:cs="Times New Roman"/>
          <w:b/>
          <w:sz w:val="24"/>
          <w:szCs w:val="24"/>
        </w:rPr>
        <w:t>Особенности вокальной работы в  народном коллективе.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Певческий голос - чрезвычайно сложное, многогранное, таинственное и противоречивое понятие. С одной стороны, это самый совершенный и гибкий исполнительский инструмент, поскольку он непосредственно связан с исполнителем, с его мыслями, чувствами и эмоциями, являясь одновременно и средством и орудием общения, коммуникации, воздействия. К тому же это единственный инструмент, способный существенно изменять качество звука и тембровые характеристики в зависимости от жанра, стиля, образно-эмоциональной сферы музыкального произведения.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Работа над певческими навыками есть тот стержень, вокруг которого разворачиваются остальные элементы учебно-хо</w:t>
      </w:r>
      <w:r w:rsidR="004401F9" w:rsidRPr="00592E70">
        <w:rPr>
          <w:rFonts w:ascii="Times New Roman" w:eastAsia="Times New Roman" w:hAnsi="Times New Roman" w:cs="Times New Roman"/>
          <w:sz w:val="24"/>
          <w:szCs w:val="24"/>
        </w:rPr>
        <w:t xml:space="preserve">ровой работы. Поэтому педагог </w:t>
      </w:r>
      <w:r w:rsidRPr="00592E70">
        <w:rPr>
          <w:rFonts w:ascii="Times New Roman" w:eastAsia="Times New Roman" w:hAnsi="Times New Roman" w:cs="Times New Roman"/>
          <w:sz w:val="24"/>
          <w:szCs w:val="24"/>
        </w:rPr>
        <w:t xml:space="preserve"> должен очень хорошо знать и чувствовать певческий процесс, сам владеть голосом, быть в певческой форме, постоянно совершенствовать своё вокальное мастерство, чтобы в любой момент быть готовым показать тот или иной приём, штрих, нюанс. Если хочешь обучать пению других - сам должен быть хорошим певцом и специалистом в области вокала.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i/>
          <w:sz w:val="24"/>
          <w:szCs w:val="24"/>
        </w:rPr>
        <w:t>Начальный этап работы.</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 первое время перед нами встала важнейшая первоочередная задача - сплотить коллектив. Как же это сделать? Народно-хоровой коллектив - понятие сложное, ибо состоит из разных личностей, индивидуально неповторимых, разного воспитания, разной культуры, разного характера и темперамента, не говоря уже о различных вокальных данных и музыкальных способностях. Исполнительских возможностей мало, ориентироваться сразу же на концертную деятельность еще рано. Значит, необходимо искать такие методы и формы работы, которые, с одной стороны, обогащали бы участников коллектива художественно - эстетически, прививали им специальные знания, </w:t>
      </w:r>
      <w:r w:rsidRPr="00592E70">
        <w:rPr>
          <w:rFonts w:ascii="Times New Roman" w:eastAsia="Times New Roman" w:hAnsi="Times New Roman" w:cs="Times New Roman"/>
          <w:sz w:val="24"/>
          <w:szCs w:val="24"/>
        </w:rPr>
        <w:lastRenderedPageBreak/>
        <w:t>развивали у них навыки хорового исполнения, а с другой, заинтересовывали их. Пробудить интерес, создать атмосферу художественных открытий в коллективе и затем уже на основе глубокой заинтересованности развернуть систематическую учебу - такова задача руководителя на первом этапе становления коллектива. В этот период его сплочению поспособствовали совместные посещения концертов, выставок, их обсуждение</w:t>
      </w:r>
      <w:r w:rsidR="00A30311" w:rsidRPr="00592E70">
        <w:rPr>
          <w:rFonts w:ascii="Times New Roman" w:eastAsia="Times New Roman" w:hAnsi="Times New Roman" w:cs="Times New Roman"/>
          <w:sz w:val="24"/>
          <w:szCs w:val="24"/>
        </w:rPr>
        <w:t>.</w:t>
      </w:r>
    </w:p>
    <w:p w:rsidR="00A30311" w:rsidRPr="00A30311" w:rsidRDefault="00A30311" w:rsidP="00592E70">
      <w:pPr>
        <w:shd w:val="clear" w:color="auto" w:fill="FFFFFF"/>
        <w:spacing w:after="0" w:line="240" w:lineRule="auto"/>
        <w:ind w:firstLine="708"/>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Н</w:t>
      </w:r>
      <w:r w:rsidRPr="00A30311">
        <w:rPr>
          <w:rFonts w:ascii="Times New Roman" w:eastAsia="Times New Roman" w:hAnsi="Times New Roman" w:cs="Times New Roman"/>
          <w:sz w:val="24"/>
          <w:szCs w:val="24"/>
        </w:rPr>
        <w:t xml:space="preserve">а первом этапе  формирования  коллектива, это первые дни  детей </w:t>
      </w:r>
      <w:r w:rsidRPr="00592E70">
        <w:rPr>
          <w:rFonts w:ascii="Times New Roman" w:eastAsia="Times New Roman" w:hAnsi="Times New Roman" w:cs="Times New Roman"/>
          <w:sz w:val="24"/>
          <w:szCs w:val="24"/>
        </w:rPr>
        <w:t xml:space="preserve"> на занятиях в  студии народного песенного творчества «</w:t>
      </w:r>
      <w:proofErr w:type="spellStart"/>
      <w:r w:rsidRPr="00592E70">
        <w:rPr>
          <w:rFonts w:ascii="Times New Roman" w:eastAsia="Times New Roman" w:hAnsi="Times New Roman" w:cs="Times New Roman"/>
          <w:sz w:val="24"/>
          <w:szCs w:val="24"/>
        </w:rPr>
        <w:t>Номин</w:t>
      </w:r>
      <w:proofErr w:type="spellEnd"/>
      <w:r w:rsidRPr="00592E70">
        <w:rPr>
          <w:rFonts w:ascii="Times New Roman" w:eastAsia="Times New Roman" w:hAnsi="Times New Roman" w:cs="Times New Roman"/>
          <w:sz w:val="24"/>
          <w:szCs w:val="24"/>
        </w:rPr>
        <w:t>»</w:t>
      </w:r>
      <w:r w:rsidRPr="00A30311">
        <w:rPr>
          <w:rFonts w:ascii="Times New Roman" w:eastAsia="Times New Roman" w:hAnsi="Times New Roman" w:cs="Times New Roman"/>
          <w:sz w:val="24"/>
          <w:szCs w:val="24"/>
        </w:rPr>
        <w:t xml:space="preserve"> </w:t>
      </w:r>
      <w:r w:rsidRPr="00592E70">
        <w:rPr>
          <w:rFonts w:ascii="Times New Roman" w:eastAsia="Times New Roman" w:hAnsi="Times New Roman" w:cs="Times New Roman"/>
          <w:sz w:val="24"/>
          <w:szCs w:val="24"/>
        </w:rPr>
        <w:t xml:space="preserve">  проводились  игры на знакомство</w:t>
      </w:r>
      <w:r w:rsidRPr="00A30311">
        <w:rPr>
          <w:rFonts w:ascii="Times New Roman" w:eastAsia="Times New Roman" w:hAnsi="Times New Roman" w:cs="Times New Roman"/>
          <w:sz w:val="24"/>
          <w:szCs w:val="24"/>
        </w:rPr>
        <w:t xml:space="preserve"> с целью социальной  адаптации</w:t>
      </w:r>
      <w:r w:rsidRPr="00592E70">
        <w:rPr>
          <w:rFonts w:ascii="Times New Roman" w:eastAsia="Times New Roman" w:hAnsi="Times New Roman" w:cs="Times New Roman"/>
          <w:sz w:val="24"/>
          <w:szCs w:val="24"/>
        </w:rPr>
        <w:t xml:space="preserve"> в новом коллективе детей</w:t>
      </w:r>
      <w:r w:rsidRPr="00A30311">
        <w:rPr>
          <w:rFonts w:ascii="Times New Roman" w:eastAsia="Times New Roman" w:hAnsi="Times New Roman" w:cs="Times New Roman"/>
          <w:sz w:val="24"/>
          <w:szCs w:val="24"/>
        </w:rPr>
        <w:t>.   </w:t>
      </w:r>
    </w:p>
    <w:p w:rsidR="00A30311" w:rsidRPr="00A30311" w:rsidRDefault="00A30311" w:rsidP="00592E70">
      <w:pPr>
        <w:shd w:val="clear" w:color="auto" w:fill="FFFFFF"/>
        <w:spacing w:after="0" w:line="240" w:lineRule="auto"/>
        <w:ind w:firstLine="708"/>
        <w:jc w:val="both"/>
        <w:rPr>
          <w:rFonts w:ascii="Times New Roman" w:eastAsia="Times New Roman" w:hAnsi="Times New Roman" w:cs="Times New Roman"/>
          <w:sz w:val="24"/>
          <w:szCs w:val="24"/>
        </w:rPr>
      </w:pPr>
      <w:r w:rsidRPr="00A30311">
        <w:rPr>
          <w:rFonts w:ascii="Times New Roman" w:eastAsia="Times New Roman" w:hAnsi="Times New Roman" w:cs="Times New Roman"/>
          <w:sz w:val="24"/>
          <w:szCs w:val="24"/>
        </w:rPr>
        <w:t>В этих играх  через выполнение игровых заданий происходит знакомство и наиболее тесное общение участников игр друг с другом, устанавливаются контакты между ними. В ходе игр на знакомство дети раскрепощаются, становятся свободнее, появляется всеобщий положительный настрой, возникает дружественная доброжелательная атмосфера. Играя, ребята получают опыт общения в совместной творческой деятельности.</w:t>
      </w:r>
    </w:p>
    <w:p w:rsidR="00A30311" w:rsidRPr="00592E70" w:rsidRDefault="00A30311" w:rsidP="00592E70">
      <w:pPr>
        <w:shd w:val="clear" w:color="auto" w:fill="FFFFFF"/>
        <w:spacing w:after="0" w:line="240" w:lineRule="auto"/>
        <w:ind w:firstLine="708"/>
        <w:jc w:val="both"/>
        <w:rPr>
          <w:rFonts w:ascii="Times New Roman" w:eastAsia="Times New Roman" w:hAnsi="Times New Roman" w:cs="Times New Roman"/>
          <w:sz w:val="24"/>
          <w:szCs w:val="24"/>
        </w:rPr>
      </w:pPr>
      <w:r w:rsidRPr="00A30311">
        <w:rPr>
          <w:rFonts w:ascii="Times New Roman" w:eastAsia="Times New Roman" w:hAnsi="Times New Roman" w:cs="Times New Roman"/>
          <w:sz w:val="24"/>
          <w:szCs w:val="24"/>
        </w:rPr>
        <w:t>Цель игр на развитие межличностных отношений заключается в том, чтобы создать условия для полноценного общения детей, подростков; смоделировать такие ситуации, в которых у детей:</w:t>
      </w:r>
    </w:p>
    <w:p w:rsidR="00A30311" w:rsidRPr="00A30311" w:rsidRDefault="00A30311" w:rsidP="00592E70">
      <w:pPr>
        <w:shd w:val="clear" w:color="auto" w:fill="FFFFFF"/>
        <w:spacing w:after="0" w:line="240" w:lineRule="auto"/>
        <w:jc w:val="both"/>
        <w:rPr>
          <w:rFonts w:ascii="Times New Roman" w:eastAsia="Times New Roman" w:hAnsi="Times New Roman" w:cs="Times New Roman"/>
          <w:color w:val="181818"/>
          <w:sz w:val="24"/>
          <w:szCs w:val="24"/>
        </w:rPr>
      </w:pPr>
      <w:r w:rsidRPr="00A30311">
        <w:rPr>
          <w:rFonts w:ascii="Times New Roman" w:eastAsia="Times New Roman" w:hAnsi="Times New Roman" w:cs="Times New Roman"/>
          <w:color w:val="000000"/>
          <w:sz w:val="24"/>
          <w:szCs w:val="24"/>
        </w:rPr>
        <w:t>снимается страх перед самостоятельным высказыванием;</w:t>
      </w:r>
    </w:p>
    <w:p w:rsidR="00A30311" w:rsidRPr="00A30311" w:rsidRDefault="00A30311" w:rsidP="00592E70">
      <w:pPr>
        <w:shd w:val="clear" w:color="auto" w:fill="FFFFFF"/>
        <w:spacing w:after="0" w:line="240" w:lineRule="auto"/>
        <w:jc w:val="both"/>
        <w:rPr>
          <w:rFonts w:ascii="Times New Roman" w:eastAsia="Times New Roman" w:hAnsi="Times New Roman" w:cs="Times New Roman"/>
          <w:color w:val="181818"/>
          <w:sz w:val="24"/>
          <w:szCs w:val="24"/>
        </w:rPr>
      </w:pPr>
      <w:r w:rsidRPr="00A30311">
        <w:rPr>
          <w:rFonts w:ascii="Times New Roman" w:eastAsia="Times New Roman" w:hAnsi="Times New Roman" w:cs="Times New Roman"/>
          <w:color w:val="000000"/>
          <w:sz w:val="24"/>
          <w:szCs w:val="24"/>
        </w:rPr>
        <w:t>• развивается готовность принять и оказать помощь в нужной ситуации;</w:t>
      </w:r>
    </w:p>
    <w:p w:rsidR="00A30311" w:rsidRPr="00A30311" w:rsidRDefault="00A30311" w:rsidP="00592E70">
      <w:pPr>
        <w:shd w:val="clear" w:color="auto" w:fill="FFFFFF"/>
        <w:spacing w:after="0" w:line="240" w:lineRule="auto"/>
        <w:jc w:val="both"/>
        <w:rPr>
          <w:rFonts w:ascii="Times New Roman" w:eastAsia="Times New Roman" w:hAnsi="Times New Roman" w:cs="Times New Roman"/>
          <w:color w:val="181818"/>
          <w:sz w:val="24"/>
          <w:szCs w:val="24"/>
        </w:rPr>
      </w:pPr>
      <w:r w:rsidRPr="00A30311">
        <w:rPr>
          <w:rFonts w:ascii="Times New Roman" w:eastAsia="Times New Roman" w:hAnsi="Times New Roman" w:cs="Times New Roman"/>
          <w:color w:val="000000"/>
          <w:sz w:val="24"/>
          <w:szCs w:val="24"/>
        </w:rPr>
        <w:t>• прививается навык анализировать свои поступки и происходящие события, осознавать свое отношение к миру;</w:t>
      </w:r>
    </w:p>
    <w:p w:rsidR="00A30311" w:rsidRPr="00A30311" w:rsidRDefault="00A30311" w:rsidP="00592E70">
      <w:pPr>
        <w:shd w:val="clear" w:color="auto" w:fill="FFFFFF"/>
        <w:spacing w:after="0" w:line="240" w:lineRule="auto"/>
        <w:jc w:val="both"/>
        <w:rPr>
          <w:rFonts w:ascii="Times New Roman" w:eastAsia="Times New Roman" w:hAnsi="Times New Roman" w:cs="Times New Roman"/>
          <w:color w:val="181818"/>
          <w:sz w:val="24"/>
          <w:szCs w:val="24"/>
        </w:rPr>
      </w:pPr>
      <w:r w:rsidRPr="00A30311">
        <w:rPr>
          <w:rFonts w:ascii="Times New Roman" w:eastAsia="Times New Roman" w:hAnsi="Times New Roman" w:cs="Times New Roman"/>
          <w:color w:val="000000"/>
          <w:sz w:val="24"/>
          <w:szCs w:val="24"/>
        </w:rPr>
        <w:t>• формируется умение ценить свою и чужую работу;</w:t>
      </w:r>
    </w:p>
    <w:p w:rsidR="00A30311" w:rsidRPr="00A30311" w:rsidRDefault="00A30311" w:rsidP="00592E70">
      <w:pPr>
        <w:shd w:val="clear" w:color="auto" w:fill="FFFFFF"/>
        <w:spacing w:after="0" w:line="240" w:lineRule="auto"/>
        <w:jc w:val="both"/>
        <w:rPr>
          <w:rFonts w:ascii="Times New Roman" w:eastAsia="Times New Roman" w:hAnsi="Times New Roman" w:cs="Times New Roman"/>
          <w:color w:val="181818"/>
          <w:sz w:val="24"/>
          <w:szCs w:val="24"/>
        </w:rPr>
      </w:pPr>
      <w:r w:rsidRPr="00A30311">
        <w:rPr>
          <w:rFonts w:ascii="Times New Roman" w:eastAsia="Times New Roman" w:hAnsi="Times New Roman" w:cs="Times New Roman"/>
          <w:color w:val="000000"/>
          <w:sz w:val="24"/>
          <w:szCs w:val="24"/>
        </w:rPr>
        <w:t>закрепляется чувство радости от совместного труда и творчества.</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i/>
          <w:sz w:val="24"/>
          <w:szCs w:val="24"/>
        </w:rPr>
        <w:t>Певческое воспитание.</w:t>
      </w:r>
    </w:p>
    <w:p w:rsidR="00F414B3" w:rsidRPr="00592E70" w:rsidRDefault="004401F9"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 основе народного</w:t>
      </w:r>
      <w:r w:rsidR="00F414B3" w:rsidRPr="00592E70">
        <w:rPr>
          <w:rFonts w:ascii="Times New Roman" w:eastAsia="Times New Roman" w:hAnsi="Times New Roman" w:cs="Times New Roman"/>
          <w:sz w:val="24"/>
          <w:szCs w:val="24"/>
        </w:rPr>
        <w:t xml:space="preserve"> пения лежит правильная вокально-техническая культура исполнения. Поэтому именно работа над певческими навыками есть тот стержень, вокруг которого разворачиваются все остальные элементы учебно-хоровой работы. Чтобы обучать пению других, необходимо самому владеть певческим голосом, постоянно совершенствовать свое мастерство, быть в певческой форме, уметь в любой момент голосом тот или иной штрих, нюанс, прием.</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Чтобы обучить </w:t>
      </w:r>
      <w:r w:rsidR="004A678B" w:rsidRPr="00592E70">
        <w:rPr>
          <w:rFonts w:ascii="Times New Roman" w:eastAsia="Times New Roman" w:hAnsi="Times New Roman" w:cs="Times New Roman"/>
          <w:sz w:val="24"/>
          <w:szCs w:val="24"/>
        </w:rPr>
        <w:t>об</w:t>
      </w:r>
      <w:r w:rsidRPr="00592E70">
        <w:rPr>
          <w:rFonts w:ascii="Times New Roman" w:eastAsia="Times New Roman" w:hAnsi="Times New Roman" w:cs="Times New Roman"/>
          <w:sz w:val="24"/>
          <w:szCs w:val="24"/>
        </w:rPr>
        <w:t>уча</w:t>
      </w:r>
      <w:r w:rsidR="004A678B" w:rsidRPr="00592E70">
        <w:rPr>
          <w:rFonts w:ascii="Times New Roman" w:eastAsia="Times New Roman" w:hAnsi="Times New Roman" w:cs="Times New Roman"/>
          <w:sz w:val="24"/>
          <w:szCs w:val="24"/>
        </w:rPr>
        <w:t>ю</w:t>
      </w:r>
      <w:r w:rsidRPr="00592E70">
        <w:rPr>
          <w:rFonts w:ascii="Times New Roman" w:eastAsia="Times New Roman" w:hAnsi="Times New Roman" w:cs="Times New Roman"/>
          <w:sz w:val="24"/>
          <w:szCs w:val="24"/>
        </w:rPr>
        <w:t>щихся  с</w:t>
      </w:r>
      <w:r w:rsidR="004401F9" w:rsidRPr="00592E70">
        <w:rPr>
          <w:rFonts w:ascii="Times New Roman" w:eastAsia="Times New Roman" w:hAnsi="Times New Roman" w:cs="Times New Roman"/>
          <w:sz w:val="24"/>
          <w:szCs w:val="24"/>
        </w:rPr>
        <w:t xml:space="preserve">ольному, ансамблевому и </w:t>
      </w:r>
      <w:r w:rsidRPr="00592E70">
        <w:rPr>
          <w:rFonts w:ascii="Times New Roman" w:eastAsia="Times New Roman" w:hAnsi="Times New Roman" w:cs="Times New Roman"/>
          <w:sz w:val="24"/>
          <w:szCs w:val="24"/>
        </w:rPr>
        <w:t xml:space="preserve"> народному пению, развивать их вокальные возможности, научить преодолевать трудности в исполнении, обязательно систематическое вокальное воспитание.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Большое внимание нужно обращать в первую очередь на звукообразование, оно должно быть единым для всех участников.</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 самодеятельных коллективах наиболее распространены два вида недостатков в способе </w:t>
      </w:r>
      <w:proofErr w:type="spellStart"/>
      <w:r w:rsidRPr="00592E70">
        <w:rPr>
          <w:rFonts w:ascii="Times New Roman" w:eastAsia="Times New Roman" w:hAnsi="Times New Roman" w:cs="Times New Roman"/>
          <w:sz w:val="24"/>
          <w:szCs w:val="24"/>
        </w:rPr>
        <w:t>звукоизвлечения</w:t>
      </w:r>
      <w:proofErr w:type="spellEnd"/>
      <w:r w:rsidRPr="00592E70">
        <w:rPr>
          <w:rFonts w:ascii="Times New Roman" w:eastAsia="Times New Roman" w:hAnsi="Times New Roman" w:cs="Times New Roman"/>
          <w:sz w:val="24"/>
          <w:szCs w:val="24"/>
        </w:rPr>
        <w:t xml:space="preserve"> - одни коллективы чрезмерно форсируют звук, другие, напротив, недостаточно активно подают его. Последний недостаток типичен для многих начинающих коллективов, не владеющих навыками пения. Участники таких коллективов часто стесняются, не знают, что настоящее пение должно быть полнозвучным, ярким, свободным. Здесь перед руководителем встает задача «вытащить» из них голос, развить его. Для этого существует много различных приемов, упражнений, с помощью которых голос постепенно крепнет, приобретает силу и красоту.</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Методы и принципы вокального воспитания  сложны и многообразны. Они объединяют познавательные процессы с практическими умениями. Методика, связанная с вокальным исполнительством, опирается на процессы мышления, хотя и относится главным образом к автоматизированным видам деятельности.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Известно большое количество методов и приемов вокального воспитания, которые являются итогом многолетнего теоретического и практического опыта педагогов. Малоэффективной представляется та работа, которая основывается на каком-либо одном </w:t>
      </w:r>
      <w:r w:rsidRPr="00592E70">
        <w:rPr>
          <w:rFonts w:ascii="Times New Roman" w:eastAsia="Times New Roman" w:hAnsi="Times New Roman" w:cs="Times New Roman"/>
          <w:sz w:val="24"/>
          <w:szCs w:val="24"/>
        </w:rPr>
        <w:lastRenderedPageBreak/>
        <w:t>методе. Педагог должен владеть различными методами и приемами вокально-хоровой работы и применять их в соответствии с ситуацией, на занятии.</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Согласно дополнительной образовательной  программе «</w:t>
      </w:r>
      <w:proofErr w:type="spellStart"/>
      <w:r w:rsidRPr="00592E70">
        <w:rPr>
          <w:rFonts w:ascii="Times New Roman" w:eastAsia="Times New Roman" w:hAnsi="Times New Roman" w:cs="Times New Roman"/>
          <w:sz w:val="24"/>
          <w:szCs w:val="24"/>
        </w:rPr>
        <w:t>Алтан</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гургалдайл</w:t>
      </w:r>
      <w:proofErr w:type="spellEnd"/>
      <w:r w:rsidRPr="00592E70">
        <w:rPr>
          <w:rFonts w:ascii="Times New Roman" w:eastAsia="Times New Roman" w:hAnsi="Times New Roman" w:cs="Times New Roman"/>
          <w:sz w:val="24"/>
          <w:szCs w:val="24"/>
        </w:rPr>
        <w:t>», руководствуясь которой осуществляется вокальное обучение детей, мной используются:</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Приемы и методы организации </w:t>
      </w:r>
      <w:proofErr w:type="spellStart"/>
      <w:proofErr w:type="gramStart"/>
      <w:r w:rsidRPr="00592E70">
        <w:rPr>
          <w:rFonts w:ascii="Times New Roman" w:eastAsia="Times New Roman" w:hAnsi="Times New Roman" w:cs="Times New Roman"/>
          <w:sz w:val="24"/>
          <w:szCs w:val="24"/>
        </w:rPr>
        <w:t>учебно</w:t>
      </w:r>
      <w:proofErr w:type="spellEnd"/>
      <w:r w:rsidRPr="00592E70">
        <w:rPr>
          <w:rFonts w:ascii="Times New Roman" w:eastAsia="Times New Roman" w:hAnsi="Times New Roman" w:cs="Times New Roman"/>
          <w:sz w:val="24"/>
          <w:szCs w:val="24"/>
        </w:rPr>
        <w:t xml:space="preserve"> – воспитательного</w:t>
      </w:r>
      <w:proofErr w:type="gramEnd"/>
      <w:r w:rsidRPr="00592E70">
        <w:rPr>
          <w:rFonts w:ascii="Times New Roman" w:eastAsia="Times New Roman" w:hAnsi="Times New Roman" w:cs="Times New Roman"/>
          <w:sz w:val="24"/>
          <w:szCs w:val="24"/>
        </w:rPr>
        <w:t xml:space="preserve"> процесса:</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w:t>
      </w:r>
      <w:proofErr w:type="gramStart"/>
      <w:r w:rsidRPr="00592E70">
        <w:rPr>
          <w:rFonts w:ascii="Times New Roman" w:eastAsia="Times New Roman" w:hAnsi="Times New Roman" w:cs="Times New Roman"/>
          <w:sz w:val="24"/>
          <w:szCs w:val="24"/>
        </w:rPr>
        <w:t>словесный</w:t>
      </w:r>
      <w:proofErr w:type="gramEnd"/>
      <w:r w:rsidRPr="00592E70">
        <w:rPr>
          <w:rFonts w:ascii="Times New Roman" w:eastAsia="Times New Roman" w:hAnsi="Times New Roman" w:cs="Times New Roman"/>
          <w:sz w:val="24"/>
          <w:szCs w:val="24"/>
        </w:rPr>
        <w:t xml:space="preserve"> (устное изложение, беседа и т. д.);</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наглядный (показ видеоматериалов, иллюстрации, наблюдение, показ педагогом);</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w:t>
      </w:r>
      <w:proofErr w:type="gramStart"/>
      <w:r w:rsidRPr="00592E70">
        <w:rPr>
          <w:rFonts w:ascii="Times New Roman" w:eastAsia="Times New Roman" w:hAnsi="Times New Roman" w:cs="Times New Roman"/>
          <w:sz w:val="24"/>
          <w:szCs w:val="24"/>
        </w:rPr>
        <w:t>практический</w:t>
      </w:r>
      <w:proofErr w:type="gramEnd"/>
      <w:r w:rsidRPr="00592E70">
        <w:rPr>
          <w:rFonts w:ascii="Times New Roman" w:eastAsia="Times New Roman" w:hAnsi="Times New Roman" w:cs="Times New Roman"/>
          <w:sz w:val="24"/>
          <w:szCs w:val="24"/>
        </w:rPr>
        <w:t xml:space="preserve"> (упражнения).</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Методы, в основе которых лежит уровень деятельности детей:</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w:t>
      </w:r>
      <w:proofErr w:type="gramStart"/>
      <w:r w:rsidRPr="00592E70">
        <w:rPr>
          <w:rFonts w:ascii="Times New Roman" w:eastAsia="Times New Roman" w:hAnsi="Times New Roman" w:cs="Times New Roman"/>
          <w:sz w:val="24"/>
          <w:szCs w:val="24"/>
        </w:rPr>
        <w:t>объяснительно-иллюстративный</w:t>
      </w:r>
      <w:proofErr w:type="gramEnd"/>
      <w:r w:rsidRPr="00592E70">
        <w:rPr>
          <w:rFonts w:ascii="Times New Roman" w:eastAsia="Times New Roman" w:hAnsi="Times New Roman" w:cs="Times New Roman"/>
          <w:sz w:val="24"/>
          <w:szCs w:val="24"/>
        </w:rPr>
        <w:t xml:space="preserve"> – дети воспринимают и усваивают готовую информацию;</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w:t>
      </w:r>
      <w:proofErr w:type="gramStart"/>
      <w:r w:rsidRPr="00592E70">
        <w:rPr>
          <w:rFonts w:ascii="Times New Roman" w:eastAsia="Times New Roman" w:hAnsi="Times New Roman" w:cs="Times New Roman"/>
          <w:sz w:val="24"/>
          <w:szCs w:val="24"/>
        </w:rPr>
        <w:t>репродуктивный</w:t>
      </w:r>
      <w:proofErr w:type="gramEnd"/>
      <w:r w:rsidRPr="00592E70">
        <w:rPr>
          <w:rFonts w:ascii="Times New Roman" w:eastAsia="Times New Roman" w:hAnsi="Times New Roman" w:cs="Times New Roman"/>
          <w:sz w:val="24"/>
          <w:szCs w:val="24"/>
        </w:rPr>
        <w:t xml:space="preserve"> – дети воспроизводят полученные знания и освоенные способы деятельности.</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Приемы обучения:</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игра;</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беседа;</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показ видеоматериалов;</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показ педагогом;</w:t>
      </w:r>
    </w:p>
    <w:p w:rsidR="007753D0" w:rsidRPr="00592E70" w:rsidRDefault="007753D0"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наблюдение.</w:t>
      </w:r>
    </w:p>
    <w:p w:rsidR="00F414B3" w:rsidRPr="00592E70" w:rsidRDefault="00F414B3" w:rsidP="00592E70">
      <w:pPr>
        <w:spacing w:after="0" w:line="240" w:lineRule="auto"/>
        <w:jc w:val="both"/>
        <w:rPr>
          <w:rFonts w:ascii="Times New Roman" w:eastAsia="Times New Roman" w:hAnsi="Times New Roman" w:cs="Times New Roman"/>
          <w:i/>
          <w:sz w:val="24"/>
          <w:szCs w:val="24"/>
        </w:rPr>
      </w:pPr>
      <w:r w:rsidRPr="00592E70">
        <w:rPr>
          <w:rFonts w:ascii="Times New Roman" w:eastAsia="Times New Roman" w:hAnsi="Times New Roman" w:cs="Times New Roman"/>
          <w:i/>
          <w:sz w:val="24"/>
          <w:szCs w:val="24"/>
        </w:rPr>
        <w:t>Концентрический.</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 xml:space="preserve"> Основоположником этого метода является вокальный педагог М.И. Глинка.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Этот метод можно назвать универсальным, так как он лежит в основе методических систем разных авторов и используется для работы с детскими голосами.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М.И. Глинка рекомендовал «…</w:t>
      </w:r>
      <w:proofErr w:type="gramStart"/>
      <w:r w:rsidRPr="00592E70">
        <w:rPr>
          <w:rFonts w:ascii="Times New Roman" w:eastAsia="Times New Roman" w:hAnsi="Times New Roman" w:cs="Times New Roman"/>
          <w:sz w:val="24"/>
          <w:szCs w:val="24"/>
        </w:rPr>
        <w:t>сперва</w:t>
      </w:r>
      <w:proofErr w:type="gramEnd"/>
      <w:r w:rsidRPr="00592E70">
        <w:rPr>
          <w:rFonts w:ascii="Times New Roman" w:eastAsia="Times New Roman" w:hAnsi="Times New Roman" w:cs="Times New Roman"/>
          <w:sz w:val="24"/>
          <w:szCs w:val="24"/>
        </w:rPr>
        <w:t xml:space="preserve"> усовершенствовать натуральные тоны, т. е. без всякого усилия …Упражнения развиваются от тонов натуральных, центра голоса, на которых держится спокойная речь человека, к тонам, окружающим центр голоса».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Центр голоса расположен в диапазоне спокойной речи. Чтобы определить высоту примарных тонов голоса детей, нужно внимательно прислушаться к его речи и установить зону ее звучания, т. е. определить речевой диапазон.</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У каждого голосового регистра есть своя зона примарного звучания. Эти зоны не совпадают по высоте, что необходимо учитывать при выборе звукового диапазона тренировочных упражнений в зависимости от намерения педагога настроить голоса детей на тот или иной характер звучания.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Концентрический метод основан на ряде положений:</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плавное пение без придыхания,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при вокализации на гласную, например а, должна звучать чистая фонема,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не делать никаких гримас и усилий,</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петь не громко и не тихо,</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без некрасивых «подъемов», прямо попадать в ноту,</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соблюдать последовательность заданий при построении вокальных упражнений: сначала упражнения строятся на одном звуке в пределах примарной зоны, затем на двух, рядом расположенных, которые необходимо плавно соединять, следующий этап - тетрахорды как подготовка к скачкам, затем постепенно расширяющиеся скачки с последующим </w:t>
      </w:r>
      <w:proofErr w:type="spellStart"/>
      <w:r w:rsidRPr="00592E70">
        <w:rPr>
          <w:rFonts w:ascii="Times New Roman" w:eastAsia="Times New Roman" w:hAnsi="Times New Roman" w:cs="Times New Roman"/>
          <w:sz w:val="24"/>
          <w:szCs w:val="24"/>
        </w:rPr>
        <w:t>поступенным</w:t>
      </w:r>
      <w:proofErr w:type="spellEnd"/>
      <w:r w:rsidRPr="00592E70">
        <w:rPr>
          <w:rFonts w:ascii="Times New Roman" w:eastAsia="Times New Roman" w:hAnsi="Times New Roman" w:cs="Times New Roman"/>
          <w:sz w:val="24"/>
          <w:szCs w:val="24"/>
        </w:rPr>
        <w:t xml:space="preserve"> заполнением.</w:t>
      </w:r>
    </w:p>
    <w:p w:rsidR="007753D0"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нельзя допускать, чтобы дети уставали. </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Петь четверть часа со вниманием значительно эффективнее, чем четыре часа без него.</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Суть метода - постепенное расширение звукового диапазона голоса концентрическими кругами вокруг его центра. </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Концентрический метод можно использовать тогда, когда налажена координация между слухом и голосом, сформированы навыки управления регистрами своего голоса и </w:t>
      </w:r>
      <w:proofErr w:type="spellStart"/>
      <w:r w:rsidRPr="00592E70">
        <w:rPr>
          <w:rFonts w:ascii="Times New Roman" w:eastAsia="Times New Roman" w:hAnsi="Times New Roman" w:cs="Times New Roman"/>
          <w:sz w:val="24"/>
          <w:szCs w:val="24"/>
        </w:rPr>
        <w:t>резонированием</w:t>
      </w:r>
      <w:proofErr w:type="spellEnd"/>
      <w:r w:rsidRPr="00592E70">
        <w:rPr>
          <w:rFonts w:ascii="Times New Roman" w:eastAsia="Times New Roman" w:hAnsi="Times New Roman" w:cs="Times New Roman"/>
          <w:sz w:val="24"/>
          <w:szCs w:val="24"/>
        </w:rPr>
        <w:t xml:space="preserve"> звука. На последующих этапах работы данный метод необходим для </w:t>
      </w:r>
      <w:r w:rsidRPr="00592E70">
        <w:rPr>
          <w:rFonts w:ascii="Times New Roman" w:eastAsia="Times New Roman" w:hAnsi="Times New Roman" w:cs="Times New Roman"/>
          <w:sz w:val="24"/>
          <w:szCs w:val="24"/>
        </w:rPr>
        <w:lastRenderedPageBreak/>
        <w:t>сглаживания регистровых переходов, выравнивании тембра на всем диапазоне голоса и формировании других вокальных навыков.</w:t>
      </w:r>
    </w:p>
    <w:p w:rsidR="00F414B3" w:rsidRPr="00592E70" w:rsidRDefault="00F414B3" w:rsidP="00592E70">
      <w:pPr>
        <w:spacing w:after="0" w:line="240" w:lineRule="auto"/>
        <w:jc w:val="both"/>
        <w:rPr>
          <w:rFonts w:ascii="Times New Roman" w:eastAsia="Times New Roman" w:hAnsi="Times New Roman" w:cs="Times New Roman"/>
          <w:i/>
          <w:sz w:val="24"/>
          <w:szCs w:val="24"/>
        </w:rPr>
      </w:pPr>
      <w:r w:rsidRPr="00592E70">
        <w:rPr>
          <w:rFonts w:ascii="Times New Roman" w:eastAsia="Times New Roman" w:hAnsi="Times New Roman" w:cs="Times New Roman"/>
          <w:i/>
          <w:sz w:val="24"/>
          <w:szCs w:val="24"/>
        </w:rPr>
        <w:t xml:space="preserve">Фонетический.  </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 xml:space="preserve">        Этим методом пользуются все педагоги, однако по-разному. Фонетический метод в работе с детьми является одним из способов настройки голоса на тот или иной тип тембрового звучания.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Каждая фонема, слог или слово организует работу всего голосового аппарата в определенном направлении. Изменения артикуляционного уклада, создают новые акустические условия для работы голосового аппарата, что сказывается на тембре голоса.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Трудно составить </w:t>
      </w:r>
      <w:proofErr w:type="gramStart"/>
      <w:r w:rsidRPr="00592E70">
        <w:rPr>
          <w:rFonts w:ascii="Times New Roman" w:eastAsia="Times New Roman" w:hAnsi="Times New Roman" w:cs="Times New Roman"/>
          <w:sz w:val="24"/>
          <w:szCs w:val="24"/>
        </w:rPr>
        <w:t>общий</w:t>
      </w:r>
      <w:proofErr w:type="gramEnd"/>
      <w:r w:rsidRPr="00592E70">
        <w:rPr>
          <w:rFonts w:ascii="Times New Roman" w:eastAsia="Times New Roman" w:hAnsi="Times New Roman" w:cs="Times New Roman"/>
          <w:sz w:val="24"/>
          <w:szCs w:val="24"/>
        </w:rPr>
        <w:t xml:space="preserve"> план упражнений, нужных для развития всех голосов, из-за индивидуальных особенностей учащихся. </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При индивидуальном обучении возможны варианты: если хорошо звучит гласная а, то следует начинать с нее, при заглубленном звуке лучше использовать и, а при плоском звучании - </w:t>
      </w:r>
      <w:proofErr w:type="gramStart"/>
      <w:r w:rsidRPr="00592E70">
        <w:rPr>
          <w:rFonts w:ascii="Times New Roman" w:eastAsia="Times New Roman" w:hAnsi="Times New Roman" w:cs="Times New Roman"/>
          <w:sz w:val="24"/>
          <w:szCs w:val="24"/>
        </w:rPr>
        <w:t>о</w:t>
      </w:r>
      <w:proofErr w:type="gramEnd"/>
      <w:r w:rsidRPr="00592E70">
        <w:rPr>
          <w:rFonts w:ascii="Times New Roman" w:eastAsia="Times New Roman" w:hAnsi="Times New Roman" w:cs="Times New Roman"/>
          <w:sz w:val="24"/>
          <w:szCs w:val="24"/>
        </w:rPr>
        <w:t xml:space="preserve"> или у.</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 упражнениях, выполняемых с целью выравнивания гласных, один гласный звук нужно как бы вливать в другой - без толчка и перерыва в звучании. Нужно формировать навык пения гласных в одной позиции. </w:t>
      </w:r>
      <w:proofErr w:type="spellStart"/>
      <w:r w:rsidRPr="00592E70">
        <w:rPr>
          <w:rFonts w:ascii="Times New Roman" w:eastAsia="Times New Roman" w:hAnsi="Times New Roman" w:cs="Times New Roman"/>
          <w:sz w:val="24"/>
          <w:szCs w:val="24"/>
        </w:rPr>
        <w:t>Пропевание</w:t>
      </w:r>
      <w:proofErr w:type="spellEnd"/>
      <w:r w:rsidRPr="00592E70">
        <w:rPr>
          <w:rFonts w:ascii="Times New Roman" w:eastAsia="Times New Roman" w:hAnsi="Times New Roman" w:cs="Times New Roman"/>
          <w:sz w:val="24"/>
          <w:szCs w:val="24"/>
        </w:rPr>
        <w:t xml:space="preserve"> ряда гласных в той ил иной последовательности всегда преследует цель добиться какого-то определенного тембрового звучания голоса по образцу первой фонемы.</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Большое значение для тембра голоса имеет манера артикуляции: насколько широко открывается рот, активность артикуляционных органов, фонетическая чистота произношения, расположение губ - на улыбке или округлое.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При пении различных фонем рекомендуется постоянно сохранять ощущение скрытого зевка. Но не напрягаться, это может привести к заглублению вокальной позиции. Зевок при пении различных фонем должен быть умеренным, легким.</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w:t>
      </w:r>
      <w:proofErr w:type="gramStart"/>
      <w:r w:rsidRPr="00592E70">
        <w:rPr>
          <w:rFonts w:ascii="Times New Roman" w:eastAsia="Times New Roman" w:hAnsi="Times New Roman" w:cs="Times New Roman"/>
          <w:sz w:val="24"/>
          <w:szCs w:val="24"/>
        </w:rPr>
        <w:t xml:space="preserve">Достижение звонкости тембрового звучания голосов  связано с полноценной </w:t>
      </w:r>
      <w:proofErr w:type="spellStart"/>
      <w:r w:rsidRPr="00592E70">
        <w:rPr>
          <w:rFonts w:ascii="Times New Roman" w:eastAsia="Times New Roman" w:hAnsi="Times New Roman" w:cs="Times New Roman"/>
          <w:sz w:val="24"/>
          <w:szCs w:val="24"/>
        </w:rPr>
        <w:t>озвученностью</w:t>
      </w:r>
      <w:proofErr w:type="spellEnd"/>
      <w:r w:rsidRPr="00592E70">
        <w:rPr>
          <w:rFonts w:ascii="Times New Roman" w:eastAsia="Times New Roman" w:hAnsi="Times New Roman" w:cs="Times New Roman"/>
          <w:sz w:val="24"/>
          <w:szCs w:val="24"/>
        </w:rPr>
        <w:t xml:space="preserve"> голосовых резонаторов.</w:t>
      </w:r>
      <w:proofErr w:type="gramEnd"/>
      <w:r w:rsidRPr="00592E70">
        <w:rPr>
          <w:rFonts w:ascii="Times New Roman" w:eastAsia="Times New Roman" w:hAnsi="Times New Roman" w:cs="Times New Roman"/>
          <w:sz w:val="24"/>
          <w:szCs w:val="24"/>
        </w:rPr>
        <w:t xml:space="preserve"> Резонирующее звучание голоса характеризуется как пение в близкой вокальной позиции. Ее нахождению способствует ряд факторов:</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оценка учащимися качественных различий в звучании певческого голоса с </w:t>
      </w:r>
      <w:proofErr w:type="spellStart"/>
      <w:r w:rsidRPr="00592E70">
        <w:rPr>
          <w:rFonts w:ascii="Times New Roman" w:eastAsia="Times New Roman" w:hAnsi="Times New Roman" w:cs="Times New Roman"/>
          <w:sz w:val="24"/>
          <w:szCs w:val="24"/>
        </w:rPr>
        <w:t>резонированием</w:t>
      </w:r>
      <w:proofErr w:type="spellEnd"/>
      <w:r w:rsidRPr="00592E70">
        <w:rPr>
          <w:rFonts w:ascii="Times New Roman" w:eastAsia="Times New Roman" w:hAnsi="Times New Roman" w:cs="Times New Roman"/>
          <w:sz w:val="24"/>
          <w:szCs w:val="24"/>
        </w:rPr>
        <w:t xml:space="preserve"> и без него;</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произношение слов в пении с единым артикуляционным укладом губ: «на улыбке»;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пение с закрытым ртом на согласных </w:t>
      </w:r>
      <w:proofErr w:type="gramStart"/>
      <w:r w:rsidRPr="00592E70">
        <w:rPr>
          <w:rFonts w:ascii="Times New Roman" w:eastAsia="Times New Roman" w:hAnsi="Times New Roman" w:cs="Times New Roman"/>
          <w:sz w:val="24"/>
          <w:szCs w:val="24"/>
        </w:rPr>
        <w:t>м</w:t>
      </w:r>
      <w:proofErr w:type="gramEnd"/>
      <w:r w:rsidRPr="00592E70">
        <w:rPr>
          <w:rFonts w:ascii="Times New Roman" w:eastAsia="Times New Roman" w:hAnsi="Times New Roman" w:cs="Times New Roman"/>
          <w:sz w:val="24"/>
          <w:szCs w:val="24"/>
        </w:rPr>
        <w:t xml:space="preserve"> или н;</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вокально-тренировочные упражнения на </w:t>
      </w:r>
      <w:proofErr w:type="spellStart"/>
      <w:r w:rsidRPr="00592E70">
        <w:rPr>
          <w:rFonts w:ascii="Times New Roman" w:eastAsia="Times New Roman" w:hAnsi="Times New Roman" w:cs="Times New Roman"/>
          <w:sz w:val="24"/>
          <w:szCs w:val="24"/>
        </w:rPr>
        <w:t>слогосочетания</w:t>
      </w:r>
      <w:proofErr w:type="spellEnd"/>
      <w:r w:rsidRPr="00592E70">
        <w:rPr>
          <w:rFonts w:ascii="Times New Roman" w:eastAsia="Times New Roman" w:hAnsi="Times New Roman" w:cs="Times New Roman"/>
          <w:sz w:val="24"/>
          <w:szCs w:val="24"/>
        </w:rPr>
        <w:t xml:space="preserve"> с сонорными согласными л, </w:t>
      </w:r>
      <w:proofErr w:type="gramStart"/>
      <w:r w:rsidRPr="00592E70">
        <w:rPr>
          <w:rFonts w:ascii="Times New Roman" w:eastAsia="Times New Roman" w:hAnsi="Times New Roman" w:cs="Times New Roman"/>
          <w:sz w:val="24"/>
          <w:szCs w:val="24"/>
        </w:rPr>
        <w:t>р</w:t>
      </w:r>
      <w:proofErr w:type="gramEnd"/>
      <w:r w:rsidRPr="00592E70">
        <w:rPr>
          <w:rFonts w:ascii="Times New Roman" w:eastAsia="Times New Roman" w:hAnsi="Times New Roman" w:cs="Times New Roman"/>
          <w:sz w:val="24"/>
          <w:szCs w:val="24"/>
        </w:rPr>
        <w:t>, м, н, а также з, где голос преобладает над шумом;</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Фонетический метод необходим для настройки певческого голоса на правильное звукообразование, и для исправления различных недостатков, для чего используются определенные сочетания фонем. При этом необходимо учитывать степень трудности произношения согласных, которое зависит от места их образования. Согласные могут быть звонкие и глухие. Внимания требуют глухие согласные. Они тянут голосовой аппарат к речевой, а не певческой установке. Рекомендуется в пении произносить их особенно быстро. При вялой артикуляции произношения глухих согласных замедляется.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Фонетический метод применяется не только в упражнениях, но и на этапах разучивания и дальнейшей работы над песенным материалом. Для этого используется вокализация мелодии песни на разных гласных, чаще всего у, о, а, с целью выработки кантилены и выравнивания тембрового звучания голоса.</w:t>
      </w:r>
    </w:p>
    <w:p w:rsidR="00F414B3" w:rsidRPr="00592E70" w:rsidRDefault="00F414B3" w:rsidP="00592E70">
      <w:pPr>
        <w:spacing w:after="0" w:line="240" w:lineRule="auto"/>
        <w:jc w:val="both"/>
        <w:rPr>
          <w:rFonts w:ascii="Times New Roman" w:eastAsia="Times New Roman" w:hAnsi="Times New Roman" w:cs="Times New Roman"/>
          <w:i/>
          <w:sz w:val="24"/>
          <w:szCs w:val="24"/>
        </w:rPr>
      </w:pPr>
      <w:r w:rsidRPr="00592E70">
        <w:rPr>
          <w:rFonts w:ascii="Times New Roman" w:eastAsia="Times New Roman" w:hAnsi="Times New Roman" w:cs="Times New Roman"/>
          <w:i/>
          <w:sz w:val="24"/>
          <w:szCs w:val="24"/>
        </w:rPr>
        <w:t xml:space="preserve">Объяснительно- </w:t>
      </w:r>
      <w:proofErr w:type="gramStart"/>
      <w:r w:rsidRPr="00592E70">
        <w:rPr>
          <w:rFonts w:ascii="Times New Roman" w:eastAsia="Times New Roman" w:hAnsi="Times New Roman" w:cs="Times New Roman"/>
          <w:i/>
          <w:sz w:val="24"/>
          <w:szCs w:val="24"/>
        </w:rPr>
        <w:t>иллюстративный</w:t>
      </w:r>
      <w:proofErr w:type="gramEnd"/>
      <w:r w:rsidRPr="00592E70">
        <w:rPr>
          <w:rFonts w:ascii="Times New Roman" w:eastAsia="Times New Roman" w:hAnsi="Times New Roman" w:cs="Times New Roman"/>
          <w:i/>
          <w:sz w:val="24"/>
          <w:szCs w:val="24"/>
        </w:rPr>
        <w:t xml:space="preserve"> в сочетании с репродуктивным. </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 xml:space="preserve">          Значительное место в работе с детьми занимает метод вокальной иллюстрации голоса педагога, и воспроизведение услышанного детьми по принципу подражания. Оба метода дополняют друг друга. С целью формирования у детей способностей к сравнительному анализу качества звучания певческого голоса можно использовать показ не только позитивный, но и негативный. Дети могут осознанно выбрать нужный вариант и обосновать его преимущества. Специфика вокально-хоровой работы, основанная на </w:t>
      </w:r>
      <w:proofErr w:type="spellStart"/>
      <w:r w:rsidRPr="00592E70">
        <w:rPr>
          <w:rFonts w:ascii="Times New Roman" w:eastAsia="Times New Roman" w:hAnsi="Times New Roman" w:cs="Times New Roman"/>
          <w:sz w:val="24"/>
          <w:szCs w:val="24"/>
        </w:rPr>
        <w:t>слухо</w:t>
      </w:r>
      <w:proofErr w:type="spellEnd"/>
      <w:r w:rsidRPr="00592E70">
        <w:rPr>
          <w:rFonts w:ascii="Times New Roman" w:eastAsia="Times New Roman" w:hAnsi="Times New Roman" w:cs="Times New Roman"/>
          <w:sz w:val="24"/>
          <w:szCs w:val="24"/>
        </w:rPr>
        <w:t xml:space="preserve"> </w:t>
      </w:r>
      <w:r w:rsidRPr="00592E70">
        <w:rPr>
          <w:rFonts w:ascii="Times New Roman" w:eastAsia="Times New Roman" w:hAnsi="Times New Roman" w:cs="Times New Roman"/>
          <w:sz w:val="24"/>
          <w:szCs w:val="24"/>
        </w:rPr>
        <w:lastRenderedPageBreak/>
        <w:t>- двигательной координации, требует того, чтобы иллюстрированный метод использовался на уроке как можно чаще, иначе подражание будет не осознанное, а слепое.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Показ мелодии голосом педагога должен сочетать с объяснением технологий способов звукообразования, вовлекая детей в обсуждение характера звучания. Не следует допускать, чтобы пение по принципу подражания сводилось к простым внешним повторениям, а было осознанным процессом.</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Механизм подражания образуется подсознательно. Подражание целостно организует голосовую функцию и дает возможность сознательно закреплять то, что возникает непроизвольно. При повторении удачных моментов внимание детей направляется на осознание и запоминание возникающих мышечных, вибрационных и слуховых ощущений, которые будут потом самостоятельно ими пользоваться.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На первом этапе вокальной работы иллюстративный метод должен преобладать, а в дальнейшем - использоваться минимально.</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 вокально-технической работе репродуктивный метод неизбежен, хотя и в меру необходим. Его применение не повредит, если голоса учителя и ученика однородны. В противном случае злоупотреблять вокальным показом недопустимо. Например, педагог с низким голосом, т. е. использующий преимущественно грудной регистр, при злоупотреблении этим методом может способствовать </w:t>
      </w:r>
      <w:proofErr w:type="spellStart"/>
      <w:r w:rsidRPr="00592E70">
        <w:rPr>
          <w:rFonts w:ascii="Times New Roman" w:eastAsia="Times New Roman" w:hAnsi="Times New Roman" w:cs="Times New Roman"/>
          <w:sz w:val="24"/>
          <w:szCs w:val="24"/>
        </w:rPr>
        <w:t>отяжелению</w:t>
      </w:r>
      <w:proofErr w:type="spellEnd"/>
      <w:r w:rsidRPr="00592E70">
        <w:rPr>
          <w:rFonts w:ascii="Times New Roman" w:eastAsia="Times New Roman" w:hAnsi="Times New Roman" w:cs="Times New Roman"/>
          <w:sz w:val="24"/>
          <w:szCs w:val="24"/>
        </w:rPr>
        <w:t xml:space="preserve">, перегрузке тембров детских голосов, имеющих легкое и высокое звучание от природы. В таком случае, педагог должен умело пользоваться другими голосовыми регистрами, подражая звучанию детского голоса. </w:t>
      </w:r>
    </w:p>
    <w:p w:rsidR="00F414B3" w:rsidRPr="00592E70" w:rsidRDefault="00F414B3" w:rsidP="00592E70">
      <w:pPr>
        <w:spacing w:after="0" w:line="240" w:lineRule="auto"/>
        <w:jc w:val="both"/>
        <w:rPr>
          <w:rFonts w:ascii="Times New Roman" w:eastAsia="Times New Roman" w:hAnsi="Times New Roman" w:cs="Times New Roman"/>
          <w:i/>
          <w:sz w:val="24"/>
          <w:szCs w:val="24"/>
        </w:rPr>
      </w:pPr>
      <w:r w:rsidRPr="00592E70">
        <w:rPr>
          <w:rFonts w:ascii="Times New Roman" w:eastAsia="Times New Roman" w:hAnsi="Times New Roman" w:cs="Times New Roman"/>
          <w:i/>
          <w:sz w:val="24"/>
          <w:szCs w:val="24"/>
        </w:rPr>
        <w:t xml:space="preserve">Мысленное пение. </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 xml:space="preserve">Принцип мысленного пения (на основе </w:t>
      </w:r>
      <w:proofErr w:type="spellStart"/>
      <w:r w:rsidRPr="00592E70">
        <w:rPr>
          <w:rFonts w:ascii="Times New Roman" w:eastAsia="Times New Roman" w:hAnsi="Times New Roman" w:cs="Times New Roman"/>
          <w:sz w:val="24"/>
          <w:szCs w:val="24"/>
        </w:rPr>
        <w:t>внутрислухового</w:t>
      </w:r>
      <w:proofErr w:type="spellEnd"/>
      <w:r w:rsidRPr="00592E70">
        <w:rPr>
          <w:rFonts w:ascii="Times New Roman" w:eastAsia="Times New Roman" w:hAnsi="Times New Roman" w:cs="Times New Roman"/>
          <w:sz w:val="24"/>
          <w:szCs w:val="24"/>
        </w:rPr>
        <w:t xml:space="preserve"> представления) - один из самых эффективных в работе с детьми.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Использование мысленного пения имеет смысл даже на первом этапе обучения, так как оно активизирует слуховое внимание, направленное на восприятие и запоминание звукового эталона для подражания. Мысленное пение подготавливает почву для успешного обучения, так как оно активизирует слуховое внимание, направленное на восприятие и запоминание звукового эталона для подражания. Мысленное пение подготавливает почву для </w:t>
      </w:r>
      <w:proofErr w:type="gramStart"/>
      <w:r w:rsidRPr="00592E70">
        <w:rPr>
          <w:rFonts w:ascii="Times New Roman" w:eastAsia="Times New Roman" w:hAnsi="Times New Roman" w:cs="Times New Roman"/>
          <w:sz w:val="24"/>
          <w:szCs w:val="24"/>
        </w:rPr>
        <w:t>успешного</w:t>
      </w:r>
      <w:proofErr w:type="gramEnd"/>
      <w:r w:rsidRPr="00592E70">
        <w:rPr>
          <w:rFonts w:ascii="Times New Roman" w:eastAsia="Times New Roman" w:hAnsi="Times New Roman" w:cs="Times New Roman"/>
          <w:sz w:val="24"/>
          <w:szCs w:val="24"/>
        </w:rPr>
        <w:t xml:space="preserve"> обучения, но не подменяет вокальную тренировку. Интонация может улучшиться при условии попыток воспроизвести звук определенной высоты, который  слышит извне.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Использование принципа внутреннего пения связано с такими видами психической деятельности, как музыкально - слуховые представления, которые касаются не только высоты тона, а охватывают все вокально-исполнительские компоненты.</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Мысленное пение учит внутренней сосредоточенности, предохраняет голос от переутомления при необходимости многократно повторять одну и ту же музыкальную фразу с целью заучивания и тренировки, развивает творческое воображение.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Именно на развитие вокально-слуховых представлений направлен метод мысленного пения. Он особенно эффективен в сочетании с </w:t>
      </w:r>
      <w:proofErr w:type="gramStart"/>
      <w:r w:rsidRPr="00592E70">
        <w:rPr>
          <w:rFonts w:ascii="Times New Roman" w:eastAsia="Times New Roman" w:hAnsi="Times New Roman" w:cs="Times New Roman"/>
          <w:sz w:val="24"/>
          <w:szCs w:val="24"/>
        </w:rPr>
        <w:t>репродуктивным</w:t>
      </w:r>
      <w:proofErr w:type="gramEnd"/>
      <w:r w:rsidRPr="00592E70">
        <w:rPr>
          <w:rFonts w:ascii="Times New Roman" w:eastAsia="Times New Roman" w:hAnsi="Times New Roman" w:cs="Times New Roman"/>
          <w:sz w:val="24"/>
          <w:szCs w:val="24"/>
        </w:rPr>
        <w:t>. На занятиях  используется в различных ситуациях: при распевании, прослушивании музыкально материала с целью лучшего его запоминания, при разучивании новых и повторении старых песен.</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При прослушивании трудного фрагмента </w:t>
      </w:r>
      <w:r w:rsidR="004A678B" w:rsidRPr="00592E70">
        <w:rPr>
          <w:rFonts w:ascii="Times New Roman" w:eastAsia="Times New Roman" w:hAnsi="Times New Roman" w:cs="Times New Roman"/>
          <w:sz w:val="24"/>
          <w:szCs w:val="24"/>
        </w:rPr>
        <w:t>об</w:t>
      </w:r>
      <w:r w:rsidRPr="00592E70">
        <w:rPr>
          <w:rFonts w:ascii="Times New Roman" w:eastAsia="Times New Roman" w:hAnsi="Times New Roman" w:cs="Times New Roman"/>
          <w:sz w:val="24"/>
          <w:szCs w:val="24"/>
        </w:rPr>
        <w:t>уча</w:t>
      </w:r>
      <w:r w:rsidR="004A678B" w:rsidRPr="00592E70">
        <w:rPr>
          <w:rFonts w:ascii="Times New Roman" w:eastAsia="Times New Roman" w:hAnsi="Times New Roman" w:cs="Times New Roman"/>
          <w:sz w:val="24"/>
          <w:szCs w:val="24"/>
        </w:rPr>
        <w:t>ю</w:t>
      </w:r>
      <w:r w:rsidRPr="00592E70">
        <w:rPr>
          <w:rFonts w:ascii="Times New Roman" w:eastAsia="Times New Roman" w:hAnsi="Times New Roman" w:cs="Times New Roman"/>
          <w:sz w:val="24"/>
          <w:szCs w:val="24"/>
        </w:rPr>
        <w:t xml:space="preserve">щиеся  должны мысленно </w:t>
      </w:r>
      <w:proofErr w:type="spellStart"/>
      <w:r w:rsidRPr="00592E70">
        <w:rPr>
          <w:rFonts w:ascii="Times New Roman" w:eastAsia="Times New Roman" w:hAnsi="Times New Roman" w:cs="Times New Roman"/>
          <w:sz w:val="24"/>
          <w:szCs w:val="24"/>
        </w:rPr>
        <w:t>пропевать</w:t>
      </w:r>
      <w:proofErr w:type="spellEnd"/>
      <w:r w:rsidRPr="00592E70">
        <w:rPr>
          <w:rFonts w:ascii="Times New Roman" w:eastAsia="Times New Roman" w:hAnsi="Times New Roman" w:cs="Times New Roman"/>
          <w:sz w:val="24"/>
          <w:szCs w:val="24"/>
        </w:rPr>
        <w:t>, чтобы добиться качества в последующем исполнении. Слуховое восприятие детей особенно активизируется при условии сочетания мысленного пения со зрительным рядом, когда дети наблюдают за мимикой, способом артикуляции и дыхательными движениями учителя.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На занятиях необходимо ввести правило: когда педагог демонстрирует голосом или на музыкальном инструменте образец исполнения, дети должны смотреть на него, слушать и мысленно петь одновременно с ним.</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lastRenderedPageBreak/>
        <w:t xml:space="preserve">        Мысленное пение осуществляется </w:t>
      </w:r>
      <w:proofErr w:type="gramStart"/>
      <w:r w:rsidRPr="00592E70">
        <w:rPr>
          <w:rFonts w:ascii="Times New Roman" w:eastAsia="Times New Roman" w:hAnsi="Times New Roman" w:cs="Times New Roman"/>
          <w:sz w:val="24"/>
          <w:szCs w:val="24"/>
        </w:rPr>
        <w:t>при</w:t>
      </w:r>
      <w:proofErr w:type="gramEnd"/>
      <w:r w:rsidRPr="00592E70">
        <w:rPr>
          <w:rFonts w:ascii="Times New Roman" w:eastAsia="Times New Roman" w:hAnsi="Times New Roman" w:cs="Times New Roman"/>
          <w:sz w:val="24"/>
          <w:szCs w:val="24"/>
        </w:rPr>
        <w:t xml:space="preserve"> активной, хотя и беззвучной артикуляцией, это активирует весь </w:t>
      </w:r>
      <w:proofErr w:type="spellStart"/>
      <w:r w:rsidRPr="00592E70">
        <w:rPr>
          <w:rFonts w:ascii="Times New Roman" w:eastAsia="Times New Roman" w:hAnsi="Times New Roman" w:cs="Times New Roman"/>
          <w:sz w:val="24"/>
          <w:szCs w:val="24"/>
        </w:rPr>
        <w:t>голосообразующий</w:t>
      </w:r>
      <w:proofErr w:type="spellEnd"/>
      <w:r w:rsidRPr="00592E70">
        <w:rPr>
          <w:rFonts w:ascii="Times New Roman" w:eastAsia="Times New Roman" w:hAnsi="Times New Roman" w:cs="Times New Roman"/>
          <w:sz w:val="24"/>
          <w:szCs w:val="24"/>
        </w:rPr>
        <w:t xml:space="preserve"> комплекс мышц, включая дыхательную мускулатуру.</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Мысленное пение - это эффективный метод формирования вокально-слуховых представлений, лежащих в основе вокального воспроизведения, способом обучения, ускоряющим процесс разучивания нового репертуара, усвоение вокальных навыков, а также формой самостоятельной работы с наименьшими затратами голоса.</w:t>
      </w:r>
    </w:p>
    <w:p w:rsidR="00F414B3" w:rsidRPr="00592E70" w:rsidRDefault="00F414B3" w:rsidP="00592E70">
      <w:pPr>
        <w:spacing w:after="0" w:line="240" w:lineRule="auto"/>
        <w:jc w:val="both"/>
        <w:rPr>
          <w:rFonts w:ascii="Times New Roman" w:eastAsia="Times New Roman" w:hAnsi="Times New Roman" w:cs="Times New Roman"/>
          <w:i/>
          <w:sz w:val="24"/>
          <w:szCs w:val="24"/>
        </w:rPr>
      </w:pPr>
      <w:r w:rsidRPr="00592E70">
        <w:rPr>
          <w:rFonts w:ascii="Times New Roman" w:eastAsia="Times New Roman" w:hAnsi="Times New Roman" w:cs="Times New Roman"/>
          <w:i/>
          <w:sz w:val="24"/>
          <w:szCs w:val="24"/>
        </w:rPr>
        <w:t>Сравнительный анализ.</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Этот метод следует вводить уже с первых занятий, педагог демонстрирует два образа одного и того же звука, просит детей сравнить и сказать, какой им больше понравился.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Постепенно, сравнивая различные образы звучания голоса, дети учатся дифференцированно воспринимать отдельные компоненты вокальной техники, отличать правильное звукообразование </w:t>
      </w:r>
      <w:proofErr w:type="gramStart"/>
      <w:r w:rsidRPr="00592E70">
        <w:rPr>
          <w:rFonts w:ascii="Times New Roman" w:eastAsia="Times New Roman" w:hAnsi="Times New Roman" w:cs="Times New Roman"/>
          <w:sz w:val="24"/>
          <w:szCs w:val="24"/>
        </w:rPr>
        <w:t>от</w:t>
      </w:r>
      <w:proofErr w:type="gramEnd"/>
      <w:r w:rsidRPr="00592E70">
        <w:rPr>
          <w:rFonts w:ascii="Times New Roman" w:eastAsia="Times New Roman" w:hAnsi="Times New Roman" w:cs="Times New Roman"/>
          <w:sz w:val="24"/>
          <w:szCs w:val="24"/>
        </w:rPr>
        <w:t xml:space="preserve"> неправильного.</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Метод сравнительного анализа можно использовать также при оценке и анализе пения других учащихся, или обсуждении различных записей.</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При помощи сравнительного анализа дети учатся не только слушать разных певцов, но и оценивать собственное исполнение, что формирует навык самоконтроля, необходимый </w:t>
      </w:r>
      <w:proofErr w:type="gramStart"/>
      <w:r w:rsidRPr="00592E70">
        <w:rPr>
          <w:rFonts w:ascii="Times New Roman" w:eastAsia="Times New Roman" w:hAnsi="Times New Roman" w:cs="Times New Roman"/>
          <w:sz w:val="24"/>
          <w:szCs w:val="24"/>
        </w:rPr>
        <w:t>для</w:t>
      </w:r>
      <w:proofErr w:type="gramEnd"/>
      <w:r w:rsidRPr="00592E70">
        <w:rPr>
          <w:rFonts w:ascii="Times New Roman" w:eastAsia="Times New Roman" w:hAnsi="Times New Roman" w:cs="Times New Roman"/>
          <w:sz w:val="24"/>
          <w:szCs w:val="24"/>
        </w:rPr>
        <w:t xml:space="preserve"> успешного обучения.</w:t>
      </w:r>
    </w:p>
    <w:p w:rsidR="00F414B3" w:rsidRPr="00592E70" w:rsidRDefault="00F414B3" w:rsidP="00592E70">
      <w:pPr>
        <w:spacing w:after="0" w:line="240" w:lineRule="auto"/>
        <w:jc w:val="center"/>
        <w:rPr>
          <w:rFonts w:ascii="Times New Roman" w:eastAsia="Times New Roman" w:hAnsi="Times New Roman" w:cs="Times New Roman"/>
          <w:b/>
          <w:sz w:val="24"/>
          <w:szCs w:val="24"/>
        </w:rPr>
      </w:pPr>
      <w:r w:rsidRPr="00592E70">
        <w:rPr>
          <w:rFonts w:ascii="Times New Roman" w:eastAsia="Times New Roman" w:hAnsi="Times New Roman" w:cs="Times New Roman"/>
          <w:b/>
          <w:sz w:val="24"/>
          <w:szCs w:val="24"/>
        </w:rPr>
        <w:t>Работа над элементами хоровой звучности.</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i/>
          <w:sz w:val="24"/>
          <w:szCs w:val="24"/>
        </w:rPr>
        <w:t xml:space="preserve"> Певческая установка.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Звукоизвлечение</w:t>
      </w:r>
      <w:proofErr w:type="spellEnd"/>
      <w:r w:rsidRPr="00592E70">
        <w:rPr>
          <w:rFonts w:ascii="Times New Roman" w:eastAsia="Times New Roman" w:hAnsi="Times New Roman" w:cs="Times New Roman"/>
          <w:sz w:val="24"/>
          <w:szCs w:val="24"/>
        </w:rPr>
        <w:t xml:space="preserve">  является процессом физиологическим, поэтому действие всей  </w:t>
      </w:r>
      <w:proofErr w:type="spellStart"/>
      <w:r w:rsidRPr="00592E70">
        <w:rPr>
          <w:rFonts w:ascii="Times New Roman" w:eastAsia="Times New Roman" w:hAnsi="Times New Roman" w:cs="Times New Roman"/>
          <w:sz w:val="24"/>
          <w:szCs w:val="24"/>
        </w:rPr>
        <w:t>голосообразующей</w:t>
      </w:r>
      <w:proofErr w:type="spellEnd"/>
      <w:r w:rsidRPr="00592E70">
        <w:rPr>
          <w:rFonts w:ascii="Times New Roman" w:eastAsia="Times New Roman" w:hAnsi="Times New Roman" w:cs="Times New Roman"/>
          <w:sz w:val="24"/>
          <w:szCs w:val="24"/>
        </w:rPr>
        <w:t xml:space="preserve">  системы подчиняется определенным закономерностям, о которых хормейстер должен иметь представление и на собственном опыте уметь «прочувствовать» певческий процесс.</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Главное условие пения - это внутренняя полная физическая свобода исполнителей. Она достигается естественной позой певца: прямой и свободный корпус, расправленные плечи, прямое положение головы, выпрямленные колени, ноги с опорой на пятки, спокойно свисавшие руки. Мышцы лица, шеи, плеч - также в спокойном состоянии. Идеальное положение - это положение стоя. Некоторые хормейстера разнообразят положение корпуса. Например, распевают  стоя, а разучивают новые произведения сидя. Готовый репертуар </w:t>
      </w:r>
      <w:proofErr w:type="spellStart"/>
      <w:r w:rsidRPr="00592E70">
        <w:rPr>
          <w:rFonts w:ascii="Times New Roman" w:eastAsia="Times New Roman" w:hAnsi="Times New Roman" w:cs="Times New Roman"/>
          <w:sz w:val="24"/>
          <w:szCs w:val="24"/>
        </w:rPr>
        <w:t>пропевают</w:t>
      </w:r>
      <w:proofErr w:type="spellEnd"/>
      <w:r w:rsidRPr="00592E70">
        <w:rPr>
          <w:rFonts w:ascii="Times New Roman" w:eastAsia="Times New Roman" w:hAnsi="Times New Roman" w:cs="Times New Roman"/>
          <w:sz w:val="24"/>
          <w:szCs w:val="24"/>
        </w:rPr>
        <w:t xml:space="preserve"> также стоя.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При пении нельзя запрокидывать голову, гримасничать, зажимать нижнюю челюсть. Все должно быть быстро и естественно, свободно и непринужденно. Нужно добиться, чтобы процесс пения был таким же естественным и органичным, как процесс речи. «Петь свободно и естественно, не делая ничего лишнего. Петь, потому что хочется петь, потому что сам процесс пения доставляет удовольствие» - так можно сформулировать основное певческое правило. Его соблюдение должно постоянно контролироваться руководителем, особенно на первых порах вокальной работы. Именно ощущение физической свободы дает гарантию развития голоса в естественных для него условиях.</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Некоторые руководители самодеятельных коллективов  считают, что поскольку певцы с детства овладевают народной манерой, говором, естественно поют в своем природном диапазоне, поскольку нет необходимости специально заниматься вокальным воспитанием певцов в коллективе, это ошибочная точка зрения. Певец может петь в народной манере, но иметь отдельные вокальные дефекты: </w:t>
      </w:r>
      <w:proofErr w:type="gramStart"/>
      <w:r w:rsidRPr="00592E70">
        <w:rPr>
          <w:rFonts w:ascii="Times New Roman" w:eastAsia="Times New Roman" w:hAnsi="Times New Roman" w:cs="Times New Roman"/>
          <w:sz w:val="24"/>
          <w:szCs w:val="24"/>
        </w:rPr>
        <w:t>крикливый</w:t>
      </w:r>
      <w:proofErr w:type="gramEnd"/>
      <w:r w:rsidRPr="00592E70">
        <w:rPr>
          <w:rFonts w:ascii="Times New Roman" w:eastAsia="Times New Roman" w:hAnsi="Times New Roman" w:cs="Times New Roman"/>
          <w:sz w:val="24"/>
          <w:szCs w:val="24"/>
        </w:rPr>
        <w:t>, углубленный или тусклый звук, короткое дыхание, вялую дикцию. В певческом воспитании руководитель отталкивается от общих характерных черт звучания народного голоса: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 естественный «близкий» звук,</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 дикция, близкая разговорной речи,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 естественное грудное </w:t>
      </w:r>
      <w:proofErr w:type="spellStart"/>
      <w:r w:rsidRPr="00592E70">
        <w:rPr>
          <w:rFonts w:ascii="Times New Roman" w:eastAsia="Times New Roman" w:hAnsi="Times New Roman" w:cs="Times New Roman"/>
          <w:sz w:val="24"/>
          <w:szCs w:val="24"/>
        </w:rPr>
        <w:t>резонирование</w:t>
      </w:r>
      <w:proofErr w:type="spellEnd"/>
      <w:r w:rsidRPr="00592E70">
        <w:rPr>
          <w:rFonts w:ascii="Times New Roman" w:eastAsia="Times New Roman" w:hAnsi="Times New Roman" w:cs="Times New Roman"/>
          <w:sz w:val="24"/>
          <w:szCs w:val="24"/>
        </w:rPr>
        <w:t>,</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Хороший народный голос отличает яркое, звонкое, светлое звучание. Весь звук как бы сосредоточен близко в полости рта, «на губах». Характерна очень незначительная вибрация, которая придает звуку только тембр.</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lastRenderedPageBreak/>
        <w:t xml:space="preserve">        Прежде всего, работаем над упражнением дыхательной основы. Иначе освобождение от излишней перегрузки голоса не даст еще нужного результата - естественного звучания голоса, голос будет просто ослабевать.  Главное сознательно относится к дыханию. Необходимо систематически тренировать дыхание на упражнениях и пениях. Так пением на одном, двух или трех звуках достигается навык медленного расходования дыхания.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i/>
          <w:sz w:val="24"/>
          <w:szCs w:val="24"/>
        </w:rPr>
        <w:t xml:space="preserve">  Дыхание.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Важнейшим фактором голосообразования является дыхание. В широко известном афоризме - «школа пения - это школа дыхания» - очень правильно отмечается огромная роль дыхания как фундамента, на котором формируется певческий голос. Певческое дыхание отличается </w:t>
      </w:r>
      <w:proofErr w:type="gramStart"/>
      <w:r w:rsidRPr="00592E70">
        <w:rPr>
          <w:rFonts w:ascii="Times New Roman" w:eastAsia="Times New Roman" w:hAnsi="Times New Roman" w:cs="Times New Roman"/>
          <w:sz w:val="24"/>
          <w:szCs w:val="24"/>
        </w:rPr>
        <w:t>от</w:t>
      </w:r>
      <w:proofErr w:type="gramEnd"/>
      <w:r w:rsidRPr="00592E70">
        <w:rPr>
          <w:rFonts w:ascii="Times New Roman" w:eastAsia="Times New Roman" w:hAnsi="Times New Roman" w:cs="Times New Roman"/>
          <w:sz w:val="24"/>
          <w:szCs w:val="24"/>
        </w:rPr>
        <w:t xml:space="preserve"> обычного, так как служит для звукообразования. «Певческое дыхание - это особая приспособительная деятельность дыхательной системы во время пения. Оно требует постоянного развития, систематической тренировки, ибо развитое, продолжительное, гибко управляемое дыхание - большое достоинство певца».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Правильность певческого дыхания зависит от правильности вдоха. При вдохе диафрагма опускается, давит на внутренности брюшной полости, от чего живот как бы выпячивается вперед. Вдох должен быть глубоким, быстрым, бесшумным с расширением нижних ребер и без поднятия плеч. Выдох регулируется брюшным прессом помогающим «удерживать» дыхание, т. е. сохранять на выдохе вдыхательное состояние. Выдох должен быть экономным, на первых порах обучения - наглядность, показ приемов правильного и неправильного дыхания.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Вокально-неподготовленные ребята  при пении неровно дышат, они, словно захлебываются дыханием, поднимая при этом плечи. Такое дыхание неблагоприятно отражается на звуке и на организме</w:t>
      </w:r>
      <w:proofErr w:type="gramStart"/>
      <w:r w:rsidRPr="00592E70">
        <w:rPr>
          <w:rFonts w:ascii="Times New Roman" w:eastAsia="Times New Roman" w:hAnsi="Times New Roman" w:cs="Times New Roman"/>
          <w:sz w:val="24"/>
          <w:szCs w:val="24"/>
        </w:rPr>
        <w:t xml:space="preserve"> .</w:t>
      </w:r>
      <w:proofErr w:type="gramEnd"/>
      <w:r w:rsidRPr="00592E70">
        <w:rPr>
          <w:rFonts w:ascii="Times New Roman" w:eastAsia="Times New Roman" w:hAnsi="Times New Roman" w:cs="Times New Roman"/>
          <w:sz w:val="24"/>
          <w:szCs w:val="24"/>
        </w:rPr>
        <w:t xml:space="preserve"> Чтобы ликвидировать такой недостаток, надо сосредоточить внимание детей на диафрагме, то есть взять дыхание в «пояс» или «надуть в животике шарик». Вдохнуть через нос и рот одновременно, плечи спокойно опущены.</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На первоначальном этапе мы часто обращали внимание на спокойное, бесшумное дыхание, не поднимая плеч.</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Подражая взрослым, дети часто стараются громко петь. Надо объяснить, что качество голоса складывается из разных понятий: тембра, диапазона, ровности звука. Процесс пения должен протекать осмысленно. Нельзя разрешать  кричать, надо научить их петь «на опоре» ровным, непрерывным звуком.</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Укрепление навыков дыхания - одна из основных задач в вокальном исполнительстве</w:t>
      </w:r>
      <w:proofErr w:type="gramStart"/>
      <w:r w:rsidRPr="00592E70">
        <w:rPr>
          <w:rFonts w:ascii="Times New Roman" w:eastAsia="Times New Roman" w:hAnsi="Times New Roman" w:cs="Times New Roman"/>
          <w:sz w:val="24"/>
          <w:szCs w:val="24"/>
        </w:rPr>
        <w:t xml:space="preserve"> ,</w:t>
      </w:r>
      <w:proofErr w:type="gramEnd"/>
      <w:r w:rsidRPr="00592E70">
        <w:rPr>
          <w:rFonts w:ascii="Times New Roman" w:eastAsia="Times New Roman" w:hAnsi="Times New Roman" w:cs="Times New Roman"/>
          <w:sz w:val="24"/>
          <w:szCs w:val="24"/>
        </w:rPr>
        <w:t xml:space="preserve"> для чего можно использовать специальные упражнения.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Существуют различные типы певческого дыхания: </w:t>
      </w:r>
      <w:proofErr w:type="gramStart"/>
      <w:r w:rsidRPr="00592E70">
        <w:rPr>
          <w:rFonts w:ascii="Times New Roman" w:eastAsia="Times New Roman" w:hAnsi="Times New Roman" w:cs="Times New Roman"/>
          <w:sz w:val="24"/>
          <w:szCs w:val="24"/>
        </w:rPr>
        <w:t>ключичное</w:t>
      </w:r>
      <w:proofErr w:type="gramEnd"/>
      <w:r w:rsidRPr="00592E70">
        <w:rPr>
          <w:rFonts w:ascii="Times New Roman" w:eastAsia="Times New Roman" w:hAnsi="Times New Roman" w:cs="Times New Roman"/>
          <w:sz w:val="24"/>
          <w:szCs w:val="24"/>
        </w:rPr>
        <w:t xml:space="preserve"> (в акте дыхания участвуют плечи); грудное (участвуют мускулы верхней части грудной клетки); </w:t>
      </w:r>
      <w:proofErr w:type="spellStart"/>
      <w:r w:rsidRPr="00592E70">
        <w:rPr>
          <w:rFonts w:ascii="Times New Roman" w:eastAsia="Times New Roman" w:hAnsi="Times New Roman" w:cs="Times New Roman"/>
          <w:sz w:val="24"/>
          <w:szCs w:val="24"/>
        </w:rPr>
        <w:t>нижнереберное</w:t>
      </w:r>
      <w:proofErr w:type="spellEnd"/>
      <w:r w:rsidRPr="00592E70">
        <w:rPr>
          <w:rFonts w:ascii="Times New Roman" w:eastAsia="Times New Roman" w:hAnsi="Times New Roman" w:cs="Times New Roman"/>
          <w:sz w:val="24"/>
          <w:szCs w:val="24"/>
        </w:rPr>
        <w:t xml:space="preserve"> (расширяются нижние ребра); диафрагмальное или брюшное (опускается диафрагма). Рассмотрим диафрагмальный (его называют также абдоминальным) тип как наиболее приемлемый вариант певческого дыхания. Этот тип дыхания самый глубокий и является основой, «на которой идет дальнейшее формирование уже смешанного типа дыхания, дающего возможность приспособиться каждому певцу приспособиться к удобному для него состоянию вдоха, использую при этом все типы дыхания, </w:t>
      </w:r>
      <w:proofErr w:type="gramStart"/>
      <w:r w:rsidRPr="00592E70">
        <w:rPr>
          <w:rFonts w:ascii="Times New Roman" w:eastAsia="Times New Roman" w:hAnsi="Times New Roman" w:cs="Times New Roman"/>
          <w:sz w:val="24"/>
          <w:szCs w:val="24"/>
        </w:rPr>
        <w:t>кроме</w:t>
      </w:r>
      <w:proofErr w:type="gramEnd"/>
      <w:r w:rsidRPr="00592E70">
        <w:rPr>
          <w:rFonts w:ascii="Times New Roman" w:eastAsia="Times New Roman" w:hAnsi="Times New Roman" w:cs="Times New Roman"/>
          <w:sz w:val="24"/>
          <w:szCs w:val="24"/>
        </w:rPr>
        <w:t xml:space="preserve"> ключичного».</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Диафрагмальный тип дыхания от природы встречается у немногих людей, и усвоение его представляет значительные трудности, преодолеть которые можно благодаря настойчивости руководителя и терпению учащихся, а также при обязательном условии, что хормейстер сам хорошо разобрался в технике этого способа дыхания и усвоил его в собственном пении.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Первое время ребятам  полезно держать руки на поясе и, вбирая воздух одновременно через рот и нос, стараться при вдохе ощутить, как воображаемый воздушный поршень опускается вниз, руки вместе с ребрами раздвигаются при этом в стороны, брюшной пресс подается чуть вперед. Весьма эффективно, когда руководитель сам наглядно </w:t>
      </w:r>
      <w:r w:rsidRPr="00592E70">
        <w:rPr>
          <w:rFonts w:ascii="Times New Roman" w:eastAsia="Times New Roman" w:hAnsi="Times New Roman" w:cs="Times New Roman"/>
          <w:sz w:val="24"/>
          <w:szCs w:val="24"/>
        </w:rPr>
        <w:lastRenderedPageBreak/>
        <w:t>демонстрирует правильный способ дыхания, проверяя дыхательный процесс у отдельных певцов.</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Выдох осуществляется с ощущением пения «на себя», а не «из себя», то есть на выходе певец должен стремиться сохранить состояние вдоха. Такое физическое ощущение пения «на себя» помогает дольше удержать дыхание. Другими словами, у певцов необходимо выработать постоянное ощущение вдоха, даже в момент собственно звукообразования, которое осуществляется, как известно, благодаря выдыхаемому воздуху.</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Певческое дыхание можно воспитать двумя способами: развивая дыхательную мускулатуру специальными упражнениями вне пения и развивая дыхание на вокальных упражнениях.</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Со временем навыки певческого дыхания усложняются. На основе их прививаются </w:t>
      </w:r>
      <w:proofErr w:type="spellStart"/>
      <w:r w:rsidRPr="00592E70">
        <w:rPr>
          <w:rFonts w:ascii="Times New Roman" w:eastAsia="Times New Roman" w:hAnsi="Times New Roman" w:cs="Times New Roman"/>
          <w:sz w:val="24"/>
          <w:szCs w:val="24"/>
        </w:rPr>
        <w:t>пропевать</w:t>
      </w:r>
      <w:proofErr w:type="spellEnd"/>
      <w:r w:rsidRPr="00592E70">
        <w:rPr>
          <w:rFonts w:ascii="Times New Roman" w:eastAsia="Times New Roman" w:hAnsi="Times New Roman" w:cs="Times New Roman"/>
          <w:sz w:val="24"/>
          <w:szCs w:val="24"/>
        </w:rPr>
        <w:t xml:space="preserve"> фразу на одном дыхании. Только в процессе такого пения у учащихся  будут вырабатываться правильные навыки </w:t>
      </w:r>
      <w:proofErr w:type="gramStart"/>
      <w:r w:rsidRPr="00592E70">
        <w:rPr>
          <w:rFonts w:ascii="Times New Roman" w:eastAsia="Times New Roman" w:hAnsi="Times New Roman" w:cs="Times New Roman"/>
          <w:sz w:val="24"/>
          <w:szCs w:val="24"/>
        </w:rPr>
        <w:t>дыхания</w:t>
      </w:r>
      <w:proofErr w:type="gramEnd"/>
      <w:r w:rsidRPr="00592E70">
        <w:rPr>
          <w:rFonts w:ascii="Times New Roman" w:eastAsia="Times New Roman" w:hAnsi="Times New Roman" w:cs="Times New Roman"/>
          <w:sz w:val="24"/>
          <w:szCs w:val="24"/>
        </w:rPr>
        <w:t xml:space="preserve"> и укрепляться дыхательная мускулатура. На первых порах надо подбирать такой музыкальный материал, в котором видно ясное и четкое деление на небольшие фразы.</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1. Добиваемся от ребят сознательного пения на одном дыхании каждой отдельной фразы, обращая внимание на исполнение последнего звука. Просим делать на нем остановку. Это заставит детей сосредоточиться на выдохе.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2. Выразительность исполнения. </w:t>
      </w:r>
      <w:proofErr w:type="gramStart"/>
      <w:r w:rsidRPr="00592E70">
        <w:rPr>
          <w:rFonts w:ascii="Times New Roman" w:eastAsia="Times New Roman" w:hAnsi="Times New Roman" w:cs="Times New Roman"/>
          <w:sz w:val="24"/>
          <w:szCs w:val="24"/>
        </w:rPr>
        <w:t xml:space="preserve">Добиваемся напевного </w:t>
      </w:r>
      <w:proofErr w:type="spellStart"/>
      <w:r w:rsidRPr="00592E70">
        <w:rPr>
          <w:rFonts w:ascii="Times New Roman" w:eastAsia="Times New Roman" w:hAnsi="Times New Roman" w:cs="Times New Roman"/>
          <w:sz w:val="24"/>
          <w:szCs w:val="24"/>
        </w:rPr>
        <w:t>звуковедения</w:t>
      </w:r>
      <w:proofErr w:type="spellEnd"/>
      <w:r w:rsidRPr="00592E70">
        <w:rPr>
          <w:rFonts w:ascii="Times New Roman" w:eastAsia="Times New Roman" w:hAnsi="Times New Roman" w:cs="Times New Roman"/>
          <w:sz w:val="24"/>
          <w:szCs w:val="24"/>
        </w:rPr>
        <w:t>, идущего от образного содержания.</w:t>
      </w:r>
      <w:proofErr w:type="gramEnd"/>
      <w:r w:rsidRPr="00592E70">
        <w:rPr>
          <w:rFonts w:ascii="Times New Roman" w:eastAsia="Times New Roman" w:hAnsi="Times New Roman" w:cs="Times New Roman"/>
          <w:sz w:val="24"/>
          <w:szCs w:val="24"/>
        </w:rPr>
        <w:t xml:space="preserve"> Понимание задачи и стремление достичь выразительности в исполнении поможет им экономно расходовать дыхание.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3. Работа над начальной фразой дыхания - моменты вдоха. Певец должен брать дыхание перед каждой фразой.</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После освоения пения по фразам, следует подбирать песни с более продолжительными фразами, а после перейти к воспитанию навыков «цепного дыхания». Обычно хороводные, протяжные. А иногда и плясовые песни исполняются по принципу такого дыхания.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Процесс певческого дыхания нужно довести до сознания участников хора и последовательно отрабатывать его механизм, на каждом уроке напоминать всем о принципах певческого дыхания, следить за правильностью его выполнения. Основное требование к дыханию в том, чтобы оно не было закрепощено, а было бы свободно, эластично, упруго…Правильному дыханию соответствует ощущение свободы, свободного «прохода дыхания к резонатору». Когда же дыхание нажато, звук становится жестким и теряет резонанс. Дыхание в пении как бы обратно </w:t>
      </w:r>
      <w:proofErr w:type="gramStart"/>
      <w:r w:rsidRPr="00592E70">
        <w:rPr>
          <w:rFonts w:ascii="Times New Roman" w:eastAsia="Times New Roman" w:hAnsi="Times New Roman" w:cs="Times New Roman"/>
          <w:sz w:val="24"/>
          <w:szCs w:val="24"/>
        </w:rPr>
        <w:t>речевому</w:t>
      </w:r>
      <w:proofErr w:type="gramEnd"/>
      <w:r w:rsidRPr="00592E70">
        <w:rPr>
          <w:rFonts w:ascii="Times New Roman" w:eastAsia="Times New Roman" w:hAnsi="Times New Roman" w:cs="Times New Roman"/>
          <w:sz w:val="24"/>
          <w:szCs w:val="24"/>
        </w:rPr>
        <w:t xml:space="preserve">. В речи оно тратится, естественно вытекает, и живот при этом втягивается. В пении дыхание противоположно </w:t>
      </w:r>
      <w:proofErr w:type="gramStart"/>
      <w:r w:rsidRPr="00592E70">
        <w:rPr>
          <w:rFonts w:ascii="Times New Roman" w:eastAsia="Times New Roman" w:hAnsi="Times New Roman" w:cs="Times New Roman"/>
          <w:sz w:val="24"/>
          <w:szCs w:val="24"/>
        </w:rPr>
        <w:t>естественному</w:t>
      </w:r>
      <w:proofErr w:type="gramEnd"/>
      <w:r w:rsidRPr="00592E70">
        <w:rPr>
          <w:rFonts w:ascii="Times New Roman" w:eastAsia="Times New Roman" w:hAnsi="Times New Roman" w:cs="Times New Roman"/>
          <w:sz w:val="24"/>
          <w:szCs w:val="24"/>
        </w:rPr>
        <w:t>: живот идет несколько вперед, а не втягивается, как при речи. В пении нельзя давать ему уходить, проваливаться. Должно быть, стремление удержать его и подать вперед.</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i/>
          <w:sz w:val="24"/>
          <w:szCs w:val="24"/>
        </w:rPr>
        <w:t xml:space="preserve"> Атака звука.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Опытные вокальные педагоги советуют «не увлекаться особенно «блестящими» звуками, памятуя, что дело главным образом не в блеске и не в силе звука, а в его широте, округленности, мягкости, благородстве и эмоциональной выразительности. И что эти качества голос приобретает и сохраняет не при твердой, а при мягкой атаке, как постоянной манере начинать звук». Только в особых случаях, например, когда требуется выразить пением негодование, отчаяние, страсть, испуг или страдание, тогда прибегают к твердой атаке, но и в этих случаях следует соблюдать большую осторожность, чтобы не довести голосовые связки до </w:t>
      </w:r>
      <w:proofErr w:type="spellStart"/>
      <w:r w:rsidRPr="00592E70">
        <w:rPr>
          <w:rFonts w:ascii="Times New Roman" w:eastAsia="Times New Roman" w:hAnsi="Times New Roman" w:cs="Times New Roman"/>
          <w:sz w:val="24"/>
          <w:szCs w:val="24"/>
        </w:rPr>
        <w:t>пересмыкания</w:t>
      </w:r>
      <w:proofErr w:type="spellEnd"/>
      <w:r w:rsidRPr="00592E70">
        <w:rPr>
          <w:rFonts w:ascii="Times New Roman" w:eastAsia="Times New Roman" w:hAnsi="Times New Roman" w:cs="Times New Roman"/>
          <w:sz w:val="24"/>
          <w:szCs w:val="24"/>
        </w:rPr>
        <w:t>.  Для выражения бессилия, трусости, изнеможения и т. п. уместна придыхательная атака звука.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Итак, мягкая атака звука должна быть постоянным способом, которым следует начинать звук. То есть начинать его чрезвычайно осторожно. Образно говоря, начинать звук, словно «ступая по тонкому льду».</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i/>
          <w:sz w:val="24"/>
          <w:szCs w:val="24"/>
        </w:rPr>
        <w:lastRenderedPageBreak/>
        <w:t>Единая манера звукообразования</w:t>
      </w:r>
      <w:r w:rsidRPr="00592E70">
        <w:rPr>
          <w:rFonts w:ascii="Times New Roman" w:eastAsia="Times New Roman" w:hAnsi="Times New Roman" w:cs="Times New Roman"/>
          <w:sz w:val="24"/>
          <w:szCs w:val="24"/>
        </w:rPr>
        <w:t>.</w:t>
      </w:r>
    </w:p>
    <w:p w:rsidR="00F414B3" w:rsidRPr="00592E70" w:rsidRDefault="00F414B3" w:rsidP="00592E70">
      <w:pPr>
        <w:spacing w:after="0" w:line="240" w:lineRule="auto"/>
        <w:ind w:firstLine="426"/>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 овладении техникой пения большую роль играет выработка единой манеры звукообразования. Ведь голос певца, владеющего единой манерой формирования звука, отличается особой ровностью тембровой окраски, единым колоритом звучания. Если же певец не владеет единой манерой звукообразования, его голос звучит пестро, все гласные, с точки зрения певческой, формируются по-разному. От единой манеры зависит слитность звучания, хоровой ансамбль. Поэтому технике единой манеры звукообразования необходимо научить каждого участника хора.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Народное пение характеризуется так называемой открытой манерой. Но здесь, как и в академической манере должен присутствовать элемент округления гласных. В противном случае пение будет плоским, резким, неприятным по тембровой окраске. Такое пение не имеет ничего общего с подлинно народным исполнением.</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Чтобы звук всегда был ровный и единообразный, надо стремиться к пению на соединении регистров - грудного и головного. </w:t>
      </w:r>
      <w:proofErr w:type="gramStart"/>
      <w:r w:rsidRPr="00592E70">
        <w:rPr>
          <w:rFonts w:ascii="Times New Roman" w:eastAsia="Times New Roman" w:hAnsi="Times New Roman" w:cs="Times New Roman"/>
          <w:sz w:val="24"/>
          <w:szCs w:val="24"/>
        </w:rPr>
        <w:t>Грудное</w:t>
      </w:r>
      <w:proofErr w:type="gram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резонирование</w:t>
      </w:r>
      <w:proofErr w:type="spellEnd"/>
      <w:r w:rsidRPr="00592E70">
        <w:rPr>
          <w:rFonts w:ascii="Times New Roman" w:eastAsia="Times New Roman" w:hAnsi="Times New Roman" w:cs="Times New Roman"/>
          <w:sz w:val="24"/>
          <w:szCs w:val="24"/>
        </w:rPr>
        <w:t xml:space="preserve"> придает голосу мощь, силу, компактность, а головное - блеск, яркость, </w:t>
      </w:r>
      <w:proofErr w:type="spellStart"/>
      <w:r w:rsidRPr="00592E70">
        <w:rPr>
          <w:rFonts w:ascii="Times New Roman" w:eastAsia="Times New Roman" w:hAnsi="Times New Roman" w:cs="Times New Roman"/>
          <w:sz w:val="24"/>
          <w:szCs w:val="24"/>
        </w:rPr>
        <w:t>полётность</w:t>
      </w:r>
      <w:proofErr w:type="spellEnd"/>
      <w:r w:rsidRPr="00592E70">
        <w:rPr>
          <w:rFonts w:ascii="Times New Roman" w:eastAsia="Times New Roman" w:hAnsi="Times New Roman" w:cs="Times New Roman"/>
          <w:sz w:val="24"/>
          <w:szCs w:val="24"/>
        </w:rPr>
        <w:t xml:space="preserve">. Соединив в пении оба регистра, голос приобретает все перечисленные качества. Так, например, в высоких нотах, которые по своей природе легко звучат в головном регистре, всегда должны присутствовать грудные обертоны, иначе пение будет напоминать «головное» </w:t>
      </w:r>
      <w:proofErr w:type="spellStart"/>
      <w:r w:rsidRPr="00592E70">
        <w:rPr>
          <w:rFonts w:ascii="Times New Roman" w:eastAsia="Times New Roman" w:hAnsi="Times New Roman" w:cs="Times New Roman"/>
          <w:sz w:val="24"/>
          <w:szCs w:val="24"/>
        </w:rPr>
        <w:t>неопертое</w:t>
      </w:r>
      <w:proofErr w:type="spellEnd"/>
      <w:r w:rsidRPr="00592E70">
        <w:rPr>
          <w:rFonts w:ascii="Times New Roman" w:eastAsia="Times New Roman" w:hAnsi="Times New Roman" w:cs="Times New Roman"/>
          <w:sz w:val="24"/>
          <w:szCs w:val="24"/>
        </w:rPr>
        <w:t xml:space="preserve"> напевание. Чтобы добиться компактности, наполненности звучания в верхнем регистре, надо попросить участников спеть как бы «басисто», «сердито». И наоборот, звуки нижнего регистра петь легко, ощущая высокую «головную» позицию; тогда в грудном мощном звучании появится </w:t>
      </w:r>
      <w:proofErr w:type="spellStart"/>
      <w:r w:rsidRPr="00592E70">
        <w:rPr>
          <w:rFonts w:ascii="Times New Roman" w:eastAsia="Times New Roman" w:hAnsi="Times New Roman" w:cs="Times New Roman"/>
          <w:sz w:val="24"/>
          <w:szCs w:val="24"/>
        </w:rPr>
        <w:t>полетность</w:t>
      </w:r>
      <w:proofErr w:type="spellEnd"/>
      <w:r w:rsidRPr="00592E70">
        <w:rPr>
          <w:rFonts w:ascii="Times New Roman" w:eastAsia="Times New Roman" w:hAnsi="Times New Roman" w:cs="Times New Roman"/>
          <w:sz w:val="24"/>
          <w:szCs w:val="24"/>
        </w:rPr>
        <w:t>, серебристость.</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 xml:space="preserve">        Дикция</w:t>
      </w:r>
      <w:r w:rsidRPr="00592E70">
        <w:rPr>
          <w:rFonts w:ascii="Times New Roman" w:eastAsia="Times New Roman" w:hAnsi="Times New Roman" w:cs="Times New Roman"/>
          <w:b/>
          <w:sz w:val="24"/>
          <w:szCs w:val="24"/>
        </w:rPr>
        <w:t xml:space="preserve"> -</w:t>
      </w:r>
      <w:r w:rsidRPr="00592E70">
        <w:rPr>
          <w:rFonts w:ascii="Times New Roman" w:eastAsia="Times New Roman" w:hAnsi="Times New Roman" w:cs="Times New Roman"/>
          <w:sz w:val="24"/>
          <w:szCs w:val="24"/>
        </w:rPr>
        <w:t xml:space="preserve"> правильное произношение гласных и </w:t>
      </w:r>
      <w:proofErr w:type="spellStart"/>
      <w:r w:rsidRPr="00592E70">
        <w:rPr>
          <w:rFonts w:ascii="Times New Roman" w:eastAsia="Times New Roman" w:hAnsi="Times New Roman" w:cs="Times New Roman"/>
          <w:sz w:val="24"/>
          <w:szCs w:val="24"/>
        </w:rPr>
        <w:t>согласных</w:t>
      </w:r>
      <w:proofErr w:type="gramStart"/>
      <w:r w:rsidRPr="00592E70">
        <w:rPr>
          <w:rFonts w:ascii="Times New Roman" w:eastAsia="Times New Roman" w:hAnsi="Times New Roman" w:cs="Times New Roman"/>
          <w:sz w:val="24"/>
          <w:szCs w:val="24"/>
        </w:rPr>
        <w:t>.Д</w:t>
      </w:r>
      <w:proofErr w:type="gramEnd"/>
      <w:r w:rsidRPr="00592E70">
        <w:rPr>
          <w:rFonts w:ascii="Times New Roman" w:eastAsia="Times New Roman" w:hAnsi="Times New Roman" w:cs="Times New Roman"/>
          <w:sz w:val="24"/>
          <w:szCs w:val="24"/>
        </w:rPr>
        <w:t>икция</w:t>
      </w:r>
      <w:proofErr w:type="spellEnd"/>
      <w:r w:rsidRPr="00592E70">
        <w:rPr>
          <w:rFonts w:ascii="Times New Roman" w:eastAsia="Times New Roman" w:hAnsi="Times New Roman" w:cs="Times New Roman"/>
          <w:sz w:val="24"/>
          <w:szCs w:val="24"/>
        </w:rPr>
        <w:t xml:space="preserve"> отличительна от ряда действий (бытовое произношение, сценическая речь, певческое произношение).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Бытовая речь - обычно </w:t>
      </w:r>
      <w:proofErr w:type="spellStart"/>
      <w:r w:rsidRPr="00592E70">
        <w:rPr>
          <w:rFonts w:ascii="Times New Roman" w:eastAsia="Times New Roman" w:hAnsi="Times New Roman" w:cs="Times New Roman"/>
          <w:sz w:val="24"/>
          <w:szCs w:val="24"/>
        </w:rPr>
        <w:t>недоговаривание</w:t>
      </w:r>
      <w:proofErr w:type="spellEnd"/>
      <w:r w:rsidRPr="00592E70">
        <w:rPr>
          <w:rFonts w:ascii="Times New Roman" w:eastAsia="Times New Roman" w:hAnsi="Times New Roman" w:cs="Times New Roman"/>
          <w:sz w:val="24"/>
          <w:szCs w:val="24"/>
        </w:rPr>
        <w:t xml:space="preserve">  слова, быстрая или медленная речь. Иногда посторонний может не </w:t>
      </w:r>
      <w:proofErr w:type="gramStart"/>
      <w:r w:rsidRPr="00592E70">
        <w:rPr>
          <w:rFonts w:ascii="Times New Roman" w:eastAsia="Times New Roman" w:hAnsi="Times New Roman" w:cs="Times New Roman"/>
          <w:sz w:val="24"/>
          <w:szCs w:val="24"/>
        </w:rPr>
        <w:t>понять</w:t>
      </w:r>
      <w:proofErr w:type="gramEnd"/>
      <w:r w:rsidRPr="00592E70">
        <w:rPr>
          <w:rFonts w:ascii="Times New Roman" w:eastAsia="Times New Roman" w:hAnsi="Times New Roman" w:cs="Times New Roman"/>
          <w:sz w:val="24"/>
          <w:szCs w:val="24"/>
        </w:rPr>
        <w:t xml:space="preserve"> о чем идет речь.</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Сценическая речь - речь, которая логична по своему построению. Сценической речью не все обладают. Это общение с людьми, с хором. Каждая буква, каждое слово произносится до конца.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Певческая речь - гласные расширяются, согласные сокращаются. Гласные </w:t>
      </w:r>
      <w:proofErr w:type="spellStart"/>
      <w:r w:rsidRPr="00592E70">
        <w:rPr>
          <w:rFonts w:ascii="Times New Roman" w:eastAsia="Times New Roman" w:hAnsi="Times New Roman" w:cs="Times New Roman"/>
          <w:sz w:val="24"/>
          <w:szCs w:val="24"/>
        </w:rPr>
        <w:t>интоницируют</w:t>
      </w:r>
      <w:proofErr w:type="spellEnd"/>
      <w:r w:rsidRPr="00592E70">
        <w:rPr>
          <w:rFonts w:ascii="Times New Roman" w:eastAsia="Times New Roman" w:hAnsi="Times New Roman" w:cs="Times New Roman"/>
          <w:sz w:val="24"/>
          <w:szCs w:val="24"/>
        </w:rPr>
        <w:t xml:space="preserve"> на определенной высоте</w:t>
      </w:r>
    </w:p>
    <w:p w:rsidR="00F414B3" w:rsidRPr="00592E70" w:rsidRDefault="00F414B3" w:rsidP="00592E70">
      <w:pPr>
        <w:spacing w:after="0" w:line="240" w:lineRule="auto"/>
        <w:jc w:val="both"/>
        <w:rPr>
          <w:rFonts w:ascii="Times New Roman" w:eastAsia="Times New Roman" w:hAnsi="Times New Roman" w:cs="Times New Roman"/>
          <w:i/>
          <w:sz w:val="24"/>
          <w:szCs w:val="24"/>
        </w:rPr>
      </w:pPr>
      <w:r w:rsidRPr="00592E70">
        <w:rPr>
          <w:rFonts w:ascii="Times New Roman" w:eastAsia="Times New Roman" w:hAnsi="Times New Roman" w:cs="Times New Roman"/>
          <w:i/>
          <w:sz w:val="24"/>
          <w:szCs w:val="24"/>
        </w:rPr>
        <w:t xml:space="preserve">Гласные в хоровом исполнительстве.  </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 xml:space="preserve">        К активному аппарату относятся - челюсть, язык, губы, мягкое небо. К </w:t>
      </w:r>
      <w:proofErr w:type="gramStart"/>
      <w:r w:rsidRPr="00592E70">
        <w:rPr>
          <w:rFonts w:ascii="Times New Roman" w:eastAsia="Times New Roman" w:hAnsi="Times New Roman" w:cs="Times New Roman"/>
          <w:sz w:val="24"/>
          <w:szCs w:val="24"/>
        </w:rPr>
        <w:t>неактивному</w:t>
      </w:r>
      <w:proofErr w:type="gramEnd"/>
      <w:r w:rsidRPr="00592E70">
        <w:rPr>
          <w:rFonts w:ascii="Times New Roman" w:eastAsia="Times New Roman" w:hAnsi="Times New Roman" w:cs="Times New Roman"/>
          <w:sz w:val="24"/>
          <w:szCs w:val="24"/>
        </w:rPr>
        <w:t xml:space="preserve"> - твердое небо, зубы.</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 русском языке 10 гласных, из них шесть оригинальных (а; э; и; о; у; ы), все эти гласные образуются ординарно голосом, имеют свои правила работы артикуляционного аппарата.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«а» - язык лежит плоско с продольным углублением в спинке, касаясь кончиком нижних зубов, губы в положении овала.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«э» - губы растянуты, язык имеет несколько выпуклую форму, лежит на нижних зубах и подается вниз.</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«и» - рот раскрыт, слегка растянутые губы соприкасаются с зубами, кончик языка касается нижних зубов.</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«о» - губы вытянуты немного вперед, имеют округлую форму, язык несколько приподнят у корня.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«ы» - губы слегка растянуты, язык оттянут назад, нижняя челюсть слегка выдвигается вперед.</w:t>
      </w:r>
    </w:p>
    <w:p w:rsidR="00F414B3" w:rsidRPr="00592E70" w:rsidRDefault="00F414B3" w:rsidP="00592E70">
      <w:pPr>
        <w:spacing w:after="0" w:line="240" w:lineRule="auto"/>
        <w:jc w:val="both"/>
        <w:rPr>
          <w:rFonts w:ascii="Times New Roman" w:eastAsia="Times New Roman" w:hAnsi="Times New Roman" w:cs="Times New Roman"/>
          <w:i/>
          <w:sz w:val="24"/>
          <w:szCs w:val="24"/>
        </w:rPr>
      </w:pPr>
      <w:r w:rsidRPr="00592E70">
        <w:rPr>
          <w:rFonts w:ascii="Times New Roman" w:eastAsia="Times New Roman" w:hAnsi="Times New Roman" w:cs="Times New Roman"/>
          <w:i/>
          <w:sz w:val="24"/>
          <w:szCs w:val="24"/>
        </w:rPr>
        <w:t xml:space="preserve">Йотированные гласные.  </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 xml:space="preserve">        Образуются от сочетания двух звуков: мягкого согласного «й» и следующего за ним гласной: </w:t>
      </w:r>
      <w:proofErr w:type="gramStart"/>
      <w:r w:rsidRPr="00592E70">
        <w:rPr>
          <w:rFonts w:ascii="Times New Roman" w:eastAsia="Times New Roman" w:hAnsi="Times New Roman" w:cs="Times New Roman"/>
          <w:sz w:val="24"/>
          <w:szCs w:val="24"/>
        </w:rPr>
        <w:t xml:space="preserve">е = </w:t>
      </w:r>
      <w:proofErr w:type="spellStart"/>
      <w:r w:rsidRPr="00592E70">
        <w:rPr>
          <w:rFonts w:ascii="Times New Roman" w:eastAsia="Times New Roman" w:hAnsi="Times New Roman" w:cs="Times New Roman"/>
          <w:sz w:val="24"/>
          <w:szCs w:val="24"/>
        </w:rPr>
        <w:t>й</w:t>
      </w:r>
      <w:proofErr w:type="gramEnd"/>
      <w:r w:rsidRPr="00592E70">
        <w:rPr>
          <w:rFonts w:ascii="Times New Roman" w:eastAsia="Times New Roman" w:hAnsi="Times New Roman" w:cs="Times New Roman"/>
          <w:sz w:val="24"/>
          <w:szCs w:val="24"/>
        </w:rPr>
        <w:t>+э</w:t>
      </w:r>
      <w:proofErr w:type="spellEnd"/>
      <w:r w:rsidRPr="00592E70">
        <w:rPr>
          <w:rFonts w:ascii="Times New Roman" w:eastAsia="Times New Roman" w:hAnsi="Times New Roman" w:cs="Times New Roman"/>
          <w:sz w:val="24"/>
          <w:szCs w:val="24"/>
        </w:rPr>
        <w:t xml:space="preserve">; я = </w:t>
      </w:r>
      <w:proofErr w:type="spellStart"/>
      <w:r w:rsidRPr="00592E70">
        <w:rPr>
          <w:rFonts w:ascii="Times New Roman" w:eastAsia="Times New Roman" w:hAnsi="Times New Roman" w:cs="Times New Roman"/>
          <w:sz w:val="24"/>
          <w:szCs w:val="24"/>
        </w:rPr>
        <w:t>й+а</w:t>
      </w:r>
      <w:proofErr w:type="spellEnd"/>
      <w:r w:rsidRPr="00592E70">
        <w:rPr>
          <w:rFonts w:ascii="Times New Roman" w:eastAsia="Times New Roman" w:hAnsi="Times New Roman" w:cs="Times New Roman"/>
          <w:sz w:val="24"/>
          <w:szCs w:val="24"/>
        </w:rPr>
        <w:t xml:space="preserve">; е = </w:t>
      </w:r>
      <w:proofErr w:type="spellStart"/>
      <w:r w:rsidRPr="00592E70">
        <w:rPr>
          <w:rFonts w:ascii="Times New Roman" w:eastAsia="Times New Roman" w:hAnsi="Times New Roman" w:cs="Times New Roman"/>
          <w:sz w:val="24"/>
          <w:szCs w:val="24"/>
        </w:rPr>
        <w:t>й+о</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ю</w:t>
      </w:r>
      <w:proofErr w:type="spellEnd"/>
      <w:r w:rsidRPr="00592E70">
        <w:rPr>
          <w:rFonts w:ascii="Times New Roman" w:eastAsia="Times New Roman" w:hAnsi="Times New Roman" w:cs="Times New Roman"/>
          <w:sz w:val="24"/>
          <w:szCs w:val="24"/>
        </w:rPr>
        <w:t xml:space="preserve"> = </w:t>
      </w:r>
      <w:proofErr w:type="spellStart"/>
      <w:r w:rsidRPr="00592E70">
        <w:rPr>
          <w:rFonts w:ascii="Times New Roman" w:eastAsia="Times New Roman" w:hAnsi="Times New Roman" w:cs="Times New Roman"/>
          <w:sz w:val="24"/>
          <w:szCs w:val="24"/>
        </w:rPr>
        <w:t>й+у</w:t>
      </w:r>
      <w:proofErr w:type="spellEnd"/>
      <w:r w:rsidRPr="00592E70">
        <w:rPr>
          <w:rFonts w:ascii="Times New Roman" w:eastAsia="Times New Roman" w:hAnsi="Times New Roman" w:cs="Times New Roman"/>
          <w:sz w:val="24"/>
          <w:szCs w:val="24"/>
        </w:rPr>
        <w:t>.</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Когда гласные безударные, то «у» и «ы» произносятся одинаково; «э»</w:t>
      </w:r>
    </w:p>
    <w:p w:rsidR="00F414B3" w:rsidRPr="00592E70" w:rsidRDefault="00F414B3" w:rsidP="00592E70">
      <w:pPr>
        <w:spacing w:after="0" w:line="240" w:lineRule="auto"/>
        <w:jc w:val="both"/>
        <w:rPr>
          <w:rFonts w:ascii="Times New Roman" w:eastAsia="Times New Roman" w:hAnsi="Times New Roman" w:cs="Times New Roman"/>
          <w:sz w:val="24"/>
          <w:szCs w:val="24"/>
        </w:rPr>
      </w:pPr>
      <w:proofErr w:type="gramStart"/>
      <w:r w:rsidRPr="00592E70">
        <w:rPr>
          <w:rFonts w:ascii="Times New Roman" w:eastAsia="Times New Roman" w:hAnsi="Times New Roman" w:cs="Times New Roman"/>
          <w:sz w:val="24"/>
          <w:szCs w:val="24"/>
        </w:rPr>
        <w:lastRenderedPageBreak/>
        <w:t>произносится глубоко; «и» звучит одинаково - независимо от ударения; после «ж», «с», «ц» - «и» звучит как «ы» (жизнь); «о» звучит как «а»; «а» после «ж», «с», «ц» - произносится средне между «э», «ы» (жалеть), после «ч», «ш» между «и», «е» (часы); «ю» произносится одинаково; «я» в безударных согласных звучит между «и», «е» (рябина);</w:t>
      </w:r>
      <w:proofErr w:type="gramEnd"/>
      <w:r w:rsidRPr="00592E70">
        <w:rPr>
          <w:rFonts w:ascii="Times New Roman" w:eastAsia="Times New Roman" w:hAnsi="Times New Roman" w:cs="Times New Roman"/>
          <w:sz w:val="24"/>
          <w:szCs w:val="24"/>
        </w:rPr>
        <w:t xml:space="preserve"> </w:t>
      </w:r>
      <w:proofErr w:type="gramStart"/>
      <w:r w:rsidRPr="00592E70">
        <w:rPr>
          <w:rFonts w:ascii="Times New Roman" w:eastAsia="Times New Roman" w:hAnsi="Times New Roman" w:cs="Times New Roman"/>
          <w:sz w:val="24"/>
          <w:szCs w:val="24"/>
        </w:rPr>
        <w:t>«е» без ударения как «и» и «е» (лесник, стрела), «е» после «ж», «ш», «ц» как «э», «ы» (железо, шерстяной).</w:t>
      </w:r>
      <w:proofErr w:type="gramEnd"/>
    </w:p>
    <w:p w:rsidR="00F414B3" w:rsidRPr="00592E70" w:rsidRDefault="00F414B3" w:rsidP="00592E70">
      <w:pPr>
        <w:spacing w:after="0" w:line="240" w:lineRule="auto"/>
        <w:jc w:val="both"/>
        <w:rPr>
          <w:rFonts w:ascii="Times New Roman" w:eastAsia="Times New Roman" w:hAnsi="Times New Roman" w:cs="Times New Roman"/>
          <w:i/>
          <w:sz w:val="24"/>
          <w:szCs w:val="24"/>
        </w:rPr>
      </w:pPr>
      <w:r w:rsidRPr="00592E70">
        <w:rPr>
          <w:rFonts w:ascii="Times New Roman" w:eastAsia="Times New Roman" w:hAnsi="Times New Roman" w:cs="Times New Roman"/>
          <w:i/>
          <w:sz w:val="24"/>
          <w:szCs w:val="24"/>
        </w:rPr>
        <w:t>Согласные в пении.</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 xml:space="preserve">        Согласные это «шумы», которые производит выдыхаемый воздух, упираясь в преградивший ему орган речи (язык, губы, зубы). Согласные бывают звонкие, в образовании которых участвуют связки и глухие. Звонкие и глухие составляют в большинстве своем пары (б - </w:t>
      </w:r>
      <w:proofErr w:type="gramStart"/>
      <w:r w:rsidRPr="00592E70">
        <w:rPr>
          <w:rFonts w:ascii="Times New Roman" w:eastAsia="Times New Roman" w:hAnsi="Times New Roman" w:cs="Times New Roman"/>
          <w:sz w:val="24"/>
          <w:szCs w:val="24"/>
        </w:rPr>
        <w:t>п</w:t>
      </w:r>
      <w:proofErr w:type="gramEnd"/>
      <w:r w:rsidRPr="00592E70">
        <w:rPr>
          <w:rFonts w:ascii="Times New Roman" w:eastAsia="Times New Roman" w:hAnsi="Times New Roman" w:cs="Times New Roman"/>
          <w:sz w:val="24"/>
          <w:szCs w:val="24"/>
        </w:rPr>
        <w:t xml:space="preserve">; в-ф; г - к; д - т; з - с; ж - ш). Работа органов речи произношения каждой пары одинаково. </w:t>
      </w:r>
      <w:proofErr w:type="gramStart"/>
      <w:r w:rsidRPr="00592E70">
        <w:rPr>
          <w:rFonts w:ascii="Times New Roman" w:eastAsia="Times New Roman" w:hAnsi="Times New Roman" w:cs="Times New Roman"/>
          <w:sz w:val="24"/>
          <w:szCs w:val="24"/>
        </w:rPr>
        <w:t>В звонких участвует голос, в глухих нет Звуки «м», «л», «р» и отчасти «й» - сонорные, т. е. могут интонировать в любой высоте.</w:t>
      </w:r>
      <w:proofErr w:type="gramEnd"/>
      <w:r w:rsidRPr="00592E70">
        <w:rPr>
          <w:rFonts w:ascii="Times New Roman" w:eastAsia="Times New Roman" w:hAnsi="Times New Roman" w:cs="Times New Roman"/>
          <w:sz w:val="24"/>
          <w:szCs w:val="24"/>
        </w:rPr>
        <w:t xml:space="preserve"> Сонорные помогают гласным.</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Согласные звуки являются каркасом слова и в донесении содержания </w:t>
      </w:r>
      <w:proofErr w:type="gramStart"/>
      <w:r w:rsidRPr="00592E70">
        <w:rPr>
          <w:rFonts w:ascii="Times New Roman" w:eastAsia="Times New Roman" w:hAnsi="Times New Roman" w:cs="Times New Roman"/>
          <w:sz w:val="24"/>
          <w:szCs w:val="24"/>
        </w:rPr>
        <w:t>имеют решающую роль</w:t>
      </w:r>
      <w:proofErr w:type="gramEnd"/>
      <w:r w:rsidRPr="00592E70">
        <w:rPr>
          <w:rFonts w:ascii="Times New Roman" w:eastAsia="Times New Roman" w:hAnsi="Times New Roman" w:cs="Times New Roman"/>
          <w:sz w:val="24"/>
          <w:szCs w:val="24"/>
        </w:rPr>
        <w:t>.</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Отчетливая дикция является средством донесения текстового содержания произведения и одним из важнейших средств художественной выразительности в раскрытии музыкального образа. Поэтому большое внимание в ансамбле уделяется  воспитанию правильной и ясной певческой дикции.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 зависимости от причины недостатка дикции выбирается такой типичный недостаток в дикции, как невнятное произношение слов, чрезвычайно вялая работа артикуляционного аппарата. Этот недостаток отражается на качестве звука, который становится тусклым, дряблым. Причиной может быть вялость и малоподвижность языка, губ, зажатость нижней челюсти, недостаточное или неправильное раскрытие рта, скованность мышц шеи и лица. </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 зависимости от причины недостатка дикции выбирается соответствующее упражнение. Главное правило для всех случаев - это полное физическое освобождение артикуляционного аппарата от напряжения. Для раскрепощения нижней челюсти можно рекомендовать упражнения на слоги ба, </w:t>
      </w:r>
      <w:proofErr w:type="spellStart"/>
      <w:r w:rsidRPr="00592E70">
        <w:rPr>
          <w:rFonts w:ascii="Times New Roman" w:eastAsia="Times New Roman" w:hAnsi="Times New Roman" w:cs="Times New Roman"/>
          <w:sz w:val="24"/>
          <w:szCs w:val="24"/>
        </w:rPr>
        <w:t>ма</w:t>
      </w:r>
      <w:proofErr w:type="spellEnd"/>
      <w:r w:rsidRPr="00592E70">
        <w:rPr>
          <w:rFonts w:ascii="Times New Roman" w:eastAsia="Times New Roman" w:hAnsi="Times New Roman" w:cs="Times New Roman"/>
          <w:sz w:val="24"/>
          <w:szCs w:val="24"/>
        </w:rPr>
        <w:t xml:space="preserve">, да. При этом губные согласные б и </w:t>
      </w:r>
      <w:proofErr w:type="gramStart"/>
      <w:r w:rsidRPr="00592E70">
        <w:rPr>
          <w:rFonts w:ascii="Times New Roman" w:eastAsia="Times New Roman" w:hAnsi="Times New Roman" w:cs="Times New Roman"/>
          <w:sz w:val="24"/>
          <w:szCs w:val="24"/>
        </w:rPr>
        <w:t>м</w:t>
      </w:r>
      <w:proofErr w:type="gramEnd"/>
      <w:r w:rsidRPr="00592E70">
        <w:rPr>
          <w:rFonts w:ascii="Times New Roman" w:eastAsia="Times New Roman" w:hAnsi="Times New Roman" w:cs="Times New Roman"/>
          <w:sz w:val="24"/>
          <w:szCs w:val="24"/>
        </w:rPr>
        <w:t xml:space="preserve"> будут способствовать активности губ. Для этой же цели используются губные гласные </w:t>
      </w:r>
      <w:proofErr w:type="gramStart"/>
      <w:r w:rsidRPr="00592E70">
        <w:rPr>
          <w:rFonts w:ascii="Times New Roman" w:eastAsia="Times New Roman" w:hAnsi="Times New Roman" w:cs="Times New Roman"/>
          <w:sz w:val="24"/>
          <w:szCs w:val="24"/>
        </w:rPr>
        <w:t>о</w:t>
      </w:r>
      <w:proofErr w:type="gramEnd"/>
      <w:r w:rsidRPr="00592E70">
        <w:rPr>
          <w:rFonts w:ascii="Times New Roman" w:eastAsia="Times New Roman" w:hAnsi="Times New Roman" w:cs="Times New Roman"/>
          <w:sz w:val="24"/>
          <w:szCs w:val="24"/>
        </w:rPr>
        <w:t xml:space="preserve"> и у.</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Вырабатывая ощущение свободного движения нижней челюсти, руководитель должен помнить, что степень раскрытия рта у </w:t>
      </w:r>
      <w:proofErr w:type="gramStart"/>
      <w:r w:rsidRPr="00592E70">
        <w:rPr>
          <w:rFonts w:ascii="Times New Roman" w:eastAsia="Times New Roman" w:hAnsi="Times New Roman" w:cs="Times New Roman"/>
          <w:sz w:val="24"/>
          <w:szCs w:val="24"/>
        </w:rPr>
        <w:t>поющих</w:t>
      </w:r>
      <w:proofErr w:type="gramEnd"/>
      <w:r w:rsidRPr="00592E70">
        <w:rPr>
          <w:rFonts w:ascii="Times New Roman" w:eastAsia="Times New Roman" w:hAnsi="Times New Roman" w:cs="Times New Roman"/>
          <w:sz w:val="24"/>
          <w:szCs w:val="24"/>
        </w:rPr>
        <w:t xml:space="preserve"> может быть различной, так как это зависит от индивидуального физического строения речевого аппарата. Нарочитое опускание нижней челюсти, бессмысленное раскрывание рта лишает звук тембра и выразительности, делает его жестким.</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 работе над преодолением вялости и малоподвижности языка рекомендуется упражнение на слог ля. Здесь нужно обращать внимание поющих на работу кончика языка, который активно ударяется о корни передних резцов.</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Если в произведении требуется особо подчеркнуть дикцию, а это не получается, можно </w:t>
      </w:r>
      <w:proofErr w:type="spellStart"/>
      <w:r w:rsidRPr="00592E70">
        <w:rPr>
          <w:rFonts w:ascii="Times New Roman" w:eastAsia="Times New Roman" w:hAnsi="Times New Roman" w:cs="Times New Roman"/>
          <w:sz w:val="24"/>
          <w:szCs w:val="24"/>
        </w:rPr>
        <w:t>пропевать</w:t>
      </w:r>
      <w:proofErr w:type="spellEnd"/>
      <w:r w:rsidRPr="00592E70">
        <w:rPr>
          <w:rFonts w:ascii="Times New Roman" w:eastAsia="Times New Roman" w:hAnsi="Times New Roman" w:cs="Times New Roman"/>
          <w:sz w:val="24"/>
          <w:szCs w:val="24"/>
        </w:rPr>
        <w:t xml:space="preserve"> мелодию на слоги ля, </w:t>
      </w:r>
      <w:proofErr w:type="spellStart"/>
      <w:r w:rsidRPr="00592E70">
        <w:rPr>
          <w:rFonts w:ascii="Times New Roman" w:eastAsia="Times New Roman" w:hAnsi="Times New Roman" w:cs="Times New Roman"/>
          <w:sz w:val="24"/>
          <w:szCs w:val="24"/>
        </w:rPr>
        <w:t>ле</w:t>
      </w:r>
      <w:proofErr w:type="spellEnd"/>
      <w:r w:rsidRPr="00592E70">
        <w:rPr>
          <w:rFonts w:ascii="Times New Roman" w:eastAsia="Times New Roman" w:hAnsi="Times New Roman" w:cs="Times New Roman"/>
          <w:sz w:val="24"/>
          <w:szCs w:val="24"/>
        </w:rPr>
        <w:t xml:space="preserve">, ли, бра, </w:t>
      </w:r>
      <w:proofErr w:type="spellStart"/>
      <w:r w:rsidRPr="00592E70">
        <w:rPr>
          <w:rFonts w:ascii="Times New Roman" w:eastAsia="Times New Roman" w:hAnsi="Times New Roman" w:cs="Times New Roman"/>
          <w:sz w:val="24"/>
          <w:szCs w:val="24"/>
        </w:rPr>
        <w:t>брэ</w:t>
      </w:r>
      <w:proofErr w:type="spellEnd"/>
      <w:r w:rsidRPr="00592E70">
        <w:rPr>
          <w:rFonts w:ascii="Times New Roman" w:eastAsia="Times New Roman" w:hAnsi="Times New Roman" w:cs="Times New Roman"/>
          <w:sz w:val="24"/>
          <w:szCs w:val="24"/>
        </w:rPr>
        <w:t xml:space="preserve">, бри, </w:t>
      </w:r>
      <w:proofErr w:type="spellStart"/>
      <w:r w:rsidRPr="00592E70">
        <w:rPr>
          <w:rFonts w:ascii="Times New Roman" w:eastAsia="Times New Roman" w:hAnsi="Times New Roman" w:cs="Times New Roman"/>
          <w:sz w:val="24"/>
          <w:szCs w:val="24"/>
        </w:rPr>
        <w:t>дра</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дрэ</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дри</w:t>
      </w:r>
      <w:proofErr w:type="spellEnd"/>
      <w:r w:rsidRPr="00592E70">
        <w:rPr>
          <w:rFonts w:ascii="Times New Roman" w:eastAsia="Times New Roman" w:hAnsi="Times New Roman" w:cs="Times New Roman"/>
          <w:sz w:val="24"/>
          <w:szCs w:val="24"/>
        </w:rPr>
        <w:t xml:space="preserve"> и т. д.</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Если тембр ансамбля  глухой, рекомендуются упражнения на слоги ля, ли, </w:t>
      </w:r>
      <w:proofErr w:type="spellStart"/>
      <w:r w:rsidRPr="00592E70">
        <w:rPr>
          <w:rFonts w:ascii="Times New Roman" w:eastAsia="Times New Roman" w:hAnsi="Times New Roman" w:cs="Times New Roman"/>
          <w:sz w:val="24"/>
          <w:szCs w:val="24"/>
        </w:rPr>
        <w:t>зи</w:t>
      </w:r>
      <w:proofErr w:type="spellEnd"/>
      <w:r w:rsidRPr="00592E70">
        <w:rPr>
          <w:rFonts w:ascii="Times New Roman" w:eastAsia="Times New Roman" w:hAnsi="Times New Roman" w:cs="Times New Roman"/>
          <w:sz w:val="24"/>
          <w:szCs w:val="24"/>
        </w:rPr>
        <w:t xml:space="preserve">, да; если пение резкое, форсированное, лучше использовать слоги </w:t>
      </w:r>
      <w:proofErr w:type="spellStart"/>
      <w:r w:rsidRPr="00592E70">
        <w:rPr>
          <w:rFonts w:ascii="Times New Roman" w:eastAsia="Times New Roman" w:hAnsi="Times New Roman" w:cs="Times New Roman"/>
          <w:sz w:val="24"/>
          <w:szCs w:val="24"/>
        </w:rPr>
        <w:t>ду</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ку</w:t>
      </w:r>
      <w:proofErr w:type="spellEnd"/>
      <w:r w:rsidRPr="00592E70">
        <w:rPr>
          <w:rFonts w:ascii="Times New Roman" w:eastAsia="Times New Roman" w:hAnsi="Times New Roman" w:cs="Times New Roman"/>
          <w:sz w:val="24"/>
          <w:szCs w:val="24"/>
        </w:rPr>
        <w:t xml:space="preserve">, мо, </w:t>
      </w:r>
      <w:proofErr w:type="spellStart"/>
      <w:r w:rsidRPr="00592E70">
        <w:rPr>
          <w:rFonts w:ascii="Times New Roman" w:eastAsia="Times New Roman" w:hAnsi="Times New Roman" w:cs="Times New Roman"/>
          <w:sz w:val="24"/>
          <w:szCs w:val="24"/>
        </w:rPr>
        <w:t>ло</w:t>
      </w:r>
      <w:proofErr w:type="spellEnd"/>
      <w:r w:rsidRPr="00592E70">
        <w:rPr>
          <w:rFonts w:ascii="Times New Roman" w:eastAsia="Times New Roman" w:hAnsi="Times New Roman" w:cs="Times New Roman"/>
          <w:sz w:val="24"/>
          <w:szCs w:val="24"/>
        </w:rPr>
        <w:t xml:space="preserve">. Пение слогов да, </w:t>
      </w:r>
      <w:proofErr w:type="spellStart"/>
      <w:r w:rsidRPr="00592E70">
        <w:rPr>
          <w:rFonts w:ascii="Times New Roman" w:eastAsia="Times New Roman" w:hAnsi="Times New Roman" w:cs="Times New Roman"/>
          <w:sz w:val="24"/>
          <w:szCs w:val="24"/>
        </w:rPr>
        <w:t>дэа</w:t>
      </w:r>
      <w:proofErr w:type="spellEnd"/>
      <w:r w:rsidRPr="00592E70">
        <w:rPr>
          <w:rFonts w:ascii="Times New Roman" w:eastAsia="Times New Roman" w:hAnsi="Times New Roman" w:cs="Times New Roman"/>
          <w:sz w:val="24"/>
          <w:szCs w:val="24"/>
        </w:rPr>
        <w:t xml:space="preserve"> рекомендуется для укрепления дыхания. Очень полезно пение слогов </w:t>
      </w:r>
      <w:proofErr w:type="spellStart"/>
      <w:r w:rsidRPr="00592E70">
        <w:rPr>
          <w:rFonts w:ascii="Times New Roman" w:eastAsia="Times New Roman" w:hAnsi="Times New Roman" w:cs="Times New Roman"/>
          <w:sz w:val="24"/>
          <w:szCs w:val="24"/>
        </w:rPr>
        <w:t>нэ</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мэ</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рэ</w:t>
      </w:r>
      <w:proofErr w:type="spellEnd"/>
      <w:r w:rsidRPr="00592E70">
        <w:rPr>
          <w:rFonts w:ascii="Times New Roman" w:eastAsia="Times New Roman" w:hAnsi="Times New Roman" w:cs="Times New Roman"/>
          <w:sz w:val="24"/>
          <w:szCs w:val="24"/>
        </w:rPr>
        <w:t>, которые помогают хорошей настройке верхних резонаторов.</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 работе над вокальной дикцией нужно избегать утрированного произношения согласных. Этим приёмом необходимо пользоваться  лишь в выразительных целях, когда нужно специально подчеркнуть, особо выделить текст. Принципом же работы стало спокойное произношение согласных. Здесь многое зависит от того, насколько правильно настроен голос в смысле резонаторов. Если гласная имеет </w:t>
      </w:r>
      <w:proofErr w:type="spellStart"/>
      <w:r w:rsidRPr="00592E70">
        <w:rPr>
          <w:rFonts w:ascii="Times New Roman" w:eastAsia="Times New Roman" w:hAnsi="Times New Roman" w:cs="Times New Roman"/>
          <w:sz w:val="24"/>
          <w:szCs w:val="24"/>
        </w:rPr>
        <w:t>полетность</w:t>
      </w:r>
      <w:proofErr w:type="spellEnd"/>
      <w:r w:rsidRPr="00592E70">
        <w:rPr>
          <w:rFonts w:ascii="Times New Roman" w:eastAsia="Times New Roman" w:hAnsi="Times New Roman" w:cs="Times New Roman"/>
          <w:sz w:val="24"/>
          <w:szCs w:val="24"/>
        </w:rPr>
        <w:t>, согласная «полетит» вслед за ней.</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lastRenderedPageBreak/>
        <w:t xml:space="preserve">        Основная цель работы педагога над вокальной дикцией сводится  к тому, чтобы научить детей петь осмысленно и художественно выразительно.</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Нужно добиваться, чтобы слово в пении всегда произносилось с живыми интонациями родного языка, отсюда вытекает необходимость, обязательность сочетания интонационной выразительности при пении с фонетической чистотой и правильностью языка. Особенно показательна в этом смысле русская народная песня, которая не терпит душевной фальши. Слово, произнесенное в ней невыразительно, формально, погубит ее.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Залог хорошей дикции - четкость артикуляции. Во время пения артикуляционный аппарат должен отличаться свободой, эластичностью, певец должен уметь быстро, четко и непринужденно проговаривать различные звукосочетания.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Детям необходимо понять свойства своего языка, для этого рекомендуются некоторые упражнения. </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Выполнять упражнения преимущественно за счет естественных движений нижней челюсти. Импровизировать, придумывая новые звукосочетания. Используя песенную фразу, предлагается ещё ряд упражнений, при помощи которых можно добиться чёткой и ясной дикции: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1. Проговаривать песенную фразу в разговорной манере, произнося слова естественно, свободно, без напряжения мышц, лица и гортани.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2. Произносить фразу нараспев в два - три раза медленнее, следя за артикуляцией рта, соответственно разговорному типу произношения.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3. </w:t>
      </w:r>
      <w:proofErr w:type="gramStart"/>
      <w:r w:rsidRPr="00592E70">
        <w:rPr>
          <w:rFonts w:ascii="Times New Roman" w:eastAsia="Times New Roman" w:hAnsi="Times New Roman" w:cs="Times New Roman"/>
          <w:sz w:val="24"/>
          <w:szCs w:val="24"/>
        </w:rPr>
        <w:t>Произносить туже фразу нараспев на одной ноте в ритме песни, следя за разговорными, идущими от слова посылом звука.</w:t>
      </w:r>
      <w:proofErr w:type="gramEnd"/>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4. Петь мелодию песни, сохраняя разговорный посыл звука.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Каждой области присуща своя манера звукообразования, на которую влияют музыкальный склад песни и особенности местного говора. В каждой области, в каждом регионе есть свои особенности - яркие, неповторимые.</w:t>
      </w:r>
    </w:p>
    <w:p w:rsidR="002B4F85" w:rsidRPr="00592E70" w:rsidRDefault="00F414B3" w:rsidP="00592E70">
      <w:pPr>
        <w:pStyle w:val="a3"/>
        <w:shd w:val="clear" w:color="auto" w:fill="FFFFFF"/>
        <w:spacing w:before="0" w:beforeAutospacing="0" w:after="0" w:afterAutospacing="0"/>
        <w:jc w:val="both"/>
      </w:pPr>
      <w:r w:rsidRPr="00592E70">
        <w:t xml:space="preserve">     </w:t>
      </w:r>
      <w:r w:rsidR="002B4F85" w:rsidRPr="00592E70">
        <w:t>Народное музыкальное творчество </w:t>
      </w:r>
      <w:hyperlink r:id="rId7" w:tooltip="Буряты" w:history="1">
        <w:r w:rsidR="002B4F85" w:rsidRPr="00592E70">
          <w:rPr>
            <w:rStyle w:val="a4"/>
            <w:color w:val="auto"/>
            <w:u w:val="none"/>
          </w:rPr>
          <w:t>бурят</w:t>
        </w:r>
      </w:hyperlink>
      <w:r w:rsidR="002B4F85" w:rsidRPr="00592E70">
        <w:t> представлено многочисленными жанрами: эпическими сказаниями (</w:t>
      </w:r>
      <w:proofErr w:type="spellStart"/>
      <w:r w:rsidR="00E028DB" w:rsidRPr="00592E70">
        <w:fldChar w:fldCharType="begin"/>
      </w:r>
      <w:r w:rsidR="002B4F85" w:rsidRPr="00592E70">
        <w:instrText xml:space="preserve"> HYPERLINK "https://ru.wikipedia.org/wiki/%D0%A3%D0%BB%D0%B8%D0%B3%D0%B5%D1%80%D1%8B" \o "Улигеры" </w:instrText>
      </w:r>
      <w:r w:rsidR="00E028DB" w:rsidRPr="00592E70">
        <w:fldChar w:fldCharType="separate"/>
      </w:r>
      <w:r w:rsidR="002B4F85" w:rsidRPr="00592E70">
        <w:rPr>
          <w:rStyle w:val="a4"/>
          <w:color w:val="auto"/>
          <w:u w:val="none"/>
        </w:rPr>
        <w:t>улигеры</w:t>
      </w:r>
      <w:proofErr w:type="spellEnd"/>
      <w:r w:rsidR="00E028DB" w:rsidRPr="00592E70">
        <w:fldChar w:fldCharType="end"/>
      </w:r>
      <w:r w:rsidR="002B4F85" w:rsidRPr="00592E70">
        <w:t>), лирическими обрядовыми, танцевальными песнями (особенно популярен танец-хоровод </w:t>
      </w:r>
      <w:proofErr w:type="spellStart"/>
      <w:r w:rsidR="00E028DB" w:rsidRPr="00592E70">
        <w:fldChar w:fldCharType="begin"/>
      </w:r>
      <w:r w:rsidR="002B4F85" w:rsidRPr="00592E70">
        <w:instrText xml:space="preserve"> HYPERLINK "https://ru.wikipedia.org/wiki/%D0%81%D1%85%D0%BE%D1%80" \o "Ёхор" </w:instrText>
      </w:r>
      <w:r w:rsidR="00E028DB" w:rsidRPr="00592E70">
        <w:fldChar w:fldCharType="separate"/>
      </w:r>
      <w:r w:rsidR="002B4F85" w:rsidRPr="00592E70">
        <w:rPr>
          <w:rStyle w:val="a4"/>
          <w:color w:val="auto"/>
          <w:u w:val="none"/>
        </w:rPr>
        <w:t>ёхор</w:t>
      </w:r>
      <w:proofErr w:type="spellEnd"/>
      <w:r w:rsidR="00E028DB" w:rsidRPr="00592E70">
        <w:fldChar w:fldCharType="end"/>
      </w:r>
      <w:r w:rsidR="002B4F85" w:rsidRPr="00592E70">
        <w:t xml:space="preserve">) и другими жанрами. Ладовая основа — </w:t>
      </w:r>
      <w:proofErr w:type="spellStart"/>
      <w:r w:rsidR="002B4F85" w:rsidRPr="00592E70">
        <w:t>ангемитонная</w:t>
      </w:r>
      <w:proofErr w:type="spellEnd"/>
      <w:r w:rsidR="002B4F85" w:rsidRPr="00592E70">
        <w:t> </w:t>
      </w:r>
      <w:hyperlink r:id="rId8" w:tooltip="Пентатоника" w:history="1">
        <w:r w:rsidR="002B4F85" w:rsidRPr="00592E70">
          <w:rPr>
            <w:rStyle w:val="a4"/>
            <w:color w:val="auto"/>
            <w:u w:val="none"/>
          </w:rPr>
          <w:t>пентатоника</w:t>
        </w:r>
      </w:hyperlink>
      <w:r w:rsidR="002B4F85" w:rsidRPr="00592E70">
        <w:t>. В песенном творчестве прибайкальских бурят (</w:t>
      </w:r>
      <w:hyperlink r:id="rId9" w:tooltip="Иркутская область" w:history="1">
        <w:r w:rsidR="002B4F85" w:rsidRPr="00592E70">
          <w:rPr>
            <w:rStyle w:val="a4"/>
            <w:color w:val="auto"/>
            <w:u w:val="none"/>
          </w:rPr>
          <w:t>Иркутская область</w:t>
        </w:r>
      </w:hyperlink>
      <w:r w:rsidR="002B4F85" w:rsidRPr="00592E70">
        <w:t>) преобладает неполная пентатоника, состоящая из 3 и 4 звуков.</w:t>
      </w:r>
    </w:p>
    <w:p w:rsidR="002B4F85" w:rsidRPr="00592E70" w:rsidRDefault="002B4F85" w:rsidP="00592E70">
      <w:pPr>
        <w:pStyle w:val="a3"/>
        <w:shd w:val="clear" w:color="auto" w:fill="FFFFFF"/>
        <w:spacing w:before="0" w:beforeAutospacing="0" w:after="0" w:afterAutospacing="0"/>
        <w:jc w:val="both"/>
      </w:pPr>
      <w:r w:rsidRPr="00592E70">
        <w:t>Для восточных бурятских песен характерны широкий диапазон, распевность, широкие интервальные ходы, полный 5-ступенный звукоряд. В западных бурятских песнях (</w:t>
      </w:r>
      <w:proofErr w:type="spellStart"/>
      <w:r w:rsidRPr="00592E70">
        <w:rPr>
          <w:i/>
          <w:iCs/>
        </w:rPr>
        <w:t>сэгээзугаа</w:t>
      </w:r>
      <w:proofErr w:type="spellEnd"/>
      <w:r w:rsidRPr="00592E70">
        <w:t xml:space="preserve">) преобладают </w:t>
      </w:r>
      <w:proofErr w:type="spellStart"/>
      <w:r w:rsidRPr="00592E70">
        <w:t>узкообъёмные</w:t>
      </w:r>
      <w:proofErr w:type="spellEnd"/>
      <w:r w:rsidRPr="00592E70">
        <w:t xml:space="preserve"> лады (</w:t>
      </w:r>
      <w:proofErr w:type="spellStart"/>
      <w:r w:rsidRPr="00592E70">
        <w:t>ангемитоника</w:t>
      </w:r>
      <w:proofErr w:type="spellEnd"/>
      <w:r w:rsidRPr="00592E70">
        <w:t xml:space="preserve">), </w:t>
      </w:r>
      <w:proofErr w:type="spellStart"/>
      <w:r w:rsidRPr="00592E70">
        <w:t>вариантно-попевочное</w:t>
      </w:r>
      <w:proofErr w:type="spellEnd"/>
      <w:r w:rsidRPr="00592E70">
        <w:t xml:space="preserve"> строение, их отличают прихотливость ритмики, обилие орнаментики. Песни: обрядовые, исторические, лирические, хвалебные и т.д.</w:t>
      </w:r>
    </w:p>
    <w:p w:rsidR="002B4F85" w:rsidRPr="00592E70" w:rsidRDefault="002B4F85" w:rsidP="00592E70">
      <w:pPr>
        <w:pStyle w:val="a3"/>
        <w:shd w:val="clear" w:color="auto" w:fill="FFFFFF"/>
        <w:spacing w:before="0" w:beforeAutospacing="0" w:after="0" w:afterAutospacing="0"/>
        <w:jc w:val="both"/>
      </w:pPr>
      <w:r w:rsidRPr="00592E70">
        <w:t xml:space="preserve">Народная традиция пения восточных бурят почти не знает динамических оттенков. Обычно песни поют «во весь голос», на широком дыхании, сильным открытым звуком. Эта особенность, по-видимому, объясняется тем, что испокон веков бурятское вокальное </w:t>
      </w:r>
      <w:proofErr w:type="spellStart"/>
      <w:r w:rsidRPr="00592E70">
        <w:t>музицирование</w:t>
      </w:r>
      <w:proofErr w:type="spellEnd"/>
      <w:r w:rsidRPr="00592E70">
        <w:t xml:space="preserve"> происходило на открытом воздухе в степи.</w:t>
      </w:r>
    </w:p>
    <w:p w:rsidR="002B4F85" w:rsidRPr="00592E70" w:rsidRDefault="002B4F85" w:rsidP="00592E70">
      <w:pPr>
        <w:pStyle w:val="a3"/>
        <w:shd w:val="clear" w:color="auto" w:fill="FFFFFF"/>
        <w:spacing w:before="0" w:beforeAutospacing="0" w:after="0" w:afterAutospacing="0"/>
        <w:jc w:val="both"/>
      </w:pPr>
      <w:r w:rsidRPr="00592E70">
        <w:t>Такая протяжная песня — продукт скотоводческого племени. Создатели протяжной песни — это </w:t>
      </w:r>
      <w:hyperlink r:id="rId10" w:tooltip="Пастух" w:history="1">
        <w:r w:rsidRPr="00592E70">
          <w:rPr>
            <w:rStyle w:val="a4"/>
            <w:color w:val="auto"/>
            <w:u w:val="none"/>
          </w:rPr>
          <w:t>пастухи</w:t>
        </w:r>
      </w:hyperlink>
      <w:r w:rsidRPr="00592E70">
        <w:t>, пасущие стада в степи. Одинокий пастух стремился заполнить пустоты степных просторов звонкой и широкой песней.</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Главным методическим принципом в обучении народному пению является «разговорная» манера пения, то есть установка: «петь, как говоришь». С чем это связано? Дело в том, что наша разговорная речь насыщена </w:t>
      </w:r>
      <w:proofErr w:type="spellStart"/>
      <w:r w:rsidRPr="00592E70">
        <w:rPr>
          <w:rFonts w:ascii="Times New Roman" w:eastAsia="Times New Roman" w:hAnsi="Times New Roman" w:cs="Times New Roman"/>
          <w:sz w:val="24"/>
          <w:szCs w:val="24"/>
        </w:rPr>
        <w:t>различнейшими</w:t>
      </w:r>
      <w:proofErr w:type="spellEnd"/>
      <w:r w:rsidRPr="00592E70">
        <w:rPr>
          <w:rFonts w:ascii="Times New Roman" w:eastAsia="Times New Roman" w:hAnsi="Times New Roman" w:cs="Times New Roman"/>
          <w:sz w:val="24"/>
          <w:szCs w:val="24"/>
        </w:rPr>
        <w:t xml:space="preserve"> смысловыми интонациями, и «разговорная» манера пения подразумевает сохранение и передачу этих интонаций. Интонационная выразительность составляет основу искусства народного пения.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Отсюда вытекает первая методическая установка: артикуляционный механизм произношения слов в народном пении остается тем же, что и в разговорной речи, то есть </w:t>
      </w:r>
      <w:r w:rsidRPr="00592E70">
        <w:rPr>
          <w:rFonts w:ascii="Times New Roman" w:eastAsia="Times New Roman" w:hAnsi="Times New Roman" w:cs="Times New Roman"/>
          <w:sz w:val="24"/>
          <w:szCs w:val="24"/>
        </w:rPr>
        <w:lastRenderedPageBreak/>
        <w:t>во время пения необходимо сохранять строго разговорное положение рта, не делать ничего лишнего.</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 разговорной речи, так же как и в пении, мы различаем тембр, повышение и понижение тонов, то есть высоту, регистры и диапазон голоса. Речь, как и пение, осуществляется только на основе дыхания.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Хорошо поставленная речь всегда певучая, звучная, мягкая, в ней есть тот элемент распевности, который при тренировке и систематическом развитии может помочь певцу легко перейти на естественное пение. В основе народного пения лежит та же свобода, непринужденность, которая отличает процесс разговорной речи. Дыхание при разговоре берут, задерживают и расходуют ровно столько, сколько нужно для определенной фразы. Речь несет в себе не только информацию, но и определенный интонационный смысл. Одно и то же слово, фразу можно произнести с различной интонацией, от чего изменится смысл этого слова, фразы.</w:t>
      </w:r>
    </w:p>
    <w:p w:rsidR="00F414B3" w:rsidRPr="00592E70" w:rsidRDefault="00F414B3" w:rsidP="00592E70">
      <w:pPr>
        <w:spacing w:after="0" w:line="240" w:lineRule="auto"/>
        <w:jc w:val="both"/>
        <w:rPr>
          <w:rFonts w:ascii="Times New Roman" w:eastAsia="Times New Roman" w:hAnsi="Times New Roman" w:cs="Times New Roman"/>
          <w:i/>
          <w:sz w:val="24"/>
          <w:szCs w:val="24"/>
        </w:rPr>
      </w:pPr>
      <w:r w:rsidRPr="00592E70">
        <w:rPr>
          <w:rFonts w:ascii="Times New Roman" w:eastAsia="Times New Roman" w:hAnsi="Times New Roman" w:cs="Times New Roman"/>
          <w:i/>
          <w:sz w:val="24"/>
          <w:szCs w:val="24"/>
        </w:rPr>
        <w:t>Распевание и вокально-хоровые упражнения.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Распевание-гимнастика голосового аппарата. Длительность распевания 10 -20.</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Цели распевания: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1. Средство психологического воздействия на коллектив.</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2. Подготовка голоса к активной певческой деятельности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3. Вокально-слуховая настройка.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4. Организация вокальной манеры.</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5. Расширение диапазона.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6. Развитие дыхания </w:t>
      </w:r>
      <w:proofErr w:type="spellStart"/>
      <w:r w:rsidRPr="00592E70">
        <w:rPr>
          <w:rFonts w:ascii="Times New Roman" w:eastAsia="Times New Roman" w:hAnsi="Times New Roman" w:cs="Times New Roman"/>
          <w:sz w:val="24"/>
          <w:szCs w:val="24"/>
        </w:rPr>
        <w:t>звуковедения</w:t>
      </w:r>
      <w:proofErr w:type="spellEnd"/>
      <w:r w:rsidRPr="00592E70">
        <w:rPr>
          <w:rFonts w:ascii="Times New Roman" w:eastAsia="Times New Roman" w:hAnsi="Times New Roman" w:cs="Times New Roman"/>
          <w:sz w:val="24"/>
          <w:szCs w:val="24"/>
        </w:rPr>
        <w:t>.</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7. Организация единого тембра.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8. Цепное дыхание.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Овладение участниками ансамбля  вокально-хоровой техникой исполнения происходит не только в ходе разучивания репертуара, но и в процессе специальных упражнений.</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Распевание регулярно проводится </w:t>
      </w:r>
      <w:proofErr w:type="gramStart"/>
      <w:r w:rsidRPr="00592E70">
        <w:rPr>
          <w:rFonts w:ascii="Times New Roman" w:eastAsia="Times New Roman" w:hAnsi="Times New Roman" w:cs="Times New Roman"/>
          <w:sz w:val="24"/>
          <w:szCs w:val="24"/>
        </w:rPr>
        <w:t>в начале</w:t>
      </w:r>
      <w:proofErr w:type="gramEnd"/>
      <w:r w:rsidRPr="00592E70">
        <w:rPr>
          <w:rFonts w:ascii="Times New Roman" w:eastAsia="Times New Roman" w:hAnsi="Times New Roman" w:cs="Times New Roman"/>
          <w:sz w:val="24"/>
          <w:szCs w:val="24"/>
        </w:rPr>
        <w:t xml:space="preserve"> занятий и помогает быстрой слуховой организации коллектива, сосредоточению внимания певцов, подготавливает, «разогревает» голосовой аппарат. Для этого и применяются специальные упражнения и песенный материал.</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На занятиях навыки пения прививаются детям постепенно, по известному принципу - </w:t>
      </w:r>
      <w:proofErr w:type="gramStart"/>
      <w:r w:rsidRPr="00592E70">
        <w:rPr>
          <w:rFonts w:ascii="Times New Roman" w:eastAsia="Times New Roman" w:hAnsi="Times New Roman" w:cs="Times New Roman"/>
          <w:sz w:val="24"/>
          <w:szCs w:val="24"/>
        </w:rPr>
        <w:t>от</w:t>
      </w:r>
      <w:proofErr w:type="gramEnd"/>
      <w:r w:rsidRPr="00592E70">
        <w:rPr>
          <w:rFonts w:ascii="Times New Roman" w:eastAsia="Times New Roman" w:hAnsi="Times New Roman" w:cs="Times New Roman"/>
          <w:sz w:val="24"/>
          <w:szCs w:val="24"/>
        </w:rPr>
        <w:t xml:space="preserve"> простого к сложному.</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Существует два способа распевания: с инструментом (дает возможность непрерывного звукового контроля) и без инструмента (обостряется слух).</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Упражнения следует тщательно подбирать, чтобы они были разнообразны по музыкальному материалу и техническим задачам; работа над ними должна приносить не только техническую пользу певцам, но и пробуждать в них интерес к хоровому пению.</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Упражнения могут быть самыми различными и преследовать многообразные цели: развивать голос, его подвижность, гибкость, чистоту интонации, развивать гармонический слух, четкость дикции, единую манеру звукообразования и т. п., словом должны помочь певцам овладеть техническими приемами выразительного исполнения.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Основные гласные «а» «</w:t>
      </w:r>
      <w:proofErr w:type="gramStart"/>
      <w:r w:rsidRPr="00592E70">
        <w:rPr>
          <w:rFonts w:ascii="Times New Roman" w:eastAsia="Times New Roman" w:hAnsi="Times New Roman" w:cs="Times New Roman"/>
          <w:sz w:val="24"/>
          <w:szCs w:val="24"/>
        </w:rPr>
        <w:t>о</w:t>
      </w:r>
      <w:proofErr w:type="gramEnd"/>
      <w:r w:rsidRPr="00592E70">
        <w:rPr>
          <w:rFonts w:ascii="Times New Roman" w:eastAsia="Times New Roman" w:hAnsi="Times New Roman" w:cs="Times New Roman"/>
          <w:sz w:val="24"/>
          <w:szCs w:val="24"/>
        </w:rPr>
        <w:t xml:space="preserve">» «у» округляются и могут увести от народной манеры к академической. Распевание на йотированные гласные делают звук более плотным, собранным (я, е, е). </w:t>
      </w:r>
      <w:proofErr w:type="gramStart"/>
      <w:r w:rsidRPr="00592E70">
        <w:rPr>
          <w:rFonts w:ascii="Times New Roman" w:eastAsia="Times New Roman" w:hAnsi="Times New Roman" w:cs="Times New Roman"/>
          <w:sz w:val="24"/>
          <w:szCs w:val="24"/>
        </w:rPr>
        <w:t xml:space="preserve">Пение  закрытым ртом на «м» (мычание) помогает нахождению голосового </w:t>
      </w:r>
      <w:proofErr w:type="spellStart"/>
      <w:r w:rsidRPr="00592E70">
        <w:rPr>
          <w:rFonts w:ascii="Times New Roman" w:eastAsia="Times New Roman" w:hAnsi="Times New Roman" w:cs="Times New Roman"/>
          <w:sz w:val="24"/>
          <w:szCs w:val="24"/>
        </w:rPr>
        <w:t>резонирования</w:t>
      </w:r>
      <w:proofErr w:type="spellEnd"/>
      <w:r w:rsidRPr="00592E70">
        <w:rPr>
          <w:rFonts w:ascii="Times New Roman" w:eastAsia="Times New Roman" w:hAnsi="Times New Roman" w:cs="Times New Roman"/>
          <w:sz w:val="24"/>
          <w:szCs w:val="24"/>
        </w:rPr>
        <w:t>.</w:t>
      </w:r>
      <w:proofErr w:type="gramEnd"/>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Начинали мы с простейших, развивающих элементарные певческие навыки упражнений, диапазон которых небольшой (в объеме терции, кварты), тесситура удобная (звуки рабочего диапазона, примарной зоны), темп умеренный, динамика средняя. Постепенно технические задачи упражнений усложнялись, одноголосные задачи чередовались с </w:t>
      </w:r>
      <w:proofErr w:type="gramStart"/>
      <w:r w:rsidRPr="00592E70">
        <w:rPr>
          <w:rFonts w:ascii="Times New Roman" w:eastAsia="Times New Roman" w:hAnsi="Times New Roman" w:cs="Times New Roman"/>
          <w:sz w:val="24"/>
          <w:szCs w:val="24"/>
        </w:rPr>
        <w:t>двухголосными</w:t>
      </w:r>
      <w:proofErr w:type="gramEnd"/>
      <w:r w:rsidRPr="00592E70">
        <w:rPr>
          <w:rFonts w:ascii="Times New Roman" w:eastAsia="Times New Roman" w:hAnsi="Times New Roman" w:cs="Times New Roman"/>
          <w:sz w:val="24"/>
          <w:szCs w:val="24"/>
        </w:rPr>
        <w:t>.</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lastRenderedPageBreak/>
        <w:t xml:space="preserve">        Никогда не надо начинать упражнения с громкого пения. Гораздо полезнее отрабатывать верный механизм голосообразования на малом звуке и свободном, эластичном дыхании. Петь следует мягко, легко, без силы, давая внутреннюю свободу дыханию.</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Руководитель должен иметь запас вокально-хоровых упражнений, пополнять его новыми интересными примерами (из конкретных произведений, заимствовать у коллег, черпать из </w:t>
      </w:r>
      <w:proofErr w:type="gramStart"/>
      <w:r w:rsidRPr="00592E70">
        <w:rPr>
          <w:rFonts w:ascii="Times New Roman" w:eastAsia="Times New Roman" w:hAnsi="Times New Roman" w:cs="Times New Roman"/>
          <w:sz w:val="24"/>
          <w:szCs w:val="24"/>
        </w:rPr>
        <w:t>публикующейся</w:t>
      </w:r>
      <w:proofErr w:type="gramEnd"/>
      <w:r w:rsidRPr="00592E70">
        <w:rPr>
          <w:rFonts w:ascii="Times New Roman" w:eastAsia="Times New Roman" w:hAnsi="Times New Roman" w:cs="Times New Roman"/>
          <w:sz w:val="24"/>
          <w:szCs w:val="24"/>
        </w:rPr>
        <w:t xml:space="preserve"> методической литературы, сочинять собственные упражнения - задания). Упражнения должны использоваться не бессистемно, а в определенном порядке, предполагая постепенность и разносторонность развития голоса и вокальной техники певцов. </w:t>
      </w:r>
      <w:proofErr w:type="spellStart"/>
      <w:r w:rsidRPr="00592E70">
        <w:rPr>
          <w:rFonts w:ascii="Times New Roman" w:eastAsia="Times New Roman" w:hAnsi="Times New Roman" w:cs="Times New Roman"/>
          <w:sz w:val="24"/>
          <w:szCs w:val="24"/>
        </w:rPr>
        <w:t>Распевки</w:t>
      </w:r>
      <w:proofErr w:type="spellEnd"/>
      <w:r w:rsidRPr="00592E70">
        <w:rPr>
          <w:rFonts w:ascii="Times New Roman" w:eastAsia="Times New Roman" w:hAnsi="Times New Roman" w:cs="Times New Roman"/>
          <w:sz w:val="24"/>
          <w:szCs w:val="24"/>
        </w:rPr>
        <w:t>, основанные на фразах их народных песен различных жанров представляют собой наилучший учебный материал в вокальной работе.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Все вокальные навыки - дыхание, дикция, манера пения, отработанные на занятиях по певческому воспитанию, в конечном итоге дадут результаты, которые позволяют овладеть сольным, ансамблевым и хоровым народным пением.</w:t>
      </w:r>
    </w:p>
    <w:p w:rsidR="00AA31B7"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color w:val="FF0000"/>
          <w:sz w:val="24"/>
          <w:szCs w:val="24"/>
        </w:rPr>
        <w:t xml:space="preserve">        </w:t>
      </w:r>
      <w:r w:rsidRPr="00592E70">
        <w:rPr>
          <w:rFonts w:ascii="Times New Roman" w:eastAsia="Times New Roman" w:hAnsi="Times New Roman" w:cs="Times New Roman"/>
          <w:sz w:val="24"/>
          <w:szCs w:val="24"/>
        </w:rPr>
        <w:t>Из практики своей работы с народным  коллективом  на первых минутах занятия перед нами стоит чёткая цель «распевание».</w:t>
      </w:r>
      <w:r w:rsidR="00AA31B7" w:rsidRPr="00592E70">
        <w:rPr>
          <w:rFonts w:ascii="Times New Roman" w:eastAsia="Times New Roman" w:hAnsi="Times New Roman" w:cs="Times New Roman"/>
          <w:sz w:val="24"/>
          <w:szCs w:val="24"/>
        </w:rPr>
        <w:t xml:space="preserve"> </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Значение распевания неоднозначно. С физиологической точки зрения это как бы разогрев. Раскачка голосового аппарата, привидения его в состояние движения и способности к целенаправленной и длительной вокальной работе. Распевания повышают общий тонус организма певца, вызывают состояние творческого возбуждения и стимулируют творческую активность.</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При работе по принципу от простого </w:t>
      </w:r>
      <w:proofErr w:type="gramStart"/>
      <w:r w:rsidRPr="00592E70">
        <w:rPr>
          <w:rFonts w:ascii="Times New Roman" w:eastAsia="Times New Roman" w:hAnsi="Times New Roman" w:cs="Times New Roman"/>
          <w:sz w:val="24"/>
          <w:szCs w:val="24"/>
        </w:rPr>
        <w:t>к</w:t>
      </w:r>
      <w:proofErr w:type="gramEnd"/>
      <w:r w:rsidRPr="00592E70">
        <w:rPr>
          <w:rFonts w:ascii="Times New Roman" w:eastAsia="Times New Roman" w:hAnsi="Times New Roman" w:cs="Times New Roman"/>
          <w:sz w:val="24"/>
          <w:szCs w:val="24"/>
        </w:rPr>
        <w:t xml:space="preserve"> сложному, внимание учащихся  активизировалось, понемногу они привыкали контролировать звучание собственного голоса. Фортепиано  использовался как можно меньше: для настройки, для уточнения трудного места в партитуре.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На начальном этапе распевание преследует цель освоения детьми основных певческих навыков: правильной певческой установки дыхания,  единого звукообразования. Распевание не было формальным моментом, а всегда анализировалось и улучшалось. Мы старались добиваться живого осмысленного отношения к исполнению даже самых простых упражнений, не обособлять техническую сторону от </w:t>
      </w:r>
      <w:proofErr w:type="gramStart"/>
      <w:r w:rsidRPr="00592E70">
        <w:rPr>
          <w:rFonts w:ascii="Times New Roman" w:eastAsia="Times New Roman" w:hAnsi="Times New Roman" w:cs="Times New Roman"/>
          <w:sz w:val="24"/>
          <w:szCs w:val="24"/>
        </w:rPr>
        <w:t>художественной</w:t>
      </w:r>
      <w:proofErr w:type="gramEnd"/>
      <w:r w:rsidRPr="00592E70">
        <w:rPr>
          <w:rFonts w:ascii="Times New Roman" w:eastAsia="Times New Roman" w:hAnsi="Times New Roman" w:cs="Times New Roman"/>
          <w:sz w:val="24"/>
          <w:szCs w:val="24"/>
        </w:rPr>
        <w:t xml:space="preserve"> - это развивает  образное представление. </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Пение с закрытым ртом настраивает ребят на высокую позицию, крещендо и диминуэндо позволяет освоить прием филировки звука. </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Зачастую даже упражнение, исполняемое на одном звуке, вызывает у некоторых ребят определенную трудность. Для преодоления интонационной «грязи» необходима индивидуальная работа с каждым из них. При этом педагог может подстроить свой голос к «</w:t>
      </w:r>
      <w:proofErr w:type="spellStart"/>
      <w:r w:rsidRPr="00592E70">
        <w:rPr>
          <w:rFonts w:ascii="Times New Roman" w:eastAsia="Times New Roman" w:hAnsi="Times New Roman" w:cs="Times New Roman"/>
          <w:sz w:val="24"/>
          <w:szCs w:val="24"/>
        </w:rPr>
        <w:t>гудошникам</w:t>
      </w:r>
      <w:proofErr w:type="spellEnd"/>
      <w:r w:rsidRPr="00592E70">
        <w:rPr>
          <w:rFonts w:ascii="Times New Roman" w:eastAsia="Times New Roman" w:hAnsi="Times New Roman" w:cs="Times New Roman"/>
          <w:sz w:val="24"/>
          <w:szCs w:val="24"/>
        </w:rPr>
        <w:t>» и в зависимости от того, где поет ученик предложить ему «поехать» голосом вместе с ним или вверх или вниз, чтобы остановиться на нужном звуке (остальные ребята в этот момент поют тонику). Опыт работы показал, что применение этого приема способствует тому, что дети без труда овладевают навыками унисонного пения.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Подвижность артикуляционного аппарата развивают скороговорки. Они способствуют хорошей дикции. </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Эти упражнения сначала проговариваются на одном звуке, затем нараспев, а после поются с обязательным сохранением речевого посыла.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Мы объясняем детям, что все звуки надо петь очень близко, на зубах. </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Процесс распевания живой и творческий. Педагогу необходимо следить за общим состоянием певца, чувствовать и разгадывать все, что происходит внутри его организма. Исходя из этого, находить нужные рекомендации, приемы, тон и форму обращения. Необходимо оживлять распевание образными сравнениями, примерами. Стимулировать их творческую волю, направляя ее к достижению поставленной цели.</w:t>
      </w:r>
    </w:p>
    <w:p w:rsidR="00F414B3" w:rsidRPr="00592E70" w:rsidRDefault="00F414B3" w:rsidP="00592E70">
      <w:pPr>
        <w:spacing w:after="0" w:line="240" w:lineRule="auto"/>
        <w:jc w:val="both"/>
        <w:rPr>
          <w:rFonts w:ascii="Times New Roman" w:eastAsia="Times New Roman" w:hAnsi="Times New Roman" w:cs="Times New Roman"/>
          <w:i/>
          <w:sz w:val="24"/>
          <w:szCs w:val="24"/>
        </w:rPr>
      </w:pPr>
      <w:r w:rsidRPr="00592E70">
        <w:rPr>
          <w:rFonts w:ascii="Times New Roman" w:eastAsia="Times New Roman" w:hAnsi="Times New Roman" w:cs="Times New Roman"/>
          <w:i/>
          <w:sz w:val="24"/>
          <w:szCs w:val="24"/>
        </w:rPr>
        <w:t>Особенности навыков чистой интонации.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lastRenderedPageBreak/>
        <w:t xml:space="preserve"> Вокально-хоровая техника исполнения возможна лишь на базе развития слуха. </w:t>
      </w:r>
      <w:proofErr w:type="spellStart"/>
      <w:r w:rsidRPr="00592E70">
        <w:rPr>
          <w:rFonts w:ascii="Times New Roman" w:eastAsia="Times New Roman" w:hAnsi="Times New Roman" w:cs="Times New Roman"/>
          <w:sz w:val="24"/>
          <w:szCs w:val="24"/>
        </w:rPr>
        <w:t>Звукоизвлечение</w:t>
      </w:r>
      <w:proofErr w:type="spellEnd"/>
      <w:r w:rsidRPr="00592E70">
        <w:rPr>
          <w:rFonts w:ascii="Times New Roman" w:eastAsia="Times New Roman" w:hAnsi="Times New Roman" w:cs="Times New Roman"/>
          <w:sz w:val="24"/>
          <w:szCs w:val="24"/>
        </w:rPr>
        <w:t xml:space="preserve"> и слух - два взаимосвязанных компонента. </w:t>
      </w:r>
      <w:proofErr w:type="spellStart"/>
      <w:r w:rsidRPr="00592E70">
        <w:rPr>
          <w:rFonts w:ascii="Times New Roman" w:eastAsia="Times New Roman" w:hAnsi="Times New Roman" w:cs="Times New Roman"/>
          <w:sz w:val="24"/>
          <w:szCs w:val="24"/>
        </w:rPr>
        <w:t>Звукоизвлечение</w:t>
      </w:r>
      <w:proofErr w:type="spellEnd"/>
      <w:r w:rsidRPr="00592E70">
        <w:rPr>
          <w:rFonts w:ascii="Times New Roman" w:eastAsia="Times New Roman" w:hAnsi="Times New Roman" w:cs="Times New Roman"/>
          <w:sz w:val="24"/>
          <w:szCs w:val="24"/>
        </w:rPr>
        <w:t xml:space="preserve"> никогда не будет интонационно чистым, если пение осуществляется без слухового контроля. Чем строже этот контроль, тем безупречнее интонация. Поэтому, приступая к вокально-хоровой работе, мы с первых же занятий обращали внимание участников на соподчиненность голоса и слуха. Если пение фальшивое, </w:t>
      </w:r>
      <w:proofErr w:type="gramStart"/>
      <w:r w:rsidRPr="00592E70">
        <w:rPr>
          <w:rFonts w:ascii="Times New Roman" w:eastAsia="Times New Roman" w:hAnsi="Times New Roman" w:cs="Times New Roman"/>
          <w:sz w:val="24"/>
          <w:szCs w:val="24"/>
        </w:rPr>
        <w:t>мы</w:t>
      </w:r>
      <w:proofErr w:type="gramEnd"/>
      <w:r w:rsidRPr="00592E70">
        <w:rPr>
          <w:rFonts w:ascii="Times New Roman" w:eastAsia="Times New Roman" w:hAnsi="Times New Roman" w:cs="Times New Roman"/>
          <w:sz w:val="24"/>
          <w:szCs w:val="24"/>
        </w:rPr>
        <w:t xml:space="preserve"> прежде всего выясняли причину.</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Это может происходить от недостатка слуха или техники исполнения, а также от непонимания правил интонирования. Для установления или уточнения причины иногда необходимо снять силу звука, предложить  спеть </w:t>
      </w:r>
      <w:proofErr w:type="spellStart"/>
      <w:r w:rsidRPr="00592E70">
        <w:rPr>
          <w:rFonts w:ascii="Times New Roman" w:eastAsia="Times New Roman" w:hAnsi="Times New Roman" w:cs="Times New Roman"/>
          <w:sz w:val="24"/>
          <w:szCs w:val="24"/>
        </w:rPr>
        <w:t>трудноинтонируемое</w:t>
      </w:r>
      <w:proofErr w:type="spellEnd"/>
      <w:r w:rsidRPr="00592E70">
        <w:rPr>
          <w:rFonts w:ascii="Times New Roman" w:eastAsia="Times New Roman" w:hAnsi="Times New Roman" w:cs="Times New Roman"/>
          <w:sz w:val="24"/>
          <w:szCs w:val="24"/>
        </w:rPr>
        <w:t xml:space="preserve"> место в более удобном регистре или же без текста (иногда мешает текст!).</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Если мелодия движется вниз, надо попросить коллектив  спеть с ощущением движения мелодии вверх, то есть идти </w:t>
      </w:r>
      <w:proofErr w:type="gramStart"/>
      <w:r w:rsidRPr="00592E70">
        <w:rPr>
          <w:rFonts w:ascii="Times New Roman" w:eastAsia="Times New Roman" w:hAnsi="Times New Roman" w:cs="Times New Roman"/>
          <w:sz w:val="24"/>
          <w:szCs w:val="24"/>
        </w:rPr>
        <w:t>от</w:t>
      </w:r>
      <w:proofErr w:type="gramEnd"/>
      <w:r w:rsidRPr="00592E70">
        <w:rPr>
          <w:rFonts w:ascii="Times New Roman" w:eastAsia="Times New Roman" w:hAnsi="Times New Roman" w:cs="Times New Roman"/>
          <w:sz w:val="24"/>
          <w:szCs w:val="24"/>
        </w:rPr>
        <w:t xml:space="preserve"> обратного. Тогда интонация не будет по инерции понижаться. И наоборот.</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 xml:space="preserve">        Выработке чистой интонации помогают следующие приёмы: пение </w:t>
      </w:r>
      <w:proofErr w:type="spellStart"/>
      <w:r w:rsidRPr="00592E70">
        <w:rPr>
          <w:rFonts w:ascii="Times New Roman" w:eastAsia="Times New Roman" w:hAnsi="Times New Roman" w:cs="Times New Roman"/>
          <w:sz w:val="24"/>
          <w:szCs w:val="24"/>
        </w:rPr>
        <w:t>piano</w:t>
      </w:r>
      <w:proofErr w:type="spellEnd"/>
      <w:r w:rsidRPr="00592E70">
        <w:rPr>
          <w:rFonts w:ascii="Times New Roman" w:eastAsia="Times New Roman" w:hAnsi="Times New Roman" w:cs="Times New Roman"/>
          <w:sz w:val="24"/>
          <w:szCs w:val="24"/>
        </w:rPr>
        <w:t>, пение с закрытым ртом, пение без сопровождения, унисонное пение.</w:t>
      </w:r>
    </w:p>
    <w:p w:rsidR="00F414B3" w:rsidRPr="00592E70" w:rsidRDefault="00F414B3" w:rsidP="00592E70">
      <w:pPr>
        <w:spacing w:after="0" w:line="240" w:lineRule="auto"/>
        <w:jc w:val="center"/>
        <w:rPr>
          <w:rFonts w:ascii="Times New Roman" w:eastAsia="Times New Roman" w:hAnsi="Times New Roman" w:cs="Times New Roman"/>
          <w:b/>
          <w:sz w:val="24"/>
          <w:szCs w:val="24"/>
        </w:rPr>
      </w:pPr>
      <w:r w:rsidRPr="00592E70">
        <w:rPr>
          <w:rFonts w:ascii="Times New Roman" w:eastAsia="Times New Roman" w:hAnsi="Times New Roman" w:cs="Times New Roman"/>
          <w:b/>
          <w:sz w:val="24"/>
          <w:szCs w:val="24"/>
        </w:rPr>
        <w:t>Методы работы над песней.</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При разучивании нового произведения для начала  я проигрываю его на фортепиано. Такое знакомство с партитурой  помогает понять особенности ее музыкального языка, а значит и быстрее овладеть ею.</w:t>
      </w:r>
    </w:p>
    <w:p w:rsidR="005C462B"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Первое знакомство с произведением - очень важный момент, от которого зависит заинтересованность участников предстоящей работой и успех последующих репетиций. Прежде всего, знакомим участников  с музыкально-поэтическим содержанием песни, обсуждаем  характер произведения, настроение, основные образы,  композитора и автора текста (если таковые имеются).</w:t>
      </w:r>
    </w:p>
    <w:p w:rsidR="00105D28"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После общего ознакомления коллектива  с произведением мы приступаем  к разбору его музыкального текста. </w:t>
      </w:r>
      <w:r w:rsidR="00290BE0" w:rsidRPr="00592E70">
        <w:rPr>
          <w:rFonts w:ascii="Times New Roman" w:eastAsia="Times New Roman" w:hAnsi="Times New Roman" w:cs="Times New Roman"/>
          <w:sz w:val="24"/>
          <w:szCs w:val="24"/>
        </w:rPr>
        <w:t>Обучающиеся студии народного песенного творчества «</w:t>
      </w:r>
      <w:proofErr w:type="spellStart"/>
      <w:r w:rsidR="00290BE0" w:rsidRPr="00592E70">
        <w:rPr>
          <w:rFonts w:ascii="Times New Roman" w:eastAsia="Times New Roman" w:hAnsi="Times New Roman" w:cs="Times New Roman"/>
          <w:sz w:val="24"/>
          <w:szCs w:val="24"/>
        </w:rPr>
        <w:t>Номин</w:t>
      </w:r>
      <w:proofErr w:type="spellEnd"/>
      <w:r w:rsidR="00290BE0" w:rsidRPr="00592E70">
        <w:rPr>
          <w:rFonts w:ascii="Times New Roman" w:eastAsia="Times New Roman" w:hAnsi="Times New Roman" w:cs="Times New Roman"/>
          <w:sz w:val="24"/>
          <w:szCs w:val="24"/>
        </w:rPr>
        <w:t xml:space="preserve">» посещают занятия по бурятскому языку. Взаимодействие работы со специалистом </w:t>
      </w:r>
      <w:r w:rsidR="00D006F7" w:rsidRPr="00592E70">
        <w:rPr>
          <w:rFonts w:ascii="Times New Roman" w:eastAsia="Times New Roman" w:hAnsi="Times New Roman" w:cs="Times New Roman"/>
          <w:sz w:val="24"/>
          <w:szCs w:val="24"/>
        </w:rPr>
        <w:t xml:space="preserve">бурятского языка </w:t>
      </w:r>
      <w:proofErr w:type="spellStart"/>
      <w:r w:rsidR="00D006F7" w:rsidRPr="00592E70">
        <w:rPr>
          <w:rFonts w:ascii="Times New Roman" w:eastAsia="Times New Roman" w:hAnsi="Times New Roman" w:cs="Times New Roman"/>
          <w:sz w:val="24"/>
          <w:szCs w:val="24"/>
        </w:rPr>
        <w:t>Б</w:t>
      </w:r>
      <w:r w:rsidR="00290BE0" w:rsidRPr="00592E70">
        <w:rPr>
          <w:rFonts w:ascii="Times New Roman" w:eastAsia="Times New Roman" w:hAnsi="Times New Roman" w:cs="Times New Roman"/>
          <w:sz w:val="24"/>
          <w:szCs w:val="24"/>
        </w:rPr>
        <w:t>алдуевой</w:t>
      </w:r>
      <w:proofErr w:type="spellEnd"/>
      <w:r w:rsidR="00290BE0" w:rsidRPr="00592E70">
        <w:rPr>
          <w:rFonts w:ascii="Times New Roman" w:eastAsia="Times New Roman" w:hAnsi="Times New Roman" w:cs="Times New Roman"/>
          <w:sz w:val="24"/>
          <w:szCs w:val="24"/>
        </w:rPr>
        <w:t xml:space="preserve"> Любовь Михайловной</w:t>
      </w:r>
      <w:r w:rsidR="003D2503" w:rsidRPr="00592E70">
        <w:rPr>
          <w:rFonts w:ascii="Times New Roman" w:eastAsia="Times New Roman" w:hAnsi="Times New Roman" w:cs="Times New Roman"/>
          <w:sz w:val="24"/>
          <w:szCs w:val="24"/>
        </w:rPr>
        <w:t xml:space="preserve"> обучающиеся</w:t>
      </w:r>
      <w:r w:rsidR="00290BE0" w:rsidRPr="00592E70">
        <w:rPr>
          <w:rFonts w:ascii="Times New Roman" w:eastAsia="Times New Roman" w:hAnsi="Times New Roman" w:cs="Times New Roman"/>
          <w:sz w:val="24"/>
          <w:szCs w:val="24"/>
        </w:rPr>
        <w:t xml:space="preserve"> </w:t>
      </w:r>
      <w:r w:rsidR="003D2503" w:rsidRPr="00592E70">
        <w:rPr>
          <w:rFonts w:ascii="Times New Roman" w:eastAsia="Times New Roman" w:hAnsi="Times New Roman" w:cs="Times New Roman"/>
          <w:sz w:val="24"/>
          <w:szCs w:val="24"/>
        </w:rPr>
        <w:t>разбирают</w:t>
      </w:r>
      <w:r w:rsidRPr="00592E70">
        <w:rPr>
          <w:rFonts w:ascii="Times New Roman" w:eastAsia="Times New Roman" w:hAnsi="Times New Roman" w:cs="Times New Roman"/>
          <w:sz w:val="24"/>
          <w:szCs w:val="24"/>
        </w:rPr>
        <w:t xml:space="preserve">  произведение</w:t>
      </w:r>
      <w:r w:rsidR="001E5339" w:rsidRPr="00592E70">
        <w:rPr>
          <w:rFonts w:ascii="Times New Roman" w:eastAsia="Times New Roman" w:hAnsi="Times New Roman" w:cs="Times New Roman"/>
          <w:sz w:val="24"/>
          <w:szCs w:val="24"/>
        </w:rPr>
        <w:t xml:space="preserve">, понимают смысл </w:t>
      </w:r>
      <w:r w:rsidR="003D2503" w:rsidRPr="00592E70">
        <w:rPr>
          <w:rFonts w:ascii="Times New Roman" w:eastAsia="Times New Roman" w:hAnsi="Times New Roman" w:cs="Times New Roman"/>
          <w:sz w:val="24"/>
          <w:szCs w:val="24"/>
        </w:rPr>
        <w:t xml:space="preserve"> </w:t>
      </w:r>
      <w:proofErr w:type="gramStart"/>
      <w:r w:rsidR="003D2503" w:rsidRPr="00592E70">
        <w:rPr>
          <w:rFonts w:ascii="Times New Roman" w:eastAsia="Times New Roman" w:hAnsi="Times New Roman" w:cs="Times New Roman"/>
          <w:sz w:val="24"/>
          <w:szCs w:val="24"/>
        </w:rPr>
        <w:t>песни</w:t>
      </w:r>
      <w:proofErr w:type="gramEnd"/>
      <w:r w:rsidR="003D2503" w:rsidRPr="00592E70">
        <w:rPr>
          <w:rFonts w:ascii="Times New Roman" w:eastAsia="Times New Roman" w:hAnsi="Times New Roman" w:cs="Times New Roman"/>
          <w:sz w:val="24"/>
          <w:szCs w:val="24"/>
        </w:rPr>
        <w:t xml:space="preserve"> о чем поется. </w:t>
      </w:r>
      <w:r w:rsidRPr="00592E70">
        <w:rPr>
          <w:rFonts w:ascii="Times New Roman" w:eastAsia="Times New Roman" w:hAnsi="Times New Roman" w:cs="Times New Roman"/>
          <w:sz w:val="24"/>
          <w:szCs w:val="24"/>
        </w:rPr>
        <w:t xml:space="preserve"> </w:t>
      </w:r>
    </w:p>
    <w:p w:rsidR="00F414B3" w:rsidRPr="00592E70" w:rsidRDefault="00F414B3" w:rsidP="00592E70">
      <w:pPr>
        <w:spacing w:after="0" w:line="240" w:lineRule="auto"/>
        <w:ind w:firstLine="567"/>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На первом этапе разучивания особого внимания требует интонационная и метроритмическая точность исполнения. Вместе с тем с самого начала нельзя упускать из виду и другие моменты. В частности, необходимо, чтобы дети чувствовали и осознавали направление музыкальной речи, фразировку, опорные точки, к которым устремляется мелодическое движение. Иначе пение будет представлять собой механический акт, формальное пение.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Работая над отдельными </w:t>
      </w:r>
      <w:proofErr w:type="gramStart"/>
      <w:r w:rsidRPr="00592E70">
        <w:rPr>
          <w:rFonts w:ascii="Times New Roman" w:eastAsia="Times New Roman" w:hAnsi="Times New Roman" w:cs="Times New Roman"/>
          <w:sz w:val="24"/>
          <w:szCs w:val="24"/>
        </w:rPr>
        <w:t>частями</w:t>
      </w:r>
      <w:proofErr w:type="gramEnd"/>
      <w:r w:rsidRPr="00592E70">
        <w:rPr>
          <w:rFonts w:ascii="Times New Roman" w:eastAsia="Times New Roman" w:hAnsi="Times New Roman" w:cs="Times New Roman"/>
          <w:sz w:val="24"/>
          <w:szCs w:val="24"/>
        </w:rPr>
        <w:t xml:space="preserve">  стараемся не терять ощущения целого на всём протяжении разучивания. Поработав над какой-либо фразой, каким-нибудь сложным фрагментом,  включаем  их затем в общий контекст.</w:t>
      </w:r>
    </w:p>
    <w:p w:rsidR="00F414B3" w:rsidRPr="00592E70" w:rsidRDefault="00F414B3" w:rsidP="00592E70">
      <w:pPr>
        <w:spacing w:after="0" w:line="240" w:lineRule="auto"/>
        <w:ind w:firstLine="567"/>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Положение рук, головы, движения ног и вся мимика могут стать подлинно художественным средством исполнения. Работа над песнями с элементами движения основана на изучении живой народной исполнительской традиции. Здесь мы учитывали те движения и те мизансцены, которые могли бы естественно возникнуть при исполнении этих песен в быту, на гулянье и в народной игре. В хороводах и игровых песнях движение подчинено содержанию действия и часто иллюстрирует его. </w:t>
      </w:r>
      <w:r w:rsidR="00105D28" w:rsidRPr="00592E70">
        <w:rPr>
          <w:rFonts w:ascii="Times New Roman" w:eastAsia="Times New Roman" w:hAnsi="Times New Roman" w:cs="Times New Roman"/>
          <w:sz w:val="24"/>
          <w:szCs w:val="24"/>
        </w:rPr>
        <w:t xml:space="preserve">  </w:t>
      </w:r>
      <w:r w:rsidRPr="00592E70">
        <w:rPr>
          <w:rFonts w:ascii="Times New Roman" w:eastAsia="Times New Roman" w:hAnsi="Times New Roman" w:cs="Times New Roman"/>
          <w:sz w:val="24"/>
          <w:szCs w:val="24"/>
        </w:rPr>
        <w:t xml:space="preserve">Хороводные песни сопровождаются движением по кругу с различными перестроениями. Движение в игровых песнях связывается с содержанием текста. В </w:t>
      </w:r>
      <w:proofErr w:type="gramStart"/>
      <w:r w:rsidRPr="00592E70">
        <w:rPr>
          <w:rFonts w:ascii="Times New Roman" w:eastAsia="Times New Roman" w:hAnsi="Times New Roman" w:cs="Times New Roman"/>
          <w:sz w:val="24"/>
          <w:szCs w:val="24"/>
        </w:rPr>
        <w:t>плясовых</w:t>
      </w:r>
      <w:proofErr w:type="gramEnd"/>
      <w:r w:rsidRPr="00592E70">
        <w:rPr>
          <w:rFonts w:ascii="Times New Roman" w:eastAsia="Times New Roman" w:hAnsi="Times New Roman" w:cs="Times New Roman"/>
          <w:sz w:val="24"/>
          <w:szCs w:val="24"/>
        </w:rPr>
        <w:t xml:space="preserve"> - элементы движения, пляски не иллюстрируют текст, здесь важен общий ритм, характер.        При сценическом решении той или иной песни многое определяет вкус и творческая фантазия руководителя коллектива.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lastRenderedPageBreak/>
        <w:t xml:space="preserve">        Внутренней эмоциональной активности певцов необходимо добиваться уже на первых репетициях и каждый раз заставлять их переживать песню заново. Собственно на этом основывается и процесс разучивания песни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Большую роль играют запевалы. Поэтому особо следует поработать над сольными фразами, определяющими звучание каждого куплета.</w:t>
      </w:r>
    </w:p>
    <w:p w:rsidR="00F414B3" w:rsidRPr="00592E70" w:rsidRDefault="00F414B3" w:rsidP="00592E70">
      <w:pPr>
        <w:spacing w:after="0" w:line="240" w:lineRule="auto"/>
        <w:jc w:val="both"/>
        <w:rPr>
          <w:rFonts w:ascii="Times New Roman" w:eastAsia="Times New Roman" w:hAnsi="Times New Roman" w:cs="Times New Roman"/>
          <w:i/>
          <w:sz w:val="24"/>
          <w:szCs w:val="24"/>
        </w:rPr>
      </w:pPr>
      <w:proofErr w:type="spellStart"/>
      <w:r w:rsidRPr="00592E70">
        <w:rPr>
          <w:rFonts w:ascii="Times New Roman" w:eastAsia="Times New Roman" w:hAnsi="Times New Roman" w:cs="Times New Roman"/>
          <w:i/>
          <w:sz w:val="24"/>
          <w:szCs w:val="24"/>
        </w:rPr>
        <w:t>Пропевание</w:t>
      </w:r>
      <w:proofErr w:type="spellEnd"/>
      <w:r w:rsidRPr="00592E70">
        <w:rPr>
          <w:rFonts w:ascii="Times New Roman" w:eastAsia="Times New Roman" w:hAnsi="Times New Roman" w:cs="Times New Roman"/>
          <w:i/>
          <w:sz w:val="24"/>
          <w:szCs w:val="24"/>
        </w:rPr>
        <w:t xml:space="preserve"> в замедленном темпе. </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 xml:space="preserve"> Предпосылка педагогической целесообразности этого приёма состоит в том, что медленный темп даёт певцам больше времени для вслушивания в то или иное звучание, для контроля над ним и в какой-то степени даже для его анализа. Управлять голосом чрезвычайно трудно. В </w:t>
      </w:r>
      <w:proofErr w:type="gramStart"/>
      <w:r w:rsidRPr="00592E70">
        <w:rPr>
          <w:rFonts w:ascii="Times New Roman" w:eastAsia="Times New Roman" w:hAnsi="Times New Roman" w:cs="Times New Roman"/>
          <w:sz w:val="24"/>
          <w:szCs w:val="24"/>
        </w:rPr>
        <w:t>сущности</w:t>
      </w:r>
      <w:proofErr w:type="gramEnd"/>
      <w:r w:rsidRPr="00592E70">
        <w:rPr>
          <w:rFonts w:ascii="Times New Roman" w:eastAsia="Times New Roman" w:hAnsi="Times New Roman" w:cs="Times New Roman"/>
          <w:sz w:val="24"/>
          <w:szCs w:val="24"/>
        </w:rPr>
        <w:t xml:space="preserve"> весь процесс  </w:t>
      </w:r>
      <w:proofErr w:type="spellStart"/>
      <w:r w:rsidRPr="00592E70">
        <w:rPr>
          <w:rFonts w:ascii="Times New Roman" w:eastAsia="Times New Roman" w:hAnsi="Times New Roman" w:cs="Times New Roman"/>
          <w:sz w:val="24"/>
          <w:szCs w:val="24"/>
        </w:rPr>
        <w:t>звукоизвлечения</w:t>
      </w:r>
      <w:proofErr w:type="spellEnd"/>
      <w:r w:rsidRPr="00592E70">
        <w:rPr>
          <w:rFonts w:ascii="Times New Roman" w:eastAsia="Times New Roman" w:hAnsi="Times New Roman" w:cs="Times New Roman"/>
          <w:sz w:val="24"/>
          <w:szCs w:val="24"/>
        </w:rPr>
        <w:t>, интонирования осуществляется и регулируется в пении с помощью навыка слушания и качественной оценки звучания самим певцом. Понятно в связи с этим, что пение в замедленном темпе лучше способствует осознанию исполнительских задач и свободному овладению необходимыми навыками. Всё сказанное относится главным образом к произведениям, которым  характерно оживлённое или быстрое движение.</w:t>
      </w:r>
    </w:p>
    <w:p w:rsidR="00F414B3" w:rsidRPr="00592E70" w:rsidRDefault="00F414B3" w:rsidP="00592E70">
      <w:pPr>
        <w:spacing w:after="0" w:line="240" w:lineRule="auto"/>
        <w:jc w:val="both"/>
        <w:rPr>
          <w:rFonts w:ascii="Times New Roman" w:eastAsia="Times New Roman" w:hAnsi="Times New Roman" w:cs="Times New Roman"/>
          <w:i/>
          <w:sz w:val="24"/>
          <w:szCs w:val="24"/>
        </w:rPr>
      </w:pPr>
      <w:r w:rsidRPr="00592E70">
        <w:rPr>
          <w:rFonts w:ascii="Times New Roman" w:eastAsia="Times New Roman" w:hAnsi="Times New Roman" w:cs="Times New Roman"/>
          <w:i/>
          <w:sz w:val="24"/>
          <w:szCs w:val="24"/>
        </w:rPr>
        <w:t>Остановки на звуках.</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 xml:space="preserve">Если </w:t>
      </w:r>
      <w:proofErr w:type="spellStart"/>
      <w:r w:rsidRPr="00592E70">
        <w:rPr>
          <w:rFonts w:ascii="Times New Roman" w:eastAsia="Times New Roman" w:hAnsi="Times New Roman" w:cs="Times New Roman"/>
          <w:sz w:val="24"/>
          <w:szCs w:val="24"/>
        </w:rPr>
        <w:t>пропевание</w:t>
      </w:r>
      <w:proofErr w:type="spellEnd"/>
      <w:r w:rsidRPr="00592E70">
        <w:rPr>
          <w:rFonts w:ascii="Times New Roman" w:eastAsia="Times New Roman" w:hAnsi="Times New Roman" w:cs="Times New Roman"/>
          <w:sz w:val="24"/>
          <w:szCs w:val="24"/>
        </w:rPr>
        <w:t xml:space="preserve"> в замедленном темпе не даёт необходимого эффекта, можно прибегнуть к полной остановке движения на звуках, составляющих сложный интонационный оборот, то есть к введению ферматы. Предпосылка действия этого приёма та же, что и при </w:t>
      </w:r>
      <w:proofErr w:type="spellStart"/>
      <w:r w:rsidRPr="00592E70">
        <w:rPr>
          <w:rFonts w:ascii="Times New Roman" w:eastAsia="Times New Roman" w:hAnsi="Times New Roman" w:cs="Times New Roman"/>
          <w:sz w:val="24"/>
          <w:szCs w:val="24"/>
        </w:rPr>
        <w:t>пропевании</w:t>
      </w:r>
      <w:proofErr w:type="spellEnd"/>
      <w:r w:rsidRPr="00592E70">
        <w:rPr>
          <w:rFonts w:ascii="Times New Roman" w:eastAsia="Times New Roman" w:hAnsi="Times New Roman" w:cs="Times New Roman"/>
          <w:sz w:val="24"/>
          <w:szCs w:val="24"/>
        </w:rPr>
        <w:t xml:space="preserve"> в замедленном темпе. Однако, благодаря тому, что он даёт возможность сконцентрировать внимание на отдельной интонации, его эффективность гораздо выше.</w:t>
      </w:r>
    </w:p>
    <w:p w:rsidR="00F414B3" w:rsidRPr="00592E70" w:rsidRDefault="00F414B3" w:rsidP="00592E70">
      <w:pPr>
        <w:spacing w:after="0" w:line="240" w:lineRule="auto"/>
        <w:jc w:val="both"/>
        <w:rPr>
          <w:rFonts w:ascii="Times New Roman" w:eastAsia="Times New Roman" w:hAnsi="Times New Roman" w:cs="Times New Roman"/>
          <w:i/>
          <w:sz w:val="24"/>
          <w:szCs w:val="24"/>
        </w:rPr>
      </w:pPr>
      <w:r w:rsidRPr="00592E70">
        <w:rPr>
          <w:rFonts w:ascii="Times New Roman" w:eastAsia="Times New Roman" w:hAnsi="Times New Roman" w:cs="Times New Roman"/>
          <w:i/>
          <w:sz w:val="24"/>
          <w:szCs w:val="24"/>
        </w:rPr>
        <w:t xml:space="preserve">Ритмическое дробление.  </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 xml:space="preserve">        Необходимым условием всякого полноценного исполнения является его ритмичность. Наиболее характерные нарушения ритма - это </w:t>
      </w:r>
      <w:proofErr w:type="spellStart"/>
      <w:r w:rsidRPr="00592E70">
        <w:rPr>
          <w:rFonts w:ascii="Times New Roman" w:eastAsia="Times New Roman" w:hAnsi="Times New Roman" w:cs="Times New Roman"/>
          <w:sz w:val="24"/>
          <w:szCs w:val="24"/>
        </w:rPr>
        <w:t>недопевание</w:t>
      </w:r>
      <w:proofErr w:type="spellEnd"/>
      <w:r w:rsidRPr="00592E70">
        <w:rPr>
          <w:rFonts w:ascii="Times New Roman" w:eastAsia="Times New Roman" w:hAnsi="Times New Roman" w:cs="Times New Roman"/>
          <w:sz w:val="24"/>
          <w:szCs w:val="24"/>
        </w:rPr>
        <w:t xml:space="preserve"> долгих длительностей при появлении коротких, и наоборот, ускорение мелких длительностей и замедление крупных. </w:t>
      </w:r>
      <w:proofErr w:type="gramStart"/>
      <w:r w:rsidRPr="00592E70">
        <w:rPr>
          <w:rFonts w:ascii="Times New Roman" w:eastAsia="Times New Roman" w:hAnsi="Times New Roman" w:cs="Times New Roman"/>
          <w:sz w:val="24"/>
          <w:szCs w:val="24"/>
        </w:rPr>
        <w:t xml:space="preserve">Для </w:t>
      </w:r>
      <w:proofErr w:type="spellStart"/>
      <w:r w:rsidRPr="00592E70">
        <w:rPr>
          <w:rFonts w:ascii="Times New Roman" w:eastAsia="Times New Roman" w:hAnsi="Times New Roman" w:cs="Times New Roman"/>
          <w:sz w:val="24"/>
          <w:szCs w:val="24"/>
        </w:rPr>
        <w:t>избежания</w:t>
      </w:r>
      <w:proofErr w:type="spellEnd"/>
      <w:r w:rsidRPr="00592E70">
        <w:rPr>
          <w:rFonts w:ascii="Times New Roman" w:eastAsia="Times New Roman" w:hAnsi="Times New Roman" w:cs="Times New Roman"/>
          <w:sz w:val="24"/>
          <w:szCs w:val="24"/>
        </w:rPr>
        <w:t xml:space="preserve"> этих недостатков полезно использовать способ условного ритмического дробления крупных длительностей на более мелкие.</w:t>
      </w:r>
      <w:proofErr w:type="gramEnd"/>
      <w:r w:rsidRPr="00592E70">
        <w:rPr>
          <w:rFonts w:ascii="Times New Roman" w:eastAsia="Times New Roman" w:hAnsi="Times New Roman" w:cs="Times New Roman"/>
          <w:sz w:val="24"/>
          <w:szCs w:val="24"/>
        </w:rPr>
        <w:t xml:space="preserve"> Эффективным приёмом преодоления такого рода трудностей является проговаривание литературного текста на одном звуке. В этом случае внимание певцов сосредотачивается на ритмической стороне исполнения, что способствует более быстрому освоению того или иного сложного оборота. Грубейшей ошибкой в процессе работы над произведением является невнимательное отношение к паузам.</w:t>
      </w:r>
    </w:p>
    <w:p w:rsidR="00F414B3" w:rsidRPr="00592E70" w:rsidRDefault="00F414B3" w:rsidP="00592E70">
      <w:pPr>
        <w:spacing w:after="0" w:line="240" w:lineRule="auto"/>
        <w:jc w:val="both"/>
        <w:rPr>
          <w:rFonts w:ascii="Times New Roman" w:eastAsia="Times New Roman" w:hAnsi="Times New Roman" w:cs="Times New Roman"/>
          <w:i/>
          <w:sz w:val="24"/>
          <w:szCs w:val="24"/>
        </w:rPr>
      </w:pPr>
      <w:r w:rsidRPr="00592E70">
        <w:rPr>
          <w:rFonts w:ascii="Times New Roman" w:eastAsia="Times New Roman" w:hAnsi="Times New Roman" w:cs="Times New Roman"/>
          <w:i/>
          <w:sz w:val="24"/>
          <w:szCs w:val="24"/>
        </w:rPr>
        <w:t>Использование вспомогательного материала.</w:t>
      </w:r>
    </w:p>
    <w:p w:rsidR="00F414B3" w:rsidRPr="00592E70" w:rsidRDefault="00F414B3" w:rsidP="00592E70">
      <w:pPr>
        <w:spacing w:after="0" w:line="240" w:lineRule="auto"/>
        <w:jc w:val="both"/>
        <w:rPr>
          <w:rFonts w:ascii="Times New Roman" w:eastAsia="Times New Roman" w:hAnsi="Times New Roman" w:cs="Times New Roman"/>
          <w:b/>
          <w:sz w:val="24"/>
          <w:szCs w:val="24"/>
        </w:rPr>
      </w:pPr>
      <w:r w:rsidRPr="00592E70">
        <w:rPr>
          <w:rFonts w:ascii="Times New Roman" w:eastAsia="Times New Roman" w:hAnsi="Times New Roman" w:cs="Times New Roman"/>
          <w:sz w:val="24"/>
          <w:szCs w:val="24"/>
        </w:rPr>
        <w:t>В работе над сложными в техническом отношении местами полезно обращаться к упражнениям, как построенным на материале разучиваемого произведения, так и не связанным с ним.</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Нет ничего тоскливее для участников коллектива, чем многократное </w:t>
      </w:r>
      <w:proofErr w:type="spellStart"/>
      <w:r w:rsidRPr="00592E70">
        <w:rPr>
          <w:rFonts w:ascii="Times New Roman" w:eastAsia="Times New Roman" w:hAnsi="Times New Roman" w:cs="Times New Roman"/>
          <w:sz w:val="24"/>
          <w:szCs w:val="24"/>
        </w:rPr>
        <w:t>пропевание</w:t>
      </w:r>
      <w:proofErr w:type="spellEnd"/>
      <w:r w:rsidRPr="00592E70">
        <w:rPr>
          <w:rFonts w:ascii="Times New Roman" w:eastAsia="Times New Roman" w:hAnsi="Times New Roman" w:cs="Times New Roman"/>
          <w:sz w:val="24"/>
          <w:szCs w:val="24"/>
        </w:rPr>
        <w:t xml:space="preserve"> трудных мест без каких-либо конкретных указаний. Каждый повтор объясняем, с какой целью он проводится.</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В разное время работы над произведением роль элементов художественного и технического начала неоднозначна: на стадии разучивания, естественно, превалируют технические моменты, на стадии художественной отделки больше внимания уделяется выразительным средствам исполнения.</w:t>
      </w:r>
    </w:p>
    <w:p w:rsidR="00F414B3" w:rsidRPr="00592E70" w:rsidRDefault="00F414B3" w:rsidP="00592E70">
      <w:pPr>
        <w:spacing w:after="0" w:line="240" w:lineRule="auto"/>
        <w:ind w:firstLine="567"/>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Проблема репертуара - главнейшая эстетическая проблема исполнительского искусства - всегда была основополагающей в художественном творчестве. Репертуар как совокупность произведений, исполняющихся тем или иным коллективом, составляет основу всей его деятельности, способствует развитию творческой активности участников. </w:t>
      </w:r>
      <w:r w:rsidR="00105D28" w:rsidRPr="00592E70">
        <w:rPr>
          <w:rFonts w:ascii="Times New Roman" w:eastAsia="Times New Roman" w:hAnsi="Times New Roman" w:cs="Times New Roman"/>
          <w:sz w:val="24"/>
          <w:szCs w:val="24"/>
        </w:rPr>
        <w:t xml:space="preserve"> </w:t>
      </w:r>
      <w:r w:rsidRPr="00592E70">
        <w:rPr>
          <w:rFonts w:ascii="Times New Roman" w:eastAsia="Times New Roman" w:hAnsi="Times New Roman" w:cs="Times New Roman"/>
          <w:sz w:val="24"/>
          <w:szCs w:val="24"/>
        </w:rPr>
        <w:t>Репертуар влияет на весь учебно-воспитательный процесс, на его базе накапливаются музыкально-теоретические знания, вырабатываются вокально-хоровые навыки, складывается художественно-исполнительское направление коллектива. Поэтому вопрос о том, что петь и что включать в репертуар, является главным и определяющим к деятельности любого коллектива.</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lastRenderedPageBreak/>
        <w:t xml:space="preserve">        От умелого подбора репертуара зависит рост мастерства коллектива, перспективы его развития, все, что связано с исполнительскими задачами, то есть с тем, как петь. Репертуар самодеятельных коллективов столь же разнообразен по источникам его формирования, по жанрам, стилю, тематике, художественному уровню, сколь многогранно и однородно само понятие «художественная самодеятельность».</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Задача репертуара - неуклонно развивать и совершенствовать музыкально-образное мышление участников коллектива, их творческую активность, а также обогащать интонационный </w:t>
      </w:r>
      <w:proofErr w:type="spellStart"/>
      <w:r w:rsidRPr="00592E70">
        <w:rPr>
          <w:rFonts w:ascii="Times New Roman" w:eastAsia="Times New Roman" w:hAnsi="Times New Roman" w:cs="Times New Roman"/>
          <w:sz w:val="24"/>
          <w:szCs w:val="24"/>
        </w:rPr>
        <w:t>слушательский</w:t>
      </w:r>
      <w:proofErr w:type="spellEnd"/>
      <w:r w:rsidRPr="00592E70">
        <w:rPr>
          <w:rFonts w:ascii="Times New Roman" w:eastAsia="Times New Roman" w:hAnsi="Times New Roman" w:cs="Times New Roman"/>
          <w:sz w:val="24"/>
          <w:szCs w:val="24"/>
        </w:rPr>
        <w:t xml:space="preserve"> опыт, общественную «музыкальную память»! Это возможно только через обновление и расширение музыкального материала. Яркая мелодичность, ритмическая гибкость, богатство интонационных и динамических оттенков, вокальные удобства - эти качества делают народную песню незаменимым материалом для школы народно- хорового пения. Пропаганда народных песен, как в подлинном, так и в обработанном виде имеет принципиально </w:t>
      </w:r>
      <w:proofErr w:type="gramStart"/>
      <w:r w:rsidRPr="00592E70">
        <w:rPr>
          <w:rFonts w:ascii="Times New Roman" w:eastAsia="Times New Roman" w:hAnsi="Times New Roman" w:cs="Times New Roman"/>
          <w:sz w:val="24"/>
          <w:szCs w:val="24"/>
        </w:rPr>
        <w:t>важное значение</w:t>
      </w:r>
      <w:proofErr w:type="gramEnd"/>
      <w:r w:rsidRPr="00592E70">
        <w:rPr>
          <w:rFonts w:ascii="Times New Roman" w:eastAsia="Times New Roman" w:hAnsi="Times New Roman" w:cs="Times New Roman"/>
          <w:sz w:val="24"/>
          <w:szCs w:val="24"/>
        </w:rPr>
        <w:t xml:space="preserve"> для творчества самодеятельных коллективов.</w:t>
      </w:r>
    </w:p>
    <w:p w:rsidR="00F414B3" w:rsidRPr="00592E70" w:rsidRDefault="001E5339" w:rsidP="00592E70">
      <w:pPr>
        <w:spacing w:after="0" w:line="240" w:lineRule="auto"/>
        <w:ind w:firstLine="567"/>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Репертуар студии народного песенного творчества «</w:t>
      </w:r>
      <w:proofErr w:type="spellStart"/>
      <w:r w:rsidRPr="00592E70">
        <w:rPr>
          <w:rFonts w:ascii="Times New Roman" w:eastAsia="Times New Roman" w:hAnsi="Times New Roman" w:cs="Times New Roman"/>
          <w:sz w:val="24"/>
          <w:szCs w:val="24"/>
        </w:rPr>
        <w:t>Номин</w:t>
      </w:r>
      <w:proofErr w:type="spellEnd"/>
      <w:r w:rsidRPr="00592E70">
        <w:rPr>
          <w:rFonts w:ascii="Times New Roman" w:eastAsia="Times New Roman" w:hAnsi="Times New Roman" w:cs="Times New Roman"/>
          <w:sz w:val="24"/>
          <w:szCs w:val="24"/>
        </w:rPr>
        <w:t>» - младшая группа</w:t>
      </w:r>
    </w:p>
    <w:p w:rsidR="001E5339" w:rsidRPr="00592E70" w:rsidRDefault="001E5339" w:rsidP="00592E70">
      <w:pPr>
        <w:pStyle w:val="a5"/>
        <w:numPr>
          <w:ilvl w:val="0"/>
          <w:numId w:val="1"/>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Малгай</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гоетай</w:t>
      </w:r>
      <w:proofErr w:type="spellEnd"/>
    </w:p>
    <w:p w:rsidR="001E5339" w:rsidRPr="00592E70" w:rsidRDefault="001E5339" w:rsidP="00592E70">
      <w:pPr>
        <w:pStyle w:val="a5"/>
        <w:numPr>
          <w:ilvl w:val="0"/>
          <w:numId w:val="1"/>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Тумэр</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тэргэ</w:t>
      </w:r>
      <w:proofErr w:type="spellEnd"/>
    </w:p>
    <w:p w:rsidR="001E5339" w:rsidRPr="00592E70" w:rsidRDefault="001E5339" w:rsidP="00592E70">
      <w:pPr>
        <w:pStyle w:val="a5"/>
        <w:numPr>
          <w:ilvl w:val="0"/>
          <w:numId w:val="1"/>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Эжыдээ</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дуратайб</w:t>
      </w:r>
      <w:proofErr w:type="spellEnd"/>
    </w:p>
    <w:p w:rsidR="001E5339" w:rsidRPr="00592E70" w:rsidRDefault="001E5339" w:rsidP="00592E70">
      <w:pPr>
        <w:pStyle w:val="a5"/>
        <w:numPr>
          <w:ilvl w:val="0"/>
          <w:numId w:val="1"/>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Бээлэй</w:t>
      </w:r>
      <w:proofErr w:type="spellEnd"/>
    </w:p>
    <w:p w:rsidR="001E5339" w:rsidRPr="00592E70" w:rsidRDefault="001E5339" w:rsidP="00592E70">
      <w:pPr>
        <w:pStyle w:val="a5"/>
        <w:numPr>
          <w:ilvl w:val="0"/>
          <w:numId w:val="1"/>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Тобшо</w:t>
      </w:r>
      <w:proofErr w:type="spellEnd"/>
    </w:p>
    <w:p w:rsidR="001E5339" w:rsidRPr="00592E70" w:rsidRDefault="001E5339" w:rsidP="00592E70">
      <w:pPr>
        <w:pStyle w:val="a5"/>
        <w:numPr>
          <w:ilvl w:val="0"/>
          <w:numId w:val="1"/>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Ехор</w:t>
      </w:r>
      <w:proofErr w:type="spellEnd"/>
    </w:p>
    <w:p w:rsidR="001E5339" w:rsidRPr="00592E70" w:rsidRDefault="001E5339" w:rsidP="00592E70">
      <w:pPr>
        <w:pStyle w:val="a5"/>
        <w:numPr>
          <w:ilvl w:val="0"/>
          <w:numId w:val="1"/>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Бумбэгэ</w:t>
      </w:r>
      <w:proofErr w:type="spellEnd"/>
    </w:p>
    <w:p w:rsidR="001E5339" w:rsidRPr="00592E70" w:rsidRDefault="001E5339" w:rsidP="00592E70">
      <w:pPr>
        <w:pStyle w:val="a5"/>
        <w:numPr>
          <w:ilvl w:val="0"/>
          <w:numId w:val="1"/>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Табан</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хурган</w:t>
      </w:r>
      <w:proofErr w:type="spellEnd"/>
    </w:p>
    <w:p w:rsidR="001E5339" w:rsidRPr="00592E70" w:rsidRDefault="001E5339" w:rsidP="00592E70">
      <w:pPr>
        <w:pStyle w:val="a5"/>
        <w:numPr>
          <w:ilvl w:val="0"/>
          <w:numId w:val="1"/>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Сагаалганай</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дуун</w:t>
      </w:r>
      <w:proofErr w:type="spellEnd"/>
    </w:p>
    <w:p w:rsidR="001E5339" w:rsidRPr="00592E70" w:rsidRDefault="001E5339" w:rsidP="00592E70">
      <w:pPr>
        <w:pStyle w:val="a5"/>
        <w:numPr>
          <w:ilvl w:val="0"/>
          <w:numId w:val="1"/>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Борбилоо</w:t>
      </w:r>
      <w:proofErr w:type="spellEnd"/>
    </w:p>
    <w:p w:rsidR="001E5339" w:rsidRPr="00592E70" w:rsidRDefault="001E5339" w:rsidP="00592E70">
      <w:pPr>
        <w:pStyle w:val="a5"/>
        <w:numPr>
          <w:ilvl w:val="0"/>
          <w:numId w:val="1"/>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Би</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томо</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болооб</w:t>
      </w:r>
      <w:proofErr w:type="spellEnd"/>
    </w:p>
    <w:p w:rsidR="001E5339" w:rsidRPr="00592E70" w:rsidRDefault="001E5339" w:rsidP="00592E70">
      <w:pPr>
        <w:pStyle w:val="a5"/>
        <w:numPr>
          <w:ilvl w:val="0"/>
          <w:numId w:val="1"/>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Улаалзай</w:t>
      </w:r>
      <w:proofErr w:type="spellEnd"/>
      <w:r w:rsidRPr="00592E70">
        <w:rPr>
          <w:rFonts w:ascii="Times New Roman" w:eastAsia="Times New Roman" w:hAnsi="Times New Roman" w:cs="Times New Roman"/>
          <w:sz w:val="24"/>
          <w:szCs w:val="24"/>
        </w:rPr>
        <w:t xml:space="preserve"> </w:t>
      </w:r>
    </w:p>
    <w:p w:rsidR="001E5339" w:rsidRPr="00592E70" w:rsidRDefault="001E5339"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Репертуар студии народного песенного творчества «</w:t>
      </w:r>
      <w:proofErr w:type="spellStart"/>
      <w:r w:rsidRPr="00592E70">
        <w:rPr>
          <w:rFonts w:ascii="Times New Roman" w:eastAsia="Times New Roman" w:hAnsi="Times New Roman" w:cs="Times New Roman"/>
          <w:sz w:val="24"/>
          <w:szCs w:val="24"/>
        </w:rPr>
        <w:t>Номин</w:t>
      </w:r>
      <w:proofErr w:type="spellEnd"/>
      <w:r w:rsidRPr="00592E70">
        <w:rPr>
          <w:rFonts w:ascii="Times New Roman" w:eastAsia="Times New Roman" w:hAnsi="Times New Roman" w:cs="Times New Roman"/>
          <w:sz w:val="24"/>
          <w:szCs w:val="24"/>
        </w:rPr>
        <w:t>» - старшая группа</w:t>
      </w:r>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Амаршалгын</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дуун</w:t>
      </w:r>
      <w:proofErr w:type="spellEnd"/>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Манай</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нютаг</w:t>
      </w:r>
      <w:proofErr w:type="spellEnd"/>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Алтаргана</w:t>
      </w:r>
      <w:proofErr w:type="spellEnd"/>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Адуушанай</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дуун</w:t>
      </w:r>
      <w:proofErr w:type="spellEnd"/>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Ехор</w:t>
      </w:r>
      <w:proofErr w:type="spellEnd"/>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Поппури</w:t>
      </w:r>
      <w:proofErr w:type="spellEnd"/>
      <w:r w:rsidRPr="00592E70">
        <w:rPr>
          <w:rFonts w:ascii="Times New Roman" w:eastAsia="Times New Roman" w:hAnsi="Times New Roman" w:cs="Times New Roman"/>
          <w:sz w:val="24"/>
          <w:szCs w:val="24"/>
        </w:rPr>
        <w:t xml:space="preserve"> бурятских народных песен</w:t>
      </w:r>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Сагаан</w:t>
      </w:r>
      <w:proofErr w:type="spellEnd"/>
      <w:r w:rsidRPr="00592E70">
        <w:rPr>
          <w:rFonts w:ascii="Times New Roman" w:eastAsia="Times New Roman" w:hAnsi="Times New Roman" w:cs="Times New Roman"/>
          <w:sz w:val="24"/>
          <w:szCs w:val="24"/>
        </w:rPr>
        <w:t xml:space="preserve"> </w:t>
      </w:r>
      <w:proofErr w:type="gramStart"/>
      <w:r w:rsidRPr="00592E70">
        <w:rPr>
          <w:rFonts w:ascii="Times New Roman" w:eastAsia="Times New Roman" w:hAnsi="Times New Roman" w:cs="Times New Roman"/>
          <w:sz w:val="24"/>
          <w:szCs w:val="24"/>
          <w:lang w:val="en-US"/>
        </w:rPr>
        <w:t>h</w:t>
      </w:r>
      <w:proofErr w:type="gramEnd"/>
      <w:r w:rsidRPr="00592E70">
        <w:rPr>
          <w:rFonts w:ascii="Times New Roman" w:eastAsia="Times New Roman" w:hAnsi="Times New Roman" w:cs="Times New Roman"/>
          <w:sz w:val="24"/>
          <w:szCs w:val="24"/>
        </w:rPr>
        <w:t>ара</w:t>
      </w:r>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12 </w:t>
      </w:r>
      <w:proofErr w:type="spellStart"/>
      <w:r w:rsidRPr="00592E70">
        <w:rPr>
          <w:rFonts w:ascii="Times New Roman" w:eastAsia="Times New Roman" w:hAnsi="Times New Roman" w:cs="Times New Roman"/>
          <w:sz w:val="24"/>
          <w:szCs w:val="24"/>
        </w:rPr>
        <w:t>жэл</w:t>
      </w:r>
      <w:proofErr w:type="spellEnd"/>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Уулын</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оройгоор</w:t>
      </w:r>
      <w:proofErr w:type="spellEnd"/>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Хадын </w:t>
      </w:r>
      <w:proofErr w:type="spellStart"/>
      <w:r w:rsidRPr="00592E70">
        <w:rPr>
          <w:rFonts w:ascii="Times New Roman" w:eastAsia="Times New Roman" w:hAnsi="Times New Roman" w:cs="Times New Roman"/>
          <w:sz w:val="24"/>
          <w:szCs w:val="24"/>
        </w:rPr>
        <w:t>хурса</w:t>
      </w:r>
      <w:proofErr w:type="spellEnd"/>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Уужам</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буряад</w:t>
      </w:r>
      <w:proofErr w:type="spellEnd"/>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Манай</w:t>
      </w:r>
      <w:proofErr w:type="spellEnd"/>
      <w:r w:rsidRPr="00592E70">
        <w:rPr>
          <w:rFonts w:ascii="Times New Roman" w:eastAsia="Times New Roman" w:hAnsi="Times New Roman" w:cs="Times New Roman"/>
          <w:sz w:val="24"/>
          <w:szCs w:val="24"/>
        </w:rPr>
        <w:t xml:space="preserve"> </w:t>
      </w:r>
      <w:proofErr w:type="spellStart"/>
      <w:r w:rsidRPr="00592E70">
        <w:rPr>
          <w:rFonts w:ascii="Times New Roman" w:eastAsia="Times New Roman" w:hAnsi="Times New Roman" w:cs="Times New Roman"/>
          <w:sz w:val="24"/>
          <w:szCs w:val="24"/>
        </w:rPr>
        <w:t>кавалери</w:t>
      </w:r>
      <w:proofErr w:type="spellEnd"/>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Герой </w:t>
      </w:r>
      <w:proofErr w:type="spellStart"/>
      <w:r w:rsidRPr="00592E70">
        <w:rPr>
          <w:rFonts w:ascii="Times New Roman" w:eastAsia="Times New Roman" w:hAnsi="Times New Roman" w:cs="Times New Roman"/>
          <w:sz w:val="24"/>
          <w:szCs w:val="24"/>
        </w:rPr>
        <w:t>Балдынов</w:t>
      </w:r>
      <w:proofErr w:type="spellEnd"/>
    </w:p>
    <w:p w:rsidR="001E5339" w:rsidRPr="00592E70" w:rsidRDefault="001E5339" w:rsidP="00592E70">
      <w:pPr>
        <w:pStyle w:val="a5"/>
        <w:numPr>
          <w:ilvl w:val="0"/>
          <w:numId w:val="2"/>
        </w:numPr>
        <w:spacing w:after="0" w:line="240" w:lineRule="auto"/>
        <w:jc w:val="both"/>
        <w:rPr>
          <w:rFonts w:ascii="Times New Roman" w:eastAsia="Times New Roman" w:hAnsi="Times New Roman" w:cs="Times New Roman"/>
          <w:sz w:val="24"/>
          <w:szCs w:val="24"/>
        </w:rPr>
      </w:pPr>
      <w:proofErr w:type="spellStart"/>
      <w:r w:rsidRPr="00592E70">
        <w:rPr>
          <w:rFonts w:ascii="Times New Roman" w:eastAsia="Times New Roman" w:hAnsi="Times New Roman" w:cs="Times New Roman"/>
          <w:sz w:val="24"/>
          <w:szCs w:val="24"/>
        </w:rPr>
        <w:t>Колхозай</w:t>
      </w:r>
      <w:proofErr w:type="spellEnd"/>
      <w:r w:rsidRPr="00592E70">
        <w:rPr>
          <w:rFonts w:ascii="Times New Roman" w:eastAsia="Times New Roman" w:hAnsi="Times New Roman" w:cs="Times New Roman"/>
          <w:sz w:val="24"/>
          <w:szCs w:val="24"/>
        </w:rPr>
        <w:t xml:space="preserve"> трактор</w:t>
      </w:r>
    </w:p>
    <w:p w:rsidR="001E5339" w:rsidRPr="00592E70" w:rsidRDefault="001E5339" w:rsidP="00592E70">
      <w:pPr>
        <w:spacing w:after="0" w:line="240" w:lineRule="auto"/>
        <w:jc w:val="both"/>
        <w:rPr>
          <w:rFonts w:ascii="Times New Roman" w:eastAsia="Times New Roman" w:hAnsi="Times New Roman" w:cs="Times New Roman"/>
          <w:b/>
          <w:sz w:val="24"/>
          <w:szCs w:val="24"/>
        </w:rPr>
      </w:pPr>
    </w:p>
    <w:p w:rsidR="00F414B3" w:rsidRPr="00592E70" w:rsidRDefault="00F414B3" w:rsidP="00592E70">
      <w:pPr>
        <w:spacing w:after="0" w:line="240" w:lineRule="auto"/>
        <w:jc w:val="center"/>
        <w:rPr>
          <w:rFonts w:ascii="Times New Roman" w:eastAsia="Times New Roman" w:hAnsi="Times New Roman" w:cs="Times New Roman"/>
          <w:b/>
          <w:sz w:val="24"/>
          <w:szCs w:val="24"/>
        </w:rPr>
      </w:pPr>
      <w:r w:rsidRPr="00592E70">
        <w:rPr>
          <w:rFonts w:ascii="Times New Roman" w:eastAsia="Times New Roman" w:hAnsi="Times New Roman" w:cs="Times New Roman"/>
          <w:b/>
          <w:sz w:val="24"/>
          <w:szCs w:val="24"/>
        </w:rPr>
        <w:t>Заключение.</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Исходя из этого важно, чтобы процесс обучения пению носил творческий характер, дети получали бы удовольствие от исполнения народных песен, незаметно для самих себя певчески росли, расширяли репертуарный багаж, представления </w:t>
      </w:r>
      <w:r w:rsidR="004401F9" w:rsidRPr="00592E70">
        <w:rPr>
          <w:rFonts w:ascii="Times New Roman" w:eastAsia="Times New Roman" w:hAnsi="Times New Roman" w:cs="Times New Roman"/>
          <w:sz w:val="24"/>
          <w:szCs w:val="24"/>
        </w:rPr>
        <w:t xml:space="preserve">о глубине и красочности бурятского </w:t>
      </w:r>
      <w:r w:rsidRPr="00592E70">
        <w:rPr>
          <w:rFonts w:ascii="Times New Roman" w:eastAsia="Times New Roman" w:hAnsi="Times New Roman" w:cs="Times New Roman"/>
          <w:sz w:val="24"/>
          <w:szCs w:val="24"/>
        </w:rPr>
        <w:t xml:space="preserve"> песенного фольклора и как результат  формировали ценностные ориентации в огромном потоке современной музыкальной информации.</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Познакомившись с фольклором, приобретя определённые навыки, умения и знания в учебном заведении, учащиеся  не потеряют  с ними связь.</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lastRenderedPageBreak/>
        <w:t xml:space="preserve">        Народную песню нельзя ничем заменить, особенно на начальном этапе воспитания детей. Родная речь и народная песня должны присутствовать в воспитании маленьких детей вплоть до их подросткового и юношеского возраста. Овладение родной речью должно происходить одновременно с обучением родному музыкальному языку.</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Фольклор, являясь оригинальной областью народного творчества, вбирая в себя всё богатство и разнообразие его музыкально-поэтических жанров, обладает большим воспитательно-развивающим потенциалом.</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Музыкальная народная культура является тем чистым источником, из которого подрастающее поколение, взяв лучшее из п</w:t>
      </w:r>
      <w:r w:rsidR="004401F9" w:rsidRPr="00592E70">
        <w:rPr>
          <w:rFonts w:ascii="Times New Roman" w:eastAsia="Times New Roman" w:hAnsi="Times New Roman" w:cs="Times New Roman"/>
          <w:sz w:val="24"/>
          <w:szCs w:val="24"/>
        </w:rPr>
        <w:t>рошлого, сделает лучшим будущее.</w:t>
      </w:r>
    </w:p>
    <w:p w:rsidR="00F414B3" w:rsidRPr="00592E70" w:rsidRDefault="00F414B3" w:rsidP="00592E70">
      <w:pPr>
        <w:spacing w:after="0" w:line="240" w:lineRule="auto"/>
        <w:jc w:val="center"/>
        <w:rPr>
          <w:rFonts w:ascii="Times New Roman" w:eastAsia="Times New Roman" w:hAnsi="Times New Roman" w:cs="Times New Roman"/>
          <w:b/>
          <w:sz w:val="24"/>
          <w:szCs w:val="24"/>
        </w:rPr>
      </w:pPr>
      <w:r w:rsidRPr="00592E70">
        <w:rPr>
          <w:rFonts w:ascii="Times New Roman" w:eastAsia="Times New Roman" w:hAnsi="Times New Roman" w:cs="Times New Roman"/>
          <w:b/>
          <w:sz w:val="24"/>
          <w:szCs w:val="24"/>
        </w:rPr>
        <w:t>Список использованной литературы.</w:t>
      </w:r>
    </w:p>
    <w:p w:rsidR="00F414B3" w:rsidRPr="00592E70" w:rsidRDefault="00E028DB" w:rsidP="00592E70">
      <w:pPr>
        <w:pStyle w:val="a5"/>
        <w:numPr>
          <w:ilvl w:val="0"/>
          <w:numId w:val="3"/>
        </w:numPr>
        <w:spacing w:after="0" w:line="240" w:lineRule="auto"/>
        <w:jc w:val="both"/>
        <w:rPr>
          <w:rFonts w:ascii="Times New Roman" w:eastAsia="Times New Roman" w:hAnsi="Times New Roman" w:cs="Times New Roman"/>
          <w:sz w:val="24"/>
          <w:szCs w:val="24"/>
        </w:rPr>
      </w:pPr>
      <w:hyperlink r:id="rId11" w:history="1">
        <w:r w:rsidR="00953578" w:rsidRPr="00592E70">
          <w:rPr>
            <w:rStyle w:val="a4"/>
            <w:rFonts w:ascii="Times New Roman" w:eastAsia="Times New Roman" w:hAnsi="Times New Roman" w:cs="Times New Roman"/>
            <w:sz w:val="24"/>
            <w:szCs w:val="24"/>
          </w:rPr>
          <w:t>http://aperock.ucoz.ru/load/24-1-0-3694</w:t>
        </w:r>
      </w:hyperlink>
    </w:p>
    <w:p w:rsidR="00953578" w:rsidRPr="00592E70" w:rsidRDefault="00E028DB" w:rsidP="00592E70">
      <w:pPr>
        <w:pStyle w:val="a5"/>
        <w:numPr>
          <w:ilvl w:val="0"/>
          <w:numId w:val="3"/>
        </w:numPr>
        <w:spacing w:after="0" w:line="240" w:lineRule="auto"/>
        <w:jc w:val="both"/>
        <w:rPr>
          <w:rFonts w:ascii="Times New Roman" w:eastAsia="Times New Roman" w:hAnsi="Times New Roman" w:cs="Times New Roman"/>
          <w:sz w:val="24"/>
          <w:szCs w:val="24"/>
        </w:rPr>
      </w:pPr>
      <w:hyperlink r:id="rId12" w:history="1">
        <w:r w:rsidR="00E079AD" w:rsidRPr="00592E70">
          <w:rPr>
            <w:rStyle w:val="a4"/>
            <w:rFonts w:ascii="Times New Roman" w:eastAsia="Times New Roman" w:hAnsi="Times New Roman" w:cs="Times New Roman"/>
            <w:sz w:val="24"/>
            <w:szCs w:val="24"/>
          </w:rPr>
          <w:t>http://aperock.ucoz.ru/load/24-1-0-3684</w:t>
        </w:r>
      </w:hyperlink>
    </w:p>
    <w:p w:rsidR="00E079AD" w:rsidRPr="00592E70" w:rsidRDefault="00E079AD" w:rsidP="00592E70">
      <w:pPr>
        <w:pStyle w:val="a5"/>
        <w:numPr>
          <w:ilvl w:val="0"/>
          <w:numId w:val="3"/>
        </w:numPr>
        <w:spacing w:after="0" w:line="240" w:lineRule="auto"/>
        <w:jc w:val="both"/>
        <w:rPr>
          <w:rFonts w:ascii="Times New Roman" w:eastAsia="Times New Roman" w:hAnsi="Times New Roman" w:cs="Times New Roman"/>
          <w:sz w:val="24"/>
          <w:szCs w:val="24"/>
        </w:rPr>
      </w:pPr>
      <w:r w:rsidRPr="00592E70">
        <w:rPr>
          <w:rFonts w:ascii="Times New Roman" w:hAnsi="Times New Roman" w:cs="Times New Roman"/>
          <w:color w:val="181818"/>
          <w:sz w:val="24"/>
          <w:szCs w:val="24"/>
          <w:shd w:val="clear" w:color="auto" w:fill="FFFFFF"/>
        </w:rPr>
        <w:t>     </w:t>
      </w:r>
      <w:proofErr w:type="spellStart"/>
      <w:r w:rsidRPr="00592E70">
        <w:rPr>
          <w:rFonts w:ascii="Times New Roman" w:hAnsi="Times New Roman" w:cs="Times New Roman"/>
          <w:color w:val="181818"/>
          <w:sz w:val="24"/>
          <w:szCs w:val="24"/>
          <w:shd w:val="clear" w:color="auto" w:fill="FFFFFF"/>
        </w:rPr>
        <w:t>Бабуева</w:t>
      </w:r>
      <w:proofErr w:type="spellEnd"/>
      <w:r w:rsidRPr="00592E70">
        <w:rPr>
          <w:rFonts w:ascii="Times New Roman" w:hAnsi="Times New Roman" w:cs="Times New Roman"/>
          <w:color w:val="181818"/>
          <w:sz w:val="24"/>
          <w:szCs w:val="24"/>
          <w:shd w:val="clear" w:color="auto" w:fill="FFFFFF"/>
        </w:rPr>
        <w:t xml:space="preserve"> В.Д. Материальная и духовная культура бурят. – Улан-Удэ, 2004</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w:t>
      </w:r>
      <w:r w:rsidR="00E079AD" w:rsidRPr="00592E70">
        <w:rPr>
          <w:rFonts w:ascii="Times New Roman" w:eastAsia="Times New Roman" w:hAnsi="Times New Roman" w:cs="Times New Roman"/>
          <w:sz w:val="24"/>
          <w:szCs w:val="24"/>
        </w:rPr>
        <w:t>4</w:t>
      </w:r>
      <w:r w:rsidRPr="00592E70">
        <w:rPr>
          <w:rFonts w:ascii="Times New Roman" w:eastAsia="Times New Roman" w:hAnsi="Times New Roman" w:cs="Times New Roman"/>
          <w:sz w:val="24"/>
          <w:szCs w:val="24"/>
        </w:rPr>
        <w:t>. Жиров В.Л. «Хоровое исполнительство». Теория. Методика. Практика. Учебное пособие для Вузов. М.: Гуманитарный издательский центр «</w:t>
      </w:r>
      <w:proofErr w:type="spellStart"/>
      <w:r w:rsidRPr="00592E70">
        <w:rPr>
          <w:rFonts w:ascii="Times New Roman" w:eastAsia="Times New Roman" w:hAnsi="Times New Roman" w:cs="Times New Roman"/>
          <w:sz w:val="24"/>
          <w:szCs w:val="24"/>
        </w:rPr>
        <w:t>Владос</w:t>
      </w:r>
      <w:proofErr w:type="spellEnd"/>
      <w:r w:rsidRPr="00592E70">
        <w:rPr>
          <w:rFonts w:ascii="Times New Roman" w:eastAsia="Times New Roman" w:hAnsi="Times New Roman" w:cs="Times New Roman"/>
          <w:sz w:val="24"/>
          <w:szCs w:val="24"/>
        </w:rPr>
        <w:t>» - 2003 г.</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w:t>
      </w:r>
      <w:r w:rsidR="00E079AD" w:rsidRPr="00592E70">
        <w:rPr>
          <w:rFonts w:ascii="Times New Roman" w:eastAsia="Times New Roman" w:hAnsi="Times New Roman" w:cs="Times New Roman"/>
          <w:sz w:val="24"/>
          <w:szCs w:val="24"/>
        </w:rPr>
        <w:t>5</w:t>
      </w:r>
      <w:r w:rsidRPr="00592E70">
        <w:rPr>
          <w:rFonts w:ascii="Times New Roman" w:eastAsia="Times New Roman" w:hAnsi="Times New Roman" w:cs="Times New Roman"/>
          <w:sz w:val="24"/>
          <w:szCs w:val="24"/>
        </w:rPr>
        <w:t xml:space="preserve">. </w:t>
      </w:r>
      <w:r w:rsidR="00953578" w:rsidRPr="00592E70">
        <w:rPr>
          <w:rFonts w:ascii="Times New Roman" w:eastAsia="Times New Roman" w:hAnsi="Times New Roman" w:cs="Times New Roman"/>
          <w:sz w:val="24"/>
          <w:szCs w:val="24"/>
        </w:rPr>
        <w:t>http://aperock.ucoz.ru/load/24-1-0-3051</w:t>
      </w:r>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w:t>
      </w:r>
      <w:r w:rsidR="00E079AD" w:rsidRPr="00592E70">
        <w:rPr>
          <w:rFonts w:ascii="Times New Roman" w:eastAsia="Times New Roman" w:hAnsi="Times New Roman" w:cs="Times New Roman"/>
          <w:sz w:val="24"/>
          <w:szCs w:val="24"/>
        </w:rPr>
        <w:t>6</w:t>
      </w:r>
      <w:r w:rsidRPr="00592E70">
        <w:rPr>
          <w:rFonts w:ascii="Times New Roman" w:eastAsia="Times New Roman" w:hAnsi="Times New Roman" w:cs="Times New Roman"/>
          <w:sz w:val="24"/>
          <w:szCs w:val="24"/>
        </w:rPr>
        <w:t xml:space="preserve">. </w:t>
      </w:r>
      <w:hyperlink r:id="rId13" w:history="1">
        <w:r w:rsidR="00E079AD" w:rsidRPr="00592E70">
          <w:rPr>
            <w:rStyle w:val="a4"/>
            <w:rFonts w:ascii="Times New Roman" w:eastAsia="Times New Roman" w:hAnsi="Times New Roman" w:cs="Times New Roman"/>
            <w:sz w:val="24"/>
            <w:szCs w:val="24"/>
          </w:rPr>
          <w:t>http://aperock.ucoz.ru/load/24-1-0-3860</w:t>
        </w:r>
      </w:hyperlink>
    </w:p>
    <w:p w:rsidR="00E079AD" w:rsidRPr="00592E70" w:rsidRDefault="00E079AD"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7. </w:t>
      </w:r>
      <w:proofErr w:type="spellStart"/>
      <w:r w:rsidRPr="00592E70">
        <w:rPr>
          <w:rFonts w:ascii="Times New Roman" w:hAnsi="Times New Roman" w:cs="Times New Roman"/>
          <w:color w:val="000000"/>
          <w:sz w:val="24"/>
          <w:szCs w:val="24"/>
          <w:shd w:val="clear" w:color="auto" w:fill="FFFFFF"/>
        </w:rPr>
        <w:t>Шаракшинова</w:t>
      </w:r>
      <w:proofErr w:type="spellEnd"/>
      <w:r w:rsidRPr="00592E70">
        <w:rPr>
          <w:rFonts w:ascii="Times New Roman" w:hAnsi="Times New Roman" w:cs="Times New Roman"/>
          <w:color w:val="000000"/>
          <w:sz w:val="24"/>
          <w:szCs w:val="24"/>
          <w:shd w:val="clear" w:color="auto" w:fill="FFFFFF"/>
        </w:rPr>
        <w:t xml:space="preserve"> Н.О. Бурятский фольклор. - Иркутск, 1989.</w:t>
      </w:r>
      <w:r w:rsidRPr="00592E70">
        <w:rPr>
          <w:rFonts w:ascii="Times New Roman" w:hAnsi="Times New Roman" w:cs="Times New Roman"/>
          <w:color w:val="000000"/>
          <w:sz w:val="24"/>
          <w:szCs w:val="24"/>
        </w:rPr>
        <w:br/>
      </w:r>
      <w:r w:rsidRPr="00592E70">
        <w:rPr>
          <w:rFonts w:ascii="Times New Roman" w:hAnsi="Times New Roman" w:cs="Times New Roman"/>
          <w:color w:val="000000"/>
          <w:sz w:val="24"/>
          <w:szCs w:val="24"/>
        </w:rPr>
        <w:br/>
      </w:r>
      <w:bookmarkStart w:id="0" w:name="_GoBack"/>
      <w:bookmarkEnd w:id="0"/>
    </w:p>
    <w:p w:rsidR="00F414B3" w:rsidRPr="00592E70" w:rsidRDefault="00F414B3" w:rsidP="00592E70">
      <w:pPr>
        <w:spacing w:after="0" w:line="240" w:lineRule="auto"/>
        <w:jc w:val="both"/>
        <w:rPr>
          <w:rFonts w:ascii="Times New Roman" w:eastAsia="Times New Roman" w:hAnsi="Times New Roman" w:cs="Times New Roman"/>
          <w:sz w:val="24"/>
          <w:szCs w:val="24"/>
        </w:rPr>
      </w:pPr>
      <w:r w:rsidRPr="00592E70">
        <w:rPr>
          <w:rFonts w:ascii="Times New Roman" w:eastAsia="Times New Roman" w:hAnsi="Times New Roman" w:cs="Times New Roman"/>
          <w:sz w:val="24"/>
          <w:szCs w:val="24"/>
        </w:rPr>
        <w:t xml:space="preserve">        </w:t>
      </w:r>
    </w:p>
    <w:p w:rsidR="00F414B3" w:rsidRPr="00592E70" w:rsidRDefault="00F414B3" w:rsidP="00592E70">
      <w:pPr>
        <w:spacing w:after="0" w:line="240" w:lineRule="auto"/>
        <w:jc w:val="both"/>
        <w:rPr>
          <w:rFonts w:ascii="Times New Roman" w:eastAsia="Times New Roman" w:hAnsi="Times New Roman" w:cs="Times New Roman"/>
          <w:sz w:val="24"/>
          <w:szCs w:val="24"/>
        </w:rPr>
      </w:pPr>
    </w:p>
    <w:p w:rsidR="00F414B3" w:rsidRPr="00592E70" w:rsidRDefault="00F414B3" w:rsidP="00592E70">
      <w:pPr>
        <w:spacing w:after="0" w:line="240" w:lineRule="auto"/>
        <w:jc w:val="both"/>
        <w:rPr>
          <w:rFonts w:ascii="Times New Roman" w:eastAsia="Times New Roman" w:hAnsi="Times New Roman" w:cs="Times New Roman"/>
          <w:sz w:val="24"/>
          <w:szCs w:val="24"/>
        </w:rPr>
      </w:pPr>
    </w:p>
    <w:p w:rsidR="00F414B3" w:rsidRPr="00592E70" w:rsidRDefault="00F414B3" w:rsidP="00592E70">
      <w:pPr>
        <w:spacing w:after="0" w:line="240" w:lineRule="auto"/>
        <w:jc w:val="both"/>
        <w:rPr>
          <w:rFonts w:ascii="Times New Roman" w:eastAsia="Calibri" w:hAnsi="Times New Roman" w:cs="Times New Roman"/>
          <w:sz w:val="24"/>
          <w:szCs w:val="24"/>
        </w:rPr>
      </w:pPr>
    </w:p>
    <w:p w:rsidR="002D0297" w:rsidRPr="00592E70" w:rsidRDefault="002D0297" w:rsidP="00592E70">
      <w:pPr>
        <w:spacing w:after="0" w:line="240" w:lineRule="auto"/>
        <w:jc w:val="both"/>
        <w:rPr>
          <w:rFonts w:ascii="Times New Roman" w:hAnsi="Times New Roman" w:cs="Times New Roman"/>
          <w:sz w:val="24"/>
          <w:szCs w:val="24"/>
        </w:rPr>
      </w:pPr>
    </w:p>
    <w:sectPr w:rsidR="002D0297" w:rsidRPr="00592E70" w:rsidSect="00592E70">
      <w:pgSz w:w="11906" w:h="16838"/>
      <w:pgMar w:top="1134" w:right="850" w:bottom="1134" w:left="1701"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62EF6"/>
    <w:multiLevelType w:val="hybridMultilevel"/>
    <w:tmpl w:val="5D260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470428"/>
    <w:multiLevelType w:val="hybridMultilevel"/>
    <w:tmpl w:val="105608D2"/>
    <w:lvl w:ilvl="0" w:tplc="D552659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nsid w:val="4BC61DAB"/>
    <w:multiLevelType w:val="hybridMultilevel"/>
    <w:tmpl w:val="0E122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E7828"/>
    <w:rsid w:val="000B2AEA"/>
    <w:rsid w:val="00105D28"/>
    <w:rsid w:val="001E5339"/>
    <w:rsid w:val="00290BE0"/>
    <w:rsid w:val="002B4F85"/>
    <w:rsid w:val="002D0297"/>
    <w:rsid w:val="003D2503"/>
    <w:rsid w:val="004401F9"/>
    <w:rsid w:val="00446BE1"/>
    <w:rsid w:val="004A678B"/>
    <w:rsid w:val="004C6454"/>
    <w:rsid w:val="00502F71"/>
    <w:rsid w:val="00556252"/>
    <w:rsid w:val="00592E70"/>
    <w:rsid w:val="005C462B"/>
    <w:rsid w:val="007753D0"/>
    <w:rsid w:val="00797013"/>
    <w:rsid w:val="008B2F85"/>
    <w:rsid w:val="00953578"/>
    <w:rsid w:val="00A30311"/>
    <w:rsid w:val="00AA31B7"/>
    <w:rsid w:val="00B15BF6"/>
    <w:rsid w:val="00B36434"/>
    <w:rsid w:val="00D006F7"/>
    <w:rsid w:val="00DD3224"/>
    <w:rsid w:val="00E028DB"/>
    <w:rsid w:val="00E079AD"/>
    <w:rsid w:val="00EE7828"/>
    <w:rsid w:val="00F414B3"/>
    <w:rsid w:val="00F721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4B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6BE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446BE1"/>
    <w:rPr>
      <w:color w:val="0000FF"/>
      <w:u w:val="single"/>
    </w:rPr>
  </w:style>
  <w:style w:type="paragraph" w:styleId="a5">
    <w:name w:val="List Paragraph"/>
    <w:basedOn w:val="a"/>
    <w:uiPriority w:val="34"/>
    <w:qFormat/>
    <w:rsid w:val="001E5339"/>
    <w:pPr>
      <w:ind w:left="720"/>
      <w:contextualSpacing/>
    </w:pPr>
  </w:style>
  <w:style w:type="paragraph" w:styleId="a6">
    <w:name w:val="No Spacing"/>
    <w:link w:val="a7"/>
    <w:uiPriority w:val="1"/>
    <w:qFormat/>
    <w:rsid w:val="00105D28"/>
    <w:pPr>
      <w:spacing w:after="0" w:line="240" w:lineRule="auto"/>
    </w:pPr>
    <w:rPr>
      <w:rFonts w:eastAsiaTheme="minorEastAsia"/>
    </w:rPr>
  </w:style>
  <w:style w:type="character" w:customStyle="1" w:styleId="a7">
    <w:name w:val="Без интервала Знак"/>
    <w:basedOn w:val="a0"/>
    <w:link w:val="a6"/>
    <w:uiPriority w:val="1"/>
    <w:rsid w:val="00105D28"/>
    <w:rPr>
      <w:rFonts w:eastAsiaTheme="minorEastAsia"/>
    </w:rPr>
  </w:style>
  <w:style w:type="paragraph" w:styleId="a8">
    <w:name w:val="Balloon Text"/>
    <w:basedOn w:val="a"/>
    <w:link w:val="a9"/>
    <w:uiPriority w:val="99"/>
    <w:semiHidden/>
    <w:unhideWhenUsed/>
    <w:rsid w:val="00105D2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05D28"/>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314631">
      <w:bodyDiv w:val="1"/>
      <w:marLeft w:val="0"/>
      <w:marRight w:val="0"/>
      <w:marTop w:val="0"/>
      <w:marBottom w:val="0"/>
      <w:divBdr>
        <w:top w:val="none" w:sz="0" w:space="0" w:color="auto"/>
        <w:left w:val="none" w:sz="0" w:space="0" w:color="auto"/>
        <w:bottom w:val="none" w:sz="0" w:space="0" w:color="auto"/>
        <w:right w:val="none" w:sz="0" w:space="0" w:color="auto"/>
      </w:divBdr>
    </w:div>
    <w:div w:id="1449885022">
      <w:bodyDiv w:val="1"/>
      <w:marLeft w:val="0"/>
      <w:marRight w:val="0"/>
      <w:marTop w:val="0"/>
      <w:marBottom w:val="0"/>
      <w:divBdr>
        <w:top w:val="none" w:sz="0" w:space="0" w:color="auto"/>
        <w:left w:val="none" w:sz="0" w:space="0" w:color="auto"/>
        <w:bottom w:val="none" w:sz="0" w:space="0" w:color="auto"/>
        <w:right w:val="none" w:sz="0" w:space="0" w:color="auto"/>
      </w:divBdr>
    </w:div>
    <w:div w:id="1510173148">
      <w:bodyDiv w:val="1"/>
      <w:marLeft w:val="0"/>
      <w:marRight w:val="0"/>
      <w:marTop w:val="0"/>
      <w:marBottom w:val="0"/>
      <w:divBdr>
        <w:top w:val="none" w:sz="0" w:space="0" w:color="auto"/>
        <w:left w:val="none" w:sz="0" w:space="0" w:color="auto"/>
        <w:bottom w:val="none" w:sz="0" w:space="0" w:color="auto"/>
        <w:right w:val="none" w:sz="0" w:space="0" w:color="auto"/>
      </w:divBdr>
    </w:div>
    <w:div w:id="1606227414">
      <w:bodyDiv w:val="1"/>
      <w:marLeft w:val="0"/>
      <w:marRight w:val="0"/>
      <w:marTop w:val="0"/>
      <w:marBottom w:val="0"/>
      <w:divBdr>
        <w:top w:val="none" w:sz="0" w:space="0" w:color="auto"/>
        <w:left w:val="none" w:sz="0" w:space="0" w:color="auto"/>
        <w:bottom w:val="none" w:sz="0" w:space="0" w:color="auto"/>
        <w:right w:val="none" w:sz="0" w:space="0" w:color="auto"/>
      </w:divBdr>
    </w:div>
    <w:div w:id="1624650959">
      <w:bodyDiv w:val="1"/>
      <w:marLeft w:val="0"/>
      <w:marRight w:val="0"/>
      <w:marTop w:val="0"/>
      <w:marBottom w:val="0"/>
      <w:divBdr>
        <w:top w:val="none" w:sz="0" w:space="0" w:color="auto"/>
        <w:left w:val="none" w:sz="0" w:space="0" w:color="auto"/>
        <w:bottom w:val="none" w:sz="0" w:space="0" w:color="auto"/>
        <w:right w:val="none" w:sz="0" w:space="0" w:color="auto"/>
      </w:divBdr>
    </w:div>
    <w:div w:id="1627806721">
      <w:bodyDiv w:val="1"/>
      <w:marLeft w:val="0"/>
      <w:marRight w:val="0"/>
      <w:marTop w:val="0"/>
      <w:marBottom w:val="0"/>
      <w:divBdr>
        <w:top w:val="none" w:sz="0" w:space="0" w:color="auto"/>
        <w:left w:val="none" w:sz="0" w:space="0" w:color="auto"/>
        <w:bottom w:val="none" w:sz="0" w:space="0" w:color="auto"/>
        <w:right w:val="none" w:sz="0" w:space="0" w:color="auto"/>
      </w:divBdr>
    </w:div>
    <w:div w:id="1651250958">
      <w:bodyDiv w:val="1"/>
      <w:marLeft w:val="0"/>
      <w:marRight w:val="0"/>
      <w:marTop w:val="0"/>
      <w:marBottom w:val="0"/>
      <w:divBdr>
        <w:top w:val="none" w:sz="0" w:space="0" w:color="auto"/>
        <w:left w:val="none" w:sz="0" w:space="0" w:color="auto"/>
        <w:bottom w:val="none" w:sz="0" w:space="0" w:color="auto"/>
        <w:right w:val="none" w:sz="0" w:space="0" w:color="auto"/>
      </w:divBdr>
    </w:div>
    <w:div w:id="193196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0%B5%D0%BD%D1%82%D0%B0%D1%82%D0%BE%D0%BD%D0%B8%D0%BA%D0%B0" TargetMode="External"/><Relationship Id="rId13" Type="http://schemas.openxmlformats.org/officeDocument/2006/relationships/hyperlink" Target="http://aperock.ucoz.ru/load/24-1-0-3860" TargetMode="External"/><Relationship Id="rId3" Type="http://schemas.openxmlformats.org/officeDocument/2006/relationships/numbering" Target="numbering.xml"/><Relationship Id="rId7" Type="http://schemas.openxmlformats.org/officeDocument/2006/relationships/hyperlink" Target="https://ru.wikipedia.org/wiki/%D0%91%D1%83%D1%80%D1%8F%D1%82%D1%8B" TargetMode="External"/><Relationship Id="rId12" Type="http://schemas.openxmlformats.org/officeDocument/2006/relationships/hyperlink" Target="http://aperock.ucoz.ru/load/24-1-0-3684" TargetMode="Externa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perock.ucoz.ru/load/24-1-0-3694"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ru.wikipedia.org/wiki/%D0%9F%D0%B0%D1%81%D1%82%D1%83%D1%85" TargetMode="External"/><Relationship Id="rId4" Type="http://schemas.openxmlformats.org/officeDocument/2006/relationships/styles" Target="styles.xml"/><Relationship Id="rId9" Type="http://schemas.openxmlformats.org/officeDocument/2006/relationships/hyperlink" Target="https://ru.wikipedia.org/wiki/%D0%98%D1%80%D0%BA%D1%83%D1%82%D1%81%D0%BA%D0%B0%D1%8F_%D0%BE%D0%B1%D0%BB%D0%B0%D1%81%D1%82%D1%8C"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DB859F8516F4D09933CA0B6F2519AA3"/>
        <w:category>
          <w:name w:val="Общие"/>
          <w:gallery w:val="placeholder"/>
        </w:category>
        <w:types>
          <w:type w:val="bbPlcHdr"/>
        </w:types>
        <w:behaviors>
          <w:behavior w:val="content"/>
        </w:behaviors>
        <w:guid w:val="{C2CC76A8-E1FA-48EB-B353-111D6FCBE027}"/>
      </w:docPartPr>
      <w:docPartBody>
        <w:p w:rsidR="004008EE" w:rsidRDefault="00D94184" w:rsidP="00D94184">
          <w:pPr>
            <w:pStyle w:val="EDB859F8516F4D09933CA0B6F2519AA3"/>
          </w:pPr>
          <w:r>
            <w:rPr>
              <w:rFonts w:asciiTheme="majorHAnsi" w:eastAsiaTheme="majorEastAsia" w:hAnsiTheme="majorHAnsi" w:cstheme="majorBidi"/>
              <w:sz w:val="72"/>
              <w:szCs w:val="72"/>
            </w:rPr>
            <w:t>[Введите название документа]</w:t>
          </w:r>
        </w:p>
      </w:docPartBody>
    </w:docPart>
    <w:docPart>
      <w:docPartPr>
        <w:name w:val="F98B7526EA874053903F8C3EB4CE7BD9"/>
        <w:category>
          <w:name w:val="Общие"/>
          <w:gallery w:val="placeholder"/>
        </w:category>
        <w:types>
          <w:type w:val="bbPlcHdr"/>
        </w:types>
        <w:behaviors>
          <w:behavior w:val="content"/>
        </w:behaviors>
        <w:guid w:val="{7DC33B5D-1AFC-4E37-B78E-ED2311F847F2}"/>
      </w:docPartPr>
      <w:docPartBody>
        <w:p w:rsidR="004008EE" w:rsidRDefault="00D94184" w:rsidP="00D94184">
          <w:pPr>
            <w:pStyle w:val="F98B7526EA874053903F8C3EB4CE7BD9"/>
          </w:pPr>
          <w:r>
            <w:rPr>
              <w:rFonts w:asciiTheme="majorHAnsi" w:eastAsiaTheme="majorEastAsia" w:hAnsiTheme="majorHAnsi" w:cstheme="majorBidi"/>
              <w:sz w:val="36"/>
              <w:szCs w:val="36"/>
            </w:rPr>
            <w:t>[Введите подзаголовок документа]</w:t>
          </w:r>
        </w:p>
      </w:docPartBody>
    </w:docPart>
    <w:docPart>
      <w:docPartPr>
        <w:name w:val="DF1962EF20C6411F80306D2FA4B61546"/>
        <w:category>
          <w:name w:val="Общие"/>
          <w:gallery w:val="placeholder"/>
        </w:category>
        <w:types>
          <w:type w:val="bbPlcHdr"/>
        </w:types>
        <w:behaviors>
          <w:behavior w:val="content"/>
        </w:behaviors>
        <w:guid w:val="{CBE726A9-ACD1-4CA4-9831-0951AF6D8F53}"/>
      </w:docPartPr>
      <w:docPartBody>
        <w:p w:rsidR="004008EE" w:rsidRDefault="00D94184" w:rsidP="00D94184">
          <w:pPr>
            <w:pStyle w:val="DF1962EF20C6411F80306D2FA4B61546"/>
          </w:pPr>
          <w:r>
            <w:t>[Выберите дату]</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D94184"/>
    <w:rsid w:val="004008EE"/>
    <w:rsid w:val="00D941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8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DB859F8516F4D09933CA0B6F2519AA3">
    <w:name w:val="EDB859F8516F4D09933CA0B6F2519AA3"/>
    <w:rsid w:val="00D94184"/>
  </w:style>
  <w:style w:type="paragraph" w:customStyle="1" w:styleId="F98B7526EA874053903F8C3EB4CE7BD9">
    <w:name w:val="F98B7526EA874053903F8C3EB4CE7BD9"/>
    <w:rsid w:val="00D94184"/>
  </w:style>
  <w:style w:type="paragraph" w:customStyle="1" w:styleId="DF1962EF20C6411F80306D2FA4B61546">
    <w:name w:val="DF1962EF20C6411F80306D2FA4B61546"/>
    <w:rsid w:val="00D94184"/>
  </w:style>
  <w:style w:type="paragraph" w:customStyle="1" w:styleId="B8F7D075635C4790B0D822D2ACD4C666">
    <w:name w:val="B8F7D075635C4790B0D822D2ACD4C666"/>
    <w:rsid w:val="00D94184"/>
  </w:style>
  <w:style w:type="paragraph" w:customStyle="1" w:styleId="103EB825B85B4A919DC1059DD43ECA20">
    <w:name w:val="103EB825B85B4A919DC1059DD43ECA20"/>
    <w:rsid w:val="00D9418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2022-06-24T00:00:00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E1B879-BF11-48F6-BD6A-1F7A7AEE4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19</Pages>
  <Words>8710</Words>
  <Characters>49652</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МАУ ДО «ДТСР «Форус» г. Улан - Удэ»</Company>
  <LinksUpToDate>false</LinksUpToDate>
  <CharactersWithSpaces>58246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Обучение искусству народного пения в студии народного песенного творчества «Номин»</dc:title>
  <dc:subject>методические рекомендации</dc:subject>
  <dc:creator> Доржиева Н.Г., педагог дополнительного образования </dc:creator>
  <cp:lastModifiedBy>12</cp:lastModifiedBy>
  <cp:revision>8</cp:revision>
  <dcterms:created xsi:type="dcterms:W3CDTF">2020-12-03T07:49:00Z</dcterms:created>
  <dcterms:modified xsi:type="dcterms:W3CDTF">2022-06-24T08:29:00Z</dcterms:modified>
</cp:coreProperties>
</file>