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E2601">
        <w:rPr>
          <w:rFonts w:ascii="Times New Roman" w:hAnsi="Times New Roman" w:cs="Times New Roman"/>
          <w:b/>
          <w:bCs/>
          <w:color w:val="000000"/>
          <w:sz w:val="32"/>
          <w:szCs w:val="32"/>
        </w:rPr>
        <w:t>ИСПОЛЬЗОВАНИЕ МЕТОДОВ И ПРИЕМОВ ФОРМИРОВАНИЯ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E2601">
        <w:rPr>
          <w:rFonts w:ascii="Times New Roman" w:hAnsi="Times New Roman" w:cs="Times New Roman"/>
          <w:b/>
          <w:bCs/>
          <w:color w:val="000000"/>
          <w:sz w:val="32"/>
          <w:szCs w:val="32"/>
        </w:rPr>
        <w:t>ЭТИЧЕСКИХ ПРЕДСТАВЛЕНИЙ У МЛАДШИХ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E2601">
        <w:rPr>
          <w:rFonts w:ascii="Times New Roman" w:hAnsi="Times New Roman" w:cs="Times New Roman"/>
          <w:b/>
          <w:bCs/>
          <w:color w:val="000000"/>
          <w:sz w:val="32"/>
          <w:szCs w:val="32"/>
        </w:rPr>
        <w:t>ШКОЛЬНИКОВ НА УРОКАХ ЛИТЕРАТУРНОГО ЧТЕНИЯ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Применение этических эталонов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которые создавались в культуре на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протяжении хода истории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является главным средством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этического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воспитания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Этические идеалы концентрируются вокруг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человека 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формируются в рамках гуманистического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мировоззрения как обобщенной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системы природной и социальной среды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К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.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Д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Ушинский утверждал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что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67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«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нравственные понятия формируются успешно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если есть опора на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наглядные представления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на понимание образца поведения или идеала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,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возникающего в сознании школьника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» [2,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. 327].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Первостепенная задача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которая стоит перед учителем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выражается в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том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чтобы формировать такие качества личности как совесть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долг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честь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,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достоинство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Литературное чтение 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–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это учебная дисциплина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цель которой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состоит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 приобщении младшего школьника к миру искусства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слова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 обучении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правильному и выразительному чтению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а </w:t>
      </w:r>
      <w:proofErr w:type="gramStart"/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так же</w:t>
      </w:r>
      <w:proofErr w:type="gramEnd"/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 формировании умения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понимать замысел автора произведения 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составлять собственное мнение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Согласно </w:t>
      </w:r>
      <w:proofErr w:type="gramStart"/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требованиям</w:t>
      </w:r>
      <w:proofErr w:type="gramEnd"/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к результатам освоения основной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общеобразовательной программы начального общего образования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на уроках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литературного чтения должны 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«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формироваться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представления о мире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,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российской истории и культуре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первоначальные этические представления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,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понятия о добре и зле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нравственности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» [3].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Необходимо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чтобы работа учителя была системно организована по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двум приоритетным основаниям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: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этическому и эстетическому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поскольку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этическое воспитание 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-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это цель изучения литературы в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школе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а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литературное образование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содержание которого 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-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организация полноценного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восприятия учениками художественного текста 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-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это путь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средство решения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этой цели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На уроке литературного чтения младшие школьники под чутким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руководством своего педагога читают книги с огромным этическим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потенциалом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Чтобы воспринимать эстетические и этические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ценности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нужно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чтобы учащиеся на уроке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: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думали над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прочитанным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;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сопереживали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героям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;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оценивали их поступки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;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осмысливали их проблемы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;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соотносили их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жизнь со своей жизнью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;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lastRenderedPageBreak/>
        <w:t>старались поступать в соответствии с воспринятыми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этическими нормами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Существует ряд методов и приемов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которые целесообразно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использовать в процессе работы над текстом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 частности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при его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анализе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.</w:t>
      </w:r>
      <w:bookmarkStart w:id="0" w:name="_GoBack"/>
      <w:bookmarkEnd w:id="0"/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Они органически вписываются в методику анализа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художественного текста 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направлены на эффективное усвоение этических понятий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Начинать работу с текстом необходимо с постановки вопроса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Этот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прием является частью метода этической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беседы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применяется очень широко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 начальном обучении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Он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направлен на подтверждение представлений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школьников об этических нормах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нравственных качествах и свойствах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ь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человека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Благодаря данному приему активизируется познавательная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деятельность учеников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заставляет их задуматься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обдумать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материал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,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мысленно выделить существенное и подготовить ответ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Прием постановки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вопросов приводит в систему еще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неоформленную информацию школьника 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собственных переживаниях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вычленить из нее главное для образования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этических понятий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Целью данного приема является выявление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позиции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автора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осознание причинно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-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следственных связей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определение своего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отношения к прочитанному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.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68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Основными требованиями к использованию этого приема в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начальной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школе являются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: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тщательная подготовка вопросов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их логическая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последовательность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;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четкая и краткая формулировка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вопросов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требующих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воспроизведения ощущений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;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развернутый 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полный ответ учащихся согласно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сущности вопроса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заданного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учителем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;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обращение учителя с вопросом ко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всему классу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Такж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прием постановки вопросов может активно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использоваться учителем и при работе над внетекстовыми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моментами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Прием словарной работы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 данном приеме можно обособить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 свою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очередь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несколько более мелких приемов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: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-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поиск понятия по его толкованию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Учащиеся пытаются угадать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этическое понятие по его определению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которое дает им учитель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или группа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одноклассников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-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нахождение противоположных по смыслу понятий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Здесь работа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удается только при предварительной сформированности этических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представлений и является мотивом к овладению вербально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-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понятийным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определением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Может возникнуть трудность у учащихся в подборе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антонимов к понятиям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если оно не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lastRenderedPageBreak/>
        <w:t>ассоциируется с имеющимися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переживаниями и отношениями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proofErr w:type="gramStart"/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Например</w:t>
      </w:r>
      <w:proofErr w:type="gramEnd"/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: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алчность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нужда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аскетизм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-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нахождение понятий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-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синонимов и различение смысловых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оттенков 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>(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продолжение семантического ряда</w:t>
      </w:r>
      <w:r w:rsidRPr="008E2601">
        <w:rPr>
          <w:rFonts w:ascii="Times New Roman" w:hAnsi="Times New Roman" w:cs="Times New Roman"/>
          <w:color w:val="000000"/>
          <w:sz w:val="32"/>
          <w:szCs w:val="32"/>
        </w:rPr>
        <w:t xml:space="preserve">).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Такая работа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необходима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поскольку формирует навык избирательного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отношения в применении в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своей речи синонимов при объяснении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какого-либо этического понятия.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- прием словарной работы содержит в себе работу с толковым</w:t>
      </w:r>
    </w:p>
    <w:p w:rsid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словарем. Варианты </w:t>
      </w:r>
      <w:proofErr w:type="gramStart"/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работы</w:t>
      </w:r>
      <w:proofErr w:type="gramEnd"/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следующие: обращение к словарю с целью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выявления значения слова, или с целью уточнения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>,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дополнения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самостоятельно выделенного учениками этического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понятия.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Использование приема словарной работы закрепляет знание и по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орфографии понятия. После того, как этические понятия будут записаны на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доске, производится его морфологический 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этимологический анализ.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На формирование этических качеств младших школьников 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большо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влияние оказывает прием проектирования этических ситуаций. Этот прием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предполагает опережающее педагогическое действие, вследствие того, что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учитель сознательно проектирует ход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этического и интеллектуального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развития учащегося. Моделирование этических ситуаций как совокупность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условий и обстоятельств, создает определенные отношения, положения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содержание моральное противоречие, требует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ь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разрешения учащимися.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 педагогической практике используются такие этические ситуации: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- проблемная – когда идет поток новых знаний для решения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проблемы;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- конструктивная – предполагает проектирование поведения в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заданных условиях;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- прогностическая – направлена на развитие умений предвиденья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последствий поступка (своего или чужого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);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69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- оценочная – направлена на формирование и развития навыков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оценки;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- аналитическая – для анализа верных и ошибочных действий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участников;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- репродуктивная – предполагает возможность словесно или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практически продемонстрировать опыт поведения.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lastRenderedPageBreak/>
        <w:t>Одним из методов решения этической ситуации выступает метод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сопереживания. Учитель предлагает учащимся рассказать те моменты из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своего жизненного опыта, которые помогли бы объяснить первую реакцию.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Поставить себя на место участников, проникнуться их чувствами, при этом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оценивать их осторожно. Далее предлагается сравнить свои чувства с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чувствами этих лиц, определить причины. Используя этические знания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объясните поведение участников, спрогнозируйте поведение при измененных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условиях, предложите свою стратегию и тактику решения ситуации.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Включение этических ситуаций происходит успешнее, если тщательно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изучена совокупность условий, в которых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разворачивается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жизнедеятельность учащихся; внимательно изучен их жизненный опыт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;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осуществляется подбор ситуаций, адъективных возрасту детей, их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предшествующему опыту; логике развивающего учебного процесса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.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Таким образом, использование этических ситуаций развивает у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младших школьников этическое мышление, закрепляет этические знания 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умения, формирует этическую позицию.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Вместе с тем, младшим школьникам можно предложить варианты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ответов с последующими обсуждениями. Этическое понятие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является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основой для самостоятельного порождения сути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содержания текста, при этом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само понятие изначально не растолковывается, что поощряет учащихся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актуализировать жизненный опыт по данному вопросу. Такая изменчивость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приема предполагает коллективную организацию деятельности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учеников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что, тем временем, способствует развитию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взаимовыручки, поддержки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школьников по отношению друг к другу.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Эффективно использование игровых моментов – это интересно для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младших школьников и будет стимулировать их творческую деятельность.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Такой прием предоставляет возможность решать несколько задач: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уточнение, усвоение этических понятий, а также их активное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применение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 своей речи.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Следующий прием – сопоставление образов героев, их поступков –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находится в близкой связи с приемом проектирования этических ситуаций 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во многом является его основой. Помимо этого, данный прием может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использоваться в комплексе с приемом постановки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lastRenderedPageBreak/>
        <w:t>вопросов, во время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ведения анализа поступков героев устанавливается ведущий мотив.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Используя этот прием, учитель просит сравнить как образы герое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водного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произведения, так и сопоставить обсуждаемый персонаж с другими героями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которые были взяты из различных литературных произведений или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художественных фильмов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.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70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Производя данную работу, младшие школьники приходят к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установлению личного отношения к действительности, пользуясь своим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жизненным опытом и проецируя характер и действия героев на себя. Хотя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жизненный опыт младших школьников невелик, образование понятий носит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определенный характер, так как привязано к действиям и характерам героев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и позволяет учащимся осознавать этические опоры взаимоотношений между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людьми.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Текст произведения, который затрагивает вопрос человеческого быта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раскрывается на уроке через метод эвристической беседы с учащимися, через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умело организованный доступ, в которые включаются учащиеся всей группы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и даже двух групп, если идет литературное соревнование. На таких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соревнованиях используются разнообразные средства для достижения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поставленной на уроке цели. Например, туда можно отнести подготовку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учениками рисунков, подготовка вопросов команде-сопернику, вопросы-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загадки, инсценировки. Причем инсценировка тоже может быть самим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вопросом. Это активизирует мыслительные процессы учащихся, заставляет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осмыслить важный этический аспект, формируя вывод: нельзя жить </w:t>
      </w:r>
      <w:proofErr w:type="gramStart"/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не</w:t>
      </w:r>
      <w:proofErr w:type="gramEnd"/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по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совести. Своеволие грозит горькой расплатой. Такого рода уроки вынуждают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даже самых не читающих учеников мыслить, просматривать текст. И такое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явление будет наблюдаться на каждом уроке-соревновании.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У рассказа на этическую тему несколько функций: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- служить источником знаний;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- обогащать этический опыт личности опытом других людей;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- служить способом использования положительного примера в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воспитании.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Разъяснение - метод эмоционально-словесного воздействия на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воспитанников. Метод разъяснения отличается от рассказа тем, что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педагог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ориентируется на конкретный класс или отдельную личность, зная их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особенности и личностные качества.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 практике школьного воспитания разъяснение опирается на внушение.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lastRenderedPageBreak/>
        <w:t>Младшие школьники особенно поддаются внушению. Учитель, опираясь на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эту специфику психики, должен использовать внушение только в тех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случаях, когда ученик должен принять конкретные установки. Внушение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используется для усиления воздействия других методов воспитания.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При воспитании эмоциональной отзывчивости у учащихся можно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использовать метод адекватных эмоций. Сущность его в том, что учитель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выстраивает учебно-воспитательный процесс так, чтобы передаваемое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содержание пробуждало адекватные эмоциональные реакции. Особую роль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здесь играет эмпатия. Проникаясь чувствами учителя, товарища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литературного героя ученик присваивает для себя это чувство, связывая его с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конкретным объектом или образом. Ведь чтобы понять чувства другого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необходимо самому пережить это чувство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.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71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Сущность метода акцентирования эмоций состоит в том, что учитель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разными способами организует осознание учащимися своих переживаний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.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Эмоции всегда присутствуют в рассказе, причем как более поверхностные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легко осознаваемые, так и более глубокие, скрытые от самого рассказчика.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Словесное описание помогает закреплению эмоционального опыта, это один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из путей воспитания чувств. Важным средством усвоения ценностей могутслужить суждения учителя (порицание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поощрение, поддержка).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Также, в работе с учащимися широко применяется этическая беседа.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Цель этической беседы - углубление, упрочение этических понятий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,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обобщение и закрепление знаний, формирование системы этических 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взглядов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и убеждений. Особенность проведения этических бесед в начальных классах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школа в том, что в них можно включить инсценировки, чтение отрывков из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художественных произведений, но при этом следует помнить, что в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этической беседе должен преобладать живой обмен мнениями, диалог.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Все представленные методы и приемы способствуют формированию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этических представлений у младших школьников.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На основании вышесказанного, мы можем сделать вывод, что уроки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литературного чтения обладают достаточно большим потенциалом в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формировании этических представлений у младших школьников. Ведь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основной материал, с которым работают на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lastRenderedPageBreak/>
        <w:t>уроках литературного чтения, -</w:t>
      </w:r>
      <w:r>
        <w:rPr>
          <w:rFonts w:ascii="Times New Roman" w:eastAsia="TimesNewRoman" w:hAnsi="Times New Roman" w:cs="Times New Roman"/>
          <w:color w:val="000000"/>
          <w:sz w:val="32"/>
          <w:szCs w:val="32"/>
        </w:rPr>
        <w:t xml:space="preserve"> 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художественное произведение – является мощным инструментом в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формировании этического сознания учащихся, благодаря целому комплексу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педагогических методов и приемов.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Список литературы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1. Аверина Н.Г. О духовно-нравственном воспитании младших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школьников / Н.Г. Аверина // Начальная школа. – 2005. – № 1. – С. 68-71.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2. Ушинский К.Д. Педагогические сочинения: В 6 т. Т.6 / Сост.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С.Ф. Егоров. - М.: Педагогика. – 1990. – 528 с.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D0D0D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D0D0D"/>
          <w:sz w:val="32"/>
          <w:szCs w:val="32"/>
        </w:rPr>
        <w:t>3. Федеральный государственный образовательный стандарт</w:t>
      </w:r>
    </w:p>
    <w:p w:rsidR="008E2601" w:rsidRPr="008E2601" w:rsidRDefault="008E2601" w:rsidP="008E26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D0D0D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D0D0D"/>
          <w:sz w:val="32"/>
          <w:szCs w:val="32"/>
        </w:rPr>
        <w:t>начального общего образования [электронный ресурс]. − Режим доступа:</w:t>
      </w:r>
    </w:p>
    <w:p w:rsidR="002B46D6" w:rsidRPr="008E2601" w:rsidRDefault="008E2601" w:rsidP="008E2601">
      <w:pPr>
        <w:rPr>
          <w:rFonts w:ascii="Times New Roman" w:hAnsi="Times New Roman" w:cs="Times New Roman"/>
          <w:sz w:val="32"/>
          <w:szCs w:val="32"/>
        </w:rPr>
      </w:pPr>
      <w:r w:rsidRPr="008E2601">
        <w:rPr>
          <w:rFonts w:ascii="Times New Roman" w:eastAsia="TimesNewRoman" w:hAnsi="Times New Roman" w:cs="Times New Roman"/>
          <w:color w:val="0D0D0D"/>
          <w:sz w:val="32"/>
          <w:szCs w:val="32"/>
        </w:rPr>
        <w:t>http://standart.edu.ru/catalog.aspx?CatalogId=959.</w:t>
      </w:r>
      <w:r w:rsidRPr="008E2601">
        <w:rPr>
          <w:rFonts w:ascii="Times New Roman" w:eastAsia="TimesNewRoman" w:hAnsi="Times New Roman" w:cs="Times New Roman"/>
          <w:color w:val="000000"/>
          <w:sz w:val="32"/>
          <w:szCs w:val="32"/>
        </w:rPr>
        <w:t>__</w:t>
      </w:r>
    </w:p>
    <w:sectPr w:rsidR="002B46D6" w:rsidRPr="008E2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779"/>
    <w:rsid w:val="00243715"/>
    <w:rsid w:val="002B46D6"/>
    <w:rsid w:val="00365779"/>
    <w:rsid w:val="008E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F8E1C"/>
  <w15:chartTrackingRefBased/>
  <w15:docId w15:val="{E3154431-1B74-4C09-A7A8-11DB789EF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7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37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1915</Words>
  <Characters>10922</Characters>
  <Application>Microsoft Office Word</Application>
  <DocSecurity>0</DocSecurity>
  <Lines>91</Lines>
  <Paragraphs>25</Paragraphs>
  <ScaleCrop>false</ScaleCrop>
  <Company/>
  <LinksUpToDate>false</LinksUpToDate>
  <CharactersWithSpaces>12812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Яструбинская А. С.</dc:creator>
  <cp:keywords/>
  <dc:description/>
  <cp:lastModifiedBy>Яструбинская А. С.</cp:lastModifiedBy>
  <cp:revision>4</cp:revision>
  <dcterms:created xsi:type="dcterms:W3CDTF">2021-08-31T04:04:00Z</dcterms:created>
  <dcterms:modified xsi:type="dcterms:W3CDTF">2021-08-31T08:35:00Z</dcterms:modified>
</cp:coreProperties>
</file>