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9CB" w:rsidRPr="00CC0B64" w:rsidRDefault="006859CB" w:rsidP="00CC0B64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B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Развитие функциональной г</w:t>
      </w:r>
      <w:r w:rsidR="00FF43CF" w:rsidRPr="00CC0B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рамотности на уроках математики</w:t>
      </w:r>
    </w:p>
    <w:p w:rsidR="00CC0B64" w:rsidRPr="00CC0B64" w:rsidRDefault="00CC0B64" w:rsidP="00CC0B6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Формирование функционально грамотных людей является одной из важнейших задач современной школы. Введение в российских школах Федерального государственного образовательного стандарта определяет актуальность понятия «функциональная грамотность»,  в основе которой -  умение личности ставить и изменять цели и задачи своей деятельности, планировать, осуществлять ее контроль и оценку, действовать в ситуации неопределенности в решении актуальных проблем.</w:t>
      </w:r>
    </w:p>
    <w:p w:rsidR="00CC0B64" w:rsidRPr="00CC0B64" w:rsidRDefault="00CC0B64" w:rsidP="00CC0B64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основе развития функциональной грамотности лежит, прежде всего, освоение предметных знаний, понятий, ведущих идей. Такие международные оценочные исследования, как оценка математической и естественнонаучной грамотности учащихся 4 и 8-х классов (TIMSS) и международная программа оценки учебных достижений 15-летних учащихся (PISA) основаны на концепции функциональной грамотности. Они оценивают, </w:t>
      </w:r>
      <w:proofErr w:type="gramStart"/>
      <w:r w:rsidRPr="00CC0B64">
        <w:rPr>
          <w:rFonts w:ascii="Times New Roman" w:hAnsi="Times New Roman" w:cs="Times New Roman"/>
          <w:color w:val="000000" w:themeColor="text1"/>
          <w:sz w:val="28"/>
          <w:szCs w:val="28"/>
        </w:rPr>
        <w:t>на сколько</w:t>
      </w:r>
      <w:proofErr w:type="gramEnd"/>
      <w:r w:rsidRPr="00CC0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обучающиеся способны использовать знания, умения и навыки, приобретенные в школе, для решения жизненных задач в различных сферах человеческой деятельности, а также в социальных отношениях. </w:t>
      </w:r>
    </w:p>
    <w:p w:rsidR="00CC0B64" w:rsidRPr="00CC0B64" w:rsidRDefault="00CC0B64" w:rsidP="00CC0B64">
      <w:pPr>
        <w:tabs>
          <w:tab w:val="left" w:pos="567"/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А.В. Хуторской считает, что овладеть социальным опытом, получить навыки жизни и практической деятельности в обществе можно при условии владения следующими ключевыми образовательными компетенциями: ценностно-смысловыми, общекультурными, учебно-познавательными, информационными, коммуникативными, социально-трудовыми и компетенциями личностного самосовершенствования. </w:t>
      </w:r>
    </w:p>
    <w:p w:rsidR="00CC0B64" w:rsidRPr="00CC0B64" w:rsidRDefault="00CC0B64" w:rsidP="00CC0B64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t xml:space="preserve">  Таким образом, актуальной задачей педагога сегодня является   развитие функциональной грамотности школьников. </w:t>
      </w:r>
    </w:p>
    <w:p w:rsidR="00CC0B64" w:rsidRPr="00CC0B64" w:rsidRDefault="00CC0B64" w:rsidP="00CC0B64">
      <w:pPr>
        <w:pStyle w:val="a7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t>Учащиеся, которые овладели математической грамотностью, способны:</w:t>
      </w:r>
    </w:p>
    <w:p w:rsidR="00CC0B64" w:rsidRPr="00CC0B64" w:rsidRDefault="00CC0B64" w:rsidP="00CC0B6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t>распознавать проблемы, возникающие в окружающей действительности и решаемые средствами математики;</w:t>
      </w:r>
    </w:p>
    <w:p w:rsidR="00CC0B64" w:rsidRPr="00CC0B64" w:rsidRDefault="00CC0B64" w:rsidP="00CC0B6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t>формулировать эти проблемы на языке математики;</w:t>
      </w:r>
    </w:p>
    <w:p w:rsidR="00CC0B64" w:rsidRPr="00CC0B64" w:rsidRDefault="00CC0B64" w:rsidP="00CC0B6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t>решать проблемы, используя математические факты и методы;</w:t>
      </w:r>
    </w:p>
    <w:p w:rsidR="00CC0B64" w:rsidRPr="00CC0B64" w:rsidRDefault="00CC0B64" w:rsidP="00CC0B6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lastRenderedPageBreak/>
        <w:t>анализировать использованные методы решения;</w:t>
      </w:r>
    </w:p>
    <w:p w:rsidR="00CC0B64" w:rsidRPr="00CC0B64" w:rsidRDefault="00CC0B64" w:rsidP="00CC0B6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t>интерпретировать полученные результаты с учетом поставленной проблемы;</w:t>
      </w:r>
    </w:p>
    <w:p w:rsidR="00CC0B64" w:rsidRPr="00CC0B64" w:rsidRDefault="00CC0B64" w:rsidP="00CC0B6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t>формулировать и записывать результаты решения.</w:t>
      </w:r>
    </w:p>
    <w:p w:rsidR="00CC0B64" w:rsidRPr="00CC0B64" w:rsidRDefault="00CC0B64" w:rsidP="00CC0B64">
      <w:pPr>
        <w:pStyle w:val="a7"/>
        <w:tabs>
          <w:tab w:val="left" w:pos="709"/>
        </w:tabs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t xml:space="preserve">          Формирование функциональной математической грамотности требует изменений к содержанию деятельности на уроке. Ученик может научиться действовать только в процессе самого действия, а ежедневная работа учителя на уроке, образовательные технологии, которые он выбирает, формируют функциональную грамотность.</w:t>
      </w:r>
    </w:p>
    <w:p w:rsidR="00CC0B64" w:rsidRPr="00CC0B64" w:rsidRDefault="00CC0B64" w:rsidP="00CC0B64">
      <w:pPr>
        <w:pStyle w:val="a7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t xml:space="preserve">     Изучение математики развивает познава</w:t>
      </w:r>
      <w:r w:rsidRPr="00CC0B64">
        <w:rPr>
          <w:color w:val="000000" w:themeColor="text1"/>
          <w:sz w:val="28"/>
          <w:szCs w:val="28"/>
        </w:rPr>
        <w:softHyphen/>
        <w:t>тельные способности человека, в том числе, — логическое мышление.  Обучение ре</w:t>
      </w:r>
      <w:r w:rsidRPr="00CC0B64">
        <w:rPr>
          <w:color w:val="000000" w:themeColor="text1"/>
          <w:sz w:val="28"/>
          <w:szCs w:val="28"/>
        </w:rPr>
        <w:softHyphen/>
        <w:t xml:space="preserve">шению задач на уроках математики формирует у учащихся определенный склад ума, дает опыт решения любых практических задач, вырабатывает привычку к систематической и методичной работе. Все это помогает формированию у школьников математической грамотности. </w:t>
      </w:r>
    </w:p>
    <w:p w:rsidR="00CC0B64" w:rsidRPr="00CC0B64" w:rsidRDefault="00CC0B64" w:rsidP="00CC0B64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59CB" w:rsidRPr="00CC0B64" w:rsidRDefault="005709DB" w:rsidP="00CC0B6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C0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Одной из оставляющей функциональной грамотности – это математическая грамотность учащихся. </w:t>
      </w:r>
      <w:r w:rsidR="006859CB" w:rsidRPr="00CC0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Математическая грамотность – это способность человека определять и понимать роль математики в мире, в котором он живёт, высказывать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CC0B64" w:rsidRPr="00CC0B64" w:rsidRDefault="00CC0B64" w:rsidP="00CC0B64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t xml:space="preserve">Для формирования функциональной грамотности используются как задания ВПР, ГИА, так и задания различных математических сборников. Помощью при формировании функциональной математической грамотности стало участие учеников 8-го и 9-го классов нашей школы в выполнении диагностических работ на сайте </w:t>
      </w:r>
      <w:r>
        <w:rPr>
          <w:color w:val="000000" w:themeColor="text1"/>
          <w:sz w:val="28"/>
          <w:szCs w:val="28"/>
        </w:rPr>
        <w:t xml:space="preserve"> </w:t>
      </w:r>
      <w:r w:rsidRPr="00CC0B64">
        <w:rPr>
          <w:color w:val="000000" w:themeColor="text1"/>
          <w:sz w:val="28"/>
          <w:szCs w:val="28"/>
        </w:rPr>
        <w:t>РЭШ https://fg.resh</w:t>
      </w:r>
      <w:r>
        <w:rPr>
          <w:color w:val="000000" w:themeColor="text1"/>
          <w:sz w:val="28"/>
          <w:szCs w:val="28"/>
        </w:rPr>
        <w:t>.edu.</w:t>
      </w:r>
      <w:r w:rsidRPr="00CC0B64">
        <w:rPr>
          <w:color w:val="000000" w:themeColor="text1"/>
          <w:sz w:val="28"/>
          <w:szCs w:val="28"/>
        </w:rPr>
        <w:t xml:space="preserve"> Учащиеся получили возможность поучаствовать в диагностике функциональной математической и читательской грамотности, а учителя школы выступили в качестве </w:t>
      </w:r>
      <w:r w:rsidRPr="00CC0B64">
        <w:rPr>
          <w:color w:val="000000" w:themeColor="text1"/>
          <w:sz w:val="28"/>
          <w:szCs w:val="28"/>
        </w:rPr>
        <w:lastRenderedPageBreak/>
        <w:t xml:space="preserve">экспертов и по критериям оценили выполнение заданий. </w:t>
      </w:r>
      <w:proofErr w:type="gramStart"/>
      <w:r w:rsidRPr="00CC0B64">
        <w:rPr>
          <w:color w:val="000000" w:themeColor="text1"/>
          <w:sz w:val="28"/>
          <w:szCs w:val="28"/>
        </w:rPr>
        <w:t>Проанализировав работы учащихся учителя математики наметили</w:t>
      </w:r>
      <w:proofErr w:type="gramEnd"/>
      <w:r w:rsidRPr="00CC0B64">
        <w:rPr>
          <w:color w:val="000000" w:themeColor="text1"/>
          <w:sz w:val="28"/>
          <w:szCs w:val="28"/>
        </w:rPr>
        <w:t xml:space="preserve"> план работы по формированию функциональной математической грамотности на уроках математики.</w:t>
      </w:r>
    </w:p>
    <w:p w:rsidR="00CC0B64" w:rsidRPr="00CC0B64" w:rsidRDefault="00CC0B64" w:rsidP="00CC0B64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t xml:space="preserve">При решении заданий на развитие и формирование функциональной математической грамотности учащийся должен интерпретировать полученные математические результаты и их обоснованность в контексте задачи реального мира. </w:t>
      </w:r>
      <w:proofErr w:type="gramStart"/>
      <w:r w:rsidRPr="00CC0B64">
        <w:rPr>
          <w:color w:val="000000" w:themeColor="text1"/>
          <w:sz w:val="28"/>
          <w:szCs w:val="28"/>
        </w:rPr>
        <w:t>А для этого учащийся должен обладать определенными компетенциями: формулирование (выявление возможностей для применения и использования математики.</w:t>
      </w:r>
      <w:proofErr w:type="gramEnd"/>
      <w:r w:rsidRPr="00CC0B64">
        <w:rPr>
          <w:color w:val="000000" w:themeColor="text1"/>
          <w:sz w:val="28"/>
          <w:szCs w:val="28"/>
        </w:rPr>
        <w:t xml:space="preserve"> </w:t>
      </w:r>
      <w:proofErr w:type="gramStart"/>
      <w:r w:rsidRPr="00CC0B64">
        <w:rPr>
          <w:color w:val="000000" w:themeColor="text1"/>
          <w:sz w:val="28"/>
          <w:szCs w:val="28"/>
        </w:rPr>
        <w:t>При этом в процессе решения задачи нужно выяснить, какой существенный математический аспект можно применить для ее анализа); применение (использование математических знаний, понятий, инструментов для решения задач) и интерпретация (размышление о выборе, рациональности, целесообразности математического решения и рассуждение в отношении конкретной задачи).</w:t>
      </w:r>
      <w:proofErr w:type="gramEnd"/>
    </w:p>
    <w:p w:rsidR="00CC0B64" w:rsidRPr="00CC0B64" w:rsidRDefault="00CC0B64" w:rsidP="00CC0B64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C0B64">
        <w:rPr>
          <w:color w:val="000000" w:themeColor="text1"/>
          <w:sz w:val="28"/>
          <w:szCs w:val="28"/>
        </w:rPr>
        <w:t xml:space="preserve">Формирование функциональной математической грамотности является необходимым условием становления математически образованного человека. Процесс формирования функциональной математической грамотности, </w:t>
      </w:r>
      <w:proofErr w:type="spellStart"/>
      <w:r w:rsidRPr="00CC0B64">
        <w:rPr>
          <w:color w:val="000000" w:themeColor="text1"/>
          <w:sz w:val="28"/>
          <w:szCs w:val="28"/>
        </w:rPr>
        <w:t>деятельностного</w:t>
      </w:r>
      <w:proofErr w:type="spellEnd"/>
      <w:r w:rsidRPr="00CC0B64">
        <w:rPr>
          <w:color w:val="000000" w:themeColor="text1"/>
          <w:sz w:val="28"/>
          <w:szCs w:val="28"/>
        </w:rPr>
        <w:t xml:space="preserve"> математического знания в широкой трактовке носит непрерывный характер и присутствует при изучении любого курса математики, каждой темы, на каждом уроке, во внеурочной деятельности.</w:t>
      </w:r>
    </w:p>
    <w:sectPr w:rsidR="00CC0B64" w:rsidRPr="00CC0B64" w:rsidSect="00A21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74C75"/>
    <w:multiLevelType w:val="multilevel"/>
    <w:tmpl w:val="E0CEEC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EE2EFD"/>
    <w:multiLevelType w:val="multilevel"/>
    <w:tmpl w:val="B0EE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D853EC"/>
    <w:multiLevelType w:val="multilevel"/>
    <w:tmpl w:val="A3C64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  <w:sz w:val="20"/>
      </w:rPr>
    </w:lvl>
  </w:abstractNum>
  <w:abstractNum w:abstractNumId="3">
    <w:nsid w:val="1E461561"/>
    <w:multiLevelType w:val="multilevel"/>
    <w:tmpl w:val="A1C6D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F978AD"/>
    <w:multiLevelType w:val="multilevel"/>
    <w:tmpl w:val="B60C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F14DB6"/>
    <w:multiLevelType w:val="multilevel"/>
    <w:tmpl w:val="2CA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1A16DD"/>
    <w:multiLevelType w:val="multilevel"/>
    <w:tmpl w:val="B7E4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A67284"/>
    <w:multiLevelType w:val="hybridMultilevel"/>
    <w:tmpl w:val="02527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C09E2"/>
    <w:multiLevelType w:val="multilevel"/>
    <w:tmpl w:val="9B327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9CB"/>
    <w:rsid w:val="002513CC"/>
    <w:rsid w:val="002D2959"/>
    <w:rsid w:val="003D3126"/>
    <w:rsid w:val="005709DB"/>
    <w:rsid w:val="006859CB"/>
    <w:rsid w:val="0069117B"/>
    <w:rsid w:val="006C138E"/>
    <w:rsid w:val="009F3049"/>
    <w:rsid w:val="00A216A1"/>
    <w:rsid w:val="00CB5C4B"/>
    <w:rsid w:val="00CC0B64"/>
    <w:rsid w:val="00D55CCE"/>
    <w:rsid w:val="00EE70A7"/>
    <w:rsid w:val="00F43C67"/>
    <w:rsid w:val="00FF43CF"/>
    <w:rsid w:val="00FF447A"/>
    <w:rsid w:val="00FF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9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59CB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F43CF"/>
    <w:rPr>
      <w:b/>
      <w:bCs/>
    </w:rPr>
  </w:style>
  <w:style w:type="paragraph" w:styleId="a6">
    <w:name w:val="List Paragraph"/>
    <w:basedOn w:val="a"/>
    <w:uiPriority w:val="34"/>
    <w:qFormat/>
    <w:rsid w:val="002D2959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C0B6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C0B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9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59CB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F43CF"/>
    <w:rPr>
      <w:b/>
      <w:bCs/>
    </w:rPr>
  </w:style>
  <w:style w:type="paragraph" w:styleId="a6">
    <w:name w:val="List Paragraph"/>
    <w:basedOn w:val="a"/>
    <w:uiPriority w:val="34"/>
    <w:qFormat/>
    <w:rsid w:val="002D29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17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72881">
                      <w:marLeft w:val="0"/>
                      <w:marRight w:val="0"/>
                      <w:marTop w:val="75"/>
                      <w:marBottom w:val="75"/>
                      <w:divBdr>
                        <w:top w:val="single" w:sz="6" w:space="0" w:color="C1C4C7"/>
                        <w:left w:val="single" w:sz="6" w:space="0" w:color="C1C4C7"/>
                        <w:bottom w:val="single" w:sz="6" w:space="0" w:color="C1C4C7"/>
                        <w:right w:val="single" w:sz="6" w:space="0" w:color="C1C4C7"/>
                      </w:divBdr>
                      <w:divsChild>
                        <w:div w:id="20934165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0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714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93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13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90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132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4222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29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11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9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56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526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01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3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3131612">
                      <w:marLeft w:val="0"/>
                      <w:marRight w:val="0"/>
                      <w:marTop w:val="75"/>
                      <w:marBottom w:val="75"/>
                      <w:divBdr>
                        <w:top w:val="single" w:sz="6" w:space="8" w:color="C1C4C7"/>
                        <w:left w:val="single" w:sz="6" w:space="8" w:color="C1C4C7"/>
                        <w:bottom w:val="single" w:sz="6" w:space="8" w:color="C1C4C7"/>
                        <w:right w:val="single" w:sz="6" w:space="8" w:color="C1C4C7"/>
                      </w:divBdr>
                    </w:div>
                    <w:div w:id="212673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1267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5126">
                          <w:marLeft w:val="-450"/>
                          <w:marRight w:val="-450"/>
                          <w:marTop w:val="0"/>
                          <w:marBottom w:val="0"/>
                          <w:divBdr>
                            <w:top w:val="single" w:sz="6" w:space="11" w:color="D1D1D1"/>
                            <w:left w:val="single" w:sz="6" w:space="8" w:color="D1D1D1"/>
                            <w:bottom w:val="single" w:sz="6" w:space="11" w:color="D1D1D1"/>
                            <w:right w:val="single" w:sz="6" w:space="8" w:color="D1D1D1"/>
                          </w:divBdr>
                        </w:div>
                      </w:divsChild>
                    </w:div>
                    <w:div w:id="158749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60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45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284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94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87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15251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780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5" w:color="EEEEEE"/>
                                            <w:left w:val="single" w:sz="6" w:space="15" w:color="EEEEEE"/>
                                            <w:bottom w:val="single" w:sz="6" w:space="15" w:color="EEEEEE"/>
                                            <w:right w:val="single" w:sz="6" w:space="15" w:color="EEEEE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314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56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5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697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65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31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148495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57797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39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14492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8" w:color="D1D1D1"/>
                            <w:left w:val="single" w:sz="6" w:space="8" w:color="D1D1D1"/>
                            <w:bottom w:val="single" w:sz="6" w:space="8" w:color="D1D1D1"/>
                            <w:right w:val="single" w:sz="6" w:space="8" w:color="D1D1D1"/>
                          </w:divBdr>
                          <w:divsChild>
                            <w:div w:id="142391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484869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8" w:color="D1D1D1"/>
                            <w:left w:val="single" w:sz="6" w:space="8" w:color="D1D1D1"/>
                            <w:bottom w:val="single" w:sz="6" w:space="8" w:color="D1D1D1"/>
                            <w:right w:val="single" w:sz="6" w:space="8" w:color="D1D1D1"/>
                          </w:divBdr>
                          <w:divsChild>
                            <w:div w:id="184354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8514145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8" w:color="D1D1D1"/>
                            <w:left w:val="single" w:sz="6" w:space="8" w:color="D1D1D1"/>
                            <w:bottom w:val="single" w:sz="6" w:space="8" w:color="D1D1D1"/>
                            <w:right w:val="single" w:sz="6" w:space="8" w:color="D1D1D1"/>
                          </w:divBdr>
                          <w:divsChild>
                            <w:div w:id="10520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626672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8" w:color="D1D1D1"/>
                            <w:left w:val="single" w:sz="6" w:space="8" w:color="D1D1D1"/>
                            <w:bottom w:val="single" w:sz="6" w:space="8" w:color="D1D1D1"/>
                            <w:right w:val="single" w:sz="6" w:space="8" w:color="D1D1D1"/>
                          </w:divBdr>
                          <w:divsChild>
                            <w:div w:id="70144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442873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8" w:color="D1D1D1"/>
                            <w:left w:val="single" w:sz="6" w:space="8" w:color="D1D1D1"/>
                            <w:bottom w:val="single" w:sz="6" w:space="8" w:color="D1D1D1"/>
                            <w:right w:val="single" w:sz="6" w:space="8" w:color="D1D1D1"/>
                          </w:divBdr>
                          <w:divsChild>
                            <w:div w:id="48500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28486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8" w:color="D1D1D1"/>
                            <w:left w:val="single" w:sz="6" w:space="8" w:color="D1D1D1"/>
                            <w:bottom w:val="single" w:sz="6" w:space="8" w:color="D1D1D1"/>
                            <w:right w:val="single" w:sz="6" w:space="8" w:color="D1D1D1"/>
                          </w:divBdr>
                          <w:divsChild>
                            <w:div w:id="2011981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923672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8" w:color="D1D1D1"/>
                            <w:left w:val="single" w:sz="6" w:space="8" w:color="D1D1D1"/>
                            <w:bottom w:val="single" w:sz="6" w:space="8" w:color="D1D1D1"/>
                            <w:right w:val="single" w:sz="6" w:space="8" w:color="D1D1D1"/>
                          </w:divBdr>
                          <w:divsChild>
                            <w:div w:id="548999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884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60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93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0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Анастасия Саранцева</cp:lastModifiedBy>
  <cp:revision>2</cp:revision>
  <cp:lastPrinted>2016-01-10T08:55:00Z</cp:lastPrinted>
  <dcterms:created xsi:type="dcterms:W3CDTF">2016-01-10T06:14:00Z</dcterms:created>
  <dcterms:modified xsi:type="dcterms:W3CDTF">2022-11-23T13:43:00Z</dcterms:modified>
</cp:coreProperties>
</file>