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2E2DF9" w14:textId="77777777" w:rsidR="00F02132" w:rsidRPr="00F02132" w:rsidRDefault="00F02132" w:rsidP="00992C2B">
      <w:pPr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bookmarkEnd w:id="0"/>
      <w:r w:rsidRPr="00F0213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Голосовой ассистент </w:t>
      </w:r>
      <w:r w:rsidRPr="00F0213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«Олег»</w:t>
      </w:r>
    </w:p>
    <w:p w14:paraId="25EFABA3" w14:textId="06A654FF" w:rsidR="00401C81" w:rsidRPr="00992C2B" w:rsidRDefault="007045FA" w:rsidP="00F02132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В наше время технологии развиваются невероятно быстро. Еще </w:t>
      </w:r>
      <w:proofErr w:type="gramStart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недавно</w:t>
      </w:r>
      <w:proofErr w:type="gramEnd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 бы перевести деньги дру</w:t>
      </w:r>
      <w:r w:rsidR="00F02132">
        <w:rPr>
          <w:rFonts w:ascii="Times New Roman" w:hAnsi="Times New Roman" w:cs="Times New Roman"/>
          <w:color w:val="000000" w:themeColor="text1"/>
          <w:sz w:val="28"/>
          <w:szCs w:val="28"/>
        </w:rPr>
        <w:t>гому человека надо было идти</w:t>
      </w:r>
      <w:r w:rsidR="003D5A12"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r w:rsidR="00F02132">
        <w:rPr>
          <w:rFonts w:ascii="Times New Roman" w:hAnsi="Times New Roman" w:cs="Times New Roman"/>
          <w:color w:val="000000" w:themeColor="text1"/>
          <w:sz w:val="28"/>
          <w:szCs w:val="28"/>
        </w:rPr>
        <w:t>банкомату</w:t>
      </w: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уже сейчас все </w:t>
      </w:r>
      <w:r w:rsidR="003D5A12"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можно сделать в своем телефоне. </w:t>
      </w:r>
    </w:p>
    <w:p w14:paraId="7DE77679" w14:textId="5F8761B1" w:rsidR="003D5A12" w:rsidRDefault="004826C7" w:rsidP="004826C7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Тинькофф еще в 2015 году банк </w:t>
      </w:r>
      <w:r w:rsidR="007045FA"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полностью перешел  в онлайн-режи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 и стал первым в России онлайн-</w:t>
      </w:r>
      <w:r w:rsidR="007045FA"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банком.</w:t>
      </w:r>
      <w:r w:rsidR="003D5A12"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Благодаря своим возможностям Тинькофф банк  смог внедрить виртуального голосового помощника  раньше своих конкурентов.</w:t>
      </w:r>
      <w:r w:rsidRPr="004826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«Тинькофф» разработал голосо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вого помощника по имени «Олег» </w:t>
      </w: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в декабре 2018 года, ссылаясь на выступление основателя и председателя совета директоров «Тинькофф» Олег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Тинькова</w:t>
      </w:r>
      <w:proofErr w:type="spellEnd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новогоднем </w:t>
      </w:r>
      <w:proofErr w:type="spellStart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корпоративе</w:t>
      </w:r>
      <w:proofErr w:type="spellEnd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компании.</w:t>
      </w:r>
      <w:proofErr w:type="gramEnd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Помощник начал работать в июне 2019 года. У клиентов он появляется поэтапно. В момент запуска им можно было поделиться с другим пользователем, переведя с помощью него деньги в мобильном приложении. </w:t>
      </w:r>
    </w:p>
    <w:p w14:paraId="25EC8435" w14:textId="25B34AE5" w:rsidR="004826C7" w:rsidRPr="00992C2B" w:rsidRDefault="004826C7" w:rsidP="004826C7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«Олег» — тезка основателя «Тинькофф» Олега </w:t>
      </w:r>
      <w:proofErr w:type="spellStart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Тинькова</w:t>
      </w:r>
      <w:proofErr w:type="spellEnd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. Имя было выбрано из нескольких вариантов общим голосованием среди сотрудников «Тинькофф». В числе других вариантов были Лев, Макс, Ватсон.</w:t>
      </w:r>
      <w:r w:rsidRPr="004826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Прототип «Олега» — мужчина от 25 до 40 лет. Он вежливый, не любит панибратства, и, если нужно, может быть настойчивым. У него есть чувство юмора, и он не учит пользователя жизни, пока тот не попросит, объясняет компания. В иррациональных ситуациях он может выразить несогласие или даже неодобрение. Разработчики хотели, чтобы с «Олегом» было интересно общаться.</w:t>
      </w:r>
    </w:p>
    <w:p w14:paraId="5F09489F" w14:textId="476A99E0" w:rsidR="00181926" w:rsidRDefault="002222F3" w:rsidP="00992C2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«Олег» — виртуальный голосовой </w:t>
      </w:r>
      <w:r w:rsidR="00181926"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помощник в сфере финансов и </w:t>
      </w:r>
      <w:proofErr w:type="spellStart"/>
      <w:r w:rsidR="00181926"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лайфстайл</w:t>
      </w:r>
      <w:proofErr w:type="spellEnd"/>
      <w:r w:rsidR="00181926"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-услуг, разработанный группой «Тинькофф». Он работает в мобильном приложении «Тинькофф». Общаться с ним можно с помощью голоса или используя мобильную клавиатуру. Чтобы запустить голосового помощника нужно сказать: «Привет, Олег» или «Слушай, Олег».</w:t>
      </w:r>
    </w:p>
    <w:p w14:paraId="410F025F" w14:textId="20EDB911" w:rsidR="004826C7" w:rsidRDefault="004826C7" w:rsidP="004826C7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момент запуска пользователи отметили своенравный характер «Олега» и его нетривиальный стиль общения. На первых этапах использования были случаи, когда «Олег» употреблял грубые выражения. Его шутки и нетривиальные ответы не раз широко обсуждались в социальных сетях и в СМИ. В компании это объяснили тем, что помощник учится на открытых данных.</w:t>
      </w:r>
    </w:p>
    <w:p w14:paraId="19A3558B" w14:textId="16C9F7B2" w:rsidR="004826C7" w:rsidRPr="00992C2B" w:rsidRDefault="004826C7" w:rsidP="004826C7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ноябре 2019 года шутка «Олега» снова стала предметом широкого обсуждения в СМИ и социальных сетях: он посоветовал одной из клиенток «отрезать пальцы» в ответ на жалобу о том, что в банке не проходит идентификация по отпечатку пальца. Компания сообщила, что провела с голосовым помощником разъяснительную </w:t>
      </w:r>
      <w:proofErr w:type="gramStart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работу</w:t>
      </w:r>
      <w:proofErr w:type="gramEnd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он обещал так больше не делать. Озвучил «Олега» актёр Никита Прозоровский, который записал 30 часов реплик, на основе которых синтезируются все высказывания помощника.</w:t>
      </w:r>
    </w:p>
    <w:p w14:paraId="5FDF7E0C" w14:textId="0833C4D8" w:rsidR="00181926" w:rsidRPr="00992C2B" w:rsidRDefault="00181926" w:rsidP="00992C2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момент запуска «Олега» на рынке уже были голосовые помощники у крупных технологических компаний — </w:t>
      </w:r>
      <w:proofErr w:type="spellStart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Siri</w:t>
      </w:r>
      <w:proofErr w:type="spellEnd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proofErr w:type="spellStart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Apple</w:t>
      </w:r>
      <w:proofErr w:type="spellEnd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Google</w:t>
      </w:r>
      <w:proofErr w:type="spellEnd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Assistant</w:t>
      </w:r>
      <w:proofErr w:type="spellEnd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Alexa</w:t>
      </w:r>
      <w:proofErr w:type="spellEnd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proofErr w:type="spellStart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Amazon</w:t>
      </w:r>
      <w:proofErr w:type="spellEnd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Алиса от Яндекса. Над своим виртуальным ассистентом работал Mail.ru </w:t>
      </w:r>
      <w:proofErr w:type="spellStart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Group</w:t>
      </w:r>
      <w:proofErr w:type="spellEnd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6AE11BB" w14:textId="31AF6F14" w:rsidR="00181926" w:rsidRPr="00992C2B" w:rsidRDefault="00F02132" w:rsidP="00992C2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Функциями голосового ассистента «Олега»</w:t>
      </w:r>
      <w:r w:rsidR="00181926"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являются перевод денежных средств, бронь столиков в ресторанах, покупка билетов в кино, поиск скидок</w:t>
      </w:r>
      <w:r w:rsidR="00181926"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товары и услуги, консультирование</w:t>
      </w:r>
      <w:r w:rsidR="00181926"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финансовым вопросам. Он интегрирован в различные сервисы группы «Тинькофф». Голосовой помощник может регистрировать страховое событие для владельцев полисов каско и ОСАГО от «Тинькофф Страхования» или выступать в роли личного голосового консьержа в «Тинькофф </w:t>
      </w:r>
      <w:proofErr w:type="spellStart"/>
      <w:r w:rsidR="00181926"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Мобайле</w:t>
      </w:r>
      <w:proofErr w:type="spellEnd"/>
      <w:r w:rsidR="00181926"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»: принимать звонки, переводить их в текст, разговаривать с собеседником или шутить.</w:t>
      </w:r>
    </w:p>
    <w:p w14:paraId="307AD94E" w14:textId="2E749F6A" w:rsidR="00181926" w:rsidRPr="00992C2B" w:rsidRDefault="00181926" w:rsidP="00992C2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Цель голосового помощника — экономить человеку время и деньги.</w:t>
      </w:r>
    </w:p>
    <w:p w14:paraId="3113658F" w14:textId="5E926AAC" w:rsidR="00181926" w:rsidRPr="00992C2B" w:rsidRDefault="00181926" w:rsidP="00992C2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Голосовой ассистент состоит из нескольких основных компонентов: технологии синтеза и распознавания речи, а также движка, в основе которого находится </w:t>
      </w:r>
      <w:proofErr w:type="spellStart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нейросеть</w:t>
      </w:r>
      <w:proofErr w:type="spellEnd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обученная на открытых данных общения пользователей в </w:t>
      </w:r>
      <w:proofErr w:type="spellStart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рунете</w:t>
      </w:r>
      <w:proofErr w:type="spellEnd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F003111" w14:textId="68089B25" w:rsidR="00181926" w:rsidRPr="00992C2B" w:rsidRDefault="00181926" w:rsidP="00992C2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Голосовой помощник может распознавать и интерпретировать запросы пользователей, задавать уточняющие вопросы и беседовать на разные темы.</w:t>
      </w:r>
    </w:p>
    <w:p w14:paraId="55F40708" w14:textId="77777777" w:rsidR="00992C2B" w:rsidRDefault="00181926" w:rsidP="00992C2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Олег может выполнять следующие функции:</w:t>
      </w:r>
    </w:p>
    <w:p w14:paraId="575619FC" w14:textId="77777777" w:rsidR="00992C2B" w:rsidRDefault="00181926" w:rsidP="00992C2B">
      <w:pPr>
        <w:pStyle w:val="a8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Совершать денежные переводы на счета в Тинькофф и Сбербанке;</w:t>
      </w:r>
    </w:p>
    <w:p w14:paraId="3E7E74D8" w14:textId="77777777" w:rsidR="00992C2B" w:rsidRDefault="00181926" w:rsidP="00992C2B">
      <w:pPr>
        <w:pStyle w:val="a8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Пополнить баланс мобильного телефона;</w:t>
      </w:r>
    </w:p>
    <w:p w14:paraId="1AED0276" w14:textId="77777777" w:rsidR="00992C2B" w:rsidRDefault="00181926" w:rsidP="00992C2B">
      <w:pPr>
        <w:pStyle w:val="a8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Бронировать столики в ресторанах;</w:t>
      </w:r>
    </w:p>
    <w:p w14:paraId="1C21F27D" w14:textId="77777777" w:rsidR="00992C2B" w:rsidRDefault="00181926" w:rsidP="00992C2B">
      <w:pPr>
        <w:pStyle w:val="a8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Покупать билеты в кино с </w:t>
      </w:r>
      <w:proofErr w:type="spellStart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кэшбэком</w:t>
      </w:r>
      <w:proofErr w:type="spellEnd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8247576" w14:textId="77777777" w:rsidR="00992C2B" w:rsidRDefault="00181926" w:rsidP="00992C2B">
      <w:pPr>
        <w:pStyle w:val="a8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Искать спец</w:t>
      </w:r>
      <w:r w:rsidR="002222F3"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иальные </w:t>
      </w: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предложения с </w:t>
      </w:r>
      <w:proofErr w:type="spellStart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кэшбэком</w:t>
      </w:r>
      <w:proofErr w:type="spellEnd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рассрочкой;</w:t>
      </w:r>
    </w:p>
    <w:p w14:paraId="5E0BA3F5" w14:textId="77777777" w:rsidR="00992C2B" w:rsidRDefault="00181926" w:rsidP="00992C2B">
      <w:pPr>
        <w:pStyle w:val="a8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Общаться на свободные темы;</w:t>
      </w:r>
    </w:p>
    <w:p w14:paraId="3BD5C88C" w14:textId="77777777" w:rsidR="00992C2B" w:rsidRDefault="00181926" w:rsidP="00992C2B">
      <w:pPr>
        <w:pStyle w:val="a8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Давать полезные советы и </w:t>
      </w:r>
      <w:proofErr w:type="spellStart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лайфхаки</w:t>
      </w:r>
      <w:proofErr w:type="spellEnd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«Тинькофф Журнала»;</w:t>
      </w:r>
    </w:p>
    <w:p w14:paraId="7F60171C" w14:textId="77777777" w:rsidR="00992C2B" w:rsidRDefault="00181926" w:rsidP="00992C2B">
      <w:pPr>
        <w:pStyle w:val="a8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Консультировать по банковским вопросам и акциям;</w:t>
      </w:r>
    </w:p>
    <w:p w14:paraId="301DCACB" w14:textId="77777777" w:rsidR="00992C2B" w:rsidRDefault="00181926" w:rsidP="00992C2B">
      <w:pPr>
        <w:pStyle w:val="a8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Изменять личные данные в экосистеме «Тинькофф»;</w:t>
      </w:r>
    </w:p>
    <w:p w14:paraId="67525C31" w14:textId="01F9A843" w:rsidR="00181926" w:rsidRPr="00992C2B" w:rsidRDefault="00181926" w:rsidP="00992C2B">
      <w:pPr>
        <w:pStyle w:val="a8"/>
        <w:numPr>
          <w:ilvl w:val="0"/>
          <w:numId w:val="40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Заказывать и отправлять на почту электронные документы (например, справку для посольства).</w:t>
      </w:r>
    </w:p>
    <w:p w14:paraId="07AFB0B2" w14:textId="6026444D" w:rsidR="00181926" w:rsidRPr="00992C2B" w:rsidRDefault="00181926" w:rsidP="00992C2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Олег интегрирован в сервис «Тинькофф </w:t>
      </w:r>
      <w:proofErr w:type="spellStart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Мобайл</w:t>
      </w:r>
      <w:proofErr w:type="spellEnd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». В рамках сервиса он может отвечать на звонки абонентам «Тинькофф </w:t>
      </w:r>
      <w:proofErr w:type="spellStart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Мобайла</w:t>
      </w:r>
      <w:proofErr w:type="spellEnd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», если те заняты или находятся вне сети. Если абонент не хочет отвечать, он может сбросить вызов — за него ответит «Олег». Помощник переведет аудио сообщение звонившего в текст и отправит его абоненту по СМС.</w:t>
      </w:r>
    </w:p>
    <w:p w14:paraId="5E24EEB6" w14:textId="77777777" w:rsidR="000B6EC8" w:rsidRDefault="00181926" w:rsidP="00992C2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Голосовой помощник также может зафиксировать факт страхового случая клиентов «Тинькофф Страхования». Для этого он задаст несколько вопросов: когда, в какое время и где произошло ДТП, нужна ли клиенту медицинская помощь, нет ли пострадавших в аварии, кто виновник </w:t>
      </w: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столкновения. Также он сориентирует, как правильно сделать фото повреждений </w:t>
      </w:r>
      <w:proofErr w:type="gramStart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автомобиля</w:t>
      </w:r>
      <w:proofErr w:type="gramEnd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gramStart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какие</w:t>
      </w:r>
      <w:proofErr w:type="gramEnd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документы нужно загрузить в чат. </w:t>
      </w:r>
    </w:p>
    <w:p w14:paraId="5DAC9052" w14:textId="49E6AA09" w:rsidR="00181926" w:rsidRPr="00992C2B" w:rsidRDefault="00181926" w:rsidP="00992C2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В следующих версиях сервиса он сможет консультировать клиента о статусе рассмотрения страхового случая и выдать направление на экспертизу или ремонт автомобиля на технической станции.</w:t>
      </w:r>
    </w:p>
    <w:p w14:paraId="4BA6C110" w14:textId="5AD1AAAA" w:rsidR="00181926" w:rsidRPr="00992C2B" w:rsidRDefault="00181926" w:rsidP="00992C2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«Олег» будет интегрирован в другие сервисы экосистемы «Тинькофф», такие как «Тинькофф Инвестиции», </w:t>
      </w:r>
      <w:r w:rsidR="002222F3"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«Тинькофф Путешествия» и другое.</w:t>
      </w:r>
    </w:p>
    <w:p w14:paraId="7591914C" w14:textId="22FB4F89" w:rsidR="00992C2B" w:rsidRDefault="00CA40C6" w:rsidP="00F02132">
      <w:pPr>
        <w:spacing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2132">
        <w:rPr>
          <w:rFonts w:ascii="Times New Roman" w:hAnsi="Times New Roman" w:cs="Times New Roman"/>
          <w:color w:val="000000" w:themeColor="text1"/>
          <w:sz w:val="28"/>
          <w:szCs w:val="28"/>
        </w:rPr>
        <w:t>Тарифная политика</w:t>
      </w:r>
      <w:r w:rsidR="00F021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банка </w:t>
      </w:r>
      <w:r w:rsidR="00F02132"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Тинькофф</w:t>
      </w:r>
      <w:r w:rsidR="00F021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826C7">
        <w:rPr>
          <w:rFonts w:ascii="Times New Roman" w:hAnsi="Times New Roman" w:cs="Times New Roman"/>
          <w:color w:val="000000" w:themeColor="text1"/>
          <w:sz w:val="28"/>
          <w:szCs w:val="28"/>
        </w:rPr>
        <w:t>предлагает новым клиентам специальное предложени</w:t>
      </w:r>
      <w:proofErr w:type="gramStart"/>
      <w:r w:rsidR="004826C7">
        <w:rPr>
          <w:rFonts w:ascii="Times New Roman" w:hAnsi="Times New Roman" w:cs="Times New Roman"/>
          <w:color w:val="000000" w:themeColor="text1"/>
          <w:sz w:val="28"/>
          <w:szCs w:val="28"/>
        </w:rPr>
        <w:t>е-</w:t>
      </w:r>
      <w:proofErr w:type="gramEnd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4826C7">
        <w:rPr>
          <w:rFonts w:ascii="Times New Roman" w:hAnsi="Times New Roman" w:cs="Times New Roman"/>
          <w:color w:val="000000" w:themeColor="text1"/>
          <w:sz w:val="28"/>
          <w:szCs w:val="28"/>
        </w:rPr>
        <w:t>ервую карту полностью бесплатна, с вас</w:t>
      </w: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будут списывать только 40 рублей в месяц за оповещения которые можно отключить.</w:t>
      </w:r>
      <w:r w:rsidR="004826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В остальном банк предлагает следующие тарифы</w:t>
      </w:r>
      <w:r w:rsid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Бесплатно</w:t>
      </w:r>
      <w:r w:rsidR="0060244A"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если:</w:t>
      </w:r>
    </w:p>
    <w:p w14:paraId="49A21AAB" w14:textId="77777777" w:rsidR="00992C2B" w:rsidRDefault="008A3045" w:rsidP="00992C2B">
      <w:pPr>
        <w:pStyle w:val="a8"/>
        <w:numPr>
          <w:ilvl w:val="0"/>
          <w:numId w:val="41"/>
        </w:numPr>
        <w:spacing w:line="360" w:lineRule="auto"/>
        <w:ind w:left="0" w:firstLine="106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постоянный общий остаток на </w:t>
      </w:r>
      <w:r w:rsidR="00CA40C6"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счетах, вкладах, накопительных счетах и в инвестициях — от 50 000 </w:t>
      </w:r>
      <w:r w:rsidR="0060244A"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рублей</w:t>
      </w:r>
    </w:p>
    <w:p w14:paraId="0E5EF767" w14:textId="6AE5DD1F" w:rsidR="00CA40C6" w:rsidRPr="00992C2B" w:rsidRDefault="00CA40C6" w:rsidP="00992C2B">
      <w:pPr>
        <w:pStyle w:val="a8"/>
        <w:numPr>
          <w:ilvl w:val="0"/>
          <w:numId w:val="41"/>
        </w:num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на счет выдан кредит</w:t>
      </w:r>
    </w:p>
    <w:p w14:paraId="24006E9A" w14:textId="129DB283" w:rsidR="00CA40C6" w:rsidRPr="00992C2B" w:rsidRDefault="0060244A" w:rsidP="00992C2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Во всех прочих</w:t>
      </w:r>
      <w:r w:rsidRPr="00992C2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случаях обслуживание будет 99 рублей в месяц.</w:t>
      </w:r>
    </w:p>
    <w:p w14:paraId="3FEA17BE" w14:textId="46D600F0" w:rsidR="0060244A" w:rsidRPr="00992C2B" w:rsidRDefault="0060244A" w:rsidP="00F02132">
      <w:pPr>
        <w:spacing w:line="36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Вывод</w:t>
      </w:r>
    </w:p>
    <w:p w14:paraId="152B5489" w14:textId="6DD34C59" w:rsidR="002A04F3" w:rsidRPr="00992C2B" w:rsidRDefault="002A04F3" w:rsidP="00992C2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Тинькофф стал первым банком в России у которого появился голосовой ассистент. Его создали для более мобильного и интуитивно понятного пользования мобильным банком. </w:t>
      </w:r>
      <w:proofErr w:type="gramStart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Конечно</w:t>
      </w:r>
      <w:proofErr w:type="gramEnd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обошлось без проблем, но со временем все </w:t>
      </w:r>
      <w:r w:rsidR="004826C7">
        <w:rPr>
          <w:rFonts w:ascii="Times New Roman" w:hAnsi="Times New Roman" w:cs="Times New Roman"/>
          <w:color w:val="000000" w:themeColor="text1"/>
          <w:sz w:val="28"/>
          <w:szCs w:val="28"/>
        </w:rPr>
        <w:t>стало работать без нареканий. В</w:t>
      </w: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2022 го</w:t>
      </w:r>
      <w:r w:rsidR="004826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ду такие ассистенты появились в банке ВТБ </w:t>
      </w: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и в</w:t>
      </w:r>
      <w:r w:rsidR="004826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ПАО Сбер</w:t>
      </w:r>
      <w:r w:rsidR="000B6EC8">
        <w:rPr>
          <w:rFonts w:ascii="Times New Roman" w:hAnsi="Times New Roman" w:cs="Times New Roman"/>
          <w:color w:val="000000" w:themeColor="text1"/>
          <w:sz w:val="28"/>
          <w:szCs w:val="28"/>
        </w:rPr>
        <w:t>банк.</w:t>
      </w: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433DED3" w14:textId="3A56BA27" w:rsidR="0060244A" w:rsidRDefault="002A04F3" w:rsidP="00992C2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 же касается практического применения, многие нашли в нем спасение от </w:t>
      </w:r>
      <w:proofErr w:type="spellStart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>спамеров</w:t>
      </w:r>
      <w:proofErr w:type="spellEnd"/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автоинформаторов — иногда чтение переговоров Олега с ними служит как настоящее развлечение. Нужные собеседники пока не слишком часто передают заслуживающие внимания сообщения, потому что культура разговора с автоответчиком и передачи информации через него </w:t>
      </w:r>
      <w:r w:rsidRPr="00992C2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у нас еще не очень развита. Тем не менее, собеседник будет знать, что смог дозвониться до вас, пусть и через секретаря, и его обращение не останется </w:t>
      </w:r>
      <w:r w:rsidRPr="002A04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без ответа.  </w:t>
      </w:r>
    </w:p>
    <w:p w14:paraId="54DA0895" w14:textId="4B88276D" w:rsidR="000B6EC8" w:rsidRPr="000B6EC8" w:rsidRDefault="000B6EC8" w:rsidP="00F02132">
      <w:pPr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B6EC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Информационные источники</w:t>
      </w:r>
    </w:p>
    <w:p w14:paraId="2E8D09AC" w14:textId="77777777" w:rsidR="000B6EC8" w:rsidRPr="000B6EC8" w:rsidRDefault="000B6EC8" w:rsidP="000B6EC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EC8"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Законодательная база</w:t>
      </w:r>
    </w:p>
    <w:p w14:paraId="73B8DA9B" w14:textId="77777777" w:rsidR="000B6EC8" w:rsidRPr="000B6EC8" w:rsidRDefault="000B6EC8" w:rsidP="000B6EC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EC8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0B6EC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Федеральный закон от 27 июля 2006 г. N 152-ФЗ « О персональных данных » (14.07.2022)</w:t>
      </w:r>
    </w:p>
    <w:p w14:paraId="15A76552" w14:textId="77777777" w:rsidR="000B6EC8" w:rsidRPr="000B6EC8" w:rsidRDefault="000B6EC8" w:rsidP="000B6EC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EC8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0B6EC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Федеральный закон от 10 июля 2002 года № 86-ФЗ «О Центральном банке Российской Федерации (Банке России)» (30.12.2021)</w:t>
      </w:r>
    </w:p>
    <w:p w14:paraId="51E6BBC0" w14:textId="77777777" w:rsidR="000B6EC8" w:rsidRPr="000B6EC8" w:rsidRDefault="000B6EC8" w:rsidP="000B6EC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EC8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0B6EC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Федеральный закон «О банках и банковской деятельности» от 2 декабря 1990 года № 395-1(14.07.2022)</w:t>
      </w:r>
    </w:p>
    <w:p w14:paraId="1BBDA119" w14:textId="77777777" w:rsidR="000B6EC8" w:rsidRPr="00F02132" w:rsidRDefault="000B6EC8" w:rsidP="000B6EC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0B6EC8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0B6EC8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Федеральный закон "О цифровых финансовых активах, цифровой валюте и о внесении изменений в отдельные законодательные акты Российской Федерации" от 31.07.2020 N 259-ФЗ(14.07.2022</w:t>
      </w:r>
      <w:proofErr w:type="gramStart"/>
      <w:r w:rsidRPr="000B6E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)</w:t>
      </w:r>
      <w:proofErr w:type="gramEnd"/>
    </w:p>
    <w:p w14:paraId="415D5EA2" w14:textId="5016C3F2" w:rsidR="000B6EC8" w:rsidRDefault="00F02132" w:rsidP="000B6EC8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Интернет-ресурсы</w:t>
      </w:r>
      <w:r w:rsidR="000B6EC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3604451E" w14:textId="085B4254" w:rsidR="000B6EC8" w:rsidRDefault="00FD15DF" w:rsidP="000B6EC8">
      <w:pPr>
        <w:pStyle w:val="a8"/>
        <w:numPr>
          <w:ilvl w:val="0"/>
          <w:numId w:val="42"/>
        </w:numPr>
        <w:spacing w:line="360" w:lineRule="auto"/>
        <w:ind w:left="709" w:hanging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9" w:history="1">
        <w:r w:rsidR="000B6EC8" w:rsidRPr="00EE4BF0">
          <w:rPr>
            <w:rStyle w:val="aa"/>
            <w:rFonts w:ascii="Times New Roman" w:hAnsi="Times New Roman" w:cs="Times New Roman"/>
            <w:sz w:val="28"/>
            <w:szCs w:val="28"/>
          </w:rPr>
          <w:t>https://www.tinkoff.ru/</w:t>
        </w:r>
      </w:hyperlink>
    </w:p>
    <w:p w14:paraId="777B5EC5" w14:textId="631A47C1" w:rsidR="000B6EC8" w:rsidRDefault="00FD15DF" w:rsidP="000B6EC8">
      <w:pPr>
        <w:pStyle w:val="a8"/>
        <w:numPr>
          <w:ilvl w:val="0"/>
          <w:numId w:val="42"/>
        </w:numPr>
        <w:spacing w:line="360" w:lineRule="auto"/>
        <w:ind w:left="709" w:hanging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hyperlink r:id="rId10" w:history="1">
        <w:r w:rsidR="000B6EC8" w:rsidRPr="00EE4BF0">
          <w:rPr>
            <w:rStyle w:val="aa"/>
            <w:rFonts w:ascii="Times New Roman" w:hAnsi="Times New Roman" w:cs="Times New Roman"/>
            <w:sz w:val="28"/>
            <w:szCs w:val="28"/>
          </w:rPr>
          <w:t>https://tinkoff-oleg.ru/</w:t>
        </w:r>
      </w:hyperlink>
    </w:p>
    <w:p w14:paraId="33807DF1" w14:textId="7F1DBCE6" w:rsidR="000B6EC8" w:rsidRPr="000B6EC8" w:rsidRDefault="000B6EC8" w:rsidP="000B6EC8">
      <w:pPr>
        <w:pStyle w:val="a8"/>
        <w:numPr>
          <w:ilvl w:val="0"/>
          <w:numId w:val="42"/>
        </w:numPr>
        <w:spacing w:line="360" w:lineRule="auto"/>
        <w:ind w:left="709" w:hanging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B6EC8">
        <w:rPr>
          <w:rFonts w:ascii="Times New Roman" w:hAnsi="Times New Roman" w:cs="Times New Roman"/>
          <w:color w:val="000000" w:themeColor="text1"/>
          <w:sz w:val="28"/>
          <w:szCs w:val="28"/>
        </w:rPr>
        <w:t>https://www.topnomer.ru/blog/na-svyazi-oleg-vse-o-golosovom-pomoshnike-tinkoff.html</w:t>
      </w:r>
    </w:p>
    <w:p w14:paraId="29800264" w14:textId="77777777" w:rsidR="000B6EC8" w:rsidRPr="0060244A" w:rsidRDefault="000B6EC8" w:rsidP="00992C2B">
      <w:pPr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0B6EC8" w:rsidRPr="0060244A" w:rsidSect="00401C81">
      <w:foot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CE4199" w14:textId="77777777" w:rsidR="00FD15DF" w:rsidRDefault="00FD15DF" w:rsidP="00777D56">
      <w:pPr>
        <w:spacing w:after="0" w:line="240" w:lineRule="auto"/>
      </w:pPr>
      <w:r>
        <w:separator/>
      </w:r>
    </w:p>
  </w:endnote>
  <w:endnote w:type="continuationSeparator" w:id="0">
    <w:p w14:paraId="1EAE084F" w14:textId="77777777" w:rsidR="00FD15DF" w:rsidRDefault="00FD15DF" w:rsidP="00777D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8957937"/>
      <w:docPartObj>
        <w:docPartGallery w:val="Page Numbers (Bottom of Page)"/>
        <w:docPartUnique/>
      </w:docPartObj>
    </w:sdtPr>
    <w:sdtEndPr/>
    <w:sdtContent>
      <w:p w14:paraId="3566AFCC" w14:textId="3A74B8E6" w:rsidR="00401C81" w:rsidRDefault="00401C81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4BBB">
          <w:rPr>
            <w:noProof/>
          </w:rPr>
          <w:t>5</w:t>
        </w:r>
        <w:r>
          <w:fldChar w:fldCharType="end"/>
        </w:r>
      </w:p>
    </w:sdtContent>
  </w:sdt>
  <w:p w14:paraId="040308A9" w14:textId="77777777" w:rsidR="00FC29D6" w:rsidRDefault="00FD15DF" w:rsidP="00256389">
    <w:pPr>
      <w:pStyle w:val="a3"/>
      <w:tabs>
        <w:tab w:val="clear" w:pos="9355"/>
        <w:tab w:val="left" w:pos="617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F39967" w14:textId="77777777" w:rsidR="00FD15DF" w:rsidRDefault="00FD15DF" w:rsidP="00777D56">
      <w:pPr>
        <w:spacing w:after="0" w:line="240" w:lineRule="auto"/>
      </w:pPr>
      <w:r>
        <w:separator/>
      </w:r>
    </w:p>
  </w:footnote>
  <w:footnote w:type="continuationSeparator" w:id="0">
    <w:p w14:paraId="36CDC54B" w14:textId="77777777" w:rsidR="00FD15DF" w:rsidRDefault="00FD15DF" w:rsidP="00777D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04540"/>
    <w:multiLevelType w:val="hybridMultilevel"/>
    <w:tmpl w:val="FBD6E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445C9"/>
    <w:multiLevelType w:val="hybridMultilevel"/>
    <w:tmpl w:val="D298CF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2F29EA"/>
    <w:multiLevelType w:val="hybridMultilevel"/>
    <w:tmpl w:val="84F04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A3364"/>
    <w:multiLevelType w:val="hybridMultilevel"/>
    <w:tmpl w:val="7CAEB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390808"/>
    <w:multiLevelType w:val="hybridMultilevel"/>
    <w:tmpl w:val="76D44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5E1B04"/>
    <w:multiLevelType w:val="hybridMultilevel"/>
    <w:tmpl w:val="4A1C7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984DCA"/>
    <w:multiLevelType w:val="hybridMultilevel"/>
    <w:tmpl w:val="12F802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0433E2"/>
    <w:multiLevelType w:val="hybridMultilevel"/>
    <w:tmpl w:val="C2A6DA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9152C5"/>
    <w:multiLevelType w:val="hybridMultilevel"/>
    <w:tmpl w:val="45B6A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1C1E6D"/>
    <w:multiLevelType w:val="hybridMultilevel"/>
    <w:tmpl w:val="08B20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1F2503"/>
    <w:multiLevelType w:val="hybridMultilevel"/>
    <w:tmpl w:val="14AA1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8D1A8C"/>
    <w:multiLevelType w:val="hybridMultilevel"/>
    <w:tmpl w:val="CA6E79F4"/>
    <w:lvl w:ilvl="0" w:tplc="2A3236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8F1895"/>
    <w:multiLevelType w:val="hybridMultilevel"/>
    <w:tmpl w:val="7828F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A36604"/>
    <w:multiLevelType w:val="hybridMultilevel"/>
    <w:tmpl w:val="C9E62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F4112F"/>
    <w:multiLevelType w:val="hybridMultilevel"/>
    <w:tmpl w:val="F4D89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366C5E"/>
    <w:multiLevelType w:val="hybridMultilevel"/>
    <w:tmpl w:val="3B2684C6"/>
    <w:lvl w:ilvl="0" w:tplc="479CC0D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75C131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67E561E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325EADD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25C8E65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31A5B5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EDAC18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DD4AAF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A969AF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6">
    <w:nsid w:val="2DB11025"/>
    <w:multiLevelType w:val="hybridMultilevel"/>
    <w:tmpl w:val="31DC46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2FD4E2F"/>
    <w:multiLevelType w:val="multilevel"/>
    <w:tmpl w:val="687CD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5C7E59"/>
    <w:multiLevelType w:val="hybridMultilevel"/>
    <w:tmpl w:val="E89075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8850415"/>
    <w:multiLevelType w:val="hybridMultilevel"/>
    <w:tmpl w:val="577C8AA2"/>
    <w:lvl w:ilvl="0" w:tplc="3AB6D6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A64CD6"/>
    <w:multiLevelType w:val="multilevel"/>
    <w:tmpl w:val="E9481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ABD312A"/>
    <w:multiLevelType w:val="hybridMultilevel"/>
    <w:tmpl w:val="CCD6D40C"/>
    <w:lvl w:ilvl="0" w:tplc="3AB6D6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CE25C0"/>
    <w:multiLevelType w:val="hybridMultilevel"/>
    <w:tmpl w:val="E1E805BA"/>
    <w:lvl w:ilvl="0" w:tplc="3AB6D6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9F73C9"/>
    <w:multiLevelType w:val="hybridMultilevel"/>
    <w:tmpl w:val="5B4CF5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2A1F89"/>
    <w:multiLevelType w:val="hybridMultilevel"/>
    <w:tmpl w:val="0D4426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52095E"/>
    <w:multiLevelType w:val="hybridMultilevel"/>
    <w:tmpl w:val="FB044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A7109E"/>
    <w:multiLevelType w:val="hybridMultilevel"/>
    <w:tmpl w:val="49D25AE6"/>
    <w:lvl w:ilvl="0" w:tplc="2A3236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7C15FB"/>
    <w:multiLevelType w:val="hybridMultilevel"/>
    <w:tmpl w:val="CF8CC4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EB2D78"/>
    <w:multiLevelType w:val="hybridMultilevel"/>
    <w:tmpl w:val="31782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7A7DF4"/>
    <w:multiLevelType w:val="hybridMultilevel"/>
    <w:tmpl w:val="C504A23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5A31EA8"/>
    <w:multiLevelType w:val="hybridMultilevel"/>
    <w:tmpl w:val="AD622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3700F3"/>
    <w:multiLevelType w:val="hybridMultilevel"/>
    <w:tmpl w:val="4D6C80F6"/>
    <w:lvl w:ilvl="0" w:tplc="04190001">
      <w:start w:val="1"/>
      <w:numFmt w:val="bullet"/>
      <w:lvlText w:val=""/>
      <w:lvlJc w:val="left"/>
      <w:pPr>
        <w:ind w:left="2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77" w:hanging="360"/>
      </w:pPr>
      <w:rPr>
        <w:rFonts w:ascii="Wingdings" w:hAnsi="Wingdings" w:hint="default"/>
      </w:rPr>
    </w:lvl>
  </w:abstractNum>
  <w:abstractNum w:abstractNumId="32">
    <w:nsid w:val="5D392493"/>
    <w:multiLevelType w:val="hybridMultilevel"/>
    <w:tmpl w:val="B2C022D6"/>
    <w:lvl w:ilvl="0" w:tplc="AD96E98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78A02172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13A6C5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F14097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2720C7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8BC360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00440B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2DC1D5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C16114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3">
    <w:nsid w:val="609049B5"/>
    <w:multiLevelType w:val="hybridMultilevel"/>
    <w:tmpl w:val="BEF2F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662362"/>
    <w:multiLevelType w:val="hybridMultilevel"/>
    <w:tmpl w:val="3490C7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2DA1F9B"/>
    <w:multiLevelType w:val="multilevel"/>
    <w:tmpl w:val="4B820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7CA73F1"/>
    <w:multiLevelType w:val="multilevel"/>
    <w:tmpl w:val="68B42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D5A7048"/>
    <w:multiLevelType w:val="hybridMultilevel"/>
    <w:tmpl w:val="82F45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161D74"/>
    <w:multiLevelType w:val="hybridMultilevel"/>
    <w:tmpl w:val="4E06D10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46B7A65"/>
    <w:multiLevelType w:val="hybridMultilevel"/>
    <w:tmpl w:val="7E1A2686"/>
    <w:lvl w:ilvl="0" w:tplc="67F6CCA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D549206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8AA660A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BA22350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62603A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C74A870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EC04E02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CE206B2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AC2C992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0">
    <w:nsid w:val="772E6719"/>
    <w:multiLevelType w:val="hybridMultilevel"/>
    <w:tmpl w:val="DA94F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C884829"/>
    <w:multiLevelType w:val="hybridMultilevel"/>
    <w:tmpl w:val="3DC63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7"/>
  </w:num>
  <w:num w:numId="3">
    <w:abstractNumId w:val="10"/>
  </w:num>
  <w:num w:numId="4">
    <w:abstractNumId w:val="9"/>
  </w:num>
  <w:num w:numId="5">
    <w:abstractNumId w:val="41"/>
  </w:num>
  <w:num w:numId="6">
    <w:abstractNumId w:val="0"/>
  </w:num>
  <w:num w:numId="7">
    <w:abstractNumId w:val="7"/>
  </w:num>
  <w:num w:numId="8">
    <w:abstractNumId w:val="13"/>
  </w:num>
  <w:num w:numId="9">
    <w:abstractNumId w:val="2"/>
  </w:num>
  <w:num w:numId="10">
    <w:abstractNumId w:val="8"/>
  </w:num>
  <w:num w:numId="11">
    <w:abstractNumId w:val="30"/>
  </w:num>
  <w:num w:numId="12">
    <w:abstractNumId w:val="40"/>
  </w:num>
  <w:num w:numId="13">
    <w:abstractNumId w:val="37"/>
  </w:num>
  <w:num w:numId="14">
    <w:abstractNumId w:val="6"/>
  </w:num>
  <w:num w:numId="15">
    <w:abstractNumId w:val="24"/>
  </w:num>
  <w:num w:numId="16">
    <w:abstractNumId w:val="5"/>
  </w:num>
  <w:num w:numId="17">
    <w:abstractNumId w:val="28"/>
  </w:num>
  <w:num w:numId="18">
    <w:abstractNumId w:val="14"/>
  </w:num>
  <w:num w:numId="19">
    <w:abstractNumId w:val="27"/>
  </w:num>
  <w:num w:numId="20">
    <w:abstractNumId w:val="25"/>
  </w:num>
  <w:num w:numId="21">
    <w:abstractNumId w:val="12"/>
  </w:num>
  <w:num w:numId="22">
    <w:abstractNumId w:val="4"/>
  </w:num>
  <w:num w:numId="23">
    <w:abstractNumId w:val="20"/>
  </w:num>
  <w:num w:numId="24">
    <w:abstractNumId w:val="35"/>
  </w:num>
  <w:num w:numId="25">
    <w:abstractNumId w:val="39"/>
  </w:num>
  <w:num w:numId="26">
    <w:abstractNumId w:val="31"/>
  </w:num>
  <w:num w:numId="27">
    <w:abstractNumId w:val="18"/>
  </w:num>
  <w:num w:numId="28">
    <w:abstractNumId w:val="3"/>
  </w:num>
  <w:num w:numId="29">
    <w:abstractNumId w:val="38"/>
  </w:num>
  <w:num w:numId="30">
    <w:abstractNumId w:val="32"/>
  </w:num>
  <w:num w:numId="31">
    <w:abstractNumId w:val="15"/>
  </w:num>
  <w:num w:numId="32">
    <w:abstractNumId w:val="33"/>
  </w:num>
  <w:num w:numId="33">
    <w:abstractNumId w:val="34"/>
  </w:num>
  <w:num w:numId="34">
    <w:abstractNumId w:val="26"/>
  </w:num>
  <w:num w:numId="35">
    <w:abstractNumId w:val="11"/>
  </w:num>
  <w:num w:numId="36">
    <w:abstractNumId w:val="23"/>
  </w:num>
  <w:num w:numId="37">
    <w:abstractNumId w:val="21"/>
  </w:num>
  <w:num w:numId="38">
    <w:abstractNumId w:val="22"/>
  </w:num>
  <w:num w:numId="39">
    <w:abstractNumId w:val="19"/>
  </w:num>
  <w:num w:numId="40">
    <w:abstractNumId w:val="29"/>
  </w:num>
  <w:num w:numId="41">
    <w:abstractNumId w:val="1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E35"/>
    <w:rsid w:val="00012848"/>
    <w:rsid w:val="00076E98"/>
    <w:rsid w:val="000A2239"/>
    <w:rsid w:val="000B6EC8"/>
    <w:rsid w:val="00181926"/>
    <w:rsid w:val="002222F3"/>
    <w:rsid w:val="002A04F3"/>
    <w:rsid w:val="003B12E3"/>
    <w:rsid w:val="003B61D2"/>
    <w:rsid w:val="003C223A"/>
    <w:rsid w:val="003D5A12"/>
    <w:rsid w:val="00401C81"/>
    <w:rsid w:val="004826C7"/>
    <w:rsid w:val="004A34FA"/>
    <w:rsid w:val="0060244A"/>
    <w:rsid w:val="00622D03"/>
    <w:rsid w:val="00654844"/>
    <w:rsid w:val="006A4BBB"/>
    <w:rsid w:val="007045FA"/>
    <w:rsid w:val="00711950"/>
    <w:rsid w:val="00732491"/>
    <w:rsid w:val="007566F4"/>
    <w:rsid w:val="00777D56"/>
    <w:rsid w:val="007A2ED3"/>
    <w:rsid w:val="00844790"/>
    <w:rsid w:val="00854F9A"/>
    <w:rsid w:val="008A3045"/>
    <w:rsid w:val="009151B7"/>
    <w:rsid w:val="00992C2B"/>
    <w:rsid w:val="009C6A67"/>
    <w:rsid w:val="009E6899"/>
    <w:rsid w:val="00A2275A"/>
    <w:rsid w:val="00A40BD5"/>
    <w:rsid w:val="00AA5E35"/>
    <w:rsid w:val="00AA6020"/>
    <w:rsid w:val="00AE787B"/>
    <w:rsid w:val="00B75F21"/>
    <w:rsid w:val="00C2234E"/>
    <w:rsid w:val="00C729C2"/>
    <w:rsid w:val="00C90E7F"/>
    <w:rsid w:val="00CA40C6"/>
    <w:rsid w:val="00D0092C"/>
    <w:rsid w:val="00D17290"/>
    <w:rsid w:val="00DE1CE5"/>
    <w:rsid w:val="00E046E2"/>
    <w:rsid w:val="00ED0664"/>
    <w:rsid w:val="00F02132"/>
    <w:rsid w:val="00FD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968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0B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40B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77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77D56"/>
  </w:style>
  <w:style w:type="table" w:styleId="a5">
    <w:name w:val="Table Grid"/>
    <w:basedOn w:val="a1"/>
    <w:uiPriority w:val="59"/>
    <w:rsid w:val="00777D56"/>
    <w:pPr>
      <w:spacing w:after="0" w:line="240" w:lineRule="auto"/>
    </w:pPr>
    <w:rPr>
      <w:rFonts w:ascii="Calibri" w:eastAsia="NSimSun" w:hAnsi="Calibri" w:cs="Arial"/>
      <w:kern w:val="2"/>
      <w:sz w:val="20"/>
      <w:szCs w:val="24"/>
      <w:lang w:eastAsia="zh-C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77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7D56"/>
  </w:style>
  <w:style w:type="paragraph" w:styleId="a8">
    <w:name w:val="List Paragraph"/>
    <w:basedOn w:val="a"/>
    <w:uiPriority w:val="34"/>
    <w:qFormat/>
    <w:rsid w:val="00ED0664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076E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732491"/>
    <w:rPr>
      <w:color w:val="0000FF"/>
      <w:u w:val="single"/>
    </w:rPr>
  </w:style>
  <w:style w:type="character" w:customStyle="1" w:styleId="box-style-bold">
    <w:name w:val="box-style-bold"/>
    <w:basedOn w:val="a0"/>
    <w:rsid w:val="00A40BD5"/>
  </w:style>
  <w:style w:type="character" w:customStyle="1" w:styleId="30">
    <w:name w:val="Заголовок 3 Знак"/>
    <w:basedOn w:val="a0"/>
    <w:link w:val="3"/>
    <w:uiPriority w:val="9"/>
    <w:rsid w:val="00A40BD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40B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0B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A40B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77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77D56"/>
  </w:style>
  <w:style w:type="table" w:styleId="a5">
    <w:name w:val="Table Grid"/>
    <w:basedOn w:val="a1"/>
    <w:uiPriority w:val="59"/>
    <w:rsid w:val="00777D56"/>
    <w:pPr>
      <w:spacing w:after="0" w:line="240" w:lineRule="auto"/>
    </w:pPr>
    <w:rPr>
      <w:rFonts w:ascii="Calibri" w:eastAsia="NSimSun" w:hAnsi="Calibri" w:cs="Arial"/>
      <w:kern w:val="2"/>
      <w:sz w:val="20"/>
      <w:szCs w:val="24"/>
      <w:lang w:eastAsia="zh-CN"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77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7D56"/>
  </w:style>
  <w:style w:type="paragraph" w:styleId="a8">
    <w:name w:val="List Paragraph"/>
    <w:basedOn w:val="a"/>
    <w:uiPriority w:val="34"/>
    <w:qFormat/>
    <w:rsid w:val="00ED0664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076E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732491"/>
    <w:rPr>
      <w:color w:val="0000FF"/>
      <w:u w:val="single"/>
    </w:rPr>
  </w:style>
  <w:style w:type="character" w:customStyle="1" w:styleId="box-style-bold">
    <w:name w:val="box-style-bold"/>
    <w:basedOn w:val="a0"/>
    <w:rsid w:val="00A40BD5"/>
  </w:style>
  <w:style w:type="character" w:customStyle="1" w:styleId="30">
    <w:name w:val="Заголовок 3 Знак"/>
    <w:basedOn w:val="a0"/>
    <w:link w:val="3"/>
    <w:uiPriority w:val="9"/>
    <w:rsid w:val="00A40BD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40B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621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84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48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475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0313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6700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6974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71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04340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80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tinkoff-oleg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tinkof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C185F-40CC-4DEC-B216-6B6B0ED4A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1096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Студент</cp:lastModifiedBy>
  <cp:revision>6</cp:revision>
  <dcterms:created xsi:type="dcterms:W3CDTF">2022-11-24T16:36:00Z</dcterms:created>
  <dcterms:modified xsi:type="dcterms:W3CDTF">2022-11-25T09:32:00Z</dcterms:modified>
</cp:coreProperties>
</file>