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2DA0F" w14:textId="77777777" w:rsidR="00292B2A" w:rsidRDefault="00292B2A" w:rsidP="003C4CFB">
      <w:pPr>
        <w:ind w:right="-1" w:firstLine="708"/>
        <w:jc w:val="center"/>
        <w:rPr>
          <w:b/>
        </w:rPr>
      </w:pPr>
      <w:r w:rsidRPr="00292B2A">
        <w:rPr>
          <w:b/>
        </w:rPr>
        <w:t xml:space="preserve">ПРЕПОДАВАНИЕ ПРАВОВЫХ ДИСЦИПЛИН В СПО </w:t>
      </w:r>
    </w:p>
    <w:p w14:paraId="6BA4643D" w14:textId="77777777" w:rsidR="006A3251" w:rsidRDefault="00292B2A" w:rsidP="003C4CFB">
      <w:pPr>
        <w:ind w:right="-1" w:firstLine="708"/>
        <w:jc w:val="center"/>
        <w:rPr>
          <w:b/>
        </w:rPr>
      </w:pPr>
      <w:r w:rsidRPr="00292B2A">
        <w:rPr>
          <w:b/>
        </w:rPr>
        <w:t>С ПРИМЕНЕНИЕМ ИНФОРМАЦИОННЫХ ТЕХНОЛОГИЙ.</w:t>
      </w:r>
    </w:p>
    <w:p w14:paraId="1CA65C7E" w14:textId="77777777" w:rsidR="00292B2A" w:rsidRDefault="00292B2A" w:rsidP="003C4CFB">
      <w:pPr>
        <w:ind w:right="-1" w:firstLine="708"/>
        <w:jc w:val="center"/>
        <w:rPr>
          <w:b/>
        </w:rPr>
      </w:pPr>
    </w:p>
    <w:p w14:paraId="353709A4" w14:textId="77777777" w:rsidR="00292B2A" w:rsidRDefault="00292B2A" w:rsidP="003C4CFB">
      <w:pPr>
        <w:ind w:right="-1" w:firstLine="708"/>
        <w:jc w:val="center"/>
        <w:rPr>
          <w:b/>
          <w:i/>
        </w:rPr>
      </w:pPr>
      <w:proofErr w:type="spellStart"/>
      <w:r w:rsidRPr="00292B2A">
        <w:rPr>
          <w:b/>
          <w:i/>
        </w:rPr>
        <w:t>Наталичева</w:t>
      </w:r>
      <w:proofErr w:type="spellEnd"/>
      <w:r w:rsidRPr="00292B2A">
        <w:rPr>
          <w:b/>
          <w:i/>
        </w:rPr>
        <w:t xml:space="preserve"> Надежда Михайловна</w:t>
      </w:r>
    </w:p>
    <w:p w14:paraId="1B79B771" w14:textId="77777777" w:rsidR="00292B2A" w:rsidRDefault="00292B2A" w:rsidP="003C4CFB">
      <w:pPr>
        <w:ind w:right="-1" w:firstLine="708"/>
        <w:jc w:val="center"/>
        <w:rPr>
          <w:b/>
          <w:i/>
        </w:rPr>
      </w:pPr>
    </w:p>
    <w:p w14:paraId="621B4D46" w14:textId="77777777" w:rsidR="004923F7" w:rsidRDefault="004923F7" w:rsidP="003C4CFB">
      <w:pPr>
        <w:ind w:right="-1" w:firstLine="708"/>
        <w:jc w:val="both"/>
      </w:pPr>
      <w:r>
        <w:t xml:space="preserve">В современной системе образования неотъемлемой частью является применение информационных технологий, так </w:t>
      </w:r>
      <w:r w:rsidR="006F123C">
        <w:t xml:space="preserve">как </w:t>
      </w:r>
      <w:r>
        <w:t xml:space="preserve">процессы информатизации проникают во все сферы общественной жизни. </w:t>
      </w:r>
      <w:r w:rsidRPr="004923F7">
        <w:t xml:space="preserve">Современные </w:t>
      </w:r>
      <w:r>
        <w:t xml:space="preserve">информационные </w:t>
      </w:r>
      <w:r w:rsidRPr="004923F7">
        <w:t>технологии позволяют изменить характер организации учебно</w:t>
      </w:r>
      <w:r w:rsidR="00B44E5A">
        <w:t>го</w:t>
      </w:r>
      <w:r w:rsidRPr="004923F7">
        <w:t xml:space="preserve"> процесса, </w:t>
      </w:r>
      <w:r>
        <w:t>помогают обучающ</w:t>
      </w:r>
      <w:r w:rsidR="00B44E5A">
        <w:t>имся</w:t>
      </w:r>
      <w:r>
        <w:t xml:space="preserve"> погрузиться</w:t>
      </w:r>
      <w:r w:rsidRPr="004923F7">
        <w:t xml:space="preserve"> в информационно-образовательную среду, повысить качество образования, </w:t>
      </w:r>
      <w:r>
        <w:t>улучшить</w:t>
      </w:r>
      <w:r w:rsidRPr="004923F7">
        <w:t xml:space="preserve"> процесс восприятия информации</w:t>
      </w:r>
      <w:r w:rsidR="006F123C">
        <w:t>, формирования компетенций</w:t>
      </w:r>
      <w:r w:rsidRPr="004923F7">
        <w:t xml:space="preserve"> и получения </w:t>
      </w:r>
      <w:r>
        <w:t>практического опыта</w:t>
      </w:r>
      <w:r w:rsidRPr="004923F7">
        <w:t>.</w:t>
      </w:r>
      <w:r>
        <w:t xml:space="preserve"> На современном этапе развития общества, перед педагогом стоят новые задачи по</w:t>
      </w:r>
      <w:r w:rsidR="006F123C">
        <w:t xml:space="preserve"> воспитанию и обучению студентов, которые в дальнейшем могут успешно выполнять функции в условиях информатизации общества.</w:t>
      </w:r>
    </w:p>
    <w:p w14:paraId="4C7062C7" w14:textId="77777777" w:rsidR="000524CA" w:rsidRDefault="000524CA" w:rsidP="000524CA">
      <w:pPr>
        <w:ind w:right="-1" w:firstLine="708"/>
        <w:jc w:val="both"/>
      </w:pPr>
      <w:r>
        <w:t xml:space="preserve">Правовое обучение студентов СПО железнодорожного транспорта является очень важной составляющей, так как железнодорожный транспорт – это объект стратегического и военного назначения, а также он является объектом повышенной опасности. Одной из основ функционирования железнодорожного транспорта являются договорные отношения, поэтому правовому обучению уделяется большое внимание. Подготовка будущих железнодорожников к выполнению своих трудовых функций в соответствии с нормативно-правовыми актами является обеспечением безопасного функционирования всей системы. </w:t>
      </w:r>
    </w:p>
    <w:p w14:paraId="0E8A38CC" w14:textId="77777777" w:rsidR="00AF53FC" w:rsidRDefault="006F123C" w:rsidP="003C4CFB">
      <w:pPr>
        <w:ind w:right="-1" w:firstLine="708"/>
        <w:jc w:val="both"/>
      </w:pPr>
      <w:r>
        <w:t xml:space="preserve">В современном образовательном процессе преподавание правоведческих дисциплин </w:t>
      </w:r>
      <w:r w:rsidR="00BB2B7C">
        <w:t>это</w:t>
      </w:r>
      <w:r>
        <w:t xml:space="preserve"> од</w:t>
      </w:r>
      <w:r w:rsidR="00BB2B7C">
        <w:t>и</w:t>
      </w:r>
      <w:r>
        <w:t xml:space="preserve">н из важных элементов в формировании правового сознания, а также правовой социализации у студентов. При использовании средств и методов обучения необходимо использовать ситуационные задачи, которые помогают </w:t>
      </w:r>
      <w:r w:rsidR="00B44E5A">
        <w:t>оценить</w:t>
      </w:r>
      <w:r>
        <w:t xml:space="preserve"> жизненную ситуацию</w:t>
      </w:r>
      <w:r w:rsidR="00B44E5A">
        <w:t xml:space="preserve">, применив полученные теоретические знания на практике. Так, например, для того чтобы проверить полученные знания можно </w:t>
      </w:r>
      <w:r w:rsidR="009F2DDD">
        <w:t>выбрать</w:t>
      </w:r>
      <w:r w:rsidR="00B44E5A">
        <w:t xml:space="preserve"> ситуацию по ранее изученной теме занятия и предложить обучающимся найти пути ее решения, в данном случае можно использовать ролики из интернета.</w:t>
      </w:r>
      <w:r w:rsidR="003C4CFB" w:rsidRPr="003C4CFB">
        <w:t xml:space="preserve"> </w:t>
      </w:r>
      <w:r w:rsidR="003C4CFB">
        <w:t>Также с</w:t>
      </w:r>
      <w:r w:rsidR="003C4CFB" w:rsidRPr="003C4CFB">
        <w:t>туденты сами могут</w:t>
      </w:r>
      <w:r w:rsidR="003C4CFB">
        <w:t xml:space="preserve"> создавать видеоролики для закрепления материала. Эти ролики будут направлены на моделирование жизненных ситуаций, связанных с деятельностью в сфере правоотношений, а это позволит не только закрепить материал, полученный на занятиях, но и развить компетенции, которые будут им необходимы как будущим специалистам.</w:t>
      </w:r>
      <w:r w:rsidR="00B44E5A">
        <w:t xml:space="preserve"> </w:t>
      </w:r>
      <w:r w:rsidR="009B7C9B">
        <w:t>Использование наглядности по средствам информационных технологий, на мой взгляд,  способствует лучшему усвоению материала.</w:t>
      </w:r>
    </w:p>
    <w:p w14:paraId="67B1AF0B" w14:textId="77777777" w:rsidR="00C22418" w:rsidRDefault="00BB2B7C" w:rsidP="00BB2B7C">
      <w:pPr>
        <w:ind w:right="-1" w:firstLine="708"/>
        <w:jc w:val="both"/>
      </w:pPr>
      <w:r>
        <w:t>Необходимо знать, что в</w:t>
      </w:r>
      <w:r w:rsidR="00AF53FC">
        <w:t>се законы и нормативные акты подлежат обязательному опубликованию для ознакомления с ними населения</w:t>
      </w:r>
      <w:r w:rsidR="00AF53FC" w:rsidRPr="005A7276">
        <w:rPr>
          <w:color w:val="333333"/>
          <w:szCs w:val="28"/>
          <w:shd w:val="clear" w:color="auto" w:fill="FFFFFF" w:themeFill="background1"/>
        </w:rPr>
        <w:t>[1].</w:t>
      </w:r>
      <w:r w:rsidR="00AF53FC">
        <w:t xml:space="preserve"> Для публикации нормативно-правовых актов используются различные</w:t>
      </w:r>
      <w:r w:rsidR="00AF53FC" w:rsidRPr="00AF53FC">
        <w:t xml:space="preserve"> справочно-правовые системы (СПС) или информационно - правовые системы (ИПС), где находится юридическая информация («Гарант», Консультант Плюс», «Кодекс»)</w:t>
      </w:r>
      <w:r w:rsidR="00AF53FC">
        <w:t>, но официальной является «</w:t>
      </w:r>
      <w:r w:rsidR="00AF53FC" w:rsidRPr="00AF53FC">
        <w:t>Государственная система правовой информации</w:t>
      </w:r>
      <w:r w:rsidR="00AF53FC">
        <w:t>»</w:t>
      </w:r>
      <w:r w:rsidR="00AF53FC" w:rsidRPr="00AF53FC">
        <w:t>[</w:t>
      </w:r>
      <w:r w:rsidR="00AF53FC">
        <w:t>2</w:t>
      </w:r>
      <w:r w:rsidR="00AF53FC" w:rsidRPr="00AF53FC">
        <w:t>]</w:t>
      </w:r>
      <w:r w:rsidR="00AF53FC">
        <w:t>.</w:t>
      </w:r>
      <w:r w:rsidR="00AF53FC" w:rsidRPr="00AF53FC">
        <w:t xml:space="preserve"> </w:t>
      </w:r>
      <w:r w:rsidR="00AF53FC">
        <w:t>При</w:t>
      </w:r>
      <w:r w:rsidR="000524CA">
        <w:t xml:space="preserve"> </w:t>
      </w:r>
      <w:r w:rsidR="00AF53FC">
        <w:t xml:space="preserve">выполнении </w:t>
      </w:r>
      <w:r w:rsidR="000524CA">
        <w:t>практических з</w:t>
      </w:r>
      <w:r w:rsidR="00AF53FC">
        <w:t xml:space="preserve">аданий (составление </w:t>
      </w:r>
      <w:r w:rsidR="009B7C9B">
        <w:t xml:space="preserve">проектов </w:t>
      </w:r>
      <w:r w:rsidR="00AF53FC">
        <w:t>договоров,</w:t>
      </w:r>
      <w:r w:rsidR="009B7C9B">
        <w:t xml:space="preserve"> </w:t>
      </w:r>
      <w:r w:rsidR="009B7C9B">
        <w:lastRenderedPageBreak/>
        <w:t>решение ситуационных задач и т. д)</w:t>
      </w:r>
      <w:r w:rsidR="00AF53FC">
        <w:t xml:space="preserve"> </w:t>
      </w:r>
      <w:r w:rsidR="000524CA">
        <w:t xml:space="preserve"> необходимо использовать </w:t>
      </w:r>
      <w:r w:rsidR="00C22418">
        <w:t>информационно</w:t>
      </w:r>
      <w:r w:rsidR="00AF53FC" w:rsidRPr="00AF53FC">
        <w:t>-правовые системы</w:t>
      </w:r>
      <w:r w:rsidR="000524CA">
        <w:t xml:space="preserve">, с их помощью студент получает доступ не только к тексту закона, но и </w:t>
      </w:r>
      <w:r w:rsidR="009B7C9B">
        <w:t xml:space="preserve">к правкам, </w:t>
      </w:r>
      <w:r w:rsidR="00AF53FC">
        <w:t>дополнениям, которые в него</w:t>
      </w:r>
      <w:r w:rsidR="009B7C9B">
        <w:t xml:space="preserve"> впоследствии</w:t>
      </w:r>
      <w:r w:rsidR="00AF53FC">
        <w:t xml:space="preserve"> вносились</w:t>
      </w:r>
      <w:r w:rsidR="009B7C9B">
        <w:t>.</w:t>
      </w:r>
    </w:p>
    <w:p w14:paraId="26951708" w14:textId="77777777" w:rsidR="007369AC" w:rsidRDefault="00C22418" w:rsidP="005B3121">
      <w:pPr>
        <w:ind w:right="-1" w:firstLine="708"/>
        <w:jc w:val="both"/>
      </w:pPr>
      <w:r>
        <w:t>Анализируя справочно-правовые системы, приведенные выше, можно выделить ряд особенностей. Каждая из них настроена под определенные параметры и задачи.</w:t>
      </w:r>
      <w:r w:rsidR="009B7C9B">
        <w:t xml:space="preserve"> </w:t>
      </w:r>
      <w:r>
        <w:t>Для работы с документами, связанными с судебным процессом, можно использовать СПС «Кодекс», он дает возможность искать дела, которые уже были в судебной практике</w:t>
      </w:r>
      <w:r w:rsidR="00BB2B7C" w:rsidRPr="005A7276">
        <w:rPr>
          <w:color w:val="333333"/>
          <w:szCs w:val="28"/>
          <w:shd w:val="clear" w:color="auto" w:fill="FFFFFF" w:themeFill="background1"/>
        </w:rPr>
        <w:t>[</w:t>
      </w:r>
      <w:r w:rsidR="00BB2B7C">
        <w:rPr>
          <w:color w:val="333333"/>
          <w:szCs w:val="28"/>
          <w:shd w:val="clear" w:color="auto" w:fill="FFFFFF" w:themeFill="background1"/>
        </w:rPr>
        <w:t>3</w:t>
      </w:r>
      <w:r w:rsidR="00BB2B7C" w:rsidRPr="005A7276">
        <w:rPr>
          <w:color w:val="333333"/>
          <w:szCs w:val="28"/>
          <w:shd w:val="clear" w:color="auto" w:fill="FFFFFF" w:themeFill="background1"/>
        </w:rPr>
        <w:t>].</w:t>
      </w:r>
      <w:r>
        <w:t xml:space="preserve"> Если необходимо проследить хронологию принятия законов, решений, </w:t>
      </w:r>
      <w:r w:rsidR="005B3121">
        <w:t>внесения поправок в нормативный акт – СПС «Гарант»</w:t>
      </w:r>
      <w:r w:rsidR="00BB2B7C" w:rsidRPr="005A7276">
        <w:rPr>
          <w:color w:val="333333"/>
          <w:szCs w:val="28"/>
          <w:shd w:val="clear" w:color="auto" w:fill="FFFFFF" w:themeFill="background1"/>
        </w:rPr>
        <w:t>[</w:t>
      </w:r>
      <w:r w:rsidR="00BB2B7C">
        <w:rPr>
          <w:color w:val="333333"/>
          <w:szCs w:val="28"/>
          <w:shd w:val="clear" w:color="auto" w:fill="FFFFFF" w:themeFill="background1"/>
        </w:rPr>
        <w:t>4]</w:t>
      </w:r>
      <w:r w:rsidR="005B3121">
        <w:t>, если вопрос обширен или нет его специализации - СПС «Консультант Плюс»</w:t>
      </w:r>
      <w:r w:rsidR="00BB2B7C" w:rsidRPr="005A7276">
        <w:rPr>
          <w:color w:val="333333"/>
          <w:szCs w:val="28"/>
          <w:shd w:val="clear" w:color="auto" w:fill="FFFFFF" w:themeFill="background1"/>
        </w:rPr>
        <w:t>[</w:t>
      </w:r>
      <w:r w:rsidR="00BB2B7C">
        <w:rPr>
          <w:color w:val="333333"/>
          <w:szCs w:val="28"/>
          <w:shd w:val="clear" w:color="auto" w:fill="FFFFFF" w:themeFill="background1"/>
        </w:rPr>
        <w:t>5]</w:t>
      </w:r>
      <w:r w:rsidR="005B3121">
        <w:t xml:space="preserve">. </w:t>
      </w:r>
      <w:r>
        <w:t>Студент, и</w:t>
      </w:r>
      <w:r w:rsidR="009B7C9B">
        <w:t>спольз</w:t>
      </w:r>
      <w:r>
        <w:t>уя</w:t>
      </w:r>
      <w:r w:rsidR="009B7C9B">
        <w:t xml:space="preserve"> </w:t>
      </w:r>
      <w:r>
        <w:t>справочно-правовые</w:t>
      </w:r>
      <w:r w:rsidR="009B7C9B" w:rsidRPr="009B7C9B">
        <w:t xml:space="preserve"> систем</w:t>
      </w:r>
      <w:r>
        <w:t xml:space="preserve">ы, получает </w:t>
      </w:r>
      <w:r w:rsidR="009B7C9B">
        <w:t>практическ</w:t>
      </w:r>
      <w:r>
        <w:t>ий</w:t>
      </w:r>
      <w:r w:rsidR="009B7C9B">
        <w:t xml:space="preserve"> опыт</w:t>
      </w:r>
      <w:r w:rsidR="00AF53FC">
        <w:t xml:space="preserve"> </w:t>
      </w:r>
      <w:r w:rsidR="009B7C9B">
        <w:t>работы с нормативной документаций.</w:t>
      </w:r>
      <w:r w:rsidR="000524CA">
        <w:t xml:space="preserve"> </w:t>
      </w:r>
      <w:r w:rsidR="00F07E15">
        <w:t xml:space="preserve">Умение </w:t>
      </w:r>
      <w:r w:rsidR="003C4CFB" w:rsidRPr="003C4CFB">
        <w:t>работать</w:t>
      </w:r>
      <w:r w:rsidR="003C4CFB">
        <w:t xml:space="preserve"> с И</w:t>
      </w:r>
      <w:r w:rsidR="00F07E15">
        <w:t>нтернет-ресурсами</w:t>
      </w:r>
      <w:r w:rsidR="009B7C9B">
        <w:t xml:space="preserve">, </w:t>
      </w:r>
      <w:r w:rsidR="00F07E15">
        <w:t xml:space="preserve"> </w:t>
      </w:r>
      <w:r w:rsidR="009B7C9B" w:rsidRPr="009B7C9B">
        <w:t>информационно - правовы</w:t>
      </w:r>
      <w:r w:rsidR="009B7C9B">
        <w:t>ми</w:t>
      </w:r>
      <w:r w:rsidR="009B7C9B" w:rsidRPr="009B7C9B">
        <w:t xml:space="preserve"> систем</w:t>
      </w:r>
      <w:r w:rsidR="009B7C9B">
        <w:t>ами</w:t>
      </w:r>
      <w:r w:rsidR="009B7C9B" w:rsidRPr="009B7C9B">
        <w:t xml:space="preserve"> </w:t>
      </w:r>
      <w:r w:rsidR="00F07E15">
        <w:t>формир</w:t>
      </w:r>
      <w:r w:rsidR="007369AC">
        <w:t>уют</w:t>
      </w:r>
      <w:r w:rsidR="00F07E15">
        <w:t xml:space="preserve"> компетенции по поиску и использованию информации, необходимой для эффективного выполнения профессиональных задач, профессионального и личностного развития</w:t>
      </w:r>
      <w:r w:rsidR="003C4CFB">
        <w:t xml:space="preserve">, а также использованию информационно-коммуникационных технологий </w:t>
      </w:r>
      <w:r w:rsidR="005B3121">
        <w:t>в профессиональной деятельности</w:t>
      </w:r>
      <w:r w:rsidR="007369AC" w:rsidRPr="007369AC">
        <w:t>.</w:t>
      </w:r>
      <w:r w:rsidR="007369AC">
        <w:t xml:space="preserve"> Поэтому применение информационных технологий в обучении является важной составляющей успешного образовательного процесса.</w:t>
      </w:r>
    </w:p>
    <w:p w14:paraId="40A1662C" w14:textId="77777777" w:rsidR="005A7276" w:rsidRDefault="009B7C9B" w:rsidP="007369AC">
      <w:pPr>
        <w:ind w:right="-1" w:firstLine="708"/>
        <w:jc w:val="both"/>
        <w:rPr>
          <w:color w:val="333333"/>
          <w:szCs w:val="28"/>
          <w:shd w:val="clear" w:color="auto" w:fill="F6F6F6"/>
        </w:rPr>
      </w:pPr>
      <w:r>
        <w:t>П</w:t>
      </w:r>
      <w:r w:rsidR="009F2DDD">
        <w:t>реподавание правовых дисциплин в СПО с использованием информационных технологий должно отвечать требованиям</w:t>
      </w:r>
      <w:r w:rsidR="005A7276">
        <w:t>,</w:t>
      </w:r>
      <w:r w:rsidR="009F2DDD">
        <w:t xml:space="preserve"> предъявляемым в рамках информатизации образования.</w:t>
      </w:r>
      <w:r w:rsidR="005A7276">
        <w:t xml:space="preserve"> В Ф</w:t>
      </w:r>
      <w:r w:rsidR="002A7FDC">
        <w:t>едеральном законе</w:t>
      </w:r>
      <w:r w:rsidR="005A7276">
        <w:t xml:space="preserve"> «Об образовании в Российской Федерации» 2012 года подчеркивается значимость использования средств информационных технологий в процессе обучения, а именно статья 16 заключает в себе реализацию образовательных программ с применением электронного обучения и дистанционных образовательных технологий </w:t>
      </w:r>
      <w:r w:rsidR="005A7276" w:rsidRPr="005A7276">
        <w:rPr>
          <w:color w:val="333333"/>
          <w:szCs w:val="28"/>
          <w:shd w:val="clear" w:color="auto" w:fill="FFFFFF" w:themeFill="background1"/>
        </w:rPr>
        <w:t>[</w:t>
      </w:r>
      <w:r w:rsidR="00BB2B7C">
        <w:rPr>
          <w:color w:val="333333"/>
          <w:szCs w:val="28"/>
          <w:shd w:val="clear" w:color="auto" w:fill="FFFFFF" w:themeFill="background1"/>
        </w:rPr>
        <w:t>6</w:t>
      </w:r>
      <w:r w:rsidR="005A7276" w:rsidRPr="005A7276">
        <w:rPr>
          <w:color w:val="333333"/>
          <w:szCs w:val="28"/>
          <w:shd w:val="clear" w:color="auto" w:fill="FFFFFF" w:themeFill="background1"/>
        </w:rPr>
        <w:t>].</w:t>
      </w:r>
    </w:p>
    <w:p w14:paraId="0AD97EC7" w14:textId="77777777" w:rsidR="005A7276" w:rsidRDefault="005A7276" w:rsidP="005A7276">
      <w:pPr>
        <w:ind w:right="-1" w:firstLine="708"/>
        <w:jc w:val="both"/>
      </w:pPr>
      <w:r>
        <w:t>На современном этапе развития образования в СПО использование средств информационных технологий в процесс преподавания правов</w:t>
      </w:r>
      <w:r w:rsidR="002A7FDC">
        <w:t>ых</w:t>
      </w:r>
      <w:r>
        <w:t xml:space="preserve"> дисциплин обладает существенным преимуществом в сравнении с традиционными средствами обучения.</w:t>
      </w:r>
    </w:p>
    <w:p w14:paraId="54E15522" w14:textId="77777777" w:rsidR="005A7276" w:rsidRDefault="005A7276" w:rsidP="005A7276">
      <w:pPr>
        <w:ind w:right="-1" w:firstLine="708"/>
        <w:jc w:val="both"/>
      </w:pPr>
    </w:p>
    <w:p w14:paraId="638BE612" w14:textId="77777777" w:rsidR="005A7276" w:rsidRDefault="005A7276" w:rsidP="005A7276">
      <w:pPr>
        <w:ind w:right="-1" w:firstLine="708"/>
        <w:jc w:val="center"/>
        <w:rPr>
          <w:b/>
        </w:rPr>
      </w:pPr>
      <w:r w:rsidRPr="005A7276">
        <w:rPr>
          <w:b/>
        </w:rPr>
        <w:t>Литература</w:t>
      </w:r>
    </w:p>
    <w:p w14:paraId="09062FE3" w14:textId="77777777" w:rsidR="005B3121" w:rsidRDefault="00BB2B7C" w:rsidP="00BB2B7C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993"/>
        </w:tabs>
        <w:ind w:left="0" w:right="-1" w:firstLine="709"/>
        <w:jc w:val="both"/>
      </w:pPr>
      <w:r w:rsidRPr="00BB2B7C">
        <w:t>Конституция Российской Федерации</w:t>
      </w:r>
      <w:r>
        <w:t xml:space="preserve"> 1993 г</w:t>
      </w:r>
      <w:r w:rsidRPr="00BB2B7C">
        <w:t xml:space="preserve"> [Электронный ресурс]: СПС «Консультант плюс». – Режим доступа: http://www.consultant.ru/</w:t>
      </w:r>
      <w:r w:rsidR="00AF53FC">
        <w:t>, ч.3, ст. 15</w:t>
      </w:r>
    </w:p>
    <w:p w14:paraId="4D67C7CB" w14:textId="77777777" w:rsidR="00BB2B7C" w:rsidRDefault="00BB2B7C" w:rsidP="00BB2B7C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BB2B7C">
        <w:t>СПС «Государственная система правовой информации» [Электронный ресурс].- Режим доступа: http://pravo.gov.ru/</w:t>
      </w:r>
    </w:p>
    <w:p w14:paraId="216896A8" w14:textId="77777777" w:rsidR="005B3121" w:rsidRDefault="005B3121" w:rsidP="005B3121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993"/>
        </w:tabs>
        <w:ind w:left="0" w:right="-1" w:firstLine="709"/>
        <w:jc w:val="both"/>
      </w:pPr>
      <w:r>
        <w:t>СПС «Кодекс»</w:t>
      </w:r>
      <w:r w:rsidRPr="005B3121">
        <w:t xml:space="preserve"> </w:t>
      </w:r>
      <w:r w:rsidRPr="005A7276">
        <w:rPr>
          <w:color w:val="333333"/>
          <w:szCs w:val="28"/>
          <w:shd w:val="clear" w:color="auto" w:fill="FFFFFF" w:themeFill="background1"/>
        </w:rPr>
        <w:t>[</w:t>
      </w:r>
      <w:r>
        <w:rPr>
          <w:color w:val="333333"/>
          <w:szCs w:val="28"/>
          <w:shd w:val="clear" w:color="auto" w:fill="FFFFFF" w:themeFill="background1"/>
        </w:rPr>
        <w:t>Электронный ресурс</w:t>
      </w:r>
      <w:r w:rsidRPr="005A7276">
        <w:rPr>
          <w:color w:val="333333"/>
          <w:szCs w:val="28"/>
          <w:shd w:val="clear" w:color="auto" w:fill="FFFFFF" w:themeFill="background1"/>
        </w:rPr>
        <w:t>].</w:t>
      </w:r>
      <w:r>
        <w:rPr>
          <w:color w:val="333333"/>
          <w:szCs w:val="28"/>
          <w:shd w:val="clear" w:color="auto" w:fill="FFFFFF" w:themeFill="background1"/>
        </w:rPr>
        <w:t>- Режим доступа:</w:t>
      </w:r>
      <w:r w:rsidRPr="00AF53FC">
        <w:t xml:space="preserve"> </w:t>
      </w:r>
      <w:r w:rsidRPr="005B3121">
        <w:t>https://kodeks.ru/</w:t>
      </w:r>
    </w:p>
    <w:p w14:paraId="446871B0" w14:textId="77777777" w:rsidR="005B3121" w:rsidRDefault="005B3121" w:rsidP="005B3121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right="-1" w:firstLine="709"/>
        <w:jc w:val="both"/>
      </w:pPr>
      <w:r w:rsidRPr="005B3121">
        <w:t xml:space="preserve">СПС «Гарант» </w:t>
      </w:r>
      <w:r w:rsidRPr="005A7276">
        <w:rPr>
          <w:color w:val="333333"/>
          <w:szCs w:val="28"/>
          <w:shd w:val="clear" w:color="auto" w:fill="FFFFFF" w:themeFill="background1"/>
        </w:rPr>
        <w:t>[</w:t>
      </w:r>
      <w:r>
        <w:rPr>
          <w:color w:val="333333"/>
          <w:szCs w:val="28"/>
          <w:shd w:val="clear" w:color="auto" w:fill="FFFFFF" w:themeFill="background1"/>
        </w:rPr>
        <w:t>Электронный ресурс</w:t>
      </w:r>
      <w:r w:rsidRPr="005A7276">
        <w:rPr>
          <w:color w:val="333333"/>
          <w:szCs w:val="28"/>
          <w:shd w:val="clear" w:color="auto" w:fill="FFFFFF" w:themeFill="background1"/>
        </w:rPr>
        <w:t>].</w:t>
      </w:r>
      <w:r>
        <w:rPr>
          <w:color w:val="333333"/>
          <w:szCs w:val="28"/>
          <w:shd w:val="clear" w:color="auto" w:fill="FFFFFF" w:themeFill="background1"/>
        </w:rPr>
        <w:t>- Режим доступа:</w:t>
      </w:r>
      <w:r w:rsidRPr="00AF53FC">
        <w:t xml:space="preserve"> </w:t>
      </w:r>
      <w:r w:rsidRPr="005B3121">
        <w:t>http://www.garant.ru/</w:t>
      </w:r>
    </w:p>
    <w:p w14:paraId="75DE51CA" w14:textId="77777777" w:rsidR="005B3121" w:rsidRDefault="005B3121" w:rsidP="005B3121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right="-1" w:firstLine="709"/>
        <w:jc w:val="both"/>
      </w:pPr>
      <w:r w:rsidRPr="005B3121">
        <w:t>СПС «Консультант Плюс» [Электронный ресурс].- Режим доступа:</w:t>
      </w:r>
      <w:r>
        <w:t xml:space="preserve"> </w:t>
      </w:r>
      <w:r w:rsidRPr="005B3121">
        <w:t>http://www.consultant.ru/</w:t>
      </w:r>
    </w:p>
    <w:p w14:paraId="6CF49EF4" w14:textId="77777777" w:rsidR="005A7276" w:rsidRPr="00F13D87" w:rsidRDefault="005A7276" w:rsidP="00F13D87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</w:pPr>
      <w:r>
        <w:t xml:space="preserve">Федеральный закон от 29.12. 2012 № 273-ФЗ (ред. от </w:t>
      </w:r>
      <w:r w:rsidR="00F13D87">
        <w:t>26</w:t>
      </w:r>
      <w:r>
        <w:t>.0</w:t>
      </w:r>
      <w:r w:rsidR="00F13D87">
        <w:t>7</w:t>
      </w:r>
      <w:r>
        <w:t>.201</w:t>
      </w:r>
      <w:r w:rsidR="00F13D87">
        <w:t>9</w:t>
      </w:r>
      <w:r>
        <w:t>) «</w:t>
      </w:r>
      <w:r w:rsidR="00F13D87">
        <w:t xml:space="preserve">Об образовании в Российской Федерации» </w:t>
      </w:r>
      <w:r w:rsidR="00F13D87" w:rsidRPr="005A7276">
        <w:rPr>
          <w:color w:val="333333"/>
          <w:szCs w:val="28"/>
          <w:shd w:val="clear" w:color="auto" w:fill="FFFFFF" w:themeFill="background1"/>
        </w:rPr>
        <w:t>[</w:t>
      </w:r>
      <w:r w:rsidR="00F13D87">
        <w:rPr>
          <w:color w:val="333333"/>
          <w:szCs w:val="28"/>
          <w:shd w:val="clear" w:color="auto" w:fill="FFFFFF" w:themeFill="background1"/>
        </w:rPr>
        <w:t>Электронный ресурс</w:t>
      </w:r>
      <w:r w:rsidR="00F13D87" w:rsidRPr="005A7276">
        <w:rPr>
          <w:color w:val="333333"/>
          <w:szCs w:val="28"/>
          <w:shd w:val="clear" w:color="auto" w:fill="FFFFFF" w:themeFill="background1"/>
        </w:rPr>
        <w:t>].</w:t>
      </w:r>
      <w:r w:rsidR="00F13D87">
        <w:rPr>
          <w:color w:val="333333"/>
          <w:szCs w:val="28"/>
          <w:shd w:val="clear" w:color="auto" w:fill="FFFFFF" w:themeFill="background1"/>
        </w:rPr>
        <w:t xml:space="preserve">- Режим доступа: </w:t>
      </w:r>
      <w:hyperlink r:id="rId5" w:history="1">
        <w:r w:rsidR="00F13D87" w:rsidRPr="003E6552">
          <w:rPr>
            <w:rStyle w:val="a4"/>
            <w:szCs w:val="28"/>
            <w:shd w:val="clear" w:color="auto" w:fill="FFFFFF" w:themeFill="background1"/>
          </w:rPr>
          <w:t>http://www.consultant.ru/document/cons_doc_LAW_140174/</w:t>
        </w:r>
      </w:hyperlink>
    </w:p>
    <w:p w14:paraId="7F82D81E" w14:textId="77777777" w:rsidR="00F13D87" w:rsidRPr="0094163C" w:rsidRDefault="00F13D87" w:rsidP="009416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" w:firstLine="709"/>
        <w:jc w:val="both"/>
        <w:rPr>
          <w:szCs w:val="28"/>
        </w:rPr>
      </w:pPr>
      <w:r>
        <w:rPr>
          <w:color w:val="333333"/>
          <w:szCs w:val="28"/>
          <w:shd w:val="clear" w:color="auto" w:fill="FFFFFF" w:themeFill="background1"/>
        </w:rPr>
        <w:lastRenderedPageBreak/>
        <w:t xml:space="preserve"> Пащенко О. И. Информационные технологии в образовании</w:t>
      </w:r>
      <w:r w:rsidR="002A7FDC">
        <w:rPr>
          <w:color w:val="333333"/>
          <w:szCs w:val="28"/>
          <w:shd w:val="clear" w:color="auto" w:fill="FFFFFF" w:themeFill="background1"/>
        </w:rPr>
        <w:t xml:space="preserve">: Учебно-методическое пособие. – Нижневартовск: Изд-во </w:t>
      </w:r>
      <w:proofErr w:type="spellStart"/>
      <w:r w:rsidR="002A7FDC">
        <w:rPr>
          <w:color w:val="333333"/>
          <w:szCs w:val="28"/>
          <w:shd w:val="clear" w:color="auto" w:fill="FFFFFF" w:themeFill="background1"/>
        </w:rPr>
        <w:t>Нижневарт</w:t>
      </w:r>
      <w:proofErr w:type="spellEnd"/>
      <w:r w:rsidR="002A7FDC">
        <w:rPr>
          <w:color w:val="333333"/>
          <w:szCs w:val="28"/>
          <w:shd w:val="clear" w:color="auto" w:fill="FFFFFF" w:themeFill="background1"/>
        </w:rPr>
        <w:t xml:space="preserve"> гос. ун-та, 2013 . –с.227</w:t>
      </w:r>
    </w:p>
    <w:p w14:paraId="59AA033D" w14:textId="77777777" w:rsidR="0094163C" w:rsidRPr="0094163C" w:rsidRDefault="0094163C" w:rsidP="0094163C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right="-1" w:firstLine="709"/>
        <w:jc w:val="both"/>
        <w:rPr>
          <w:rFonts w:ascii="Arial" w:hAnsi="Arial" w:cs="Arial"/>
          <w:color w:val="333333"/>
          <w:sz w:val="27"/>
          <w:szCs w:val="27"/>
        </w:rPr>
      </w:pPr>
      <w:proofErr w:type="spellStart"/>
      <w:r w:rsidRPr="0094163C">
        <w:rPr>
          <w:color w:val="333333"/>
          <w:szCs w:val="28"/>
        </w:rPr>
        <w:t>Шулаков</w:t>
      </w:r>
      <w:proofErr w:type="spellEnd"/>
      <w:r w:rsidRPr="0094163C">
        <w:rPr>
          <w:color w:val="333333"/>
          <w:szCs w:val="28"/>
        </w:rPr>
        <w:t xml:space="preserve"> А. А.  О разработке новых видов практических занятий с использованием компьютерных справочных правовых систем/</w:t>
      </w:r>
      <w:r>
        <w:rPr>
          <w:color w:val="333333"/>
          <w:szCs w:val="28"/>
        </w:rPr>
        <w:t xml:space="preserve"> </w:t>
      </w:r>
      <w:r w:rsidRPr="0094163C">
        <w:rPr>
          <w:color w:val="333333"/>
          <w:szCs w:val="28"/>
        </w:rPr>
        <w:t>Право и образование</w:t>
      </w:r>
      <w:r w:rsidRPr="0094163C">
        <w:rPr>
          <w:szCs w:val="28"/>
        </w:rPr>
        <w:t xml:space="preserve"> </w:t>
      </w:r>
      <w:r w:rsidRPr="0094163C">
        <w:rPr>
          <w:color w:val="333333"/>
          <w:szCs w:val="28"/>
        </w:rPr>
        <w:t xml:space="preserve">– 2007 - № 1 – с. </w:t>
      </w:r>
      <w:r>
        <w:rPr>
          <w:color w:val="333333"/>
          <w:szCs w:val="28"/>
        </w:rPr>
        <w:t>49-51</w:t>
      </w:r>
      <w:r w:rsidRPr="0094163C">
        <w:rPr>
          <w:color w:val="333333"/>
          <w:szCs w:val="28"/>
        </w:rPr>
        <w:t>.</w:t>
      </w:r>
    </w:p>
    <w:p w14:paraId="6A4B1D3D" w14:textId="77777777" w:rsidR="009F2DDD" w:rsidRPr="0094163C" w:rsidRDefault="005A7276" w:rsidP="0094163C">
      <w:pPr>
        <w:pStyle w:val="a3"/>
        <w:tabs>
          <w:tab w:val="left" w:pos="851"/>
          <w:tab w:val="left" w:pos="993"/>
        </w:tabs>
        <w:ind w:left="709" w:right="-1"/>
        <w:jc w:val="both"/>
        <w:rPr>
          <w:rFonts w:ascii="Arial" w:hAnsi="Arial" w:cs="Arial"/>
          <w:color w:val="333333"/>
          <w:sz w:val="27"/>
          <w:szCs w:val="27"/>
        </w:rPr>
      </w:pPr>
      <w:r w:rsidRPr="0094163C">
        <w:rPr>
          <w:rFonts w:ascii="Arial" w:hAnsi="Arial" w:cs="Arial"/>
          <w:color w:val="333333"/>
          <w:sz w:val="27"/>
          <w:szCs w:val="27"/>
        </w:rPr>
        <w:br/>
      </w:r>
      <w:r w:rsidRPr="0094163C">
        <w:rPr>
          <w:rFonts w:ascii="Arial" w:hAnsi="Arial" w:cs="Arial"/>
          <w:color w:val="333333"/>
          <w:sz w:val="27"/>
          <w:szCs w:val="27"/>
        </w:rPr>
        <w:br/>
      </w:r>
    </w:p>
    <w:sectPr w:rsidR="009F2DDD" w:rsidRPr="0094163C" w:rsidSect="00006A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146D"/>
    <w:multiLevelType w:val="hybridMultilevel"/>
    <w:tmpl w:val="8E721CA8"/>
    <w:lvl w:ilvl="0" w:tplc="B2F8456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68628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157"/>
    <w:rsid w:val="00006ABB"/>
    <w:rsid w:val="000524CA"/>
    <w:rsid w:val="00290157"/>
    <w:rsid w:val="00292B2A"/>
    <w:rsid w:val="002A7FDC"/>
    <w:rsid w:val="003C4CFB"/>
    <w:rsid w:val="004923F7"/>
    <w:rsid w:val="005A7276"/>
    <w:rsid w:val="005B3121"/>
    <w:rsid w:val="006A3251"/>
    <w:rsid w:val="006F123C"/>
    <w:rsid w:val="00710AEA"/>
    <w:rsid w:val="007369AC"/>
    <w:rsid w:val="0094163C"/>
    <w:rsid w:val="009B7C9B"/>
    <w:rsid w:val="009F2DDD"/>
    <w:rsid w:val="00A23784"/>
    <w:rsid w:val="00AF53FC"/>
    <w:rsid w:val="00B44E5A"/>
    <w:rsid w:val="00BB2B7C"/>
    <w:rsid w:val="00C22418"/>
    <w:rsid w:val="00C9059D"/>
    <w:rsid w:val="00E37D01"/>
    <w:rsid w:val="00F07E15"/>
    <w:rsid w:val="00F13D87"/>
    <w:rsid w:val="00F8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89D9"/>
  <w15:docId w15:val="{7A55F3B2-F90E-4ADC-8D67-C9C87CCC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bCs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2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13D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4017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PAROVOZ-06</dc:creator>
  <cp:lastModifiedBy>Student</cp:lastModifiedBy>
  <cp:revision>4</cp:revision>
  <cp:lastPrinted>2019-11-28T08:35:00Z</cp:lastPrinted>
  <dcterms:created xsi:type="dcterms:W3CDTF">2022-11-28T05:43:00Z</dcterms:created>
  <dcterms:modified xsi:type="dcterms:W3CDTF">2022-11-28T05:57:00Z</dcterms:modified>
</cp:coreProperties>
</file>