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85E" w:rsidRPr="001039E3" w:rsidRDefault="00DB685E" w:rsidP="00DB685E">
      <w:pPr>
        <w:pStyle w:val="a8"/>
        <w:spacing w:before="0" w:beforeAutospacing="0" w:after="0" w:afterAutospacing="0"/>
        <w:jc w:val="center"/>
      </w:pPr>
      <w:r w:rsidRPr="001039E3">
        <w:rPr>
          <w:rFonts w:ascii="Segoe UI Black" w:eastAsia="Segoe UI Black" w:hAnsi="Segoe UI Black" w:cs="Segoe UI Black"/>
          <w:b/>
          <w:bCs/>
          <w:color w:val="000000"/>
          <w:kern w:val="24"/>
        </w:rPr>
        <w:t xml:space="preserve">ГОСУДАРСТВЕННОЕ БЮДЖЕТНОЕ ПРОФЕССИОНАЛЬНОЕ </w:t>
      </w:r>
      <w:r w:rsidRPr="001039E3">
        <w:rPr>
          <w:rFonts w:ascii="Segoe UI Black" w:eastAsia="Segoe UI Black" w:hAnsi="Segoe UI Black" w:cs="Segoe UI Black"/>
          <w:b/>
          <w:bCs/>
          <w:color w:val="000000"/>
          <w:kern w:val="24"/>
        </w:rPr>
        <w:br/>
        <w:t xml:space="preserve">ОБРАЗОВАТЕЛЬНОЕ  УЧРЕЖДЕНИЕ РОСТОВСКОЙ ОБЛАСТИ </w:t>
      </w:r>
      <w:r w:rsidRPr="001039E3">
        <w:rPr>
          <w:rFonts w:ascii="Segoe UI Black" w:eastAsia="Segoe UI Black" w:hAnsi="Segoe UI Black" w:cs="Segoe UI Black"/>
          <w:b/>
          <w:bCs/>
          <w:color w:val="000000"/>
          <w:kern w:val="24"/>
        </w:rPr>
        <w:br/>
        <w:t>«ТАГАНРОГСКИЙ ТЕХНОЛОГИЧЕСКИЙ  ТЕХНИКУМ ПИТАНИЯ И ТОРГОВЛИ»</w:t>
      </w: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Pr="00DB685E" w:rsidRDefault="00DB685E" w:rsidP="00DB685E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44"/>
          <w:szCs w:val="44"/>
          <w:lang w:eastAsia="ru-RU"/>
        </w:rPr>
      </w:pPr>
      <w:r w:rsidRPr="00DB685E">
        <w:rPr>
          <w:rFonts w:ascii="Times New Roman" w:eastAsia="Times New Roman" w:hAnsi="Times New Roman"/>
          <w:b/>
          <w:kern w:val="0"/>
          <w:sz w:val="44"/>
          <w:szCs w:val="44"/>
          <w:lang w:eastAsia="ru-RU"/>
        </w:rPr>
        <w:t>МЕТОДИЧЕСКИЕ РЕКОМЕНДАЦИИ</w:t>
      </w:r>
    </w:p>
    <w:p w:rsidR="00DB685E" w:rsidRPr="00DB685E" w:rsidRDefault="00DB685E" w:rsidP="00DB685E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44"/>
          <w:szCs w:val="44"/>
          <w:lang w:eastAsia="ru-RU"/>
        </w:rPr>
      </w:pPr>
      <w:r w:rsidRPr="00DB685E">
        <w:rPr>
          <w:rFonts w:ascii="Times New Roman" w:eastAsia="Times New Roman" w:hAnsi="Times New Roman"/>
          <w:b/>
          <w:kern w:val="0"/>
          <w:sz w:val="44"/>
          <w:szCs w:val="44"/>
          <w:lang w:eastAsia="ru-RU"/>
        </w:rPr>
        <w:t xml:space="preserve">ПО </w:t>
      </w:r>
      <w:r w:rsidRPr="00DB685E">
        <w:rPr>
          <w:rFonts w:ascii="Times New Roman" w:hAnsi="Times New Roman"/>
          <w:b/>
          <w:sz w:val="44"/>
          <w:szCs w:val="44"/>
        </w:rPr>
        <w:t>ФОРМИРОВАНИЮ У ОБУЧАЮЩИХСЯ НАВЫКОВ ИССЛЕДОВАТЕЛЬСКОЙ ДЕЯТЕЛЬНОСТИ ПО ОБЩЕСТВЕННЫМ ДИСЦИПЛИНАМ</w:t>
      </w:r>
      <w:r w:rsidRPr="00DB685E">
        <w:rPr>
          <w:rFonts w:ascii="Times New Roman" w:eastAsia="Times New Roman" w:hAnsi="Times New Roman"/>
          <w:b/>
          <w:kern w:val="0"/>
          <w:sz w:val="44"/>
          <w:szCs w:val="44"/>
          <w:lang w:eastAsia="ru-RU"/>
        </w:rPr>
        <w:t xml:space="preserve"> </w:t>
      </w:r>
    </w:p>
    <w:p w:rsid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72"/>
          <w:szCs w:val="72"/>
          <w:lang w:eastAsia="ru-RU"/>
        </w:rPr>
      </w:pPr>
    </w:p>
    <w:p w:rsid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72"/>
          <w:szCs w:val="72"/>
          <w:lang w:eastAsia="ru-RU"/>
        </w:rPr>
      </w:pPr>
    </w:p>
    <w:p w:rsid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72"/>
          <w:szCs w:val="72"/>
          <w:lang w:eastAsia="ru-RU"/>
        </w:rPr>
      </w:pPr>
    </w:p>
    <w:p w:rsid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72"/>
          <w:szCs w:val="72"/>
          <w:lang w:eastAsia="ru-RU"/>
        </w:rPr>
      </w:pPr>
    </w:p>
    <w:p w:rsidR="00DB685E" w:rsidRP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72"/>
          <w:szCs w:val="72"/>
          <w:lang w:eastAsia="ru-RU"/>
        </w:rPr>
      </w:pPr>
    </w:p>
    <w:p w:rsidR="00DB685E" w:rsidRPr="00DB685E" w:rsidRDefault="00DB685E" w:rsidP="00DB685E">
      <w:pPr>
        <w:widowControl/>
        <w:suppressAutoHyphens w:val="0"/>
        <w:ind w:left="2124" w:hanging="2124"/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</w:pP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 xml:space="preserve">Разработчик:                </w:t>
      </w: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ab/>
      </w: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ab/>
        <w:t xml:space="preserve">        преподаватель </w:t>
      </w:r>
      <w:proofErr w:type="gramStart"/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>высшей</w:t>
      </w:r>
      <w:proofErr w:type="gramEnd"/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 xml:space="preserve"> </w:t>
      </w:r>
    </w:p>
    <w:p w:rsidR="00DB685E" w:rsidRPr="00DB685E" w:rsidRDefault="00DB685E" w:rsidP="00DB685E">
      <w:pPr>
        <w:widowControl/>
        <w:suppressAutoHyphens w:val="0"/>
        <w:ind w:left="4248"/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</w:pP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 xml:space="preserve">        квалификационной категории</w:t>
      </w:r>
    </w:p>
    <w:p w:rsidR="00DB685E" w:rsidRPr="00DB685E" w:rsidRDefault="00DB685E" w:rsidP="00DB685E">
      <w:pPr>
        <w:widowControl/>
        <w:suppressAutoHyphens w:val="0"/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</w:pP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 xml:space="preserve">                                      </w:t>
      </w: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ab/>
      </w:r>
      <w:r w:rsidRPr="00DB685E">
        <w:rPr>
          <w:rFonts w:ascii="Times New Roman" w:eastAsia="Times New Roman" w:hAnsi="Times New Roman"/>
          <w:b/>
          <w:kern w:val="0"/>
          <w:sz w:val="32"/>
          <w:szCs w:val="32"/>
          <w:lang w:eastAsia="ru-RU"/>
        </w:rPr>
        <w:tab/>
        <w:t xml:space="preserve">        Клименко М.А.</w:t>
      </w: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аганрог</w:t>
      </w:r>
      <w:proofErr w:type="spellEnd"/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2015г.</w:t>
      </w:r>
    </w:p>
    <w:p w:rsidR="00DB685E" w:rsidRDefault="00DB685E" w:rsidP="00BC629C">
      <w:pPr>
        <w:spacing w:line="27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C629C" w:rsidRPr="00072784" w:rsidRDefault="00BC629C" w:rsidP="00BC629C">
      <w:pPr>
        <w:spacing w:line="270" w:lineRule="atLeast"/>
        <w:jc w:val="both"/>
        <w:rPr>
          <w:rFonts w:ascii="Times New Roman" w:hAnsi="Times New Roman"/>
          <w:sz w:val="28"/>
          <w:szCs w:val="28"/>
        </w:rPr>
      </w:pPr>
    </w:p>
    <w:p w:rsidR="00145869" w:rsidRPr="00072784" w:rsidRDefault="00BC629C" w:rsidP="00BC62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72784">
        <w:rPr>
          <w:rStyle w:val="a5"/>
          <w:rFonts w:ascii="Times New Roman" w:hAnsi="Times New Roman"/>
          <w:sz w:val="28"/>
          <w:szCs w:val="28"/>
        </w:rPr>
        <w:t>У</w:t>
      </w:r>
      <w:r w:rsidRPr="00072784">
        <w:rPr>
          <w:rFonts w:ascii="Times New Roman" w:hAnsi="Times New Roman"/>
          <w:sz w:val="28"/>
          <w:szCs w:val="28"/>
        </w:rPr>
        <w:t>спех в современном мире во многом определяется способностью человека организовать свою жизнь как проект</w:t>
      </w:r>
      <w:r w:rsidR="00145869" w:rsidRPr="00072784">
        <w:rPr>
          <w:rFonts w:ascii="Times New Roman" w:hAnsi="Times New Roman"/>
          <w:sz w:val="28"/>
          <w:szCs w:val="28"/>
        </w:rPr>
        <w:t>-исследование</w:t>
      </w:r>
      <w:r w:rsidRPr="00072784">
        <w:rPr>
          <w:rFonts w:ascii="Times New Roman" w:hAnsi="Times New Roman"/>
          <w:sz w:val="28"/>
          <w:szCs w:val="28"/>
        </w:rPr>
        <w:t>: определить дальнюю и ближайшую перспективу, найти и привлечь необходимые ресурсы, наметить план действий и, осуществив его, оценить, удалось ли достичь поставленных целей. Многочисленные исследования, проведенные как в нашей стране, так и за рубежом, показали, что большинство современных лидеров в политике, бизнесе, искусстве, спорте — люди, обладающие проектн</w:t>
      </w:r>
      <w:r w:rsidR="00145869" w:rsidRPr="00072784">
        <w:rPr>
          <w:rFonts w:ascii="Times New Roman" w:hAnsi="Times New Roman"/>
          <w:sz w:val="28"/>
          <w:szCs w:val="28"/>
        </w:rPr>
        <w:t>о-исследовательским</w:t>
      </w:r>
      <w:r w:rsidRPr="00072784">
        <w:rPr>
          <w:rFonts w:ascii="Times New Roman" w:hAnsi="Times New Roman"/>
          <w:sz w:val="28"/>
          <w:szCs w:val="28"/>
        </w:rPr>
        <w:t xml:space="preserve"> типом мышления. </w:t>
      </w:r>
    </w:p>
    <w:p w:rsidR="00BC629C" w:rsidRPr="00072784" w:rsidRDefault="00BC629C" w:rsidP="00BC62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В современном мире становится всё труднее разобраться в огромном потоке информации. Появление информационных технологий позволяет  находить и собирать самую разнообразную информацию. Как её использовать? И как к ней относиться? На эти вопросы поможет ответить метод </w:t>
      </w:r>
      <w:r w:rsidR="00072784" w:rsidRPr="00072784">
        <w:rPr>
          <w:rFonts w:ascii="Times New Roman" w:hAnsi="Times New Roman"/>
          <w:sz w:val="28"/>
          <w:szCs w:val="28"/>
        </w:rPr>
        <w:t>исследовательской деятельности</w:t>
      </w:r>
      <w:r w:rsidRPr="00072784">
        <w:rPr>
          <w:rFonts w:ascii="Times New Roman" w:hAnsi="Times New Roman"/>
          <w:sz w:val="28"/>
          <w:szCs w:val="28"/>
        </w:rPr>
        <w:t xml:space="preserve">. Разумеется, этот метод не вытеснит и не заменит другие методы работы. Но эффективность его несомненна. Игровые, исследовательские, творческие, практико-ориентированные проекты развивают исследовательские возможности обучающихся, их таланты, активизирует познавательную активность. </w:t>
      </w:r>
    </w:p>
    <w:p w:rsidR="00145869" w:rsidRPr="00145869" w:rsidRDefault="004652CD" w:rsidP="00145869">
      <w:pPr>
        <w:widowControl/>
        <w:shd w:val="clear" w:color="auto" w:fill="FFFFFF"/>
        <w:suppressAutoHyphens w:val="0"/>
        <w:spacing w:after="120" w:line="240" w:lineRule="atLeas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ГБПОУ РО </w:t>
      </w:r>
      <w:bookmarkStart w:id="0" w:name="_GoBack"/>
      <w:bookmarkEnd w:id="0"/>
      <w:r w:rsidR="00145869" w:rsidRPr="0007278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145869"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Таганрогский технологический техникум питания и торговли», как учреждение среднего профессионального образования, призван не только решить задачи профессиональной подготовки будущего специалиста сферы обслуживания</w:t>
      </w:r>
      <w:r w:rsidR="00072784" w:rsidRPr="0007278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торговли</w:t>
      </w:r>
      <w:r w:rsidR="00145869"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общественного питания, но и учить обучающихся планировать свои действия с позиций исследовательского подхода, формируя личность будущего профессионала.</w:t>
      </w:r>
      <w:proofErr w:type="gramEnd"/>
      <w:r w:rsidR="00145869"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Грамотно организованная научно-исследовательская работа обучающихся способствует формированию навыков углубленной самостоятельной работы, научного мышления, творческих способностей, готовит их к непрерывному образованию, ориентирует на эффективное самообразование, позволяет проектировать свою будущую профессиональную деятельность.</w:t>
      </w:r>
    </w:p>
    <w:p w:rsidR="00145869" w:rsidRPr="00145869" w:rsidRDefault="00145869" w:rsidP="00145869">
      <w:pPr>
        <w:widowControl/>
        <w:shd w:val="clear" w:color="auto" w:fill="FFFFFF"/>
        <w:suppressAutoHyphens w:val="0"/>
        <w:spacing w:after="120" w:line="240" w:lineRule="atLeas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За период обучения в техникуме каждый обучающийся самостоятельно пишет ряд различных работ: доклады, рефераты, курсовые и выпускные квалификационные работы. Каждая новая работа отличается от предыдущей возрастающей степенью трудности и объемом. Одни работы содержат лишь обзор и критическую оценку имеющихся научных трудов, другие являются результатом исследовательской деятельности обучающихся. </w:t>
      </w:r>
      <w:proofErr w:type="gramStart"/>
      <w:r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Включение сначала в учебно-исследовательскую, а затем в научно-исследовательскую работу помогает обучающихся: овладеть современными методами поиска, обработки и использования информации, освоить некоторые методы научно-исследовательской деятельности, определиться в своей профессиональной позиции и сформировать умение ее отстаивать и защищать что, в конечном счете, помогает развить у специалистов способностей и творческому отношению к своей профессии.</w:t>
      </w:r>
      <w:proofErr w:type="gramEnd"/>
    </w:p>
    <w:p w:rsidR="00145869" w:rsidRPr="00072784" w:rsidRDefault="00145869" w:rsidP="00145869">
      <w:pPr>
        <w:widowControl/>
        <w:shd w:val="clear" w:color="auto" w:fill="FFFFFF"/>
        <w:suppressAutoHyphens w:val="0"/>
        <w:spacing w:after="120" w:line="240" w:lineRule="atLeas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14586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 развитие исследовательских умений и навыков у обучающихся, существенное влияние оказывает разработанная последовательность этапов проведения исследовательской работы: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52"/>
        <w:gridCol w:w="5816"/>
      </w:tblGrid>
      <w:tr w:rsidR="00072784" w:rsidRPr="00072784" w:rsidTr="00072784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072784" w:rsidP="0014586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lastRenderedPageBreak/>
              <w:t xml:space="preserve">Этапы выполнения  </w:t>
            </w:r>
            <w:r w:rsidR="003C0F21"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исследовательской работы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Содержание работы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1-й</w:t>
            </w: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 </w:t>
            </w: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этап – подготовка к исследованию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3C0F21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Определение проблемы исследования: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Предварительный выбор темы и составление списка литературы по проблеме исследования;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Определение объектной и предметной области исследования;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Выделение и анализ базовых понятий по теме исследования;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Подготовка к организации и проведению исследования: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Определение цели, объекта, предмета, задач, гипотезы, структуры исследования;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3C0F2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Выбор методов исследования, а также конкретной базы для проведения исследования;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Оформление обоснования темы исследования.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 xml:space="preserve">2-й этап - </w:t>
            </w:r>
            <w:proofErr w:type="gramStart"/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теоретическое</w:t>
            </w:r>
            <w:proofErr w:type="gramEnd"/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 xml:space="preserve"> обоснования темы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Подготовка теоретического обоснования темы исследования: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3C0F2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Изучение теоретических основ избранной темы исследования и их изученность в литературе;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Оформление теоретического обоснования темы исследования.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072784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3</w:t>
            </w: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-й этап - оформление исследовательской работы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Завершение написания исследования: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Оформление титульного листа;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Составление оглавления;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Написание введения;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Содержание материалов глав, компоновка подготовленных текстов;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Составление заключения и написание выводов;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Составление списка литературы;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Составление приложений;</w:t>
            </w:r>
          </w:p>
        </w:tc>
      </w:tr>
      <w:tr w:rsidR="00072784" w:rsidRPr="00072784" w:rsidTr="00072784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072784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4</w:t>
            </w:r>
            <w:r w:rsidRPr="001458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>–й этап - подготовка и защита исследовательской работы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F21" w:rsidRPr="00145869" w:rsidRDefault="003C0F21" w:rsidP="0014586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Сдача работы</w:t>
            </w:r>
            <w:r w:rsidRPr="00145869">
              <w:rPr>
                <w:rFonts w:ascii="Times New Roman" w:eastAsia="Times New Roman" w:hAnsi="Times New Roman"/>
                <w:i/>
                <w:iCs/>
                <w:kern w:val="0"/>
                <w:sz w:val="28"/>
                <w:szCs w:val="28"/>
                <w:lang w:eastAsia="ru-RU"/>
              </w:rPr>
              <w:t xml:space="preserve"> научному руководителю для получения отзыва и рецензии.</w:t>
            </w:r>
          </w:p>
          <w:p w:rsidR="003C0F21" w:rsidRPr="00145869" w:rsidRDefault="003C0F21" w:rsidP="00145869">
            <w:pPr>
              <w:widowControl/>
              <w:suppressAutoHyphens w:val="0"/>
              <w:spacing w:after="12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145869">
              <w:rPr>
                <w:rFonts w:ascii="Times New Roman" w:eastAsia="Times New Roman" w:hAnsi="Times New Roman"/>
                <w:i/>
                <w:iCs/>
                <w:kern w:val="0"/>
                <w:sz w:val="28"/>
                <w:szCs w:val="28"/>
                <w:lang w:eastAsia="ru-RU"/>
              </w:rPr>
              <w:t>Подготовка текста и презентационного диска для защиты исследовательской работы.</w:t>
            </w:r>
          </w:p>
        </w:tc>
      </w:tr>
    </w:tbl>
    <w:p w:rsidR="002438F3" w:rsidRPr="00072784" w:rsidRDefault="00BC629C" w:rsidP="003C0F2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Главной целью образования является развитие обучающегося как компетентной личности, т.е. </w:t>
      </w:r>
      <w:proofErr w:type="gramStart"/>
      <w:r w:rsidRPr="00072784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должен не только овладеть определённой суммой знаний и системой умений и навыков, но и овладеть компетенциями: коммуникативной, лингвистической, языковой, культурологической. </w:t>
      </w:r>
      <w:r w:rsidR="00145869" w:rsidRPr="00072784">
        <w:rPr>
          <w:rFonts w:ascii="Times New Roman" w:hAnsi="Times New Roman"/>
          <w:sz w:val="28"/>
          <w:szCs w:val="28"/>
        </w:rPr>
        <w:t>Исследовательск</w:t>
      </w:r>
      <w:r w:rsidR="00072784" w:rsidRPr="00072784">
        <w:rPr>
          <w:rFonts w:ascii="Times New Roman" w:hAnsi="Times New Roman"/>
          <w:sz w:val="28"/>
          <w:szCs w:val="28"/>
        </w:rPr>
        <w:t>ая</w:t>
      </w:r>
      <w:r w:rsidR="00145869" w:rsidRPr="00072784">
        <w:rPr>
          <w:rFonts w:ascii="Times New Roman" w:hAnsi="Times New Roman"/>
          <w:sz w:val="28"/>
          <w:szCs w:val="28"/>
        </w:rPr>
        <w:t xml:space="preserve"> деятельность</w:t>
      </w:r>
      <w:r w:rsidRPr="00072784">
        <w:rPr>
          <w:rFonts w:ascii="Times New Roman" w:hAnsi="Times New Roman"/>
          <w:sz w:val="28"/>
          <w:szCs w:val="28"/>
        </w:rPr>
        <w:t xml:space="preserve"> в гармоничном сочетании с другими инновациями и традиционными методами поможет преподавателям и обучающимся достигнуть этой цели. 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Педагогические задачи, которые решаются, исходя из темы опыта.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1. Приобретение знаний по учебным дисциплинам общественного цикла.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2. Использование полученных знаний для решения новых познавательных и практических задач.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3. Формирование коммуникативных умений посредством групповой работы обучающихся.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4. Развитие исследовательских умений.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5. Развитие аналитического мышления.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6. Освоение компетенций – коммуникативной, культурологической исторического анализа, правовой грамотности.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  Педагогические средства и способы организации.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Суть исследовательской деятельности состоит в том, что обучающийся в процессе работы над учебным исследованием постигает реальные процессы исторического анализа и правой грамотности. Каждый из типов исследований по-своему интересен.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Исследовательские проекты позволяют приобщить </w:t>
      </w:r>
      <w:proofErr w:type="gramStart"/>
      <w:r w:rsidRPr="0007278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к научной деятельности. На уроках истории и права и во внеурочной деятельности обучающиеся проводят информативно-реферативную работу (исследование с целью получения новой информации); проблемно-реферативную (творческие исследования); экспериментальную. </w:t>
      </w:r>
    </w:p>
    <w:p w:rsidR="00D51FC5" w:rsidRPr="00072784" w:rsidRDefault="00D51FC5" w:rsidP="00072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Работа над исследовательскими проектами в области </w:t>
      </w:r>
      <w:r w:rsidR="00072784" w:rsidRPr="00072784">
        <w:rPr>
          <w:rFonts w:ascii="Times New Roman" w:hAnsi="Times New Roman"/>
          <w:sz w:val="28"/>
          <w:szCs w:val="28"/>
        </w:rPr>
        <w:t>общественных дисциплин</w:t>
      </w:r>
      <w:r w:rsidRPr="00072784">
        <w:rPr>
          <w:rFonts w:ascii="Times New Roman" w:hAnsi="Times New Roman"/>
          <w:sz w:val="28"/>
          <w:szCs w:val="28"/>
        </w:rPr>
        <w:t xml:space="preserve"> позволяет овладеть разнооб</w:t>
      </w:r>
      <w:r w:rsidR="00072784" w:rsidRPr="00072784">
        <w:rPr>
          <w:rFonts w:ascii="Times New Roman" w:hAnsi="Times New Roman"/>
          <w:sz w:val="28"/>
          <w:szCs w:val="28"/>
        </w:rPr>
        <w:t xml:space="preserve">разными методами исследования: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1. Общенаучными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>абстракция и конкретизация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анализ и синтез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>сравнение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>противопоставление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индукция и дедукция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2. Социологическими: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опрос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lastRenderedPageBreak/>
        <w:t xml:space="preserve">• анкетирование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интервьюирование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рейтинг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3. Математическими: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072784">
        <w:rPr>
          <w:rFonts w:ascii="Times New Roman" w:hAnsi="Times New Roman"/>
          <w:sz w:val="28"/>
          <w:szCs w:val="28"/>
        </w:rPr>
        <w:t>шкалирование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индексирование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4. Теоретическими: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>анализ литературы, архивных материалов, документов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>построение гипотез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прогнозирование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072784">
        <w:rPr>
          <w:rFonts w:ascii="Times New Roman" w:hAnsi="Times New Roman"/>
          <w:sz w:val="28"/>
          <w:szCs w:val="28"/>
        </w:rPr>
        <w:t>Империческими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: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глобальный эксперимент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локальный эксперимент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072784">
        <w:rPr>
          <w:rFonts w:ascii="Times New Roman" w:hAnsi="Times New Roman"/>
          <w:sz w:val="28"/>
          <w:szCs w:val="28"/>
        </w:rPr>
        <w:t>микроэксперимент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лабораторный эксперимент </w:t>
      </w:r>
    </w:p>
    <w:p w:rsidR="00D51FC5" w:rsidRPr="00072784" w:rsidRDefault="00072784" w:rsidP="00072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• естественный эксперимент </w:t>
      </w:r>
    </w:p>
    <w:p w:rsidR="00D51FC5" w:rsidRPr="00072784" w:rsidRDefault="00D51FC5" w:rsidP="00072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Причём методы работы обучающиеся выбирают самостоятельно, преподаватель выступает в роли консультанта и координатора исследовательской деятельности. Работу над этим видом исследований можно представить в ви</w:t>
      </w:r>
      <w:r w:rsidR="00072784" w:rsidRPr="00072784">
        <w:rPr>
          <w:rFonts w:ascii="Times New Roman" w:hAnsi="Times New Roman"/>
          <w:sz w:val="28"/>
          <w:szCs w:val="28"/>
        </w:rPr>
        <w:t xml:space="preserve">де следующей системы вопросов: </w:t>
      </w:r>
      <w:r w:rsidRPr="00072784">
        <w:rPr>
          <w:rFonts w:ascii="Times New Roman" w:hAnsi="Times New Roman"/>
          <w:sz w:val="28"/>
          <w:szCs w:val="28"/>
        </w:rPr>
        <w:t xml:space="preserve"> 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1.</w:t>
      </w:r>
      <w:r w:rsidRPr="00072784">
        <w:rPr>
          <w:rFonts w:ascii="Times New Roman" w:hAnsi="Times New Roman"/>
          <w:sz w:val="28"/>
          <w:szCs w:val="28"/>
        </w:rPr>
        <w:tab/>
        <w:t>Что надо изучить из того, что ранее не было изучено?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2.</w:t>
      </w:r>
      <w:r w:rsidRPr="00072784">
        <w:rPr>
          <w:rFonts w:ascii="Times New Roman" w:hAnsi="Times New Roman"/>
          <w:sz w:val="28"/>
          <w:szCs w:val="28"/>
        </w:rPr>
        <w:tab/>
        <w:t>Как назвать?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3.</w:t>
      </w:r>
      <w:r w:rsidRPr="00072784">
        <w:rPr>
          <w:rFonts w:ascii="Times New Roman" w:hAnsi="Times New Roman"/>
          <w:sz w:val="28"/>
          <w:szCs w:val="28"/>
        </w:rPr>
        <w:tab/>
        <w:t>Зачем данную проблему нужно изучать?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4.</w:t>
      </w:r>
      <w:r w:rsidRPr="00072784">
        <w:rPr>
          <w:rFonts w:ascii="Times New Roman" w:hAnsi="Times New Roman"/>
          <w:sz w:val="28"/>
          <w:szCs w:val="28"/>
        </w:rPr>
        <w:tab/>
        <w:t>Что рассматривается для решения проблемы?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5.</w:t>
      </w:r>
      <w:r w:rsidRPr="00072784">
        <w:rPr>
          <w:rFonts w:ascii="Times New Roman" w:hAnsi="Times New Roman"/>
          <w:sz w:val="28"/>
          <w:szCs w:val="28"/>
        </w:rPr>
        <w:tab/>
        <w:t>Как рассматривается? Какие новые свойства, функции могут быть выявлены?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6.</w:t>
      </w:r>
      <w:r w:rsidRPr="00072784">
        <w:rPr>
          <w:rFonts w:ascii="Times New Roman" w:hAnsi="Times New Roman"/>
          <w:sz w:val="28"/>
          <w:szCs w:val="28"/>
        </w:rPr>
        <w:tab/>
        <w:t>Какой результат можно получить? Каким он представляется?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7.</w:t>
      </w:r>
      <w:r w:rsidRPr="00072784">
        <w:rPr>
          <w:rFonts w:ascii="Times New Roman" w:hAnsi="Times New Roman"/>
          <w:sz w:val="28"/>
          <w:szCs w:val="28"/>
        </w:rPr>
        <w:tab/>
        <w:t>Что сделать, чтобы цель была достигнута?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8.</w:t>
      </w:r>
      <w:r w:rsidRPr="00072784">
        <w:rPr>
          <w:rFonts w:ascii="Times New Roman" w:hAnsi="Times New Roman"/>
          <w:sz w:val="28"/>
          <w:szCs w:val="28"/>
        </w:rPr>
        <w:tab/>
        <w:t>Гипотеза. Что неочевидно в объекте</w:t>
      </w:r>
      <w:r w:rsidR="00072784" w:rsidRPr="00072784">
        <w:rPr>
          <w:rFonts w:ascii="Times New Roman" w:hAnsi="Times New Roman"/>
          <w:sz w:val="28"/>
          <w:szCs w:val="28"/>
        </w:rPr>
        <w:t xml:space="preserve">? Чего в нём не видят другие? 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Постановка этих вопросов помогает участнику исследования понимать актуальность и значимость целей, продумывать и обосновывать структуру работы, выбирать необходимые методы обработки и оформления результатов.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Важными этапами исследовательской деятельности являются презентация и рефлексия. Презентация проводится на студенческой конференции. Рефлексия осуществляет самооценку результатов, процесса, себя в нём с учётом оценки других. Проведение конференций позволяет организовать групповую рефлексию. </w:t>
      </w:r>
    </w:p>
    <w:p w:rsidR="00D51FC5" w:rsidRPr="00072784" w:rsidRDefault="00D51FC5" w:rsidP="00072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В процессе разработки долгосрочного исследовательского проекта «Военно-полевая кухня в годы Великой Отечественной войны» рекомендовала </w:t>
      </w:r>
      <w:proofErr w:type="gramStart"/>
      <w:r w:rsidRPr="00072784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2 курса подобрать материал по истории питания военнослужащих в годы ВОВ. В ходе исследовательской работы у участников проекта возникли различные гипотезы решения поставленной проблемы. Они нашли своё отражение в представлении проекта и стали основой дискуссии. Таким образом, в проекте приняли участие не только его создатели</w:t>
      </w:r>
      <w:r w:rsidR="00072784" w:rsidRPr="00072784">
        <w:rPr>
          <w:rFonts w:ascii="Times New Roman" w:hAnsi="Times New Roman"/>
          <w:sz w:val="28"/>
          <w:szCs w:val="28"/>
        </w:rPr>
        <w:t xml:space="preserve">, но и все обучающиеся группы. </w:t>
      </w:r>
    </w:p>
    <w:p w:rsidR="00AE7DB8" w:rsidRPr="00072784" w:rsidRDefault="00D51FC5" w:rsidP="00AE7DB8">
      <w:pPr>
        <w:pStyle w:val="a6"/>
        <w:ind w:left="1413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Цели и задачи участников проекта: </w:t>
      </w:r>
    </w:p>
    <w:p w:rsidR="00D51FC5" w:rsidRPr="00072784" w:rsidRDefault="00D51FC5" w:rsidP="0029775E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сбор и представление материала </w:t>
      </w:r>
      <w:r w:rsidR="00AE7DB8" w:rsidRPr="00072784">
        <w:rPr>
          <w:rFonts w:ascii="Times New Roman" w:hAnsi="Times New Roman"/>
          <w:sz w:val="28"/>
          <w:szCs w:val="28"/>
        </w:rPr>
        <w:t>о военно-полевой кухне</w:t>
      </w:r>
      <w:r w:rsidRPr="00072784">
        <w:rPr>
          <w:rFonts w:ascii="Times New Roman" w:hAnsi="Times New Roman"/>
          <w:sz w:val="28"/>
          <w:szCs w:val="28"/>
        </w:rPr>
        <w:t xml:space="preserve">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lastRenderedPageBreak/>
        <w:t xml:space="preserve">— </w:t>
      </w:r>
      <w:proofErr w:type="gramStart"/>
      <w:r w:rsidRPr="00072784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поиска фото и кино материалов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— исторически</w:t>
      </w:r>
      <w:r w:rsidR="0029775E" w:rsidRPr="00072784">
        <w:rPr>
          <w:rFonts w:ascii="Times New Roman" w:hAnsi="Times New Roman"/>
          <w:sz w:val="28"/>
          <w:szCs w:val="28"/>
        </w:rPr>
        <w:t>х</w:t>
      </w:r>
      <w:r w:rsidRPr="00072784">
        <w:rPr>
          <w:rFonts w:ascii="Times New Roman" w:hAnsi="Times New Roman"/>
          <w:sz w:val="28"/>
          <w:szCs w:val="28"/>
        </w:rPr>
        <w:t xml:space="preserve"> факт</w:t>
      </w:r>
      <w:r w:rsidR="0029775E" w:rsidRPr="00072784">
        <w:rPr>
          <w:rFonts w:ascii="Times New Roman" w:hAnsi="Times New Roman"/>
          <w:sz w:val="28"/>
          <w:szCs w:val="28"/>
        </w:rPr>
        <w:t>ов, официальных документов</w:t>
      </w:r>
      <w:r w:rsidRPr="00072784">
        <w:rPr>
          <w:rFonts w:ascii="Times New Roman" w:hAnsi="Times New Roman"/>
          <w:sz w:val="28"/>
          <w:szCs w:val="28"/>
        </w:rPr>
        <w:t xml:space="preserve">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 классификация собранного материала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 выявление причин героизма и стойкости советских воинов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•</w:t>
      </w:r>
      <w:r w:rsidRPr="00072784">
        <w:rPr>
          <w:rFonts w:ascii="Times New Roman" w:hAnsi="Times New Roman"/>
          <w:sz w:val="28"/>
          <w:szCs w:val="28"/>
        </w:rPr>
        <w:tab/>
        <w:t xml:space="preserve"> Исторический анализ.  </w:t>
      </w:r>
    </w:p>
    <w:p w:rsidR="00A85CFD" w:rsidRPr="00072784" w:rsidRDefault="00D51FC5" w:rsidP="00A85C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В итоге выполнения проекта, обучающиеся приходят к выводу, что даже такое </w:t>
      </w:r>
      <w:r w:rsidR="0029775E" w:rsidRPr="00072784">
        <w:rPr>
          <w:rFonts w:ascii="Times New Roman" w:hAnsi="Times New Roman"/>
          <w:sz w:val="28"/>
          <w:szCs w:val="28"/>
        </w:rPr>
        <w:t>явление как питание в годы ВОВ</w:t>
      </w:r>
      <w:r w:rsidRPr="00072784">
        <w:rPr>
          <w:rFonts w:ascii="Times New Roman" w:hAnsi="Times New Roman"/>
          <w:sz w:val="28"/>
          <w:szCs w:val="28"/>
        </w:rPr>
        <w:t xml:space="preserve"> нуждается в боле тщательном изучении.  Надо быть к этому психологически готовым. На основе собранного материала</w:t>
      </w:r>
      <w:r w:rsidR="00A85CFD" w:rsidRPr="00072784">
        <w:rPr>
          <w:rFonts w:ascii="Times New Roman" w:hAnsi="Times New Roman"/>
          <w:sz w:val="28"/>
          <w:szCs w:val="28"/>
        </w:rPr>
        <w:t xml:space="preserve">, 15 апреля  2015г. обучающиеся приняли участие в  городской студенческой конференции «Помним и гордимся!», посвященной 70-летию Великой Победы. </w:t>
      </w:r>
    </w:p>
    <w:p w:rsidR="00A85CFD" w:rsidRPr="00072784" w:rsidRDefault="00A85CFD" w:rsidP="00A85CFD">
      <w:pPr>
        <w:pStyle w:val="a7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72784">
        <w:rPr>
          <w:rFonts w:ascii="Times New Roman" w:hAnsi="Times New Roman"/>
          <w:sz w:val="28"/>
          <w:szCs w:val="28"/>
        </w:rPr>
        <w:t xml:space="preserve">Целью  конференции являлось подробное изучение истории Великой Отечественной войны. </w:t>
      </w:r>
      <w:r w:rsidRPr="00072784">
        <w:rPr>
          <w:rFonts w:ascii="Times New Roman" w:hAnsi="Times New Roman"/>
          <w:noProof/>
          <w:sz w:val="28"/>
          <w:szCs w:val="28"/>
          <w:lang w:eastAsia="ru-RU"/>
        </w:rPr>
        <w:t xml:space="preserve">В своем докладе по теме «Военно-полевая кухня в годы Великой Отечественной войны, обучающиеся  2 курса группы № 14 Таюрская Татьяна и Куренко Вероника   не вдавались в военно-политические моменты, а исследовали питание солдат во время ВОВ. </w:t>
      </w:r>
    </w:p>
    <w:p w:rsidR="00A85CFD" w:rsidRPr="00072784" w:rsidRDefault="00A85CFD" w:rsidP="00A85CFD">
      <w:pPr>
        <w:pStyle w:val="a7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72784">
        <w:rPr>
          <w:rFonts w:ascii="Times New Roman" w:hAnsi="Times New Roman"/>
          <w:noProof/>
          <w:sz w:val="28"/>
          <w:szCs w:val="28"/>
          <w:lang w:eastAsia="ru-RU"/>
        </w:rPr>
        <w:t xml:space="preserve">В конференции приняли участие 11 профессиональных образовательных организаций города Таганрога, 90 педагогических работников и студентов. </w:t>
      </w:r>
    </w:p>
    <w:p w:rsidR="00D51FC5" w:rsidRPr="00072784" w:rsidRDefault="00A85CFD" w:rsidP="00072784">
      <w:pPr>
        <w:pStyle w:val="a7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72784">
        <w:rPr>
          <w:rFonts w:ascii="Times New Roman" w:hAnsi="Times New Roman"/>
          <w:noProof/>
          <w:sz w:val="28"/>
          <w:szCs w:val="28"/>
          <w:lang w:eastAsia="ru-RU"/>
        </w:rPr>
        <w:t xml:space="preserve">Обучающиеся </w:t>
      </w:r>
      <w:r w:rsidRPr="00072784">
        <w:rPr>
          <w:rFonts w:ascii="Times New Roman" w:hAnsi="Times New Roman"/>
          <w:sz w:val="28"/>
          <w:szCs w:val="28"/>
        </w:rPr>
        <w:t>ГБПОУ РО «</w:t>
      </w:r>
      <w:proofErr w:type="spellStart"/>
      <w:r w:rsidRPr="00072784">
        <w:rPr>
          <w:rFonts w:ascii="Times New Roman" w:hAnsi="Times New Roman"/>
          <w:sz w:val="28"/>
          <w:szCs w:val="28"/>
        </w:rPr>
        <w:t>ТТТПиТ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» </w:t>
      </w:r>
      <w:r w:rsidRPr="00072784">
        <w:rPr>
          <w:rFonts w:ascii="Times New Roman" w:hAnsi="Times New Roman"/>
          <w:noProof/>
          <w:sz w:val="28"/>
          <w:szCs w:val="28"/>
          <w:lang w:eastAsia="ru-RU"/>
        </w:rPr>
        <w:t>Таюрская Татьяна и Куренко Вероника стали победителями городской коференции в номинации «Оригинальность и актуальность темы о Великой Отечественной войне».</w:t>
      </w:r>
    </w:p>
    <w:p w:rsidR="00D51FC5" w:rsidRPr="00072784" w:rsidRDefault="00A85CFD" w:rsidP="00A85C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26408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072784">
        <w:rPr>
          <w:rFonts w:ascii="Times New Roman" w:hAnsi="Times New Roman"/>
          <w:sz w:val="28"/>
          <w:szCs w:val="28"/>
        </w:rPr>
        <w:t xml:space="preserve">. </w:t>
      </w:r>
    </w:p>
    <w:p w:rsidR="00D51FC5" w:rsidRPr="00072784" w:rsidRDefault="00A85CFD" w:rsidP="00072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Исследовательская деятельность</w:t>
      </w:r>
      <w:r w:rsidR="00D51FC5" w:rsidRPr="00072784">
        <w:rPr>
          <w:rFonts w:ascii="Times New Roman" w:hAnsi="Times New Roman"/>
          <w:sz w:val="28"/>
          <w:szCs w:val="28"/>
        </w:rPr>
        <w:t xml:space="preserve"> ставит уровень преподавания на более высокую ступень. Обучающиеся обогащают словарный запас, совершенствуют речемыслительную деятельность, коммуникативные умения и навыки. </w:t>
      </w:r>
      <w:proofErr w:type="gramStart"/>
      <w:r w:rsidR="00D51FC5" w:rsidRPr="00072784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="00D51FC5" w:rsidRPr="00072784">
        <w:rPr>
          <w:rFonts w:ascii="Times New Roman" w:hAnsi="Times New Roman"/>
          <w:sz w:val="28"/>
          <w:szCs w:val="28"/>
        </w:rPr>
        <w:t xml:space="preserve"> научились выделять главную и второстепенную информацию. </w:t>
      </w:r>
      <w:r w:rsidRPr="00072784">
        <w:rPr>
          <w:rFonts w:ascii="Times New Roman" w:hAnsi="Times New Roman"/>
          <w:sz w:val="28"/>
          <w:szCs w:val="28"/>
        </w:rPr>
        <w:t xml:space="preserve">Это </w:t>
      </w:r>
      <w:r w:rsidR="00D51FC5" w:rsidRPr="00072784">
        <w:rPr>
          <w:rFonts w:ascii="Times New Roman" w:hAnsi="Times New Roman"/>
          <w:sz w:val="28"/>
          <w:szCs w:val="28"/>
        </w:rPr>
        <w:t xml:space="preserve">помогает обучающимся видеть и понимать </w:t>
      </w:r>
      <w:r w:rsidRPr="00072784">
        <w:rPr>
          <w:rFonts w:ascii="Times New Roman" w:hAnsi="Times New Roman"/>
          <w:sz w:val="28"/>
          <w:szCs w:val="28"/>
        </w:rPr>
        <w:t>межпредметные</w:t>
      </w:r>
      <w:r w:rsidR="00D51FC5" w:rsidRPr="00072784">
        <w:rPr>
          <w:rFonts w:ascii="Times New Roman" w:hAnsi="Times New Roman"/>
          <w:sz w:val="28"/>
          <w:szCs w:val="28"/>
        </w:rPr>
        <w:t xml:space="preserve"> связи. Творчески подход</w:t>
      </w:r>
      <w:r w:rsidRPr="00072784">
        <w:rPr>
          <w:rFonts w:ascii="Times New Roman" w:hAnsi="Times New Roman"/>
          <w:sz w:val="28"/>
          <w:szCs w:val="28"/>
        </w:rPr>
        <w:t>ить</w:t>
      </w:r>
      <w:r w:rsidR="00D51FC5" w:rsidRPr="00072784">
        <w:rPr>
          <w:rFonts w:ascii="Times New Roman" w:hAnsi="Times New Roman"/>
          <w:sz w:val="28"/>
          <w:szCs w:val="28"/>
        </w:rPr>
        <w:t xml:space="preserve"> к достижению целей, поставленных перед выполнением </w:t>
      </w:r>
      <w:r w:rsidRPr="00072784">
        <w:rPr>
          <w:rFonts w:ascii="Times New Roman" w:hAnsi="Times New Roman"/>
          <w:sz w:val="28"/>
          <w:szCs w:val="28"/>
        </w:rPr>
        <w:t>исследования</w:t>
      </w:r>
      <w:r w:rsidR="00D51FC5" w:rsidRPr="00072784">
        <w:rPr>
          <w:rFonts w:ascii="Times New Roman" w:hAnsi="Times New Roman"/>
          <w:sz w:val="28"/>
          <w:szCs w:val="28"/>
        </w:rPr>
        <w:t xml:space="preserve">. </w:t>
      </w:r>
      <w:r w:rsidRPr="00072784">
        <w:rPr>
          <w:rFonts w:ascii="Times New Roman" w:hAnsi="Times New Roman"/>
          <w:sz w:val="28"/>
          <w:szCs w:val="28"/>
        </w:rPr>
        <w:t>Исследовательская</w:t>
      </w:r>
      <w:r w:rsidR="00D51FC5" w:rsidRPr="00072784">
        <w:rPr>
          <w:rFonts w:ascii="Times New Roman" w:hAnsi="Times New Roman"/>
          <w:sz w:val="28"/>
          <w:szCs w:val="28"/>
        </w:rPr>
        <w:t xml:space="preserve"> деятельность </w:t>
      </w:r>
      <w:r w:rsidRPr="00072784">
        <w:rPr>
          <w:rFonts w:ascii="Times New Roman" w:hAnsi="Times New Roman"/>
          <w:sz w:val="28"/>
          <w:szCs w:val="28"/>
        </w:rPr>
        <w:t>дает</w:t>
      </w:r>
      <w:r w:rsidR="00D51FC5" w:rsidRPr="00072784">
        <w:rPr>
          <w:rFonts w:ascii="Times New Roman" w:hAnsi="Times New Roman"/>
          <w:sz w:val="28"/>
          <w:szCs w:val="28"/>
        </w:rPr>
        <w:t xml:space="preserve"> </w:t>
      </w:r>
      <w:r w:rsidRPr="00072784">
        <w:rPr>
          <w:rFonts w:ascii="Times New Roman" w:hAnsi="Times New Roman"/>
          <w:sz w:val="28"/>
          <w:szCs w:val="28"/>
        </w:rPr>
        <w:t>им</w:t>
      </w:r>
      <w:r w:rsidR="00D51FC5" w:rsidRPr="00072784">
        <w:rPr>
          <w:rFonts w:ascii="Times New Roman" w:hAnsi="Times New Roman"/>
          <w:sz w:val="28"/>
          <w:szCs w:val="28"/>
        </w:rPr>
        <w:t xml:space="preserve"> новый смысл: не просто </w:t>
      </w:r>
      <w:r w:rsidRPr="00072784">
        <w:rPr>
          <w:rFonts w:ascii="Times New Roman" w:hAnsi="Times New Roman"/>
          <w:sz w:val="28"/>
          <w:szCs w:val="28"/>
        </w:rPr>
        <w:t>обучение</w:t>
      </w:r>
      <w:r w:rsidR="00D51FC5" w:rsidRPr="00072784">
        <w:rPr>
          <w:rFonts w:ascii="Times New Roman" w:hAnsi="Times New Roman"/>
          <w:sz w:val="28"/>
          <w:szCs w:val="28"/>
        </w:rPr>
        <w:t xml:space="preserve">, а </w:t>
      </w:r>
      <w:r w:rsidRPr="00072784">
        <w:rPr>
          <w:rFonts w:ascii="Times New Roman" w:hAnsi="Times New Roman"/>
          <w:sz w:val="28"/>
          <w:szCs w:val="28"/>
        </w:rPr>
        <w:t xml:space="preserve">самому делать </w:t>
      </w:r>
      <w:r w:rsidR="00072784" w:rsidRPr="00072784">
        <w:rPr>
          <w:rFonts w:ascii="Times New Roman" w:hAnsi="Times New Roman"/>
          <w:sz w:val="28"/>
          <w:szCs w:val="28"/>
        </w:rPr>
        <w:t xml:space="preserve">новые открытия. </w:t>
      </w:r>
      <w:r w:rsidR="00D51FC5" w:rsidRPr="00072784">
        <w:rPr>
          <w:rFonts w:ascii="Times New Roman" w:hAnsi="Times New Roman"/>
          <w:sz w:val="28"/>
          <w:szCs w:val="28"/>
        </w:rPr>
        <w:t xml:space="preserve">Получившие опыт </w:t>
      </w:r>
      <w:r w:rsidRPr="00072784">
        <w:rPr>
          <w:rFonts w:ascii="Times New Roman" w:hAnsi="Times New Roman"/>
          <w:sz w:val="28"/>
          <w:szCs w:val="28"/>
        </w:rPr>
        <w:t>исследовательской деятельности</w:t>
      </w:r>
      <w:r w:rsidR="003413CB" w:rsidRPr="00072784">
        <w:rPr>
          <w:rFonts w:ascii="Times New Roman" w:hAnsi="Times New Roman"/>
          <w:sz w:val="28"/>
          <w:szCs w:val="28"/>
        </w:rPr>
        <w:t xml:space="preserve"> обучающиеся</w:t>
      </w:r>
      <w:r w:rsidR="00D51FC5" w:rsidRPr="00072784">
        <w:rPr>
          <w:rFonts w:ascii="Times New Roman" w:hAnsi="Times New Roman"/>
          <w:sz w:val="28"/>
          <w:szCs w:val="28"/>
        </w:rPr>
        <w:t>, овладели научными методами исследования. Они научились самостоятельно искать, отбирать, анализировать и использовать информацию из разных областей знаний</w:t>
      </w:r>
      <w:r w:rsidR="003413CB" w:rsidRPr="00072784">
        <w:rPr>
          <w:rFonts w:ascii="Times New Roman" w:hAnsi="Times New Roman"/>
          <w:sz w:val="28"/>
          <w:szCs w:val="28"/>
        </w:rPr>
        <w:t>,</w:t>
      </w:r>
      <w:r w:rsidR="00D51FC5" w:rsidRPr="00072784">
        <w:rPr>
          <w:rFonts w:ascii="Times New Roman" w:hAnsi="Times New Roman"/>
          <w:sz w:val="28"/>
          <w:szCs w:val="28"/>
        </w:rPr>
        <w:t xml:space="preserve"> научились выдвигать гипотезы, определять цели и задачи, выбирать методы исследования, создавать план, программу, организовывать деятельность. Такая работа слу</w:t>
      </w:r>
      <w:r w:rsidR="003413CB" w:rsidRPr="00072784">
        <w:rPr>
          <w:rFonts w:ascii="Times New Roman" w:hAnsi="Times New Roman"/>
          <w:sz w:val="28"/>
          <w:szCs w:val="28"/>
        </w:rPr>
        <w:t xml:space="preserve">жит развитию коммуникативной, </w:t>
      </w:r>
      <w:proofErr w:type="spellStart"/>
      <w:r w:rsidR="00D51FC5" w:rsidRPr="00072784">
        <w:rPr>
          <w:rFonts w:ascii="Times New Roman" w:hAnsi="Times New Roman"/>
          <w:sz w:val="28"/>
          <w:szCs w:val="28"/>
        </w:rPr>
        <w:t>культуроведческой</w:t>
      </w:r>
      <w:proofErr w:type="spellEnd"/>
      <w:r w:rsidR="00D51FC5" w:rsidRPr="00072784">
        <w:rPr>
          <w:rFonts w:ascii="Times New Roman" w:hAnsi="Times New Roman"/>
          <w:sz w:val="28"/>
          <w:szCs w:val="28"/>
        </w:rPr>
        <w:t xml:space="preserve"> компетенций, то есть формированию компетентности личности. </w:t>
      </w:r>
    </w:p>
    <w:p w:rsidR="00D51FC5" w:rsidRPr="00072784" w:rsidRDefault="003413CB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Исследовательскую деятельность</w:t>
      </w:r>
      <w:r w:rsidR="00D51FC5" w:rsidRPr="00072784">
        <w:rPr>
          <w:rFonts w:ascii="Times New Roman" w:hAnsi="Times New Roman"/>
          <w:sz w:val="28"/>
          <w:szCs w:val="28"/>
        </w:rPr>
        <w:t xml:space="preserve"> необходимо использовать в практике, но не как единственный метод обучения, а в комплексе с другими методами. В группах в течение года можно работать над несколькими краткосрочными проектами. Нельзя давать обучающимся проекты по всем предметам, это не даст возможности осмыслить решаемые проблемы. Лучше, когда проект является </w:t>
      </w:r>
      <w:proofErr w:type="spellStart"/>
      <w:r w:rsidR="00D51FC5" w:rsidRPr="00072784">
        <w:rPr>
          <w:rFonts w:ascii="Times New Roman" w:hAnsi="Times New Roman"/>
          <w:sz w:val="28"/>
          <w:szCs w:val="28"/>
        </w:rPr>
        <w:t>межпредметным</w:t>
      </w:r>
      <w:proofErr w:type="spellEnd"/>
      <w:r w:rsidR="00D51FC5" w:rsidRPr="00072784">
        <w:rPr>
          <w:rFonts w:ascii="Times New Roman" w:hAnsi="Times New Roman"/>
          <w:sz w:val="28"/>
          <w:szCs w:val="28"/>
        </w:rPr>
        <w:t xml:space="preserve">. Обучающиеся учатся использовать в работе разные виды информации, понимают её личностную значимость. Кроме того, это помогает устранить перегрузку.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Нельзя принуждать к выполнению такой работы. Главный принцип – добровольность. Исследовательскую работу лучше начать с небольшой группы. Не каждому она по силам. Над небольшими творческими проектами можно </w:t>
      </w:r>
      <w:r w:rsidRPr="00072784">
        <w:rPr>
          <w:rFonts w:ascii="Times New Roman" w:hAnsi="Times New Roman"/>
          <w:sz w:val="28"/>
          <w:szCs w:val="28"/>
        </w:rPr>
        <w:lastRenderedPageBreak/>
        <w:t xml:space="preserve">начинать работу с 1 полугодия 1 курса, привлекая в качестве экспертов и </w:t>
      </w:r>
      <w:proofErr w:type="gramStart"/>
      <w:r w:rsidRPr="00072784">
        <w:rPr>
          <w:rFonts w:ascii="Times New Roman" w:hAnsi="Times New Roman"/>
          <w:sz w:val="28"/>
          <w:szCs w:val="28"/>
        </w:rPr>
        <w:t>консультантов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</w:t>
      </w:r>
      <w:r w:rsidR="003413CB" w:rsidRPr="00072784">
        <w:rPr>
          <w:rFonts w:ascii="Times New Roman" w:hAnsi="Times New Roman"/>
          <w:sz w:val="28"/>
          <w:szCs w:val="28"/>
        </w:rPr>
        <w:t xml:space="preserve">обучающихся </w:t>
      </w:r>
      <w:r w:rsidRPr="00072784">
        <w:rPr>
          <w:rFonts w:ascii="Times New Roman" w:hAnsi="Times New Roman"/>
          <w:sz w:val="28"/>
          <w:szCs w:val="28"/>
        </w:rPr>
        <w:t>2 кур</w:t>
      </w:r>
      <w:r w:rsidR="003413CB" w:rsidRPr="00072784">
        <w:rPr>
          <w:rFonts w:ascii="Times New Roman" w:hAnsi="Times New Roman"/>
          <w:sz w:val="28"/>
          <w:szCs w:val="28"/>
        </w:rPr>
        <w:t>са</w:t>
      </w:r>
      <w:r w:rsidRPr="00072784">
        <w:rPr>
          <w:rFonts w:ascii="Times New Roman" w:hAnsi="Times New Roman"/>
          <w:sz w:val="28"/>
          <w:szCs w:val="28"/>
        </w:rPr>
        <w:t xml:space="preserve">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Исследовательскую работу целесообразно начинать со 2 курса, когда уровень развития мышления </w:t>
      </w:r>
      <w:proofErr w:type="gramStart"/>
      <w:r w:rsidRPr="0007278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позволяет овладеть общенаучными методами обучения. </w:t>
      </w:r>
    </w:p>
    <w:p w:rsidR="00D51FC5" w:rsidRPr="00072784" w:rsidRDefault="00D51FC5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Интерес к исследовательской деятельности можно развить, предложив и принять участие в конференции в качестве зрителя. «Даже неудачно выполненный проект имеет большое положительное педагогическое значение. На этапе самоанализа, а затем защиты учитель и </w:t>
      </w:r>
      <w:r w:rsidR="003413CB" w:rsidRPr="00072784">
        <w:rPr>
          <w:rFonts w:ascii="Times New Roman" w:hAnsi="Times New Roman"/>
          <w:sz w:val="28"/>
          <w:szCs w:val="28"/>
        </w:rPr>
        <w:t>об</w:t>
      </w:r>
      <w:r w:rsidRPr="00072784">
        <w:rPr>
          <w:rFonts w:ascii="Times New Roman" w:hAnsi="Times New Roman"/>
          <w:sz w:val="28"/>
          <w:szCs w:val="28"/>
        </w:rPr>
        <w:t>уча</w:t>
      </w:r>
      <w:r w:rsidR="003413CB" w:rsidRPr="00072784">
        <w:rPr>
          <w:rFonts w:ascii="Times New Roman" w:hAnsi="Times New Roman"/>
          <w:sz w:val="28"/>
          <w:szCs w:val="28"/>
        </w:rPr>
        <w:t>ю</w:t>
      </w:r>
      <w:r w:rsidRPr="00072784">
        <w:rPr>
          <w:rFonts w:ascii="Times New Roman" w:hAnsi="Times New Roman"/>
          <w:sz w:val="28"/>
          <w:szCs w:val="28"/>
        </w:rPr>
        <w:t>щиеся самым подробным образом анализируют логику, выбранную проектировщиками, объективные и субъективные причины неудач, неожиданные последствия деятельности и т.п. &lt;…&gt; Подробная рефлексия позволяет сформировать адекватную оценку (самооценку) окружающего мира и себя в этом микр</w:t>
      </w:r>
      <w:proofErr w:type="gramStart"/>
      <w:r w:rsidRPr="00072784">
        <w:rPr>
          <w:rFonts w:ascii="Times New Roman" w:hAnsi="Times New Roman"/>
          <w:sz w:val="28"/>
          <w:szCs w:val="28"/>
        </w:rPr>
        <w:t>о-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72784">
        <w:rPr>
          <w:rFonts w:ascii="Times New Roman" w:hAnsi="Times New Roman"/>
          <w:sz w:val="28"/>
          <w:szCs w:val="28"/>
        </w:rPr>
        <w:t>макросоциуме</w:t>
      </w:r>
      <w:proofErr w:type="spellEnd"/>
      <w:r w:rsidRPr="00072784">
        <w:rPr>
          <w:rFonts w:ascii="Times New Roman" w:hAnsi="Times New Roman"/>
          <w:sz w:val="28"/>
          <w:szCs w:val="28"/>
        </w:rPr>
        <w:t>». [</w:t>
      </w:r>
      <w:proofErr w:type="spellStart"/>
      <w:r w:rsidRPr="00072784">
        <w:rPr>
          <w:rFonts w:ascii="Times New Roman" w:hAnsi="Times New Roman"/>
          <w:sz w:val="28"/>
          <w:szCs w:val="28"/>
        </w:rPr>
        <w:t>Чечель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 И. Метод проектов, или Попытка избавить учителя от обязанностей всезнающего оракула//Директор школы. 1988. №3. – с. -16.] </w:t>
      </w:r>
    </w:p>
    <w:p w:rsidR="00D51FC5" w:rsidRPr="00072784" w:rsidRDefault="003413CB" w:rsidP="00D51FC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Исследовательская деятельность</w:t>
      </w:r>
      <w:r w:rsidR="00D51FC5" w:rsidRPr="00072784">
        <w:rPr>
          <w:rFonts w:ascii="Times New Roman" w:hAnsi="Times New Roman"/>
          <w:sz w:val="28"/>
          <w:szCs w:val="28"/>
        </w:rPr>
        <w:t xml:space="preserve"> содержит в себе большие потенциальные возможности активизации процесса обучения. </w:t>
      </w:r>
      <w:r w:rsidRPr="00072784">
        <w:rPr>
          <w:rFonts w:ascii="Times New Roman" w:hAnsi="Times New Roman"/>
          <w:sz w:val="28"/>
          <w:szCs w:val="28"/>
        </w:rPr>
        <w:t>Это</w:t>
      </w:r>
      <w:r w:rsidR="00D51FC5" w:rsidRPr="00072784">
        <w:rPr>
          <w:rFonts w:ascii="Times New Roman" w:hAnsi="Times New Roman"/>
          <w:sz w:val="28"/>
          <w:szCs w:val="28"/>
        </w:rPr>
        <w:t xml:space="preserve"> – важное средство, несущее в себе большой потенциал для разностороннего развития </w:t>
      </w:r>
      <w:r w:rsidRPr="00072784">
        <w:rPr>
          <w:rFonts w:ascii="Times New Roman" w:hAnsi="Times New Roman"/>
          <w:sz w:val="28"/>
          <w:szCs w:val="28"/>
        </w:rPr>
        <w:t>об</w:t>
      </w:r>
      <w:r w:rsidR="00D51FC5" w:rsidRPr="00072784">
        <w:rPr>
          <w:rFonts w:ascii="Times New Roman" w:hAnsi="Times New Roman"/>
          <w:sz w:val="28"/>
          <w:szCs w:val="28"/>
        </w:rPr>
        <w:t>уча</w:t>
      </w:r>
      <w:r w:rsidRPr="00072784">
        <w:rPr>
          <w:rFonts w:ascii="Times New Roman" w:hAnsi="Times New Roman"/>
          <w:sz w:val="28"/>
          <w:szCs w:val="28"/>
        </w:rPr>
        <w:t>ю</w:t>
      </w:r>
      <w:r w:rsidR="00D51FC5" w:rsidRPr="00072784">
        <w:rPr>
          <w:rFonts w:ascii="Times New Roman" w:hAnsi="Times New Roman"/>
          <w:sz w:val="28"/>
          <w:szCs w:val="28"/>
        </w:rPr>
        <w:t xml:space="preserve">щихся. </w:t>
      </w:r>
      <w:r w:rsidRPr="00072784">
        <w:rPr>
          <w:rFonts w:ascii="Times New Roman" w:hAnsi="Times New Roman"/>
          <w:sz w:val="28"/>
          <w:szCs w:val="28"/>
        </w:rPr>
        <w:t>Исследовательская деятельность</w:t>
      </w:r>
      <w:r w:rsidR="00D51FC5" w:rsidRPr="00072784">
        <w:rPr>
          <w:rFonts w:ascii="Times New Roman" w:hAnsi="Times New Roman"/>
          <w:sz w:val="28"/>
          <w:szCs w:val="28"/>
        </w:rPr>
        <w:t xml:space="preserve"> – одна из личностно ориентированных технологий, способ организации самостоятельной деятельности </w:t>
      </w:r>
      <w:r w:rsidRPr="00072784">
        <w:rPr>
          <w:rFonts w:ascii="Times New Roman" w:hAnsi="Times New Roman"/>
          <w:sz w:val="28"/>
          <w:szCs w:val="28"/>
        </w:rPr>
        <w:t>об</w:t>
      </w:r>
      <w:r w:rsidR="00D51FC5" w:rsidRPr="00072784">
        <w:rPr>
          <w:rFonts w:ascii="Times New Roman" w:hAnsi="Times New Roman"/>
          <w:sz w:val="28"/>
          <w:szCs w:val="28"/>
        </w:rPr>
        <w:t>уча</w:t>
      </w:r>
      <w:r w:rsidRPr="00072784">
        <w:rPr>
          <w:rFonts w:ascii="Times New Roman" w:hAnsi="Times New Roman"/>
          <w:sz w:val="28"/>
          <w:szCs w:val="28"/>
        </w:rPr>
        <w:t>ю</w:t>
      </w:r>
      <w:r w:rsidR="00D51FC5" w:rsidRPr="00072784">
        <w:rPr>
          <w:rFonts w:ascii="Times New Roman" w:hAnsi="Times New Roman"/>
          <w:sz w:val="28"/>
          <w:szCs w:val="28"/>
        </w:rPr>
        <w:t>щихся. «Метод проектов позволяет воспитывать самостоятельную и ответственную личность, развивает творческие начала и умственные способности – необходимые качества развитого интеллекта»</w:t>
      </w:r>
    </w:p>
    <w:p w:rsidR="00D51FC5" w:rsidRPr="00072784" w:rsidRDefault="00D51FC5" w:rsidP="00072784">
      <w:pPr>
        <w:jc w:val="both"/>
        <w:rPr>
          <w:rFonts w:ascii="Times New Roman" w:hAnsi="Times New Roman"/>
          <w:sz w:val="28"/>
          <w:szCs w:val="28"/>
        </w:rPr>
      </w:pPr>
    </w:p>
    <w:p w:rsidR="00D51FC5" w:rsidRPr="00072784" w:rsidRDefault="00D51FC5" w:rsidP="0007278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72784">
        <w:rPr>
          <w:rFonts w:ascii="Times New Roman" w:hAnsi="Times New Roman"/>
          <w:b/>
          <w:sz w:val="28"/>
          <w:szCs w:val="28"/>
        </w:rPr>
        <w:t>Использованные источники.</w:t>
      </w:r>
    </w:p>
    <w:p w:rsidR="00072784" w:rsidRPr="00072784" w:rsidRDefault="00072784" w:rsidP="0007278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51FC5" w:rsidRPr="00072784" w:rsidRDefault="00D51FC5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Курс лекций по педагогике и психологии: учебное пособие</w:t>
      </w:r>
      <w:proofErr w:type="gramStart"/>
      <w:r w:rsidRPr="00072784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072784">
        <w:rPr>
          <w:rFonts w:ascii="Times New Roman" w:hAnsi="Times New Roman"/>
          <w:sz w:val="28"/>
          <w:szCs w:val="28"/>
        </w:rPr>
        <w:t xml:space="preserve">од ред. проф. Л. И. Гриценко.- Волгоград: Изд-во ВГИПК РО, 2008.- с.134. </w:t>
      </w:r>
    </w:p>
    <w:p w:rsidR="00C94328" w:rsidRPr="00072784" w:rsidRDefault="00D51FC5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784">
        <w:rPr>
          <w:rFonts w:ascii="Times New Roman" w:hAnsi="Times New Roman"/>
          <w:sz w:val="28"/>
          <w:szCs w:val="28"/>
        </w:rPr>
        <w:t>Чечель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 И. Метод проектов, или Попытка избавить учителя от обязанностей </w:t>
      </w:r>
      <w:r w:rsidR="00C94328" w:rsidRPr="00072784">
        <w:rPr>
          <w:rFonts w:ascii="Times New Roman" w:hAnsi="Times New Roman"/>
          <w:sz w:val="28"/>
          <w:szCs w:val="28"/>
        </w:rPr>
        <w:t>всезнающего оракула//Директор школы. 1988. №3. – с. -16.</w:t>
      </w:r>
    </w:p>
    <w:p w:rsidR="00C94328" w:rsidRPr="00072784" w:rsidRDefault="00C94328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784">
        <w:rPr>
          <w:rFonts w:ascii="Times New Roman" w:hAnsi="Times New Roman"/>
          <w:sz w:val="28"/>
          <w:szCs w:val="28"/>
        </w:rPr>
        <w:t>И.В.Зверева</w:t>
      </w:r>
      <w:proofErr w:type="spellEnd"/>
      <w:r w:rsidRPr="00072784">
        <w:rPr>
          <w:rFonts w:ascii="Times New Roman" w:hAnsi="Times New Roman"/>
          <w:sz w:val="28"/>
          <w:szCs w:val="28"/>
        </w:rPr>
        <w:t>. Организация учебно-исследовательской деятельности учащихся в образовательном учреждении.- Волгоград</w:t>
      </w:r>
      <w:proofErr w:type="gramStart"/>
      <w:r w:rsidRPr="00072784">
        <w:rPr>
          <w:rFonts w:ascii="Times New Roman" w:hAnsi="Times New Roman"/>
          <w:sz w:val="28"/>
          <w:szCs w:val="28"/>
        </w:rPr>
        <w:t xml:space="preserve">,: </w:t>
      </w:r>
      <w:proofErr w:type="gramEnd"/>
      <w:r w:rsidRPr="00072784">
        <w:rPr>
          <w:rFonts w:ascii="Times New Roman" w:hAnsi="Times New Roman"/>
          <w:sz w:val="28"/>
          <w:szCs w:val="28"/>
        </w:rPr>
        <w:t>Корифей, 2007.-112с.</w:t>
      </w:r>
    </w:p>
    <w:p w:rsidR="00C94328" w:rsidRPr="00072784" w:rsidRDefault="00C94328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>О.Б. </w:t>
      </w:r>
      <w:proofErr w:type="spellStart"/>
      <w:r w:rsidRPr="00072784">
        <w:rPr>
          <w:rFonts w:ascii="Times New Roman" w:hAnsi="Times New Roman"/>
          <w:sz w:val="28"/>
          <w:szCs w:val="28"/>
        </w:rPr>
        <w:t>Даутова</w:t>
      </w:r>
      <w:proofErr w:type="spellEnd"/>
      <w:r w:rsidRPr="00072784">
        <w:rPr>
          <w:rFonts w:ascii="Times New Roman" w:hAnsi="Times New Roman"/>
          <w:sz w:val="28"/>
          <w:szCs w:val="28"/>
        </w:rPr>
        <w:t>, Н.Л. Лапина. Диалог как принцип образования.// Диалог в образовании Сборник материалов конференции Серия “</w:t>
      </w:r>
      <w:proofErr w:type="spellStart"/>
      <w:r w:rsidRPr="00072784">
        <w:rPr>
          <w:rFonts w:ascii="Times New Roman" w:hAnsi="Times New Roman"/>
          <w:sz w:val="28"/>
          <w:szCs w:val="28"/>
        </w:rPr>
        <w:t>Symposium</w:t>
      </w:r>
      <w:proofErr w:type="spellEnd"/>
      <w:r w:rsidRPr="00072784">
        <w:rPr>
          <w:rFonts w:ascii="Times New Roman" w:hAnsi="Times New Roman"/>
          <w:sz w:val="28"/>
          <w:szCs w:val="28"/>
        </w:rPr>
        <w:t>”, выпуск 22. СПб</w:t>
      </w:r>
      <w:proofErr w:type="gramStart"/>
      <w:r w:rsidRPr="00072784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72784">
        <w:rPr>
          <w:rFonts w:ascii="Times New Roman" w:hAnsi="Times New Roman"/>
          <w:sz w:val="28"/>
          <w:szCs w:val="28"/>
        </w:rPr>
        <w:t>Санкт-Петербургское философское общество, 2002.</w:t>
      </w:r>
    </w:p>
    <w:p w:rsidR="00C94328" w:rsidRPr="00072784" w:rsidRDefault="00C94328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Pr="00072784">
        <w:rPr>
          <w:rFonts w:ascii="Times New Roman" w:hAnsi="Times New Roman"/>
          <w:sz w:val="28"/>
          <w:szCs w:val="28"/>
        </w:rPr>
        <w:t>Плигин</w:t>
      </w:r>
      <w:proofErr w:type="spellEnd"/>
      <w:r w:rsidRPr="00072784">
        <w:rPr>
          <w:rFonts w:ascii="Times New Roman" w:hAnsi="Times New Roman"/>
          <w:sz w:val="28"/>
          <w:szCs w:val="28"/>
        </w:rPr>
        <w:t xml:space="preserve">.  Исследовательская деятельность школьников в модели личностно-ориентированного образования. </w:t>
      </w:r>
    </w:p>
    <w:p w:rsidR="00C94328" w:rsidRPr="00072784" w:rsidRDefault="00C94328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r w:rsidRPr="00072784">
        <w:rPr>
          <w:rFonts w:ascii="Times New Roman" w:hAnsi="Times New Roman"/>
          <w:sz w:val="28"/>
          <w:szCs w:val="28"/>
        </w:rPr>
        <w:t xml:space="preserve">В.И. Борзенко, А.С. Обухов. Насильно мил не будешь. Подходы к проблеме мотивации в школе и учебно-исследовательской деятельности. Интернет-портал «Исследовательская деятельность школьников» http://www.researcher.ru </w:t>
      </w:r>
    </w:p>
    <w:p w:rsidR="00C94328" w:rsidRPr="00072784" w:rsidRDefault="00C94328" w:rsidP="00C94328">
      <w:pPr>
        <w:pStyle w:val="a6"/>
        <w:numPr>
          <w:ilvl w:val="0"/>
          <w:numId w:val="4"/>
        </w:numPr>
        <w:ind w:left="142" w:hanging="2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784">
        <w:rPr>
          <w:rFonts w:ascii="Times New Roman" w:hAnsi="Times New Roman"/>
          <w:sz w:val="28"/>
          <w:szCs w:val="28"/>
        </w:rPr>
        <w:t>М.М.Фирсова</w:t>
      </w:r>
      <w:proofErr w:type="spellEnd"/>
      <w:r w:rsidRPr="00072784">
        <w:rPr>
          <w:rFonts w:ascii="Times New Roman" w:hAnsi="Times New Roman"/>
          <w:sz w:val="28"/>
          <w:szCs w:val="28"/>
        </w:rPr>
        <w:t>. Исследовательская деятельность учащихся гимназии. // Интернет-журнал "</w:t>
      </w:r>
      <w:proofErr w:type="spellStart"/>
      <w:r w:rsidRPr="00072784">
        <w:rPr>
          <w:rFonts w:ascii="Times New Roman" w:hAnsi="Times New Roman"/>
          <w:sz w:val="28"/>
          <w:szCs w:val="28"/>
        </w:rPr>
        <w:t>Эйдос</w:t>
      </w:r>
      <w:proofErr w:type="spellEnd"/>
      <w:r w:rsidRPr="00072784">
        <w:rPr>
          <w:rFonts w:ascii="Times New Roman" w:hAnsi="Times New Roman"/>
          <w:sz w:val="28"/>
          <w:szCs w:val="28"/>
        </w:rPr>
        <w:t>". - 2002.       http://www.eidos.ru</w:t>
      </w:r>
    </w:p>
    <w:p w:rsidR="00C94328" w:rsidRPr="00072784" w:rsidRDefault="00C94328" w:rsidP="00C94328">
      <w:pPr>
        <w:ind w:left="142" w:hanging="218"/>
        <w:jc w:val="both"/>
        <w:rPr>
          <w:rFonts w:ascii="Times New Roman" w:hAnsi="Times New Roman"/>
          <w:sz w:val="28"/>
          <w:szCs w:val="28"/>
        </w:rPr>
      </w:pPr>
    </w:p>
    <w:sectPr w:rsidR="00C94328" w:rsidRPr="00072784" w:rsidSect="00DB685E">
      <w:pgSz w:w="11906" w:h="16838"/>
      <w:pgMar w:top="851" w:right="851" w:bottom="851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Black">
    <w:panose1 w:val="020B0A02040204020203"/>
    <w:charset w:val="CC"/>
    <w:family w:val="swiss"/>
    <w:pitch w:val="variable"/>
    <w:sig w:usb0="E10002FF" w:usb1="4000E4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48A"/>
    <w:multiLevelType w:val="hybridMultilevel"/>
    <w:tmpl w:val="7FA2F074"/>
    <w:lvl w:ilvl="0" w:tplc="84C644BA">
      <w:numFmt w:val="bullet"/>
      <w:lvlText w:val="•"/>
      <w:lvlJc w:val="left"/>
      <w:pPr>
        <w:ind w:left="1413" w:hanging="70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82BC4"/>
    <w:multiLevelType w:val="hybridMultilevel"/>
    <w:tmpl w:val="29D658B8"/>
    <w:lvl w:ilvl="0" w:tplc="84C644BA">
      <w:numFmt w:val="bullet"/>
      <w:lvlText w:val="•"/>
      <w:lvlJc w:val="left"/>
      <w:pPr>
        <w:ind w:left="1413" w:hanging="70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AF407C"/>
    <w:multiLevelType w:val="hybridMultilevel"/>
    <w:tmpl w:val="50D44F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2B2FCD"/>
    <w:multiLevelType w:val="hybridMultilevel"/>
    <w:tmpl w:val="14CAF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9C"/>
    <w:rsid w:val="00072784"/>
    <w:rsid w:val="00145869"/>
    <w:rsid w:val="002438F3"/>
    <w:rsid w:val="0029775E"/>
    <w:rsid w:val="003413CB"/>
    <w:rsid w:val="003C0F21"/>
    <w:rsid w:val="004652CD"/>
    <w:rsid w:val="00A85CFD"/>
    <w:rsid w:val="00AE7DB8"/>
    <w:rsid w:val="00BC629C"/>
    <w:rsid w:val="00C94328"/>
    <w:rsid w:val="00D26408"/>
    <w:rsid w:val="00D51FC5"/>
    <w:rsid w:val="00DB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C629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C629C"/>
    <w:rPr>
      <w:rFonts w:ascii="Arial" w:eastAsia="Lucida Sans Unicode" w:hAnsi="Arial" w:cs="Times New Roman"/>
      <w:kern w:val="1"/>
      <w:sz w:val="20"/>
      <w:szCs w:val="24"/>
    </w:rPr>
  </w:style>
  <w:style w:type="character" w:styleId="a5">
    <w:name w:val="Strong"/>
    <w:qFormat/>
    <w:rsid w:val="00BC629C"/>
    <w:rPr>
      <w:b/>
      <w:bCs/>
    </w:rPr>
  </w:style>
  <w:style w:type="paragraph" w:styleId="a6">
    <w:name w:val="List Paragraph"/>
    <w:basedOn w:val="a"/>
    <w:uiPriority w:val="34"/>
    <w:qFormat/>
    <w:rsid w:val="00AE7DB8"/>
    <w:pPr>
      <w:ind w:left="720"/>
      <w:contextualSpacing/>
    </w:pPr>
  </w:style>
  <w:style w:type="paragraph" w:styleId="a7">
    <w:name w:val="No Spacing"/>
    <w:uiPriority w:val="1"/>
    <w:qFormat/>
    <w:rsid w:val="00A85CF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DB685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C629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C629C"/>
    <w:rPr>
      <w:rFonts w:ascii="Arial" w:eastAsia="Lucida Sans Unicode" w:hAnsi="Arial" w:cs="Times New Roman"/>
      <w:kern w:val="1"/>
      <w:sz w:val="20"/>
      <w:szCs w:val="24"/>
    </w:rPr>
  </w:style>
  <w:style w:type="character" w:styleId="a5">
    <w:name w:val="Strong"/>
    <w:qFormat/>
    <w:rsid w:val="00BC629C"/>
    <w:rPr>
      <w:b/>
      <w:bCs/>
    </w:rPr>
  </w:style>
  <w:style w:type="paragraph" w:styleId="a6">
    <w:name w:val="List Paragraph"/>
    <w:basedOn w:val="a"/>
    <w:uiPriority w:val="34"/>
    <w:qFormat/>
    <w:rsid w:val="00AE7DB8"/>
    <w:pPr>
      <w:ind w:left="720"/>
      <w:contextualSpacing/>
    </w:pPr>
  </w:style>
  <w:style w:type="paragraph" w:styleId="a7">
    <w:name w:val="No Spacing"/>
    <w:uiPriority w:val="1"/>
    <w:qFormat/>
    <w:rsid w:val="00A85CF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DB685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 М.А.</dc:creator>
  <cp:lastModifiedBy>Клименко М.А.</cp:lastModifiedBy>
  <cp:revision>10</cp:revision>
  <dcterms:created xsi:type="dcterms:W3CDTF">2015-04-27T06:31:00Z</dcterms:created>
  <dcterms:modified xsi:type="dcterms:W3CDTF">2015-05-06T05:29:00Z</dcterms:modified>
</cp:coreProperties>
</file>