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1BE" w:rsidRDefault="008C51BE">
      <w:pPr>
        <w:pStyle w:val="Default"/>
      </w:pP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Муниципальное автономное общеобразовательное учреждение</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w:t>
      </w:r>
      <w:proofErr w:type="spellStart"/>
      <w:r w:rsidRPr="0083336D">
        <w:rPr>
          <w:rFonts w:ascii="Times New Roman" w:hAnsi="Times New Roman" w:cs="Times New Roman"/>
          <w:sz w:val="24"/>
          <w:szCs w:val="24"/>
        </w:rPr>
        <w:t>Цаган-Моринская</w:t>
      </w:r>
      <w:proofErr w:type="spellEnd"/>
      <w:r w:rsidRPr="0083336D">
        <w:rPr>
          <w:rFonts w:ascii="Times New Roman" w:hAnsi="Times New Roman" w:cs="Times New Roman"/>
          <w:sz w:val="24"/>
          <w:szCs w:val="24"/>
        </w:rPr>
        <w:t xml:space="preserve"> средняя общеобразовательная школа»</w:t>
      </w:r>
    </w:p>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jc w:val="center"/>
        <w:rPr>
          <w:rFonts w:ascii="Times New Roman" w:hAnsi="Times New Roman" w:cs="Times New Roman"/>
          <w:sz w:val="24"/>
          <w:szCs w:val="24"/>
        </w:rPr>
      </w:pPr>
    </w:p>
    <w:p w:rsidR="0083336D" w:rsidRPr="0083336D" w:rsidRDefault="0083336D" w:rsidP="0083336D">
      <w:pPr>
        <w:pStyle w:val="af4"/>
        <w:jc w:val="center"/>
        <w:rPr>
          <w:rFonts w:ascii="Times New Roman" w:hAnsi="Times New Roman" w:cs="Times New Roman"/>
          <w:sz w:val="24"/>
          <w:szCs w:val="24"/>
        </w:rPr>
      </w:pPr>
    </w:p>
    <w:tbl>
      <w:tblPr>
        <w:tblW w:w="11057" w:type="dxa"/>
        <w:tblInd w:w="1765" w:type="dxa"/>
        <w:tblLook w:val="04A0" w:firstRow="1" w:lastRow="0" w:firstColumn="1" w:lastColumn="0" w:noHBand="0" w:noVBand="1"/>
      </w:tblPr>
      <w:tblGrid>
        <w:gridCol w:w="3119"/>
        <w:gridCol w:w="3686"/>
        <w:gridCol w:w="4252"/>
      </w:tblGrid>
      <w:tr w:rsidR="0083336D" w:rsidRPr="0083336D" w:rsidTr="0083336D">
        <w:tc>
          <w:tcPr>
            <w:tcW w:w="3119" w:type="dxa"/>
            <w:shd w:val="clear" w:color="auto" w:fill="auto"/>
          </w:tcPr>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«Рассмотрено»</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Руководитель ШМО</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______/____________  /</w:t>
            </w:r>
          </w:p>
          <w:p w:rsidR="0083336D" w:rsidRPr="0083336D" w:rsidRDefault="0083336D" w:rsidP="0083336D">
            <w:pPr>
              <w:pStyle w:val="af4"/>
              <w:jc w:val="center"/>
              <w:rPr>
                <w:rFonts w:ascii="Times New Roman" w:hAnsi="Times New Roman" w:cs="Times New Roman"/>
                <w:sz w:val="24"/>
                <w:szCs w:val="24"/>
              </w:rPr>
            </w:pP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Протокол № __</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от « __ » ________ 2022г.</w:t>
            </w:r>
          </w:p>
        </w:tc>
        <w:tc>
          <w:tcPr>
            <w:tcW w:w="3686" w:type="dxa"/>
            <w:shd w:val="clear" w:color="auto" w:fill="auto"/>
          </w:tcPr>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«Согласовано»</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Заместитель директора по ВР</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МАОУ «</w:t>
            </w:r>
            <w:proofErr w:type="spellStart"/>
            <w:r w:rsidRPr="0083336D">
              <w:rPr>
                <w:rFonts w:ascii="Times New Roman" w:hAnsi="Times New Roman" w:cs="Times New Roman"/>
                <w:sz w:val="24"/>
                <w:szCs w:val="24"/>
              </w:rPr>
              <w:t>Цаган-Моринская</w:t>
            </w:r>
            <w:proofErr w:type="spellEnd"/>
            <w:r w:rsidRPr="0083336D">
              <w:rPr>
                <w:rFonts w:ascii="Times New Roman" w:hAnsi="Times New Roman" w:cs="Times New Roman"/>
                <w:sz w:val="24"/>
                <w:szCs w:val="24"/>
              </w:rPr>
              <w:t xml:space="preserve"> СОШ»</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___________ /</w:t>
            </w:r>
            <w:proofErr w:type="spellStart"/>
            <w:r w:rsidRPr="0083336D">
              <w:rPr>
                <w:rFonts w:ascii="Times New Roman" w:hAnsi="Times New Roman" w:cs="Times New Roman"/>
                <w:sz w:val="24"/>
                <w:szCs w:val="24"/>
              </w:rPr>
              <w:t>С.З.Галданова</w:t>
            </w:r>
            <w:proofErr w:type="spellEnd"/>
            <w:r w:rsidRPr="0083336D">
              <w:rPr>
                <w:rFonts w:ascii="Times New Roman" w:hAnsi="Times New Roman" w:cs="Times New Roman"/>
                <w:sz w:val="24"/>
                <w:szCs w:val="24"/>
              </w:rPr>
              <w:t>/</w:t>
            </w:r>
          </w:p>
          <w:p w:rsidR="0083336D" w:rsidRPr="0083336D" w:rsidRDefault="0083336D" w:rsidP="0083336D">
            <w:pPr>
              <w:pStyle w:val="af4"/>
              <w:jc w:val="center"/>
              <w:rPr>
                <w:rFonts w:ascii="Times New Roman" w:hAnsi="Times New Roman" w:cs="Times New Roman"/>
                <w:sz w:val="24"/>
                <w:szCs w:val="24"/>
              </w:rPr>
            </w:pP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от «___» ___________ 2022г.</w:t>
            </w:r>
          </w:p>
        </w:tc>
        <w:tc>
          <w:tcPr>
            <w:tcW w:w="4252" w:type="dxa"/>
            <w:shd w:val="clear" w:color="auto" w:fill="auto"/>
          </w:tcPr>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«Утверждено»</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Директор</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МАОУ «</w:t>
            </w:r>
            <w:proofErr w:type="spellStart"/>
            <w:r w:rsidRPr="0083336D">
              <w:rPr>
                <w:rFonts w:ascii="Times New Roman" w:hAnsi="Times New Roman" w:cs="Times New Roman"/>
                <w:sz w:val="24"/>
                <w:szCs w:val="24"/>
              </w:rPr>
              <w:t>Цаган-Моринская</w:t>
            </w:r>
            <w:proofErr w:type="spellEnd"/>
            <w:r w:rsidRPr="0083336D">
              <w:rPr>
                <w:rFonts w:ascii="Times New Roman" w:hAnsi="Times New Roman" w:cs="Times New Roman"/>
                <w:sz w:val="24"/>
                <w:szCs w:val="24"/>
              </w:rPr>
              <w:t xml:space="preserve"> СОШ»</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__________/</w:t>
            </w:r>
            <w:proofErr w:type="spellStart"/>
            <w:r w:rsidRPr="0083336D">
              <w:rPr>
                <w:rFonts w:ascii="Times New Roman" w:hAnsi="Times New Roman" w:cs="Times New Roman"/>
                <w:sz w:val="24"/>
                <w:szCs w:val="24"/>
              </w:rPr>
              <w:t>С.С.Ринчинова</w:t>
            </w:r>
            <w:proofErr w:type="spellEnd"/>
            <w:r w:rsidRPr="0083336D">
              <w:rPr>
                <w:rFonts w:ascii="Times New Roman" w:hAnsi="Times New Roman" w:cs="Times New Roman"/>
                <w:sz w:val="24"/>
                <w:szCs w:val="24"/>
              </w:rPr>
              <w:t>/</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Приказ №</w:t>
            </w:r>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от  «____» __________ 2022г.</w:t>
            </w:r>
          </w:p>
        </w:tc>
      </w:tr>
    </w:tbl>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jc w:val="center"/>
        <w:rPr>
          <w:rFonts w:ascii="Times New Roman" w:hAnsi="Times New Roman" w:cs="Times New Roman"/>
          <w:b/>
          <w:sz w:val="24"/>
          <w:szCs w:val="24"/>
        </w:rPr>
      </w:pPr>
      <w:r w:rsidRPr="0083336D">
        <w:rPr>
          <w:rFonts w:ascii="Times New Roman" w:hAnsi="Times New Roman" w:cs="Times New Roman"/>
          <w:b/>
          <w:sz w:val="24"/>
          <w:szCs w:val="24"/>
        </w:rPr>
        <w:t>РАБОЧАЯ ПРОГРАММА</w:t>
      </w:r>
    </w:p>
    <w:p w:rsidR="0083336D" w:rsidRPr="0083336D" w:rsidRDefault="0083336D" w:rsidP="0083336D">
      <w:pPr>
        <w:pStyle w:val="af4"/>
        <w:jc w:val="center"/>
        <w:rPr>
          <w:rFonts w:ascii="Times New Roman" w:hAnsi="Times New Roman" w:cs="Times New Roman"/>
          <w:sz w:val="24"/>
          <w:szCs w:val="24"/>
        </w:rPr>
      </w:pPr>
    </w:p>
    <w:p w:rsidR="0083336D" w:rsidRPr="0083336D" w:rsidRDefault="0083336D" w:rsidP="0083336D">
      <w:pPr>
        <w:pStyle w:val="af4"/>
        <w:jc w:val="center"/>
        <w:rPr>
          <w:rFonts w:ascii="Times New Roman" w:hAnsi="Times New Roman" w:cs="Times New Roman"/>
          <w:b/>
          <w:sz w:val="24"/>
          <w:szCs w:val="24"/>
        </w:rPr>
      </w:pPr>
      <w:r w:rsidRPr="0083336D">
        <w:rPr>
          <w:rFonts w:ascii="Times New Roman" w:hAnsi="Times New Roman" w:cs="Times New Roman"/>
          <w:b/>
          <w:sz w:val="24"/>
          <w:szCs w:val="24"/>
        </w:rPr>
        <w:t>внеурочной деятельности</w:t>
      </w:r>
    </w:p>
    <w:p w:rsidR="0083336D" w:rsidRPr="0083336D" w:rsidRDefault="0083336D" w:rsidP="0083336D">
      <w:pPr>
        <w:pStyle w:val="af4"/>
        <w:jc w:val="center"/>
        <w:rPr>
          <w:rFonts w:ascii="Times New Roman" w:hAnsi="Times New Roman" w:cs="Times New Roman"/>
          <w:b/>
          <w:sz w:val="24"/>
          <w:szCs w:val="24"/>
        </w:rPr>
      </w:pPr>
      <w:r w:rsidRPr="0083336D">
        <w:rPr>
          <w:rFonts w:ascii="Times New Roman" w:hAnsi="Times New Roman" w:cs="Times New Roman"/>
          <w:b/>
          <w:sz w:val="24"/>
          <w:szCs w:val="24"/>
        </w:rPr>
        <w:t>«ОСНОВЫ Ф</w:t>
      </w:r>
      <w:r>
        <w:rPr>
          <w:rFonts w:ascii="Times New Roman" w:hAnsi="Times New Roman" w:cs="Times New Roman"/>
          <w:b/>
          <w:sz w:val="24"/>
          <w:szCs w:val="24"/>
        </w:rPr>
        <w:t xml:space="preserve">ИНАНСОВОЙ </w:t>
      </w:r>
      <w:bookmarkStart w:id="0" w:name="_GoBack"/>
      <w:bookmarkEnd w:id="0"/>
      <w:r w:rsidRPr="0083336D">
        <w:rPr>
          <w:rFonts w:ascii="Times New Roman" w:hAnsi="Times New Roman" w:cs="Times New Roman"/>
          <w:b/>
          <w:sz w:val="24"/>
          <w:szCs w:val="24"/>
        </w:rPr>
        <w:t>ГРАМОТНОСТИ»</w:t>
      </w:r>
    </w:p>
    <w:p w:rsidR="0083336D" w:rsidRPr="0083336D" w:rsidRDefault="0083336D" w:rsidP="0083336D">
      <w:pPr>
        <w:pStyle w:val="af4"/>
        <w:jc w:val="center"/>
        <w:rPr>
          <w:rFonts w:ascii="Times New Roman" w:hAnsi="Times New Roman" w:cs="Times New Roman"/>
          <w:b/>
          <w:sz w:val="24"/>
          <w:szCs w:val="24"/>
        </w:rPr>
      </w:pPr>
    </w:p>
    <w:p w:rsidR="0083336D" w:rsidRPr="0083336D" w:rsidRDefault="0083336D" w:rsidP="0083336D">
      <w:pPr>
        <w:pStyle w:val="af4"/>
        <w:jc w:val="center"/>
        <w:rPr>
          <w:rFonts w:ascii="Times New Roman" w:hAnsi="Times New Roman" w:cs="Times New Roman"/>
          <w:b/>
          <w:sz w:val="24"/>
          <w:szCs w:val="24"/>
        </w:rPr>
      </w:pPr>
      <w:r w:rsidRPr="0083336D">
        <w:rPr>
          <w:rFonts w:ascii="Times New Roman" w:hAnsi="Times New Roman" w:cs="Times New Roman"/>
          <w:b/>
          <w:sz w:val="24"/>
          <w:szCs w:val="24"/>
        </w:rPr>
        <w:t>1-4 класс</w:t>
      </w:r>
    </w:p>
    <w:p w:rsidR="0083336D" w:rsidRPr="0083336D" w:rsidRDefault="0083336D" w:rsidP="0083336D">
      <w:pPr>
        <w:pStyle w:val="af4"/>
        <w:rPr>
          <w:rFonts w:ascii="Times New Roman" w:hAnsi="Times New Roman" w:cs="Times New Roman"/>
          <w:b/>
          <w:sz w:val="24"/>
          <w:szCs w:val="24"/>
        </w:rPr>
      </w:pPr>
    </w:p>
    <w:p w:rsidR="0083336D" w:rsidRPr="0083336D" w:rsidRDefault="0083336D" w:rsidP="0083336D">
      <w:pPr>
        <w:pStyle w:val="af4"/>
        <w:jc w:val="right"/>
        <w:rPr>
          <w:rFonts w:ascii="Times New Roman" w:hAnsi="Times New Roman" w:cs="Times New Roman"/>
          <w:sz w:val="24"/>
          <w:szCs w:val="24"/>
        </w:rPr>
      </w:pPr>
      <w:r w:rsidRPr="0083336D">
        <w:rPr>
          <w:rFonts w:ascii="Times New Roman" w:hAnsi="Times New Roman" w:cs="Times New Roman"/>
          <w:sz w:val="24"/>
          <w:szCs w:val="24"/>
        </w:rPr>
        <w:t>Составители:</w:t>
      </w:r>
    </w:p>
    <w:p w:rsidR="0083336D" w:rsidRPr="0083336D" w:rsidRDefault="0083336D" w:rsidP="0083336D">
      <w:pPr>
        <w:pStyle w:val="af4"/>
        <w:jc w:val="right"/>
        <w:rPr>
          <w:rFonts w:ascii="Times New Roman" w:hAnsi="Times New Roman" w:cs="Times New Roman"/>
          <w:sz w:val="24"/>
          <w:szCs w:val="24"/>
        </w:rPr>
      </w:pPr>
      <w:proofErr w:type="spellStart"/>
      <w:r w:rsidRPr="0083336D">
        <w:rPr>
          <w:rFonts w:ascii="Times New Roman" w:hAnsi="Times New Roman" w:cs="Times New Roman"/>
          <w:sz w:val="24"/>
          <w:szCs w:val="24"/>
        </w:rPr>
        <w:t>С.В.Дашеева</w:t>
      </w:r>
      <w:proofErr w:type="spellEnd"/>
    </w:p>
    <w:p w:rsidR="0083336D" w:rsidRPr="0083336D" w:rsidRDefault="0083336D" w:rsidP="0083336D">
      <w:pPr>
        <w:pStyle w:val="af4"/>
        <w:jc w:val="right"/>
        <w:rPr>
          <w:rFonts w:ascii="Times New Roman" w:hAnsi="Times New Roman" w:cs="Times New Roman"/>
          <w:sz w:val="24"/>
          <w:szCs w:val="24"/>
        </w:rPr>
      </w:pPr>
    </w:p>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rPr>
          <w:rFonts w:ascii="Times New Roman" w:hAnsi="Times New Roman" w:cs="Times New Roman"/>
          <w:sz w:val="24"/>
          <w:szCs w:val="24"/>
        </w:rPr>
      </w:pPr>
    </w:p>
    <w:p w:rsidR="0083336D" w:rsidRPr="0083336D" w:rsidRDefault="0083336D" w:rsidP="0083336D">
      <w:pPr>
        <w:pStyle w:val="af4"/>
        <w:jc w:val="center"/>
        <w:rPr>
          <w:rFonts w:ascii="Times New Roman" w:hAnsi="Times New Roman" w:cs="Times New Roman"/>
          <w:sz w:val="24"/>
          <w:szCs w:val="24"/>
        </w:rPr>
      </w:pPr>
      <w:proofErr w:type="spellStart"/>
      <w:r w:rsidRPr="0083336D">
        <w:rPr>
          <w:rFonts w:ascii="Times New Roman" w:hAnsi="Times New Roman" w:cs="Times New Roman"/>
          <w:sz w:val="24"/>
          <w:szCs w:val="24"/>
        </w:rPr>
        <w:t>Цаган-Морин</w:t>
      </w:r>
      <w:proofErr w:type="spellEnd"/>
    </w:p>
    <w:p w:rsidR="0083336D" w:rsidRPr="0083336D" w:rsidRDefault="0083336D" w:rsidP="0083336D">
      <w:pPr>
        <w:pStyle w:val="af4"/>
        <w:jc w:val="center"/>
        <w:rPr>
          <w:rFonts w:ascii="Times New Roman" w:hAnsi="Times New Roman" w:cs="Times New Roman"/>
          <w:sz w:val="24"/>
          <w:szCs w:val="24"/>
        </w:rPr>
      </w:pPr>
      <w:r w:rsidRPr="0083336D">
        <w:rPr>
          <w:rFonts w:ascii="Times New Roman" w:hAnsi="Times New Roman" w:cs="Times New Roman"/>
          <w:sz w:val="24"/>
          <w:szCs w:val="24"/>
        </w:rPr>
        <w:t>2022 г.</w:t>
      </w:r>
    </w:p>
    <w:p w:rsidR="0083336D" w:rsidRPr="0083336D" w:rsidRDefault="0083336D" w:rsidP="0083336D">
      <w:pPr>
        <w:pStyle w:val="af4"/>
        <w:rPr>
          <w:sz w:val="28"/>
        </w:rPr>
      </w:pPr>
      <w:r w:rsidRPr="0083336D">
        <w:rPr>
          <w:sz w:val="28"/>
        </w:rPr>
        <w:t xml:space="preserve">        </w:t>
      </w:r>
    </w:p>
    <w:p w:rsidR="00BD4C29" w:rsidRDefault="00BD4C29">
      <w:pPr>
        <w:pStyle w:val="Default"/>
      </w:pPr>
    </w:p>
    <w:p w:rsidR="00BD4C29" w:rsidRDefault="00BD4C29">
      <w:pPr>
        <w:pStyle w:val="Default"/>
      </w:pPr>
    </w:p>
    <w:p w:rsidR="008C51BE" w:rsidRDefault="008C51BE">
      <w:pPr>
        <w:pStyle w:val="Default"/>
      </w:pPr>
    </w:p>
    <w:p w:rsidR="008C51BE" w:rsidRDefault="00227A46">
      <w:pPr>
        <w:pStyle w:val="Default"/>
        <w:jc w:val="center"/>
        <w:rPr>
          <w:b/>
          <w:bCs/>
          <w:color w:val="404040" w:themeColor="text1" w:themeTint="BF"/>
        </w:rPr>
      </w:pPr>
      <w:r>
        <w:rPr>
          <w:b/>
          <w:bCs/>
          <w:color w:val="404040" w:themeColor="text1" w:themeTint="BF"/>
        </w:rPr>
        <w:t>Пояснительная записка</w:t>
      </w:r>
    </w:p>
    <w:p w:rsidR="008C51BE" w:rsidRDefault="008C51BE">
      <w:pPr>
        <w:pStyle w:val="Default"/>
        <w:jc w:val="center"/>
        <w:rPr>
          <w:b/>
          <w:bCs/>
          <w:color w:val="404040" w:themeColor="text1" w:themeTint="BF"/>
        </w:rPr>
      </w:pP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Рабочая программа данного учебного курса внеурочной деятельности разработана в соответствии с требованиями:</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Федерального закона от 29.12.2012 № 273 «Об образовании в Российской Федерации»;</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приказа </w:t>
      </w:r>
      <w:proofErr w:type="spellStart"/>
      <w:r>
        <w:rPr>
          <w:rFonts w:ascii="Times New Roman" w:hAnsi="Times New Roman" w:cs="Times New Roman"/>
          <w:color w:val="404040" w:themeColor="text1" w:themeTint="BF"/>
          <w:sz w:val="24"/>
          <w:szCs w:val="24"/>
        </w:rPr>
        <w:t>Минпросвещения</w:t>
      </w:r>
      <w:proofErr w:type="spellEnd"/>
      <w:r>
        <w:rPr>
          <w:rFonts w:ascii="Times New Roman" w:hAnsi="Times New Roman" w:cs="Times New Roman"/>
          <w:color w:val="404040" w:themeColor="text1" w:themeTint="BF"/>
          <w:sz w:val="24"/>
          <w:szCs w:val="24"/>
        </w:rPr>
        <w:t xml:space="preserve"> от 31.05.2021 № 286 «Об утверждении федерального государственного образовательного стандарта начального общего образования»;</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Методических рекомендаций по использованию и включению в содержание процесса обучения и воспитания государственных символов Российской Федерации, направленных письмом </w:t>
      </w:r>
      <w:proofErr w:type="spellStart"/>
      <w:r>
        <w:rPr>
          <w:rFonts w:ascii="Times New Roman" w:hAnsi="Times New Roman" w:cs="Times New Roman"/>
          <w:color w:val="404040" w:themeColor="text1" w:themeTint="BF"/>
          <w:sz w:val="24"/>
          <w:szCs w:val="24"/>
        </w:rPr>
        <w:t>Минпросвещения</w:t>
      </w:r>
      <w:proofErr w:type="spellEnd"/>
      <w:r>
        <w:rPr>
          <w:rFonts w:ascii="Times New Roman" w:hAnsi="Times New Roman" w:cs="Times New Roman"/>
          <w:color w:val="404040" w:themeColor="text1" w:themeTint="BF"/>
          <w:sz w:val="24"/>
          <w:szCs w:val="24"/>
        </w:rPr>
        <w:t xml:space="preserve"> от 15.04.2022 № СК-295/06;</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направленных письмом </w:t>
      </w:r>
      <w:proofErr w:type="spellStart"/>
      <w:r>
        <w:rPr>
          <w:rFonts w:ascii="Times New Roman" w:hAnsi="Times New Roman" w:cs="Times New Roman"/>
          <w:color w:val="404040" w:themeColor="text1" w:themeTint="BF"/>
          <w:sz w:val="24"/>
          <w:szCs w:val="24"/>
        </w:rPr>
        <w:t>Минобрнауки</w:t>
      </w:r>
      <w:proofErr w:type="spellEnd"/>
      <w:r>
        <w:rPr>
          <w:rFonts w:ascii="Times New Roman" w:hAnsi="Times New Roman" w:cs="Times New Roman"/>
          <w:color w:val="404040" w:themeColor="text1" w:themeTint="BF"/>
          <w:sz w:val="24"/>
          <w:szCs w:val="24"/>
        </w:rPr>
        <w:t xml:space="preserve"> от 18.08.2017 № 09-1672;</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Стратегии развития воспитания в Российской Федерации на период до 2025 года, утвержденной распоряжением Правительства от 29.05.2015 № 996-р;</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СП 2.4.3648-20;</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СанПиН 1.2.3685-21;</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Рабочая программа внеурочной деятельности «Азбука финансовой грамотности» разработана в соответствии с требованиями Федерального государственного образовательного стандарта начального общего образования, на основе учебного плана внеурочной деятельности, на основе Примерных программ внеурочной деятельности. Программа внеурочной деятельности «Финансовая грамотность» реализует общекультурное направление учебного плана внеурочной деятельности МАОУ «</w:t>
      </w:r>
      <w:proofErr w:type="spellStart"/>
      <w:r>
        <w:rPr>
          <w:rFonts w:ascii="Times New Roman" w:hAnsi="Times New Roman" w:cs="Times New Roman"/>
          <w:color w:val="404040" w:themeColor="text1" w:themeTint="BF"/>
          <w:sz w:val="24"/>
          <w:szCs w:val="24"/>
        </w:rPr>
        <w:t>Цаган-Моринская</w:t>
      </w:r>
      <w:proofErr w:type="spellEnd"/>
      <w:r>
        <w:rPr>
          <w:rFonts w:ascii="Times New Roman" w:hAnsi="Times New Roman" w:cs="Times New Roman"/>
          <w:color w:val="404040" w:themeColor="text1" w:themeTint="BF"/>
          <w:sz w:val="24"/>
          <w:szCs w:val="24"/>
        </w:rPr>
        <w:t xml:space="preserve"> СОШ» </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w:t>
      </w:r>
    </w:p>
    <w:p w:rsidR="008C51BE" w:rsidRDefault="00227A46">
      <w:pPr>
        <w:pStyle w:val="af4"/>
        <w:rPr>
          <w:rFonts w:ascii="Times New Roman" w:hAnsi="Times New Roman" w:cs="Times New Roman"/>
          <w:color w:val="404040" w:themeColor="text1" w:themeTint="BF"/>
          <w:sz w:val="24"/>
          <w:szCs w:val="24"/>
        </w:rPr>
      </w:pPr>
      <w:r>
        <w:rPr>
          <w:rFonts w:ascii="Times New Roman" w:hAnsi="Times New Roman" w:cs="Times New Roman"/>
          <w:b/>
          <w:bCs/>
          <w:color w:val="404040" w:themeColor="text1" w:themeTint="BF"/>
          <w:sz w:val="24"/>
          <w:szCs w:val="24"/>
        </w:rPr>
        <w:t xml:space="preserve">Место курса в плане внеурочной деятельности: </w:t>
      </w:r>
      <w:r>
        <w:rPr>
          <w:rFonts w:ascii="Times New Roman" w:hAnsi="Times New Roman" w:cs="Times New Roman"/>
          <w:color w:val="404040" w:themeColor="text1" w:themeTint="BF"/>
          <w:sz w:val="24"/>
          <w:szCs w:val="24"/>
        </w:rPr>
        <w:t>учебный курс предназначен для обучающихся 1–4-х классов; рассчитан на 1 час в неделю/33 часа в год в каждом классе.</w:t>
      </w:r>
    </w:p>
    <w:p w:rsidR="008C51BE" w:rsidRDefault="008C51BE">
      <w:pPr>
        <w:pStyle w:val="af4"/>
        <w:rPr>
          <w:rFonts w:ascii="Times New Roman" w:hAnsi="Times New Roman" w:cs="Times New Roman"/>
          <w:b/>
          <w:bCs/>
          <w:color w:val="404040" w:themeColor="text1" w:themeTint="BF"/>
          <w:sz w:val="24"/>
          <w:szCs w:val="24"/>
        </w:rPr>
      </w:pPr>
    </w:p>
    <w:p w:rsidR="008C51BE" w:rsidRDefault="00227A46">
      <w:pPr>
        <w:pStyle w:val="af4"/>
        <w:jc w:val="both"/>
        <w:rPr>
          <w:rFonts w:ascii="Times New Roman" w:hAnsi="Times New Roman" w:cs="Times New Roman"/>
          <w:color w:val="404040" w:themeColor="text1" w:themeTint="BF"/>
          <w:sz w:val="24"/>
          <w:szCs w:val="24"/>
        </w:rPr>
      </w:pPr>
      <w:r>
        <w:rPr>
          <w:rFonts w:ascii="Times New Roman" w:hAnsi="Times New Roman" w:cs="Times New Roman"/>
          <w:b/>
          <w:bCs/>
          <w:color w:val="404040" w:themeColor="text1" w:themeTint="BF"/>
          <w:sz w:val="24"/>
          <w:szCs w:val="24"/>
        </w:rPr>
        <w:t>Задачи программы:</w:t>
      </w:r>
    </w:p>
    <w:p w:rsidR="008C51BE" w:rsidRDefault="00227A46">
      <w:pPr>
        <w:pStyle w:val="af4"/>
        <w:numPr>
          <w:ilvl w:val="0"/>
          <w:numId w:val="2"/>
        </w:numPr>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Формировать представления о существенных сторонах финансовой грамотности.</w:t>
      </w:r>
    </w:p>
    <w:p w:rsidR="008C51BE" w:rsidRDefault="00227A46">
      <w:pPr>
        <w:pStyle w:val="af4"/>
        <w:numPr>
          <w:ilvl w:val="0"/>
          <w:numId w:val="2"/>
        </w:numPr>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Содействовать целостному восприятию и широкому охвату картины окружающего мира, важной составной частью которого являются экономические отношения, с помощью экономических категорий и понятий.</w:t>
      </w:r>
    </w:p>
    <w:p w:rsidR="008C51BE" w:rsidRDefault="00227A46">
      <w:pPr>
        <w:pStyle w:val="af4"/>
        <w:numPr>
          <w:ilvl w:val="0"/>
          <w:numId w:val="2"/>
        </w:numPr>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Научить детей пользоваться экономическим инструментарием.</w:t>
      </w:r>
    </w:p>
    <w:p w:rsidR="008C51BE" w:rsidRDefault="00227A46">
      <w:pPr>
        <w:pStyle w:val="af4"/>
        <w:numPr>
          <w:ilvl w:val="0"/>
          <w:numId w:val="2"/>
        </w:numPr>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Способствовать общему развитию школьников: развивать мышление, эмоционально-волевую сферу.</w:t>
      </w:r>
    </w:p>
    <w:p w:rsidR="008C51BE" w:rsidRDefault="00227A46">
      <w:pPr>
        <w:pStyle w:val="af4"/>
        <w:numPr>
          <w:ilvl w:val="0"/>
          <w:numId w:val="2"/>
        </w:numPr>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Развивать культуру экономического мышления.</w:t>
      </w:r>
    </w:p>
    <w:p w:rsidR="008C51BE" w:rsidRDefault="00227A46">
      <w:pPr>
        <w:pStyle w:val="af4"/>
        <w:numPr>
          <w:ilvl w:val="0"/>
          <w:numId w:val="2"/>
        </w:numPr>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Воспитывать ответственность и нравственное поведение в области экономических отношений в семье.</w:t>
      </w:r>
    </w:p>
    <w:p w:rsidR="008C51BE" w:rsidRDefault="008C51BE">
      <w:pPr>
        <w:pStyle w:val="af4"/>
        <w:jc w:val="both"/>
        <w:rPr>
          <w:rFonts w:ascii="Times New Roman" w:hAnsi="Times New Roman" w:cs="Times New Roman"/>
          <w:color w:val="404040" w:themeColor="text1" w:themeTint="BF"/>
          <w:sz w:val="24"/>
          <w:szCs w:val="24"/>
        </w:rPr>
      </w:pPr>
    </w:p>
    <w:p w:rsidR="008C51BE" w:rsidRDefault="00227A46">
      <w:pPr>
        <w:pStyle w:val="af4"/>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w:t>
      </w:r>
      <w:r>
        <w:rPr>
          <w:rFonts w:ascii="Times New Roman" w:hAnsi="Times New Roman" w:cs="Times New Roman"/>
          <w:b/>
          <w:bCs/>
          <w:color w:val="404040" w:themeColor="text1" w:themeTint="BF"/>
          <w:sz w:val="24"/>
          <w:szCs w:val="24"/>
        </w:rPr>
        <w:t>Цель изучения</w:t>
      </w:r>
      <w:r>
        <w:rPr>
          <w:rFonts w:ascii="Times New Roman" w:hAnsi="Times New Roman" w:cs="Times New Roman"/>
          <w:color w:val="404040" w:themeColor="text1" w:themeTint="BF"/>
          <w:sz w:val="24"/>
          <w:szCs w:val="24"/>
        </w:rPr>
        <w:t xml:space="preserve"> учебного курса «Финансовая грамотность» - развитие экономического образа мышления, воспитание ответственности и нравственного поведения в области экономических отношений в семье, формирование опыта применения полученных знаний и умений для решения элементарных вопросов в области экономики семьи. </w:t>
      </w:r>
    </w:p>
    <w:p w:rsidR="008C51BE" w:rsidRDefault="00227A46">
      <w:pPr>
        <w:pStyle w:val="af4"/>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Освоение содержания опирается на </w:t>
      </w:r>
      <w:proofErr w:type="spellStart"/>
      <w:r>
        <w:rPr>
          <w:rFonts w:ascii="Times New Roman" w:hAnsi="Times New Roman" w:cs="Times New Roman"/>
          <w:color w:val="404040" w:themeColor="text1" w:themeTint="BF"/>
          <w:sz w:val="24"/>
          <w:szCs w:val="24"/>
        </w:rPr>
        <w:t>межпредметные</w:t>
      </w:r>
      <w:proofErr w:type="spellEnd"/>
      <w:r>
        <w:rPr>
          <w:rFonts w:ascii="Times New Roman" w:hAnsi="Times New Roman" w:cs="Times New Roman"/>
          <w:color w:val="404040" w:themeColor="text1" w:themeTint="BF"/>
          <w:sz w:val="24"/>
          <w:szCs w:val="24"/>
        </w:rPr>
        <w:t xml:space="preserve"> связи с курсами математики, литературы и окружающего мира. Учебные материалы и задания подобраны в соответствии с возрастными особенностями детей и включают задачи, практические задания, игры, мини-исследования и проекты. В процессе изучения курса формируются умения и навыки работы учащихся с текстами, таблицами, схемами, а также поиска, анализа и представления информации и публичных выступлений. </w:t>
      </w: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8C51BE" w:rsidRDefault="008C51BE">
      <w:pPr>
        <w:pStyle w:val="Default"/>
        <w:jc w:val="center"/>
        <w:rPr>
          <w:rFonts w:eastAsia="Times New Roman"/>
          <w:b/>
          <w:bCs/>
          <w:color w:val="404040" w:themeColor="text1" w:themeTint="BF"/>
          <w:spacing w:val="-3"/>
        </w:rPr>
      </w:pPr>
    </w:p>
    <w:p w:rsidR="00BD4C29" w:rsidRDefault="00BD4C29">
      <w:pPr>
        <w:pStyle w:val="Default"/>
        <w:jc w:val="center"/>
        <w:rPr>
          <w:rFonts w:eastAsia="Times New Roman"/>
          <w:b/>
          <w:bCs/>
          <w:color w:val="404040" w:themeColor="text1" w:themeTint="BF"/>
          <w:spacing w:val="-3"/>
        </w:rPr>
      </w:pPr>
    </w:p>
    <w:p w:rsidR="00BD4C29" w:rsidRDefault="00BD4C29">
      <w:pPr>
        <w:pStyle w:val="Default"/>
        <w:jc w:val="center"/>
        <w:rPr>
          <w:rFonts w:eastAsia="Times New Roman"/>
          <w:b/>
          <w:bCs/>
          <w:color w:val="404040" w:themeColor="text1" w:themeTint="BF"/>
          <w:spacing w:val="-3"/>
        </w:rPr>
      </w:pPr>
    </w:p>
    <w:p w:rsidR="00BD4C29" w:rsidRDefault="00BD4C29">
      <w:pPr>
        <w:pStyle w:val="Default"/>
        <w:jc w:val="center"/>
        <w:rPr>
          <w:rFonts w:eastAsia="Times New Roman"/>
          <w:b/>
          <w:bCs/>
          <w:color w:val="404040" w:themeColor="text1" w:themeTint="BF"/>
          <w:spacing w:val="-3"/>
        </w:rPr>
      </w:pPr>
    </w:p>
    <w:p w:rsidR="00BD4C29" w:rsidRDefault="00BD4C29">
      <w:pPr>
        <w:pStyle w:val="Default"/>
        <w:jc w:val="center"/>
        <w:rPr>
          <w:rFonts w:eastAsia="Times New Roman"/>
          <w:b/>
          <w:bCs/>
          <w:color w:val="404040" w:themeColor="text1" w:themeTint="BF"/>
          <w:spacing w:val="-3"/>
        </w:rPr>
      </w:pPr>
    </w:p>
    <w:p w:rsidR="00BD4C29" w:rsidRDefault="00BD4C29">
      <w:pPr>
        <w:pStyle w:val="Default"/>
        <w:jc w:val="center"/>
        <w:rPr>
          <w:rFonts w:eastAsia="Times New Roman"/>
          <w:b/>
          <w:bCs/>
          <w:color w:val="404040" w:themeColor="text1" w:themeTint="BF"/>
          <w:spacing w:val="-3"/>
        </w:rPr>
      </w:pPr>
    </w:p>
    <w:p w:rsidR="00BD4C29" w:rsidRDefault="00BD4C29">
      <w:pPr>
        <w:pStyle w:val="Default"/>
        <w:jc w:val="center"/>
        <w:rPr>
          <w:rFonts w:eastAsia="Times New Roman"/>
          <w:b/>
          <w:bCs/>
          <w:color w:val="404040" w:themeColor="text1" w:themeTint="BF"/>
          <w:spacing w:val="-3"/>
        </w:rPr>
      </w:pPr>
    </w:p>
    <w:p w:rsidR="008C51BE" w:rsidRDefault="00227A46">
      <w:pPr>
        <w:pStyle w:val="Default"/>
        <w:jc w:val="center"/>
        <w:rPr>
          <w:color w:val="404040" w:themeColor="text1" w:themeTint="BF"/>
        </w:rPr>
      </w:pPr>
      <w:r>
        <w:rPr>
          <w:rFonts w:eastAsia="Times New Roman"/>
          <w:b/>
          <w:bCs/>
          <w:color w:val="404040" w:themeColor="text1" w:themeTint="BF"/>
          <w:spacing w:val="-3"/>
        </w:rPr>
        <w:lastRenderedPageBreak/>
        <w:t>Формы учёта рабочей программы воспитания</w:t>
      </w:r>
    </w:p>
    <w:p w:rsidR="008C51BE" w:rsidRDefault="008C51BE">
      <w:pPr>
        <w:pStyle w:val="af4"/>
        <w:rPr>
          <w:rFonts w:ascii="Times New Roman" w:hAnsi="Times New Roman" w:cs="Times New Roman"/>
          <w:color w:val="404040" w:themeColor="text1" w:themeTint="BF"/>
          <w:sz w:val="24"/>
          <w:szCs w:val="24"/>
        </w:rPr>
      </w:pPr>
    </w:p>
    <w:p w:rsidR="008C51BE" w:rsidRDefault="00227A46">
      <w:pPr>
        <w:pStyle w:val="af4"/>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Внеурочная деятельность для младших школьников является основой всего процесса воспитания, средством развития их мышления, воображения, интеллектуальных и творческих способностей, основным каналом социализации личности.</w:t>
      </w:r>
    </w:p>
    <w:p w:rsidR="008C51BE" w:rsidRDefault="00227A46">
      <w:pPr>
        <w:pStyle w:val="af4"/>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Воспитательный потенциал достигается при работе с пословицами, поговорками, иллюстрациями, загадками, фразеологизмами, высказываниями известных писателей, отрывками из стихотворений, предложениями, словами, связанные общей темой. </w:t>
      </w:r>
    </w:p>
    <w:p w:rsidR="008C51BE" w:rsidRDefault="00227A46">
      <w:pPr>
        <w:pStyle w:val="af4"/>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Большими воспитательными возможностями обладают </w:t>
      </w:r>
      <w:proofErr w:type="gramStart"/>
      <w:r>
        <w:rPr>
          <w:rFonts w:ascii="Times New Roman" w:hAnsi="Times New Roman" w:cs="Times New Roman"/>
          <w:color w:val="404040" w:themeColor="text1" w:themeTint="BF"/>
          <w:sz w:val="24"/>
          <w:szCs w:val="24"/>
        </w:rPr>
        <w:t>занятия</w:t>
      </w:r>
      <w:proofErr w:type="gramEnd"/>
      <w:r>
        <w:rPr>
          <w:rFonts w:ascii="Times New Roman" w:hAnsi="Times New Roman" w:cs="Times New Roman"/>
          <w:color w:val="404040" w:themeColor="text1" w:themeTint="BF"/>
          <w:sz w:val="24"/>
          <w:szCs w:val="24"/>
        </w:rPr>
        <w:t xml:space="preserve"> на которых дети сочиняют сказки, рассказы, работают по картинкам, картинам, которые вызывают эстетическое наслаждение и способствуют развитию прекрасного в душе ребенка.</w:t>
      </w:r>
    </w:p>
    <w:p w:rsidR="008C51BE" w:rsidRDefault="00227A46">
      <w:pPr>
        <w:pStyle w:val="af4"/>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 xml:space="preserve">     Побуждение обучающихся соблюдать на занятиях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привлечение внимания обучающихся к ценностному аспекту изучаемых на занятиях явлений, использование воспитательных возможностей содержания раздела через подбор соответствующих заданий;</w:t>
      </w:r>
    </w:p>
    <w:p w:rsidR="008C51BE" w:rsidRDefault="00227A46">
      <w:pPr>
        <w:pStyle w:val="af4"/>
        <w:jc w:val="both"/>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включение в занятия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занятия.</w:t>
      </w:r>
    </w:p>
    <w:p w:rsidR="008C51BE" w:rsidRDefault="00227A46">
      <w:pPr>
        <w:pStyle w:val="af4"/>
        <w:jc w:val="both"/>
        <w:rPr>
          <w:rFonts w:ascii="Times New Roman" w:eastAsia="Times New Roman" w:hAnsi="Times New Roman" w:cs="Times New Roman"/>
          <w:color w:val="404040" w:themeColor="text1" w:themeTint="BF"/>
          <w:sz w:val="24"/>
          <w:szCs w:val="24"/>
        </w:rPr>
      </w:pPr>
      <w:r>
        <w:rPr>
          <w:rFonts w:ascii="Times New Roman" w:eastAsia="Times New Roman" w:hAnsi="Times New Roman" w:cs="Times New Roman"/>
          <w:color w:val="404040" w:themeColor="text1" w:themeTint="BF"/>
          <w:sz w:val="24"/>
          <w:szCs w:val="24"/>
        </w:rPr>
        <w:t xml:space="preserve">     Привлечение внимания обучающихся к ценностному аспекту изучаемых на занятиях явлений, использование воспитательных возможностей содержания учебного курса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8C51BE" w:rsidRDefault="00227A46">
      <w:pPr>
        <w:pStyle w:val="af4"/>
        <w:jc w:val="both"/>
        <w:rPr>
          <w:rFonts w:ascii="Times New Roman" w:eastAsia="Times New Roman" w:hAnsi="Times New Roman" w:cs="Times New Roman"/>
          <w:color w:val="404040" w:themeColor="text1" w:themeTint="BF"/>
          <w:sz w:val="24"/>
          <w:szCs w:val="24"/>
        </w:rPr>
      </w:pPr>
      <w:r>
        <w:rPr>
          <w:rFonts w:ascii="Times New Roman" w:eastAsia="Times New Roman" w:hAnsi="Times New Roman" w:cs="Times New Roman"/>
          <w:color w:val="404040" w:themeColor="text1" w:themeTint="BF"/>
          <w:sz w:val="24"/>
          <w:szCs w:val="24"/>
        </w:rPr>
        <w:t xml:space="preserve">     Привлечение внимания обучающихся к ценностному аспекту изучаемых на занятиях явлений, использование воспитательных возможностей содержания раздела через подбор соответствующих упражнений.</w:t>
      </w:r>
    </w:p>
    <w:p w:rsidR="008C51BE" w:rsidRDefault="00227A46">
      <w:pPr>
        <w:pStyle w:val="af4"/>
        <w:jc w:val="both"/>
        <w:rPr>
          <w:rFonts w:ascii="Times New Roman" w:eastAsia="Times New Roman" w:hAnsi="Times New Roman" w:cs="Times New Roman"/>
          <w:color w:val="404040" w:themeColor="text1" w:themeTint="BF"/>
          <w:sz w:val="24"/>
          <w:szCs w:val="24"/>
        </w:rPr>
      </w:pPr>
      <w:r>
        <w:rPr>
          <w:rFonts w:ascii="Times New Roman" w:eastAsia="Times New Roman" w:hAnsi="Times New Roman" w:cs="Times New Roman"/>
          <w:color w:val="404040" w:themeColor="text1" w:themeTint="BF"/>
          <w:sz w:val="24"/>
          <w:szCs w:val="24"/>
        </w:rPr>
        <w:t xml:space="preserve">     Применение на занятиях интерактивных форм работы с обучающимися: дидактического театра, где полученные на занятиях знания обыгрываются в театральных постановках;</w:t>
      </w:r>
    </w:p>
    <w:p w:rsidR="008C51BE" w:rsidRDefault="00227A46">
      <w:pPr>
        <w:pStyle w:val="af4"/>
        <w:jc w:val="both"/>
        <w:rPr>
          <w:rFonts w:ascii="Times New Roman" w:eastAsia="Times New Roman" w:hAnsi="Times New Roman" w:cs="Times New Roman"/>
          <w:color w:val="404040" w:themeColor="text1" w:themeTint="BF"/>
          <w:sz w:val="24"/>
          <w:szCs w:val="24"/>
        </w:rPr>
      </w:pPr>
      <w:r>
        <w:rPr>
          <w:rFonts w:ascii="Times New Roman" w:eastAsia="Times New Roman" w:hAnsi="Times New Roman" w:cs="Times New Roman"/>
          <w:color w:val="404040" w:themeColor="text1" w:themeTint="BF"/>
          <w:sz w:val="24"/>
          <w:szCs w:val="24"/>
        </w:rPr>
        <w:t>включение в занятие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занятия.</w:t>
      </w:r>
    </w:p>
    <w:p w:rsidR="008C51BE" w:rsidRDefault="008C51BE">
      <w:pPr>
        <w:pStyle w:val="Default"/>
        <w:jc w:val="both"/>
        <w:rPr>
          <w:color w:val="404040" w:themeColor="text1" w:themeTint="BF"/>
        </w:rPr>
      </w:pPr>
    </w:p>
    <w:p w:rsidR="008C51BE" w:rsidRDefault="008C51BE">
      <w:pPr>
        <w:spacing w:before="0" w:beforeAutospacing="0" w:after="0" w:afterAutospacing="0"/>
        <w:rPr>
          <w:rFonts w:ascii="Times New Roman" w:hAnsi="Times New Roman" w:cs="Times New Roman"/>
          <w:color w:val="404040" w:themeColor="text1" w:themeTint="BF"/>
          <w:sz w:val="24"/>
          <w:szCs w:val="24"/>
          <w:lang w:val="ru-RU"/>
        </w:rPr>
      </w:pPr>
    </w:p>
    <w:p w:rsidR="008C51BE" w:rsidRDefault="00227A46">
      <w:pPr>
        <w:pageBreakBefore/>
        <w:spacing w:before="0" w:beforeAutospacing="0" w:after="0" w:afterAutospacing="0"/>
        <w:jc w:val="center"/>
        <w:rPr>
          <w:rFonts w:ascii="Times New Roman" w:hAnsi="Times New Roman" w:cs="Times New Roman"/>
          <w:b/>
          <w:bCs/>
          <w:color w:val="404040" w:themeColor="text1" w:themeTint="BF"/>
          <w:sz w:val="24"/>
          <w:szCs w:val="24"/>
          <w:lang w:val="ru-RU"/>
        </w:rPr>
      </w:pPr>
      <w:r>
        <w:rPr>
          <w:rFonts w:ascii="Times New Roman" w:hAnsi="Times New Roman" w:cs="Times New Roman"/>
          <w:b/>
          <w:bCs/>
          <w:color w:val="404040" w:themeColor="text1" w:themeTint="BF"/>
          <w:sz w:val="24"/>
          <w:szCs w:val="24"/>
          <w:lang w:val="ru-RU"/>
        </w:rPr>
        <w:lastRenderedPageBreak/>
        <w:t>Содержание курса внеурочной деятельности</w:t>
      </w:r>
    </w:p>
    <w:p w:rsidR="008C51BE" w:rsidRDefault="008C51BE">
      <w:pPr>
        <w:spacing w:before="0" w:beforeAutospacing="0" w:after="0" w:afterAutospacing="0"/>
        <w:jc w:val="both"/>
        <w:rPr>
          <w:rFonts w:ascii="Times New Roman" w:hAnsi="Times New Roman" w:cs="Times New Roman"/>
          <w:color w:val="404040" w:themeColor="text1" w:themeTint="BF"/>
          <w:sz w:val="24"/>
          <w:szCs w:val="24"/>
          <w:lang w:val="ru-RU"/>
        </w:rPr>
      </w:pPr>
    </w:p>
    <w:p w:rsidR="008C51BE" w:rsidRDefault="00227A46">
      <w:pPr>
        <w:spacing w:before="0" w:beforeAutospacing="0" w:after="0" w:afterAutospacing="0"/>
        <w:jc w:val="both"/>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Тема 1. Введение в экономику (1 час)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Введение в экономику. Знакомство с понятием «экономика». Для чего нужна экономика?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Форма: групповая, беседа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Вид деятельности: познавательная.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Тема 2. Потребности (2 часа)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Потребности. Что такое «потребность». Какие бывают потребности. Форма: групповая, беседа, игра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Вид деятельности: познавательная, игровая.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Тема 3. Источники удовлетворения потребностей (7 часов):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Источники удовлетворения потребностей. Почему все потребности нельзя удовлетворить. Виды потребностей. Мои желания и потребности.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Форма: групповая, игра, беседа, практикум     Вид деятельности: познавательная, игровая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Тема 4. Домашнее хозяйство (4 часа):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Домашнее хозяйство. Распределение ролей в семье. Домашние обязанности в семье. Что такое бюджет семьи. Что такое «доходы» и «расходы». Важно ли быть богатым. Посчитаем семейный бюджет.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Форма: групповая, индивидуальная, беседа, практикум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Вид деятельности: познавательная, ценностно-ориентированная.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Тема 5. Товары и услуги (6 часов):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Что такое «товар». Какие бывают товары. Где можно приобрести товары и услуги. Зачем нужна реклама. Роль рекламы.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Форма: групповая, индивидуальная, беседа, практикум.   Вид деятельности: познавательная, ценностно-ориентированная.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Тема 6. Деньги (8 часов)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Зачем нужны деньги. Как появились деньги. Деньги и страны. Где и как хранятся деньги. Что такое источник дохода.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Форма: групповая, индивидуальная, беседа, практикум, игра.  Вид деятельности: познавательная, ценностно-ориентированная, игровая.</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Тема 7. Маркетинг (4 часа)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Что такое «маркетинг». Обмен. Рынок. Торговля. Взаимоотношения продавца и покупателя. Конкуренция.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Форма: групповая, индивидуальная, беседа, практикум, игра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Вид деятельности: познавательная, ценностно-ориентированная, игровая.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Тема 8. Задачи от Гнома - Эконома (1 час): Задачи с экономическим содержанием от Гнома – Эконома.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Форма: групповая, практикум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Вид деятельности: познавательная, игровая.</w:t>
      </w:r>
    </w:p>
    <w:p w:rsidR="00BD4C29" w:rsidRDefault="00BD4C29">
      <w:pPr>
        <w:spacing w:before="0" w:beforeAutospacing="0" w:after="0" w:afterAutospacing="0"/>
        <w:rPr>
          <w:rFonts w:ascii="Times New Roman" w:hAnsi="Times New Roman" w:cs="Times New Roman"/>
          <w:color w:val="404040" w:themeColor="text1" w:themeTint="BF"/>
          <w:sz w:val="24"/>
          <w:szCs w:val="24"/>
          <w:lang w:val="ru-RU"/>
        </w:rPr>
      </w:pPr>
    </w:p>
    <w:p w:rsidR="00BD4C29" w:rsidRDefault="00BD4C29">
      <w:pPr>
        <w:spacing w:before="0" w:beforeAutospacing="0" w:after="0" w:afterAutospacing="0"/>
        <w:rPr>
          <w:rFonts w:ascii="Times New Roman" w:hAnsi="Times New Roman" w:cs="Times New Roman"/>
          <w:color w:val="404040" w:themeColor="text1" w:themeTint="BF"/>
          <w:sz w:val="24"/>
          <w:szCs w:val="24"/>
          <w:lang w:val="ru-RU"/>
        </w:rPr>
      </w:pPr>
    </w:p>
    <w:p w:rsidR="00BD4C29" w:rsidRDefault="00BD4C29">
      <w:pPr>
        <w:spacing w:before="0" w:beforeAutospacing="0" w:after="0" w:afterAutospacing="0"/>
        <w:rPr>
          <w:rFonts w:ascii="Times New Roman" w:hAnsi="Times New Roman" w:cs="Times New Roman"/>
          <w:color w:val="404040" w:themeColor="text1" w:themeTint="BF"/>
          <w:sz w:val="24"/>
          <w:szCs w:val="24"/>
          <w:lang w:val="ru-RU"/>
        </w:rPr>
      </w:pPr>
    </w:p>
    <w:p w:rsidR="00BD4C29" w:rsidRDefault="00BD4C29">
      <w:pPr>
        <w:spacing w:before="0" w:beforeAutospacing="0" w:after="0" w:afterAutospacing="0"/>
        <w:rPr>
          <w:rFonts w:ascii="Times New Roman" w:hAnsi="Times New Roman" w:cs="Times New Roman"/>
          <w:color w:val="404040" w:themeColor="text1" w:themeTint="BF"/>
          <w:sz w:val="24"/>
          <w:szCs w:val="24"/>
          <w:lang w:val="ru-RU"/>
        </w:rPr>
      </w:pPr>
    </w:p>
    <w:p w:rsidR="00BD4C29" w:rsidRDefault="00BD4C29">
      <w:pPr>
        <w:spacing w:before="0" w:beforeAutospacing="0" w:after="0" w:afterAutospacing="0"/>
        <w:rPr>
          <w:rFonts w:ascii="Times New Roman" w:hAnsi="Times New Roman" w:cs="Times New Roman"/>
          <w:color w:val="404040" w:themeColor="text1" w:themeTint="BF"/>
          <w:sz w:val="24"/>
          <w:szCs w:val="24"/>
          <w:lang w:val="ru-RU"/>
        </w:rPr>
      </w:pPr>
    </w:p>
    <w:p w:rsidR="008C51BE" w:rsidRDefault="00227A46">
      <w:pPr>
        <w:spacing w:before="0" w:beforeAutospacing="0" w:after="0" w:afterAutospacing="0"/>
        <w:jc w:val="center"/>
        <w:rPr>
          <w:rFonts w:ascii="Times New Roman" w:hAnsi="Times New Roman" w:cs="Times New Roman"/>
          <w:color w:val="404040" w:themeColor="text1" w:themeTint="BF"/>
          <w:sz w:val="24"/>
          <w:szCs w:val="24"/>
          <w:lang w:val="ru-RU"/>
        </w:rPr>
      </w:pPr>
      <w:r>
        <w:rPr>
          <w:rFonts w:ascii="Times New Roman" w:hAnsi="Times New Roman" w:cs="Times New Roman"/>
          <w:b/>
          <w:bCs/>
          <w:color w:val="404040" w:themeColor="text1" w:themeTint="BF"/>
          <w:sz w:val="24"/>
          <w:szCs w:val="24"/>
          <w:lang w:val="ru-RU"/>
        </w:rPr>
        <w:t>Планируемые результаты освоения курса внеурочной деятельности</w:t>
      </w:r>
    </w:p>
    <w:p w:rsidR="008C51BE" w:rsidRDefault="008C51BE">
      <w:pPr>
        <w:spacing w:before="0" w:beforeAutospacing="0" w:after="0" w:afterAutospacing="0"/>
        <w:jc w:val="center"/>
        <w:rPr>
          <w:rFonts w:ascii="Times New Roman" w:hAnsi="Times New Roman" w:cs="Times New Roman"/>
          <w:color w:val="404040" w:themeColor="text1" w:themeTint="BF"/>
          <w:sz w:val="24"/>
          <w:szCs w:val="24"/>
          <w:lang w:val="ru-RU"/>
        </w:rPr>
      </w:pP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b/>
          <w:bCs/>
          <w:color w:val="404040" w:themeColor="text1" w:themeTint="BF"/>
          <w:sz w:val="24"/>
          <w:szCs w:val="24"/>
          <w:lang w:val="ru-RU"/>
        </w:rPr>
        <w:t>Личностными результатами</w:t>
      </w:r>
      <w:r>
        <w:rPr>
          <w:rFonts w:ascii="Times New Roman" w:hAnsi="Times New Roman" w:cs="Times New Roman"/>
          <w:color w:val="404040" w:themeColor="text1" w:themeTint="BF"/>
          <w:sz w:val="24"/>
          <w:szCs w:val="24"/>
          <w:lang w:val="ru-RU"/>
        </w:rPr>
        <w:t> освоения программы являются следующие умения:</w:t>
      </w:r>
    </w:p>
    <w:p w:rsidR="008C51BE" w:rsidRDefault="00227A46">
      <w:pPr>
        <w:numPr>
          <w:ilvl w:val="0"/>
          <w:numId w:val="3"/>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осознание себя как члена семьи, общества и государства: участие в обсуждении финансовых проблем семьи, принятии решений о семейном бюджете;</w:t>
      </w:r>
    </w:p>
    <w:p w:rsidR="008C51BE" w:rsidRDefault="00227A46">
      <w:pPr>
        <w:numPr>
          <w:ilvl w:val="0"/>
          <w:numId w:val="3"/>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овладение начальными навыками адаптации в мире финансовых отношений: сопоставление доходов и расходов, простые вычисления в области семейных финансов;</w:t>
      </w:r>
    </w:p>
    <w:p w:rsidR="008C51BE" w:rsidRDefault="00227A46">
      <w:pPr>
        <w:numPr>
          <w:ilvl w:val="0"/>
          <w:numId w:val="3"/>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развитие самостоятельности и осознание личной ответственности за свои поступки: планирование собственного бюджета и сбережений, понимание финансового положения семьи;</w:t>
      </w:r>
    </w:p>
    <w:p w:rsidR="008C51BE" w:rsidRDefault="00227A46">
      <w:pPr>
        <w:numPr>
          <w:ilvl w:val="0"/>
          <w:numId w:val="3"/>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развитие навыков сотрудничества со взрослыми и сверстниками в</w:t>
      </w:r>
    </w:p>
    <w:p w:rsidR="008C51BE" w:rsidRDefault="00227A46">
      <w:pPr>
        <w:numPr>
          <w:ilvl w:val="0"/>
          <w:numId w:val="3"/>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разных игровых и реальных экономических ситуациях.</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proofErr w:type="spellStart"/>
      <w:r>
        <w:rPr>
          <w:rFonts w:ascii="Times New Roman" w:hAnsi="Times New Roman" w:cs="Times New Roman"/>
          <w:b/>
          <w:bCs/>
          <w:color w:val="404040" w:themeColor="text1" w:themeTint="BF"/>
          <w:sz w:val="24"/>
          <w:szCs w:val="24"/>
          <w:lang w:val="ru-RU"/>
        </w:rPr>
        <w:t>Метапредметными</w:t>
      </w:r>
      <w:proofErr w:type="spellEnd"/>
      <w:r>
        <w:rPr>
          <w:rFonts w:ascii="Times New Roman" w:hAnsi="Times New Roman" w:cs="Times New Roman"/>
          <w:b/>
          <w:bCs/>
          <w:color w:val="404040" w:themeColor="text1" w:themeTint="BF"/>
          <w:sz w:val="24"/>
          <w:szCs w:val="24"/>
          <w:lang w:val="ru-RU"/>
        </w:rPr>
        <w:t xml:space="preserve"> результатами</w:t>
      </w:r>
      <w:r>
        <w:rPr>
          <w:rFonts w:ascii="Times New Roman" w:hAnsi="Times New Roman" w:cs="Times New Roman"/>
          <w:color w:val="404040" w:themeColor="text1" w:themeTint="BF"/>
          <w:sz w:val="24"/>
          <w:szCs w:val="24"/>
          <w:lang w:val="ru-RU"/>
        </w:rPr>
        <w:t> освоения программы является формирование следующих универсальных учебных действий (УУД):</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b/>
          <w:bCs/>
          <w:color w:val="404040" w:themeColor="text1" w:themeTint="BF"/>
          <w:sz w:val="24"/>
          <w:szCs w:val="24"/>
          <w:lang w:val="ru-RU"/>
        </w:rPr>
        <w:t>Познавательные УУД:</w:t>
      </w:r>
    </w:p>
    <w:p w:rsidR="008C51BE" w:rsidRDefault="00227A46">
      <w:pPr>
        <w:numPr>
          <w:ilvl w:val="0"/>
          <w:numId w:val="4"/>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освоение способов решения проблем творческого и поискового характера;</w:t>
      </w:r>
    </w:p>
    <w:p w:rsidR="008C51BE" w:rsidRDefault="00227A46">
      <w:pPr>
        <w:numPr>
          <w:ilvl w:val="0"/>
          <w:numId w:val="4"/>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использование различных способов поиска, сбора, обработки, анализа и представления информации;</w:t>
      </w:r>
    </w:p>
    <w:p w:rsidR="008C51BE" w:rsidRDefault="00227A46">
      <w:pPr>
        <w:numPr>
          <w:ilvl w:val="0"/>
          <w:numId w:val="4"/>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овладение логическими действиями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8C51BE" w:rsidRDefault="00227A46">
      <w:pPr>
        <w:numPr>
          <w:ilvl w:val="0"/>
          <w:numId w:val="4"/>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овладение базовыми предметными и </w:t>
      </w:r>
      <w:proofErr w:type="spellStart"/>
      <w:r>
        <w:rPr>
          <w:rFonts w:ascii="Times New Roman" w:hAnsi="Times New Roman" w:cs="Times New Roman"/>
          <w:color w:val="404040" w:themeColor="text1" w:themeTint="BF"/>
          <w:sz w:val="24"/>
          <w:szCs w:val="24"/>
          <w:lang w:val="ru-RU"/>
        </w:rPr>
        <w:t>межпредметными</w:t>
      </w:r>
      <w:proofErr w:type="spellEnd"/>
      <w:r>
        <w:rPr>
          <w:rFonts w:ascii="Times New Roman" w:hAnsi="Times New Roman" w:cs="Times New Roman"/>
          <w:color w:val="404040" w:themeColor="text1" w:themeTint="BF"/>
          <w:sz w:val="24"/>
          <w:szCs w:val="24"/>
          <w:lang w:val="ru-RU"/>
        </w:rPr>
        <w:t xml:space="preserve"> понятиями;</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b/>
          <w:bCs/>
          <w:color w:val="404040" w:themeColor="text1" w:themeTint="BF"/>
          <w:sz w:val="24"/>
          <w:szCs w:val="24"/>
          <w:lang w:val="ru-RU"/>
        </w:rPr>
        <w:t>Регулятивные УУД:</w:t>
      </w:r>
    </w:p>
    <w:p w:rsidR="008C51BE" w:rsidRDefault="00227A46">
      <w:pPr>
        <w:numPr>
          <w:ilvl w:val="0"/>
          <w:numId w:val="5"/>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понимание цели своих действий;</w:t>
      </w:r>
    </w:p>
    <w:p w:rsidR="008C51BE" w:rsidRDefault="00227A46">
      <w:pPr>
        <w:numPr>
          <w:ilvl w:val="0"/>
          <w:numId w:val="5"/>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составление простых планов с помощью учителя;</w:t>
      </w:r>
    </w:p>
    <w:p w:rsidR="008C51BE" w:rsidRDefault="00227A46">
      <w:pPr>
        <w:numPr>
          <w:ilvl w:val="0"/>
          <w:numId w:val="5"/>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проявление познавательной и творческой инициативы;</w:t>
      </w:r>
    </w:p>
    <w:p w:rsidR="008C51BE" w:rsidRDefault="00227A46">
      <w:pPr>
        <w:numPr>
          <w:ilvl w:val="0"/>
          <w:numId w:val="5"/>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оценка правильности выполнения действий;</w:t>
      </w:r>
    </w:p>
    <w:p w:rsidR="008C51BE" w:rsidRDefault="00227A46">
      <w:pPr>
        <w:numPr>
          <w:ilvl w:val="0"/>
          <w:numId w:val="5"/>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адекватное восприятие предложений товарищей, учителей, родителей.</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b/>
          <w:bCs/>
          <w:color w:val="404040" w:themeColor="text1" w:themeTint="BF"/>
          <w:sz w:val="24"/>
          <w:szCs w:val="24"/>
          <w:lang w:val="ru-RU"/>
        </w:rPr>
        <w:t>Коммуникативные УУД:</w:t>
      </w:r>
    </w:p>
    <w:p w:rsidR="008C51BE" w:rsidRDefault="00227A46">
      <w:pPr>
        <w:numPr>
          <w:ilvl w:val="0"/>
          <w:numId w:val="6"/>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составление текстов в устной и письменной формах;</w:t>
      </w:r>
    </w:p>
    <w:p w:rsidR="008C51BE" w:rsidRDefault="00227A46">
      <w:pPr>
        <w:numPr>
          <w:ilvl w:val="0"/>
          <w:numId w:val="6"/>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умение слушать собеседника и вести диалог;</w:t>
      </w:r>
    </w:p>
    <w:p w:rsidR="008C51BE" w:rsidRDefault="00227A46">
      <w:pPr>
        <w:numPr>
          <w:ilvl w:val="0"/>
          <w:numId w:val="6"/>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умение признавать возможность существования различных точек зрения и права каждого иметь свою;</w:t>
      </w:r>
    </w:p>
    <w:p w:rsidR="008C51BE" w:rsidRDefault="00227A46">
      <w:pPr>
        <w:numPr>
          <w:ilvl w:val="0"/>
          <w:numId w:val="6"/>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умение излагать свое мнение и аргументировать свою точку зрения и оценку событий;</w:t>
      </w:r>
    </w:p>
    <w:p w:rsidR="008C51BE" w:rsidRDefault="00227A46">
      <w:pPr>
        <w:numPr>
          <w:ilvl w:val="0"/>
          <w:numId w:val="6"/>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b/>
          <w:bCs/>
          <w:color w:val="404040" w:themeColor="text1" w:themeTint="BF"/>
          <w:sz w:val="24"/>
          <w:szCs w:val="24"/>
          <w:lang w:val="ru-RU"/>
        </w:rPr>
        <w:t>Предметными результатами</w:t>
      </w:r>
      <w:r>
        <w:rPr>
          <w:rFonts w:ascii="Times New Roman" w:hAnsi="Times New Roman" w:cs="Times New Roman"/>
          <w:color w:val="404040" w:themeColor="text1" w:themeTint="BF"/>
          <w:sz w:val="24"/>
          <w:szCs w:val="24"/>
          <w:lang w:val="ru-RU"/>
        </w:rPr>
        <w:t> изучения курса «По ступенькам финансовой грамотности» являются:</w:t>
      </w:r>
    </w:p>
    <w:p w:rsidR="008C51BE" w:rsidRDefault="00227A46">
      <w:pPr>
        <w:numPr>
          <w:ilvl w:val="0"/>
          <w:numId w:val="7"/>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понимание и правильное использование экономических терминов;</w:t>
      </w:r>
    </w:p>
    <w:p w:rsidR="008C51BE" w:rsidRDefault="00227A46">
      <w:pPr>
        <w:numPr>
          <w:ilvl w:val="0"/>
          <w:numId w:val="7"/>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представление о роли денег в семье и обществе;</w:t>
      </w:r>
    </w:p>
    <w:p w:rsidR="008C51BE" w:rsidRDefault="00227A46">
      <w:pPr>
        <w:numPr>
          <w:ilvl w:val="0"/>
          <w:numId w:val="7"/>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умение характеризовать виды и функции денег;</w:t>
      </w:r>
    </w:p>
    <w:p w:rsidR="008C51BE" w:rsidRDefault="00227A46">
      <w:pPr>
        <w:numPr>
          <w:ilvl w:val="0"/>
          <w:numId w:val="7"/>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знание источников доходов и направлений расходов семьи;</w:t>
      </w:r>
    </w:p>
    <w:p w:rsidR="008C51BE" w:rsidRDefault="00227A46">
      <w:pPr>
        <w:numPr>
          <w:ilvl w:val="0"/>
          <w:numId w:val="7"/>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умение рассчитывать доходы и расходы и составлять простой семейный бюджет;</w:t>
      </w:r>
    </w:p>
    <w:p w:rsidR="008C51BE" w:rsidRDefault="00227A46">
      <w:pPr>
        <w:numPr>
          <w:ilvl w:val="0"/>
          <w:numId w:val="7"/>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определение элементарных проблем в области семейных финансов и путей их решения;</w:t>
      </w:r>
    </w:p>
    <w:p w:rsidR="008C51BE" w:rsidRDefault="00227A46">
      <w:pPr>
        <w:numPr>
          <w:ilvl w:val="0"/>
          <w:numId w:val="7"/>
        </w:num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проведение элементарных финансовых расчетов.</w:t>
      </w:r>
    </w:p>
    <w:p w:rsidR="008C51BE" w:rsidRDefault="008C51BE">
      <w:pPr>
        <w:spacing w:before="0" w:beforeAutospacing="0" w:after="0" w:afterAutospacing="0"/>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BD4C29" w:rsidRDefault="00BD4C29">
      <w:pPr>
        <w:rPr>
          <w:rFonts w:ascii="Times New Roman" w:hAnsi="Times New Roman" w:cs="Times New Roman"/>
          <w:color w:val="404040" w:themeColor="text1" w:themeTint="BF"/>
          <w:sz w:val="24"/>
          <w:szCs w:val="24"/>
          <w:lang w:val="ru-RU"/>
        </w:rPr>
      </w:pPr>
    </w:p>
    <w:p w:rsidR="00BD4C29" w:rsidRDefault="00BD4C29">
      <w:pPr>
        <w:rPr>
          <w:rFonts w:ascii="Times New Roman" w:hAnsi="Times New Roman" w:cs="Times New Roman"/>
          <w:color w:val="404040" w:themeColor="text1" w:themeTint="BF"/>
          <w:sz w:val="24"/>
          <w:szCs w:val="24"/>
          <w:lang w:val="ru-RU"/>
        </w:rPr>
      </w:pPr>
    </w:p>
    <w:p w:rsidR="00BD4C29" w:rsidRDefault="00BD4C29">
      <w:pPr>
        <w:rPr>
          <w:rFonts w:ascii="Times New Roman" w:hAnsi="Times New Roman" w:cs="Times New Roman"/>
          <w:color w:val="404040" w:themeColor="text1" w:themeTint="BF"/>
          <w:sz w:val="24"/>
          <w:szCs w:val="24"/>
          <w:lang w:val="ru-RU"/>
        </w:rPr>
      </w:pPr>
    </w:p>
    <w:p w:rsidR="00BD4C29" w:rsidRDefault="00BD4C29">
      <w:pPr>
        <w:rPr>
          <w:rFonts w:ascii="Times New Roman" w:hAnsi="Times New Roman" w:cs="Times New Roman"/>
          <w:color w:val="404040" w:themeColor="text1" w:themeTint="BF"/>
          <w:sz w:val="24"/>
          <w:szCs w:val="24"/>
          <w:lang w:val="ru-RU"/>
        </w:rPr>
      </w:pPr>
    </w:p>
    <w:p w:rsidR="00BD4C29" w:rsidRDefault="00BD4C29">
      <w:pPr>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8C51BE" w:rsidRDefault="008C51BE">
      <w:pPr>
        <w:rPr>
          <w:rFonts w:ascii="Times New Roman" w:hAnsi="Times New Roman" w:cs="Times New Roman"/>
          <w:color w:val="404040" w:themeColor="text1" w:themeTint="BF"/>
          <w:sz w:val="24"/>
          <w:szCs w:val="24"/>
          <w:lang w:val="ru-RU"/>
        </w:rPr>
      </w:pPr>
    </w:p>
    <w:p w:rsidR="008C51BE" w:rsidRDefault="00227A46">
      <w:pPr>
        <w:jc w:val="center"/>
        <w:rPr>
          <w:rFonts w:ascii="Times New Roman" w:hAnsi="Times New Roman" w:cs="Times New Roman"/>
          <w:b/>
          <w:bCs/>
          <w:color w:val="404040" w:themeColor="text1" w:themeTint="BF"/>
          <w:sz w:val="24"/>
          <w:szCs w:val="24"/>
          <w:lang w:val="ru-RU"/>
        </w:rPr>
      </w:pPr>
      <w:r>
        <w:rPr>
          <w:rFonts w:ascii="Times New Roman" w:hAnsi="Times New Roman" w:cs="Times New Roman"/>
          <w:b/>
          <w:bCs/>
          <w:color w:val="404040" w:themeColor="text1" w:themeTint="BF"/>
          <w:sz w:val="24"/>
          <w:szCs w:val="24"/>
          <w:lang w:val="ru-RU"/>
        </w:rPr>
        <w:t>Тематическое планирование</w:t>
      </w:r>
    </w:p>
    <w:tbl>
      <w:tblPr>
        <w:tblW w:w="15160" w:type="dxa"/>
        <w:tblLayout w:type="fixed"/>
        <w:tblCellMar>
          <w:top w:w="15" w:type="dxa"/>
          <w:left w:w="15" w:type="dxa"/>
          <w:bottom w:w="15" w:type="dxa"/>
          <w:right w:w="15" w:type="dxa"/>
        </w:tblCellMar>
        <w:tblLook w:val="0600" w:firstRow="0" w:lastRow="0" w:firstColumn="0" w:lastColumn="0" w:noHBand="1" w:noVBand="1"/>
      </w:tblPr>
      <w:tblGrid>
        <w:gridCol w:w="701"/>
        <w:gridCol w:w="1843"/>
        <w:gridCol w:w="4678"/>
        <w:gridCol w:w="1701"/>
        <w:gridCol w:w="6237"/>
      </w:tblGrid>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b/>
                <w:bCs/>
                <w:color w:val="404040" w:themeColor="text1" w:themeTint="BF"/>
                <w:sz w:val="24"/>
                <w:szCs w:val="24"/>
              </w:rPr>
            </w:pPr>
            <w:r>
              <w:rPr>
                <w:rFonts w:ascii="Times New Roman" w:hAnsi="Times New Roman" w:cs="Times New Roman"/>
                <w:b/>
                <w:bCs/>
                <w:color w:val="404040" w:themeColor="text1" w:themeTint="BF"/>
                <w:sz w:val="24"/>
                <w:szCs w:val="24"/>
              </w:rPr>
              <w:t xml:space="preserve">№ </w:t>
            </w:r>
          </w:p>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b/>
                <w:bCs/>
                <w:color w:val="404040" w:themeColor="text1" w:themeTint="BF"/>
                <w:sz w:val="24"/>
                <w:szCs w:val="24"/>
              </w:rPr>
              <w:t>п/п</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proofErr w:type="spellStart"/>
            <w:r>
              <w:rPr>
                <w:rFonts w:ascii="Times New Roman" w:hAnsi="Times New Roman" w:cs="Times New Roman"/>
                <w:b/>
                <w:bCs/>
                <w:color w:val="404040" w:themeColor="text1" w:themeTint="BF"/>
                <w:sz w:val="24"/>
                <w:szCs w:val="24"/>
              </w:rPr>
              <w:t>Тема</w:t>
            </w:r>
            <w:proofErr w:type="spellEnd"/>
            <w:r>
              <w:rPr>
                <w:rFonts w:ascii="Times New Roman" w:hAnsi="Times New Roman" w:cs="Times New Roman"/>
                <w:b/>
                <w:bCs/>
                <w:color w:val="404040" w:themeColor="text1" w:themeTint="BF"/>
                <w:sz w:val="24"/>
                <w:szCs w:val="24"/>
              </w:rPr>
              <w:t xml:space="preserve"> </w:t>
            </w:r>
            <w:proofErr w:type="spellStart"/>
            <w:r>
              <w:rPr>
                <w:rFonts w:ascii="Times New Roman" w:hAnsi="Times New Roman" w:cs="Times New Roman"/>
                <w:b/>
                <w:bCs/>
                <w:color w:val="404040" w:themeColor="text1" w:themeTint="BF"/>
                <w:sz w:val="24"/>
                <w:szCs w:val="24"/>
              </w:rPr>
              <w:t>занятия</w:t>
            </w:r>
            <w:proofErr w:type="spellEnd"/>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b/>
                <w:bCs/>
                <w:color w:val="404040" w:themeColor="text1" w:themeTint="BF"/>
                <w:sz w:val="24"/>
                <w:szCs w:val="24"/>
                <w:lang w:val="ru-RU"/>
              </w:rPr>
            </w:pPr>
            <w:r>
              <w:rPr>
                <w:rFonts w:ascii="Times New Roman" w:hAnsi="Times New Roman" w:cs="Times New Roman"/>
                <w:b/>
                <w:bCs/>
                <w:color w:val="404040" w:themeColor="text1" w:themeTint="BF"/>
                <w:sz w:val="24"/>
                <w:szCs w:val="24"/>
                <w:lang w:val="ru-RU"/>
              </w:rPr>
              <w:t>Виды деятельности</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b/>
                <w:bCs/>
                <w:color w:val="404040" w:themeColor="text1" w:themeTint="BF"/>
                <w:sz w:val="24"/>
                <w:szCs w:val="24"/>
                <w:lang w:val="ru-RU"/>
              </w:rPr>
              <w:t>Количество часов, отводимых на освоение темы</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b/>
                <w:bCs/>
                <w:color w:val="404040" w:themeColor="text1" w:themeTint="BF"/>
                <w:sz w:val="24"/>
                <w:szCs w:val="24"/>
              </w:rPr>
              <w:t>ЦОР/ЭОР</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1</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b/>
                <w:bCs/>
                <w:color w:val="404040" w:themeColor="text1" w:themeTint="BF"/>
              </w:rPr>
              <w:t xml:space="preserve">Введение в экономику (1час) </w:t>
            </w:r>
          </w:p>
          <w:p w:rsidR="008C51BE" w:rsidRDefault="00227A46">
            <w:pPr>
              <w:jc w:val="both"/>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Введение. </w:t>
            </w:r>
            <w:proofErr w:type="spellStart"/>
            <w:r>
              <w:rPr>
                <w:rFonts w:ascii="Times New Roman" w:hAnsi="Times New Roman" w:cs="Times New Roman"/>
                <w:color w:val="404040" w:themeColor="text1" w:themeTint="BF"/>
                <w:sz w:val="24"/>
                <w:szCs w:val="24"/>
              </w:rPr>
              <w:t>Что</w:t>
            </w:r>
            <w:proofErr w:type="spellEnd"/>
            <w:r>
              <w:rPr>
                <w:rFonts w:ascii="Times New Roman" w:hAnsi="Times New Roman" w:cs="Times New Roman"/>
                <w:color w:val="404040" w:themeColor="text1" w:themeTint="BF"/>
                <w:sz w:val="24"/>
                <w:szCs w:val="24"/>
              </w:rPr>
              <w:t xml:space="preserve"> </w:t>
            </w:r>
            <w:proofErr w:type="spellStart"/>
            <w:r>
              <w:rPr>
                <w:rFonts w:ascii="Times New Roman" w:hAnsi="Times New Roman" w:cs="Times New Roman"/>
                <w:color w:val="404040" w:themeColor="text1" w:themeTint="BF"/>
                <w:sz w:val="24"/>
                <w:szCs w:val="24"/>
              </w:rPr>
              <w:t>изучает</w:t>
            </w:r>
            <w:proofErr w:type="spellEnd"/>
            <w:r>
              <w:rPr>
                <w:rFonts w:ascii="Times New Roman" w:hAnsi="Times New Roman" w:cs="Times New Roman"/>
                <w:color w:val="404040" w:themeColor="text1" w:themeTint="BF"/>
                <w:sz w:val="24"/>
                <w:szCs w:val="24"/>
              </w:rPr>
              <w:t xml:space="preserve"> </w:t>
            </w:r>
            <w:proofErr w:type="spellStart"/>
            <w:r>
              <w:rPr>
                <w:rFonts w:ascii="Times New Roman" w:hAnsi="Times New Roman" w:cs="Times New Roman"/>
                <w:color w:val="404040" w:themeColor="text1" w:themeTint="BF"/>
                <w:sz w:val="24"/>
                <w:szCs w:val="24"/>
              </w:rPr>
              <w:t>наука</w:t>
            </w:r>
            <w:proofErr w:type="spellEnd"/>
            <w:r>
              <w:rPr>
                <w:rFonts w:ascii="Times New Roman" w:hAnsi="Times New Roman" w:cs="Times New Roman"/>
                <w:color w:val="404040" w:themeColor="text1" w:themeTint="BF"/>
                <w:sz w:val="24"/>
                <w:szCs w:val="24"/>
              </w:rPr>
              <w:t xml:space="preserve"> «</w:t>
            </w:r>
            <w:proofErr w:type="spellStart"/>
            <w:r>
              <w:rPr>
                <w:rFonts w:ascii="Times New Roman" w:hAnsi="Times New Roman" w:cs="Times New Roman"/>
                <w:color w:val="404040" w:themeColor="text1" w:themeTint="BF"/>
                <w:sz w:val="24"/>
                <w:szCs w:val="24"/>
              </w:rPr>
              <w:t>экономика</w:t>
            </w:r>
            <w:proofErr w:type="spellEnd"/>
            <w:r>
              <w:rPr>
                <w:rFonts w:ascii="Times New Roman" w:hAnsi="Times New Roman" w:cs="Times New Roman"/>
                <w:color w:val="404040" w:themeColor="text1" w:themeTint="BF"/>
                <w:sz w:val="24"/>
                <w:szCs w:val="24"/>
              </w:rPr>
              <w:t>»</w:t>
            </w:r>
            <w:r>
              <w:rPr>
                <w:rFonts w:ascii="Times New Roman" w:hAnsi="Times New Roman" w:cs="Times New Roman"/>
                <w:b/>
                <w:bCs/>
                <w:color w:val="404040" w:themeColor="text1" w:themeTint="BF"/>
                <w:sz w:val="24"/>
                <w:szCs w:val="24"/>
              </w:rPr>
              <w:t xml:space="preserve">.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деятельности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последовательность действий;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http://www.gorodfinansov.ru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http://www.it-n.ru/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https://fmc.hse.ru/primarySchool </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2</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b/>
                <w:bCs/>
                <w:color w:val="404040" w:themeColor="text1" w:themeTint="BF"/>
              </w:rPr>
            </w:pPr>
            <w:r>
              <w:rPr>
                <w:b/>
                <w:bCs/>
                <w:color w:val="404040" w:themeColor="text1" w:themeTint="BF"/>
              </w:rPr>
              <w:t xml:space="preserve">Потребности </w:t>
            </w:r>
          </w:p>
          <w:p w:rsidR="008C51BE" w:rsidRDefault="00227A46">
            <w:pPr>
              <w:pStyle w:val="Default"/>
              <w:jc w:val="both"/>
              <w:rPr>
                <w:color w:val="404040" w:themeColor="text1" w:themeTint="BF"/>
              </w:rPr>
            </w:pPr>
            <w:r>
              <w:rPr>
                <w:b/>
                <w:bCs/>
                <w:color w:val="404040" w:themeColor="text1" w:themeTint="BF"/>
              </w:rPr>
              <w:t xml:space="preserve">(2 часа) </w:t>
            </w:r>
          </w:p>
          <w:p w:rsidR="008C51BE" w:rsidRDefault="00227A46">
            <w:pPr>
              <w:jc w:val="both"/>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Давайте познакомимся: Гном – Эконом рассуждает о понятии «потребность».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высказывать свое предположение;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работать по предложенному педагогом плану;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отличать верно выполненное задание от неверного;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http://www.gorodfinansov.ru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http://www.it-n.ru/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https://fmc.hse.ru/primarySchool </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3</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tbl>
            <w:tblPr>
              <w:tblW w:w="0" w:type="auto"/>
              <w:tblBorders>
                <w:top w:val="none" w:sz="4" w:space="0" w:color="000000"/>
                <w:left w:val="none" w:sz="4" w:space="0" w:color="000000"/>
                <w:bottom w:val="none" w:sz="4" w:space="0" w:color="000000"/>
                <w:right w:val="none" w:sz="4" w:space="0" w:color="000000"/>
              </w:tblBorders>
              <w:tblLayout w:type="fixed"/>
              <w:tblLook w:val="0000" w:firstRow="0" w:lastRow="0" w:firstColumn="0" w:lastColumn="0" w:noHBand="0" w:noVBand="0"/>
            </w:tblPr>
            <w:tblGrid>
              <w:gridCol w:w="2921"/>
            </w:tblGrid>
            <w:tr w:rsidR="008C51BE">
              <w:trPr>
                <w:trHeight w:val="109"/>
              </w:trPr>
              <w:tc>
                <w:tcPr>
                  <w:tcW w:w="2921" w:type="dxa"/>
                </w:tcPr>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Какие бывают потребности? </w:t>
                  </w:r>
                </w:p>
              </w:tc>
            </w:tr>
          </w:tbl>
          <w:p w:rsidR="008C51BE" w:rsidRDefault="008C51BE">
            <w:pPr>
              <w:jc w:val="both"/>
              <w:rPr>
                <w:rFonts w:ascii="Times New Roman" w:hAnsi="Times New Roman" w:cs="Times New Roman"/>
                <w:color w:val="404040" w:themeColor="text1" w:themeTint="BF"/>
                <w:sz w:val="24"/>
                <w:szCs w:val="24"/>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совместно с педагогом и другими учениками давать </w:t>
            </w:r>
          </w:p>
          <w:p w:rsidR="008C51BE" w:rsidRDefault="00227A46">
            <w:pPr>
              <w:pStyle w:val="Default"/>
              <w:jc w:val="both"/>
              <w:rPr>
                <w:color w:val="404040" w:themeColor="text1" w:themeTint="BF"/>
                <w:sz w:val="22"/>
                <w:szCs w:val="22"/>
              </w:rPr>
            </w:pPr>
            <w:r>
              <w:rPr>
                <w:color w:val="404040" w:themeColor="text1" w:themeTint="BF"/>
                <w:sz w:val="22"/>
                <w:szCs w:val="22"/>
              </w:rPr>
              <w:lastRenderedPageBreak/>
              <w:t xml:space="preserve">эмоциональную оценку деятельности товарищей. </w:t>
            </w:r>
          </w:p>
          <w:p w:rsidR="008C51BE" w:rsidRDefault="008C51BE">
            <w:pPr>
              <w:pStyle w:val="Default"/>
              <w:jc w:val="both"/>
              <w:rPr>
                <w:color w:val="404040" w:themeColor="text1" w:themeTint="BF"/>
                <w:sz w:val="22"/>
                <w:szCs w:val="22"/>
              </w:rPr>
            </w:pPr>
          </w:p>
          <w:p w:rsidR="008C51BE" w:rsidRDefault="00227A46">
            <w:pPr>
              <w:jc w:val="both"/>
              <w:rPr>
                <w:rFonts w:ascii="Times New Roman" w:hAnsi="Times New Roman" w:cs="Times New Roman"/>
                <w:color w:val="404040" w:themeColor="text1" w:themeTint="BF"/>
                <w:lang w:val="ru-RU"/>
              </w:rPr>
            </w:pPr>
            <w:r>
              <w:rPr>
                <w:rFonts w:ascii="Times New Roman" w:hAnsi="Times New Roman" w:cs="Times New Roman"/>
                <w:color w:val="404040" w:themeColor="text1" w:themeTint="BF"/>
                <w:lang w:val="ru-RU"/>
              </w:rPr>
              <w:t xml:space="preserve">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lastRenderedPageBreak/>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http://www.gorodfinansov.ru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http://www.it-n.ru/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lastRenderedPageBreak/>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https://fmc.hse.ru/primarySchool </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lastRenderedPageBreak/>
              <w:t>4</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b/>
                <w:bCs/>
                <w:color w:val="404040" w:themeColor="text1" w:themeTint="BF"/>
              </w:rPr>
              <w:t xml:space="preserve">Источники удовлетворения потребностей (7 часов) </w:t>
            </w:r>
          </w:p>
          <w:p w:rsidR="008C51BE" w:rsidRDefault="00227A46">
            <w:pPr>
              <w:jc w:val="both"/>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Личные потребности. Что нам необходимо в жизни?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ориентироваться в своей системе знаний: отличать новое от уже известного с помощью педагога; </w:t>
            </w:r>
          </w:p>
          <w:p w:rsidR="008C51BE" w:rsidRDefault="00227A46">
            <w:pPr>
              <w:jc w:val="both"/>
              <w:rPr>
                <w:rFonts w:ascii="Times New Roman" w:hAnsi="Times New Roman" w:cs="Times New Roman"/>
                <w:color w:val="404040" w:themeColor="text1" w:themeTint="BF"/>
                <w:lang w:val="ru-RU"/>
              </w:rPr>
            </w:pPr>
            <w:r>
              <w:rPr>
                <w:rFonts w:ascii="Times New Roman" w:hAnsi="Times New Roman" w:cs="Times New Roman"/>
                <w:color w:val="404040" w:themeColor="text1" w:themeTint="BF"/>
                <w:lang w:val="ru-RU"/>
              </w:rPr>
              <w:t xml:space="preserve">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rPr>
            </w:pPr>
            <w:r>
              <w:rPr>
                <w:rFonts w:ascii="Times New Roman" w:hAnsi="Times New Roman" w:cs="Times New Roman"/>
                <w:color w:val="404040" w:themeColor="text1" w:themeTint="BF"/>
                <w:sz w:val="24"/>
                <w:szCs w:val="24"/>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http://www.gorodfinansov.ru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http://www.it-n.ru/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https://fmc.hse.ru/primarySchool </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5</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Материальные, социальные, духовные потребности</w:t>
            </w:r>
            <w:r>
              <w:rPr>
                <w:b/>
                <w:bCs/>
                <w:color w:val="404040" w:themeColor="text1" w:themeTint="BF"/>
              </w:rPr>
              <w:t xml:space="preserve">.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овладевать навыками сотрудничества в группе в совместном решении учебной задачи.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деятельности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последовательность действий;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https://fmc.hse.ru/primarySchool </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6</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Урок от Гнома-Эконома: все </w:t>
            </w:r>
          </w:p>
          <w:p w:rsidR="008C51BE" w:rsidRDefault="00227A46">
            <w:pPr>
              <w:pStyle w:val="Default"/>
              <w:jc w:val="both"/>
              <w:rPr>
                <w:color w:val="404040" w:themeColor="text1" w:themeTint="BF"/>
              </w:rPr>
            </w:pPr>
            <w:r>
              <w:rPr>
                <w:color w:val="404040" w:themeColor="text1" w:themeTint="BF"/>
              </w:rPr>
              <w:t xml:space="preserve">потребности важны, все </w:t>
            </w:r>
            <w:r>
              <w:rPr>
                <w:color w:val="404040" w:themeColor="text1" w:themeTint="BF"/>
              </w:rPr>
              <w:lastRenderedPageBreak/>
              <w:t xml:space="preserve">потребности нужны.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lastRenderedPageBreak/>
              <w:t xml:space="preserve">учиться выражать свои мысли;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объяснять свое несогласие и пытаться договориться;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выполнять различные роли в группе (лидера, исполнителя, критика);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lastRenderedPageBreak/>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tbl>
            <w:tblPr>
              <w:tblW w:w="0" w:type="auto"/>
              <w:tblBorders>
                <w:top w:val="none" w:sz="4" w:space="0" w:color="000000"/>
                <w:left w:val="none" w:sz="4" w:space="0" w:color="000000"/>
                <w:bottom w:val="none" w:sz="4" w:space="0" w:color="000000"/>
                <w:right w:val="none" w:sz="4" w:space="0" w:color="000000"/>
              </w:tblBorders>
              <w:tblLayout w:type="fixed"/>
              <w:tblLook w:val="0000" w:firstRow="0" w:lastRow="0" w:firstColumn="0" w:lastColumn="0" w:noHBand="0" w:noVBand="0"/>
            </w:tblPr>
            <w:tblGrid>
              <w:gridCol w:w="1705"/>
              <w:gridCol w:w="1705"/>
            </w:tblGrid>
            <w:tr w:rsidR="008C51BE">
              <w:trPr>
                <w:trHeight w:val="315"/>
              </w:trPr>
              <w:tc>
                <w:tcPr>
                  <w:tcW w:w="1705" w:type="dxa"/>
                </w:tcPr>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 xml:space="preserve">7 </w:t>
                  </w:r>
                </w:p>
              </w:tc>
              <w:tc>
                <w:tcPr>
                  <w:tcW w:w="1705" w:type="dxa"/>
                </w:tcPr>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Источники удовлетворения потребностей </w:t>
                  </w:r>
                </w:p>
              </w:tc>
            </w:tr>
          </w:tbl>
          <w:p w:rsidR="008C51BE" w:rsidRDefault="008C51BE">
            <w:pPr>
              <w:jc w:val="center"/>
              <w:rPr>
                <w:rFonts w:ascii="Times New Roman" w:hAnsi="Times New Roman" w:cs="Times New Roman"/>
                <w:color w:val="404040" w:themeColor="text1" w:themeTint="BF"/>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Источники удовлетворения потребностей.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высказывать свое предположение;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работать по предложенному педагогом плану;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отличать верно выполненное задание от неверного;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совместно с педагогом и другими учениками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давать эмоциональную оценку деятельности товарища;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8</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Удовлетворение потребностей.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овладевать навыками сотрудничества в группе в совместном решении учебной задачи.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деятельности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последовательность действий;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9</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Урок от Гнома-Эконома: почему все потребности нельзя удовлетворить?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lastRenderedPageBreak/>
              <w:t xml:space="preserve">учиться выражать свои мысли;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объяснять свое несогласие и пытаться договориться;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выполнять различные роли в группе (лидера, исполнителя, критика);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lastRenderedPageBreak/>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10</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b/>
                <w:bCs/>
                <w:color w:val="404040" w:themeColor="text1" w:themeTint="BF"/>
              </w:rPr>
            </w:pPr>
            <w:r>
              <w:rPr>
                <w:b/>
                <w:bCs/>
                <w:color w:val="404040" w:themeColor="text1" w:themeTint="BF"/>
              </w:rPr>
              <w:t xml:space="preserve">Домашнее хозяйство </w:t>
            </w:r>
          </w:p>
          <w:p w:rsidR="008C51BE" w:rsidRDefault="00227A46">
            <w:pPr>
              <w:pStyle w:val="Default"/>
              <w:jc w:val="both"/>
              <w:rPr>
                <w:color w:val="404040" w:themeColor="text1" w:themeTint="BF"/>
              </w:rPr>
            </w:pPr>
            <w:r>
              <w:rPr>
                <w:b/>
                <w:bCs/>
                <w:color w:val="404040" w:themeColor="text1" w:themeTint="BF"/>
              </w:rPr>
              <w:t xml:space="preserve">(4 часа) </w:t>
            </w:r>
          </w:p>
          <w:p w:rsidR="008C51BE" w:rsidRDefault="00227A46">
            <w:pPr>
              <w:pStyle w:val="Default"/>
              <w:jc w:val="both"/>
              <w:rPr>
                <w:color w:val="404040" w:themeColor="text1" w:themeTint="BF"/>
              </w:rPr>
            </w:pPr>
            <w:r>
              <w:rPr>
                <w:color w:val="404040" w:themeColor="text1" w:themeTint="BF"/>
              </w:rPr>
              <w:t xml:space="preserve">Домохозяйство и домашний труд.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ориентироваться в своей системе знаний: отличать новое от уже известного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11</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Домашние обязанности в семье.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овладевать навыками сотрудничества в группе в совместном решении учебной задачи.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деятельности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последовательность действий;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12</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Домашние обязанности в семье. Бюджет семьи</w:t>
            </w:r>
            <w:r>
              <w:rPr>
                <w:b/>
                <w:bCs/>
                <w:color w:val="404040" w:themeColor="text1" w:themeTint="BF"/>
              </w:rPr>
              <w:t xml:space="preserve">.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высказывать свое предположение;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работать по предложенному педагогом плану;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отличать верно выполненное задание от неверного;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совместно с педагогом и другими учениками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давать эмоциональную оценку деятельности товарища;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lastRenderedPageBreak/>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13</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Урок от Гнома – Эконома: правила ведения домашнего хозяйства</w:t>
            </w:r>
            <w:r>
              <w:rPr>
                <w:b/>
                <w:bCs/>
                <w:color w:val="404040" w:themeColor="text1" w:themeTint="BF"/>
              </w:rPr>
              <w:t xml:space="preserve">.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выражать свои мысли;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объяснять свое несогласие и пытаться договориться;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выполнять различные роли в группе (лидера, исполнителя, критика);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14</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b/>
                <w:bCs/>
                <w:color w:val="404040" w:themeColor="text1" w:themeTint="BF"/>
              </w:rPr>
              <w:t xml:space="preserve">Товары и услуги (6 часов) </w:t>
            </w:r>
          </w:p>
          <w:p w:rsidR="008C51BE" w:rsidRDefault="00227A46">
            <w:pPr>
              <w:pStyle w:val="Default"/>
              <w:jc w:val="both"/>
              <w:rPr>
                <w:color w:val="404040" w:themeColor="text1" w:themeTint="BF"/>
              </w:rPr>
            </w:pPr>
            <w:r>
              <w:rPr>
                <w:color w:val="404040" w:themeColor="text1" w:themeTint="BF"/>
              </w:rPr>
              <w:t xml:space="preserve">Как товар попадает в магазин?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ориентироваться в своей системе знаний: отличать новое от уже известного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 </w:t>
            </w:r>
          </w:p>
          <w:p w:rsidR="008C51BE" w:rsidRDefault="008C51BE">
            <w:pPr>
              <w:pStyle w:val="Default"/>
              <w:jc w:val="both"/>
              <w:rPr>
                <w:color w:val="404040" w:themeColor="text1" w:themeTint="BF"/>
                <w:sz w:val="22"/>
                <w:szCs w:val="22"/>
              </w:rPr>
            </w:pP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15</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Где можно приобрести товары?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высказывать свое предположение;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работать по предложенному педагогом плану;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отличать верно выполненное задание от неверного;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совместно с педагогом и другими учениками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давать эмоциональную оценку деятельности товарища;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lastRenderedPageBreak/>
              <w:t>https://fmc.hse.ru/primarySchool</w:t>
            </w:r>
          </w:p>
        </w:tc>
      </w:tr>
    </w:tbl>
    <w:p w:rsidR="008C51BE" w:rsidRDefault="008C51BE">
      <w:pPr>
        <w:shd w:val="clear" w:color="auto" w:fill="FFFFFF"/>
        <w:ind w:right="-2048"/>
        <w:jc w:val="center"/>
        <w:rPr>
          <w:rFonts w:ascii="Times New Roman" w:hAnsi="Times New Roman" w:cs="Times New Roman"/>
          <w:b/>
          <w:bCs/>
          <w:color w:val="404040" w:themeColor="text1" w:themeTint="BF"/>
          <w:sz w:val="24"/>
          <w:szCs w:val="24"/>
        </w:rPr>
      </w:pPr>
    </w:p>
    <w:tbl>
      <w:tblPr>
        <w:tblW w:w="15160" w:type="dxa"/>
        <w:tblLayout w:type="fixed"/>
        <w:tblCellMar>
          <w:top w:w="15" w:type="dxa"/>
          <w:left w:w="15" w:type="dxa"/>
          <w:bottom w:w="15" w:type="dxa"/>
          <w:right w:w="15" w:type="dxa"/>
        </w:tblCellMar>
        <w:tblLook w:val="0600" w:firstRow="0" w:lastRow="0" w:firstColumn="0" w:lastColumn="0" w:noHBand="1" w:noVBand="1"/>
      </w:tblPr>
      <w:tblGrid>
        <w:gridCol w:w="701"/>
        <w:gridCol w:w="1843"/>
        <w:gridCol w:w="4678"/>
        <w:gridCol w:w="1701"/>
        <w:gridCol w:w="6237"/>
      </w:tblGrid>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16</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Зачем нужна реклама? Реклама и упаковка</w:t>
            </w:r>
            <w:r>
              <w:rPr>
                <w:b/>
                <w:bCs/>
                <w:color w:val="404040" w:themeColor="text1" w:themeTint="BF"/>
              </w:rPr>
              <w:t xml:space="preserve">.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выражать свои мысли;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объяснять свое несогласие и пытаться договориться; </w:t>
            </w:r>
          </w:p>
          <w:p w:rsidR="008C51BE" w:rsidRDefault="00227A46">
            <w:pPr>
              <w:pStyle w:val="Default"/>
              <w:jc w:val="both"/>
              <w:rPr>
                <w:color w:val="404040" w:themeColor="text1" w:themeTint="BF"/>
              </w:rPr>
            </w:pPr>
            <w:r>
              <w:rPr>
                <w:color w:val="404040" w:themeColor="text1" w:themeTint="BF"/>
                <w:sz w:val="22"/>
                <w:szCs w:val="22"/>
              </w:rPr>
              <w:t>учиться выполнять различные роли в группе (лидера, исполнителя, критика);</w:t>
            </w:r>
            <w:r>
              <w:rPr>
                <w:color w:val="404040" w:themeColor="text1" w:themeTint="BF"/>
                <w:sz w:val="23"/>
                <w:szCs w:val="23"/>
              </w:rPr>
              <w:t xml:space="preserve">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17</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Уроки Гнома-Эконома: реклама - «двигатель торговли»</w:t>
            </w:r>
            <w:r>
              <w:rPr>
                <w:b/>
                <w:bCs/>
                <w:color w:val="404040" w:themeColor="text1" w:themeTint="BF"/>
              </w:rPr>
              <w:t xml:space="preserve">.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овладевать навыками сотрудничества в группе в совместном решении учебной задачи.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деятельности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w:t>
            </w:r>
          </w:p>
          <w:p w:rsidR="008C51BE" w:rsidRDefault="00227A46">
            <w:pPr>
              <w:pStyle w:val="Default"/>
              <w:jc w:val="both"/>
              <w:rPr>
                <w:color w:val="404040" w:themeColor="text1" w:themeTint="BF"/>
                <w:sz w:val="22"/>
                <w:szCs w:val="22"/>
              </w:rPr>
            </w:pPr>
            <w:r>
              <w:rPr>
                <w:color w:val="404040" w:themeColor="text1" w:themeTint="BF"/>
                <w:sz w:val="22"/>
                <w:szCs w:val="22"/>
              </w:rPr>
              <w:t>последовательность действий;</w:t>
            </w:r>
            <w:r>
              <w:rPr>
                <w:color w:val="404040" w:themeColor="text1" w:themeTint="BF"/>
                <w:sz w:val="23"/>
                <w:szCs w:val="23"/>
              </w:rPr>
              <w:t xml:space="preserve">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18</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Зачем нужны деньги?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выражать свои мысли;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объяснять свое несогласие и пытаться договориться; </w:t>
            </w:r>
          </w:p>
          <w:p w:rsidR="008C51BE" w:rsidRDefault="00227A46">
            <w:pPr>
              <w:pStyle w:val="Default"/>
              <w:jc w:val="both"/>
              <w:rPr>
                <w:color w:val="404040" w:themeColor="text1" w:themeTint="BF"/>
              </w:rPr>
            </w:pPr>
            <w:r>
              <w:rPr>
                <w:color w:val="404040" w:themeColor="text1" w:themeTint="BF"/>
                <w:sz w:val="22"/>
                <w:szCs w:val="22"/>
              </w:rPr>
              <w:t>учиться выполнять различные роли в группе (лидера, исполнителя, критика);</w:t>
            </w:r>
            <w:r>
              <w:rPr>
                <w:color w:val="404040" w:themeColor="text1" w:themeTint="BF"/>
                <w:sz w:val="23"/>
                <w:szCs w:val="23"/>
              </w:rPr>
              <w:t xml:space="preserve">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lastRenderedPageBreak/>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19</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Как и где хранятся деньги?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высказывать свое предположение;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работать по предложенному педагогом плану;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отличать верно выполненное задание от неверного;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совместно с педагогом и другими учениками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давать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эмоциональную оценку деятельности товарища; </w:t>
            </w:r>
          </w:p>
          <w:p w:rsidR="008C51BE" w:rsidRDefault="008C51BE">
            <w:pPr>
              <w:pStyle w:val="Default"/>
              <w:jc w:val="both"/>
              <w:rPr>
                <w:color w:val="404040" w:themeColor="text1" w:themeTint="BF"/>
              </w:rPr>
            </w:pP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20</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Урок от Гнома-Эконома: деньги и страны.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овладевать навыками сотрудничества в группе в совместном решении учебной задачи.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деятельности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w:t>
            </w:r>
          </w:p>
          <w:p w:rsidR="008C51BE" w:rsidRDefault="00227A46">
            <w:pPr>
              <w:pStyle w:val="Default"/>
              <w:jc w:val="both"/>
              <w:rPr>
                <w:color w:val="404040" w:themeColor="text1" w:themeTint="BF"/>
              </w:rPr>
            </w:pPr>
            <w:r>
              <w:rPr>
                <w:color w:val="404040" w:themeColor="text1" w:themeTint="BF"/>
                <w:sz w:val="22"/>
                <w:szCs w:val="22"/>
              </w:rPr>
              <w:t>последовательность действий;</w:t>
            </w:r>
            <w:r>
              <w:rPr>
                <w:color w:val="404040" w:themeColor="text1" w:themeTint="BF"/>
                <w:sz w:val="23"/>
                <w:szCs w:val="23"/>
              </w:rPr>
              <w:t xml:space="preserve">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21</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b/>
                <w:bCs/>
                <w:color w:val="404040" w:themeColor="text1" w:themeTint="BF"/>
              </w:rPr>
              <w:t xml:space="preserve">Деньги (8 часов) </w:t>
            </w:r>
          </w:p>
          <w:p w:rsidR="008C51BE" w:rsidRDefault="00227A46">
            <w:pPr>
              <w:pStyle w:val="Default"/>
              <w:jc w:val="both"/>
              <w:rPr>
                <w:color w:val="404040" w:themeColor="text1" w:themeTint="BF"/>
                <w:lang w:val="en-US"/>
              </w:rPr>
            </w:pPr>
            <w:r>
              <w:rPr>
                <w:color w:val="404040" w:themeColor="text1" w:themeTint="BF"/>
              </w:rPr>
              <w:t xml:space="preserve">Деньги России.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ориентироваться в своей системе знаний: отличать новое от уже известного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lastRenderedPageBreak/>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22</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Как появились деньги? Первые деньги. Современные деньги</w:t>
            </w:r>
            <w:r>
              <w:rPr>
                <w:b/>
                <w:bCs/>
                <w:color w:val="404040" w:themeColor="text1" w:themeTint="BF"/>
              </w:rPr>
              <w:t xml:space="preserve">.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овладевать навыками сотрудничества в группе в совместном решении учебной задачи. </w:t>
            </w:r>
          </w:p>
          <w:p w:rsidR="008C51BE" w:rsidRDefault="008C51BE">
            <w:pPr>
              <w:pStyle w:val="Default"/>
              <w:jc w:val="both"/>
              <w:rPr>
                <w:color w:val="404040" w:themeColor="text1" w:themeTint="BF"/>
              </w:rPr>
            </w:pP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23</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Деньги и товары.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высказывать свое предположение;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работать по предложенному педагогом плану;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отличать верно выполненное задание от неверного;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совместно с педагогом и другими учениками </w:t>
            </w:r>
          </w:p>
          <w:p w:rsidR="008C51BE" w:rsidRDefault="00227A46">
            <w:pPr>
              <w:pStyle w:val="Default"/>
              <w:jc w:val="both"/>
              <w:rPr>
                <w:color w:val="404040" w:themeColor="text1" w:themeTint="BF"/>
              </w:rPr>
            </w:pPr>
            <w:r>
              <w:rPr>
                <w:color w:val="404040" w:themeColor="text1" w:themeTint="BF"/>
                <w:sz w:val="22"/>
                <w:szCs w:val="22"/>
              </w:rPr>
              <w:t>давать эмоциональную оценку деятельности товарища;</w:t>
            </w:r>
            <w:r>
              <w:rPr>
                <w:color w:val="404040" w:themeColor="text1" w:themeTint="BF"/>
                <w:sz w:val="23"/>
                <w:szCs w:val="23"/>
              </w:rPr>
              <w:t xml:space="preserve">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24</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Что такое доходы и расходы?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выражать свои мысли;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объяснять свое несогласие и пытаться договориться;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выполнять различные роли в группе (лидера, исполнителя, критика);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25</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Доходы и расходы моей семьи.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выражать свои мысли;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объяснять свое несогласие и пытаться договориться;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выполнять различные роли в группе (лидера, исполнителя, критика);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26</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3"/>
                <w:szCs w:val="23"/>
              </w:rPr>
            </w:pPr>
            <w:r>
              <w:rPr>
                <w:color w:val="404040" w:themeColor="text1" w:themeTint="BF"/>
              </w:rPr>
              <w:t>Роль денег в жизни человека</w:t>
            </w:r>
            <w:r>
              <w:rPr>
                <w:color w:val="404040" w:themeColor="text1" w:themeTint="BF"/>
                <w:sz w:val="23"/>
                <w:szCs w:val="23"/>
              </w:rPr>
              <w:t xml:space="preserve">. </w:t>
            </w: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овладевать навыками сотрудничества в группе в совместном решении учебной задачи.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деятельности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w:t>
            </w:r>
          </w:p>
          <w:p w:rsidR="008C51BE" w:rsidRDefault="00227A46">
            <w:pPr>
              <w:pStyle w:val="Default"/>
              <w:jc w:val="both"/>
              <w:rPr>
                <w:color w:val="404040" w:themeColor="text1" w:themeTint="BF"/>
                <w:sz w:val="22"/>
                <w:szCs w:val="22"/>
              </w:rPr>
            </w:pPr>
            <w:r>
              <w:rPr>
                <w:color w:val="404040" w:themeColor="text1" w:themeTint="BF"/>
                <w:sz w:val="22"/>
                <w:szCs w:val="22"/>
              </w:rPr>
              <w:t>последовательность действий;</w:t>
            </w:r>
            <w:r>
              <w:rPr>
                <w:color w:val="404040" w:themeColor="text1" w:themeTint="BF"/>
                <w:sz w:val="23"/>
                <w:szCs w:val="23"/>
              </w:rPr>
              <w:t xml:space="preserve">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27</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b/>
                <w:bCs/>
                <w:color w:val="404040" w:themeColor="text1" w:themeTint="BF"/>
              </w:rPr>
            </w:pPr>
            <w:r>
              <w:rPr>
                <w:b/>
                <w:bCs/>
                <w:color w:val="404040" w:themeColor="text1" w:themeTint="BF"/>
              </w:rPr>
              <w:t xml:space="preserve">Маркетинг </w:t>
            </w:r>
          </w:p>
          <w:p w:rsidR="008C51BE" w:rsidRDefault="00227A46">
            <w:pPr>
              <w:pStyle w:val="Default"/>
              <w:jc w:val="both"/>
              <w:rPr>
                <w:color w:val="404040" w:themeColor="text1" w:themeTint="BF"/>
              </w:rPr>
            </w:pPr>
            <w:r>
              <w:rPr>
                <w:b/>
                <w:bCs/>
                <w:color w:val="404040" w:themeColor="text1" w:themeTint="BF"/>
              </w:rPr>
              <w:t xml:space="preserve">(4 часа) </w:t>
            </w:r>
          </w:p>
          <w:p w:rsidR="008C51BE" w:rsidRDefault="00227A46">
            <w:pPr>
              <w:pStyle w:val="Default"/>
              <w:jc w:val="both"/>
              <w:rPr>
                <w:color w:val="404040" w:themeColor="text1" w:themeTint="BF"/>
              </w:rPr>
            </w:pPr>
            <w:r>
              <w:rPr>
                <w:color w:val="404040" w:themeColor="text1" w:themeTint="BF"/>
              </w:rPr>
              <w:t xml:space="preserve">Урок от Гнома-Эконома: знакомимся с понятием «маркетинг» («рынок»).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высказывать свое предположение;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работать по предложенному педагогом плану;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отличать верно выполненное задание от неверного;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28</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Рынок.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Игра «Магазин», овладевать навыками сотрудничества в группе в совместном решении учебной задачи.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деятельности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w:t>
            </w:r>
          </w:p>
          <w:p w:rsidR="008C51BE" w:rsidRDefault="00227A46">
            <w:pPr>
              <w:pStyle w:val="Default"/>
              <w:jc w:val="both"/>
              <w:rPr>
                <w:color w:val="404040" w:themeColor="text1" w:themeTint="BF"/>
                <w:sz w:val="22"/>
                <w:szCs w:val="22"/>
                <w:lang w:val="en-US"/>
              </w:rPr>
            </w:pPr>
            <w:r>
              <w:rPr>
                <w:color w:val="404040" w:themeColor="text1" w:themeTint="BF"/>
                <w:sz w:val="22"/>
                <w:szCs w:val="22"/>
              </w:rPr>
              <w:t xml:space="preserve">последовательность действий;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29</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Обмен. Торговля.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Игра «Магазин», овладевать навыками сотрудничества в группе в совместном решении учебной задачи.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определять 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формулировать цель деятельности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проговаривать </w:t>
            </w:r>
          </w:p>
          <w:p w:rsidR="008C51BE" w:rsidRDefault="00227A46">
            <w:pPr>
              <w:pStyle w:val="Default"/>
              <w:jc w:val="both"/>
              <w:rPr>
                <w:color w:val="404040" w:themeColor="text1" w:themeTint="BF"/>
                <w:sz w:val="22"/>
                <w:szCs w:val="22"/>
                <w:lang w:val="en-US"/>
              </w:rPr>
            </w:pPr>
            <w:r>
              <w:rPr>
                <w:color w:val="404040" w:themeColor="text1" w:themeTint="BF"/>
                <w:sz w:val="22"/>
                <w:szCs w:val="22"/>
              </w:rPr>
              <w:t xml:space="preserve">последовательность действий;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30</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Продавец и покупатель.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овладевать навыками сотрудничества в группе в совместном решении учебной задачи. </w:t>
            </w:r>
          </w:p>
          <w:p w:rsidR="008C51BE" w:rsidRDefault="008C51BE">
            <w:pPr>
              <w:pStyle w:val="Default"/>
              <w:jc w:val="both"/>
              <w:rPr>
                <w:color w:val="404040" w:themeColor="text1" w:themeTint="BF"/>
                <w:sz w:val="22"/>
                <w:szCs w:val="22"/>
              </w:rPr>
            </w:pP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31</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Конкуренция. </w:t>
            </w:r>
          </w:p>
          <w:p w:rsidR="008C51BE" w:rsidRDefault="008C51BE">
            <w:pPr>
              <w:pStyle w:val="Default"/>
              <w:jc w:val="both"/>
              <w:rPr>
                <w:color w:val="404040" w:themeColor="text1" w:themeTint="BF"/>
                <w:lang w:val="en-US"/>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lastRenderedPageBreak/>
              <w:t xml:space="preserve">учиться высказывать свое предположение; </w:t>
            </w:r>
          </w:p>
          <w:p w:rsidR="008C51BE" w:rsidRDefault="00227A46">
            <w:pPr>
              <w:pStyle w:val="Default"/>
              <w:jc w:val="both"/>
              <w:rPr>
                <w:color w:val="404040" w:themeColor="text1" w:themeTint="BF"/>
                <w:sz w:val="22"/>
                <w:szCs w:val="22"/>
              </w:rPr>
            </w:pPr>
            <w:r>
              <w:rPr>
                <w:color w:val="404040" w:themeColor="text1" w:themeTint="BF"/>
                <w:sz w:val="22"/>
                <w:szCs w:val="22"/>
              </w:rPr>
              <w:lastRenderedPageBreak/>
              <w:t xml:space="preserve">учиться работать по предложенному педагогом плану;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отличать верно выполненное задание от неверного;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совместно с педагогом и другими учениками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давать эмоциональную оценку деятельности товарища;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lastRenderedPageBreak/>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32</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b/>
                <w:bCs/>
                <w:color w:val="404040" w:themeColor="text1" w:themeTint="BF"/>
              </w:rPr>
            </w:pPr>
            <w:r>
              <w:rPr>
                <w:b/>
                <w:bCs/>
                <w:color w:val="404040" w:themeColor="text1" w:themeTint="BF"/>
              </w:rPr>
              <w:t xml:space="preserve">Задачи от Гнома - Эконома </w:t>
            </w:r>
          </w:p>
          <w:p w:rsidR="008C51BE" w:rsidRDefault="00227A46">
            <w:pPr>
              <w:pStyle w:val="Default"/>
              <w:jc w:val="both"/>
              <w:rPr>
                <w:color w:val="404040" w:themeColor="text1" w:themeTint="BF"/>
              </w:rPr>
            </w:pPr>
            <w:r>
              <w:rPr>
                <w:b/>
                <w:bCs/>
                <w:color w:val="404040" w:themeColor="text1" w:themeTint="BF"/>
              </w:rPr>
              <w:t xml:space="preserve">(2 часа) </w:t>
            </w:r>
          </w:p>
          <w:p w:rsidR="008C51BE" w:rsidRDefault="00227A46">
            <w:pPr>
              <w:pStyle w:val="Default"/>
              <w:jc w:val="both"/>
              <w:rPr>
                <w:color w:val="404040" w:themeColor="text1" w:themeTint="BF"/>
              </w:rPr>
            </w:pPr>
            <w:r>
              <w:rPr>
                <w:color w:val="404040" w:themeColor="text1" w:themeTint="BF"/>
              </w:rPr>
              <w:t xml:space="preserve">Гном – Эконом проводит «Экономическое Поле Чудес». </w:t>
            </w: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ориентироваться в своей системе знаний: отличать новое от уже известного с помощью педагога;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r w:rsidR="008C51BE">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33</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rPr>
            </w:pPr>
            <w:r>
              <w:rPr>
                <w:color w:val="404040" w:themeColor="text1" w:themeTint="BF"/>
              </w:rPr>
              <w:t xml:space="preserve">Подводим итоги первого </w:t>
            </w:r>
          </w:p>
          <w:p w:rsidR="008C51BE" w:rsidRDefault="00227A46">
            <w:pPr>
              <w:pStyle w:val="Default"/>
              <w:jc w:val="both"/>
              <w:rPr>
                <w:color w:val="404040" w:themeColor="text1" w:themeTint="BF"/>
              </w:rPr>
            </w:pPr>
            <w:r>
              <w:rPr>
                <w:color w:val="404040" w:themeColor="text1" w:themeTint="BF"/>
              </w:rPr>
              <w:t xml:space="preserve">экономического года. </w:t>
            </w:r>
          </w:p>
          <w:p w:rsidR="008C51BE" w:rsidRDefault="008C51BE">
            <w:pPr>
              <w:pStyle w:val="Default"/>
              <w:jc w:val="both"/>
              <w:rPr>
                <w:color w:val="404040" w:themeColor="text1" w:themeTint="BF"/>
              </w:rPr>
            </w:pPr>
          </w:p>
          <w:p w:rsidR="008C51BE" w:rsidRDefault="008C51BE">
            <w:pPr>
              <w:pStyle w:val="Default"/>
              <w:jc w:val="both"/>
              <w:rPr>
                <w:color w:val="404040" w:themeColor="text1" w:themeTint="BF"/>
              </w:rPr>
            </w:pPr>
          </w:p>
        </w:tc>
        <w:tc>
          <w:tcPr>
            <w:tcW w:w="4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выражать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свои мысли;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объяснять свое несогласие и пытаться договориться; </w:t>
            </w:r>
          </w:p>
          <w:p w:rsidR="008C51BE" w:rsidRDefault="00227A46">
            <w:pPr>
              <w:pStyle w:val="Default"/>
              <w:jc w:val="both"/>
              <w:rPr>
                <w:color w:val="404040" w:themeColor="text1" w:themeTint="BF"/>
                <w:sz w:val="22"/>
                <w:szCs w:val="22"/>
              </w:rPr>
            </w:pPr>
            <w:r>
              <w:rPr>
                <w:color w:val="404040" w:themeColor="text1" w:themeTint="BF"/>
                <w:sz w:val="22"/>
                <w:szCs w:val="22"/>
              </w:rPr>
              <w:t xml:space="preserve">учиться выполнять различные роли в группе (лидера, исполнителя, критика); </w:t>
            </w:r>
          </w:p>
        </w:tc>
        <w:tc>
          <w:tcPr>
            <w:tcW w:w="1701"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6237" w:type="dxa"/>
            <w:tcBorders>
              <w:top w:val="single" w:sz="6" w:space="0" w:color="000000"/>
              <w:left w:val="single" w:sz="4" w:space="0" w:color="auto"/>
              <w:bottom w:val="single" w:sz="6" w:space="0" w:color="000000"/>
              <w:right w:val="single" w:sz="6" w:space="0" w:color="000000"/>
            </w:tcBorders>
          </w:tcPr>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http://www.gorodfinansov.ru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www.azbukafinansov.ru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http://www.it-n.ru/ </w:t>
            </w:r>
          </w:p>
          <w:p w:rsidR="008C51BE" w:rsidRDefault="00227A46">
            <w:pPr>
              <w:pStyle w:val="af4"/>
              <w:rPr>
                <w:rFonts w:ascii="Times New Roman" w:hAnsi="Times New Roman" w:cs="Times New Roman"/>
                <w:color w:val="404040" w:themeColor="text1" w:themeTint="BF"/>
              </w:rPr>
            </w:pPr>
            <w:r>
              <w:rPr>
                <w:rFonts w:ascii="Times New Roman" w:hAnsi="Times New Roman" w:cs="Times New Roman"/>
                <w:color w:val="404040" w:themeColor="text1" w:themeTint="BF"/>
              </w:rPr>
              <w:t xml:space="preserve">http://www.uchportal.ru/load/136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http://michurin.com/index.htm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http://richkid.ru/club/about/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www.azbukafinansov.ru </w:t>
            </w:r>
          </w:p>
          <w:p w:rsidR="008C51BE" w:rsidRDefault="00227A46">
            <w:pPr>
              <w:pStyle w:val="af4"/>
              <w:rPr>
                <w:rFonts w:ascii="Times New Roman" w:hAnsi="Times New Roman" w:cs="Times New Roman"/>
                <w:color w:val="404040" w:themeColor="text1" w:themeTint="BF"/>
                <w:lang w:val="en-US"/>
              </w:rPr>
            </w:pPr>
            <w:r>
              <w:rPr>
                <w:rFonts w:ascii="Times New Roman" w:hAnsi="Times New Roman" w:cs="Times New Roman"/>
                <w:color w:val="404040" w:themeColor="text1" w:themeTint="BF"/>
                <w:lang w:val="en-US"/>
              </w:rPr>
              <w:t xml:space="preserve">https://razvitum.ru/articles/35/2222?utm_source=email&amp;utm_medium=email&amp;utm_campaign=1089&amp;utm_content=article </w:t>
            </w:r>
          </w:p>
          <w:p w:rsidR="008C51BE" w:rsidRDefault="00227A46">
            <w:pPr>
              <w:pStyle w:val="Default"/>
              <w:rPr>
                <w:color w:val="404040" w:themeColor="text1" w:themeTint="BF"/>
                <w:lang w:val="en-US"/>
              </w:rPr>
            </w:pPr>
            <w:r>
              <w:rPr>
                <w:color w:val="404040" w:themeColor="text1" w:themeTint="BF"/>
                <w:sz w:val="22"/>
                <w:szCs w:val="22"/>
                <w:lang w:val="en-US"/>
              </w:rPr>
              <w:t>https://fmc.hse.ru/primarySchool</w:t>
            </w:r>
          </w:p>
        </w:tc>
      </w:tr>
    </w:tbl>
    <w:p w:rsidR="008C51BE" w:rsidRDefault="008C51BE">
      <w:pPr>
        <w:shd w:val="clear" w:color="auto" w:fill="FFFFFF"/>
        <w:ind w:right="-2048"/>
        <w:jc w:val="center"/>
        <w:rPr>
          <w:rFonts w:ascii="Times New Roman" w:hAnsi="Times New Roman" w:cs="Times New Roman"/>
          <w:b/>
          <w:bCs/>
          <w:color w:val="404040" w:themeColor="text1" w:themeTint="BF"/>
          <w:sz w:val="24"/>
          <w:szCs w:val="24"/>
        </w:rPr>
      </w:pPr>
    </w:p>
    <w:p w:rsidR="008C51BE" w:rsidRDefault="008C51BE">
      <w:pPr>
        <w:shd w:val="clear" w:color="auto" w:fill="FFFFFF"/>
        <w:ind w:right="-2048"/>
        <w:rPr>
          <w:rFonts w:ascii="Times New Roman" w:hAnsi="Times New Roman" w:cs="Times New Roman"/>
          <w:b/>
          <w:bCs/>
          <w:color w:val="404040" w:themeColor="text1" w:themeTint="BF"/>
          <w:sz w:val="24"/>
          <w:szCs w:val="24"/>
        </w:rPr>
      </w:pPr>
    </w:p>
    <w:p w:rsidR="008C51BE" w:rsidRDefault="008C51BE">
      <w:pPr>
        <w:shd w:val="clear" w:color="auto" w:fill="FFFFFF"/>
        <w:ind w:right="-2048"/>
        <w:rPr>
          <w:rFonts w:ascii="Times New Roman" w:hAnsi="Times New Roman" w:cs="Times New Roman"/>
          <w:b/>
          <w:bCs/>
          <w:color w:val="404040" w:themeColor="text1" w:themeTint="BF"/>
          <w:sz w:val="24"/>
          <w:szCs w:val="24"/>
        </w:rPr>
      </w:pPr>
    </w:p>
    <w:p w:rsidR="008C51BE" w:rsidRDefault="008C51BE">
      <w:pPr>
        <w:shd w:val="clear" w:color="auto" w:fill="FFFFFF"/>
        <w:ind w:right="-2048"/>
        <w:rPr>
          <w:rFonts w:ascii="Times New Roman" w:hAnsi="Times New Roman" w:cs="Times New Roman"/>
          <w:b/>
          <w:bCs/>
          <w:color w:val="404040" w:themeColor="text1" w:themeTint="BF"/>
          <w:sz w:val="24"/>
          <w:szCs w:val="24"/>
        </w:rPr>
      </w:pPr>
    </w:p>
    <w:p w:rsidR="008C51BE" w:rsidRDefault="00227A46">
      <w:pPr>
        <w:shd w:val="clear" w:color="auto" w:fill="FFFFFF"/>
        <w:ind w:right="-2048"/>
        <w:jc w:val="center"/>
        <w:rPr>
          <w:rFonts w:ascii="Times New Roman" w:hAnsi="Times New Roman" w:cs="Times New Roman"/>
          <w:b/>
          <w:bCs/>
          <w:color w:val="404040" w:themeColor="text1" w:themeTint="BF"/>
          <w:sz w:val="24"/>
          <w:szCs w:val="24"/>
        </w:rPr>
      </w:pPr>
      <w:r>
        <w:rPr>
          <w:rFonts w:ascii="Times New Roman" w:hAnsi="Times New Roman" w:cs="Times New Roman"/>
          <w:b/>
          <w:bCs/>
          <w:color w:val="404040" w:themeColor="text1" w:themeTint="BF"/>
          <w:sz w:val="24"/>
          <w:szCs w:val="24"/>
        </w:rPr>
        <w:t>КАЛЕНДАРНО-ТЕМАТИЧЕСКОГОЕ ПЛАНИРОВАНИЕ</w:t>
      </w:r>
    </w:p>
    <w:tbl>
      <w:tblPr>
        <w:tblW w:w="5011"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9"/>
        <w:gridCol w:w="4678"/>
        <w:gridCol w:w="1415"/>
        <w:gridCol w:w="2411"/>
        <w:gridCol w:w="1418"/>
        <w:gridCol w:w="1418"/>
        <w:gridCol w:w="2513"/>
      </w:tblGrid>
      <w:tr w:rsidR="008C51BE">
        <w:trPr>
          <w:trHeight w:val="405"/>
        </w:trPr>
        <w:tc>
          <w:tcPr>
            <w:tcW w:w="253" w:type="pct"/>
            <w:vMerge w:val="restart"/>
            <w:tcBorders>
              <w:top w:val="single" w:sz="4" w:space="0" w:color="000000"/>
              <w:left w:val="single" w:sz="4" w:space="0" w:color="000000"/>
              <w:bottom w:val="single" w:sz="4" w:space="0" w:color="000000"/>
              <w:right w:val="single" w:sz="4" w:space="0" w:color="000000"/>
            </w:tcBorders>
          </w:tcPr>
          <w:p w:rsidR="008C51BE" w:rsidRDefault="00227A46">
            <w:pPr>
              <w:widowControl w:val="0"/>
              <w:shd w:val="clear" w:color="auto" w:fill="FFFFFF"/>
              <w:spacing w:after="0"/>
              <w:ind w:left="19" w:hanging="19"/>
              <w:jc w:val="center"/>
              <w:rPr>
                <w:rFonts w:ascii="Times New Roman" w:eastAsia="Times New Roman" w:hAnsi="Times New Roman" w:cs="Times New Roman"/>
                <w:b/>
                <w:color w:val="404040" w:themeColor="text1" w:themeTint="BF"/>
                <w:sz w:val="24"/>
                <w:szCs w:val="24"/>
                <w:lang w:eastAsia="ru-RU"/>
              </w:rPr>
            </w:pPr>
            <w:r>
              <w:rPr>
                <w:rFonts w:ascii="Times New Roman" w:eastAsia="Times New Roman" w:hAnsi="Times New Roman" w:cs="Times New Roman"/>
                <w:b/>
                <w:color w:val="404040" w:themeColor="text1" w:themeTint="BF"/>
                <w:sz w:val="24"/>
                <w:szCs w:val="24"/>
                <w:lang w:eastAsia="ru-RU"/>
              </w:rPr>
              <w:t>№ п/п</w:t>
            </w:r>
          </w:p>
        </w:tc>
        <w:tc>
          <w:tcPr>
            <w:tcW w:w="1603" w:type="pct"/>
            <w:vMerge w:val="restar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b/>
                <w:color w:val="404040" w:themeColor="text1" w:themeTint="BF"/>
                <w:sz w:val="24"/>
                <w:szCs w:val="24"/>
                <w:lang w:eastAsia="ru-RU"/>
              </w:rPr>
            </w:pPr>
            <w:proofErr w:type="spellStart"/>
            <w:r>
              <w:rPr>
                <w:rFonts w:ascii="Times New Roman" w:eastAsia="Times New Roman" w:hAnsi="Times New Roman" w:cs="Times New Roman"/>
                <w:b/>
                <w:color w:val="404040" w:themeColor="text1" w:themeTint="BF"/>
                <w:sz w:val="24"/>
                <w:szCs w:val="24"/>
                <w:lang w:eastAsia="ru-RU"/>
              </w:rPr>
              <w:t>Тема</w:t>
            </w:r>
            <w:proofErr w:type="spellEnd"/>
            <w:r>
              <w:rPr>
                <w:rFonts w:ascii="Times New Roman" w:eastAsia="Times New Roman" w:hAnsi="Times New Roman" w:cs="Times New Roman"/>
                <w:b/>
                <w:color w:val="404040" w:themeColor="text1" w:themeTint="BF"/>
                <w:sz w:val="24"/>
                <w:szCs w:val="24"/>
                <w:lang w:eastAsia="ru-RU"/>
              </w:rPr>
              <w:t xml:space="preserve"> </w:t>
            </w:r>
            <w:r>
              <w:rPr>
                <w:rFonts w:ascii="Times New Roman" w:eastAsia="Times New Roman" w:hAnsi="Times New Roman" w:cs="Times New Roman"/>
                <w:b/>
                <w:color w:val="404040" w:themeColor="text1" w:themeTint="BF"/>
                <w:sz w:val="24"/>
                <w:szCs w:val="24"/>
                <w:lang w:val="ru-RU" w:eastAsia="ru-RU"/>
              </w:rPr>
              <w:t xml:space="preserve">раздела и </w:t>
            </w:r>
            <w:proofErr w:type="spellStart"/>
            <w:r>
              <w:rPr>
                <w:rFonts w:ascii="Times New Roman" w:eastAsia="Times New Roman" w:hAnsi="Times New Roman" w:cs="Times New Roman"/>
                <w:b/>
                <w:color w:val="404040" w:themeColor="text1" w:themeTint="BF"/>
                <w:sz w:val="24"/>
                <w:szCs w:val="24"/>
                <w:lang w:eastAsia="ru-RU"/>
              </w:rPr>
              <w:t>занятия</w:t>
            </w:r>
            <w:proofErr w:type="spellEnd"/>
          </w:p>
        </w:tc>
        <w:tc>
          <w:tcPr>
            <w:tcW w:w="485" w:type="pct"/>
            <w:vMerge w:val="restar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b/>
                <w:color w:val="404040" w:themeColor="text1" w:themeTint="BF"/>
                <w:sz w:val="24"/>
                <w:szCs w:val="24"/>
                <w:lang w:eastAsia="ru-RU"/>
              </w:rPr>
            </w:pPr>
            <w:proofErr w:type="spellStart"/>
            <w:r>
              <w:rPr>
                <w:rFonts w:ascii="Times New Roman" w:eastAsia="Times New Roman" w:hAnsi="Times New Roman" w:cs="Times New Roman"/>
                <w:b/>
                <w:color w:val="404040" w:themeColor="text1" w:themeTint="BF"/>
                <w:sz w:val="24"/>
                <w:szCs w:val="24"/>
                <w:lang w:eastAsia="ru-RU"/>
              </w:rPr>
              <w:t>Кол-во</w:t>
            </w:r>
            <w:proofErr w:type="spellEnd"/>
          </w:p>
          <w:p w:rsidR="008C51BE" w:rsidRDefault="00227A46">
            <w:pPr>
              <w:widowControl w:val="0"/>
              <w:spacing w:after="0"/>
              <w:jc w:val="center"/>
              <w:rPr>
                <w:rFonts w:ascii="Times New Roman" w:eastAsia="Times New Roman" w:hAnsi="Times New Roman" w:cs="Times New Roman"/>
                <w:b/>
                <w:color w:val="404040" w:themeColor="text1" w:themeTint="BF"/>
                <w:sz w:val="24"/>
                <w:szCs w:val="24"/>
                <w:lang w:eastAsia="ru-RU"/>
              </w:rPr>
            </w:pPr>
            <w:proofErr w:type="spellStart"/>
            <w:r>
              <w:rPr>
                <w:rFonts w:ascii="Times New Roman" w:eastAsia="Times New Roman" w:hAnsi="Times New Roman" w:cs="Times New Roman"/>
                <w:b/>
                <w:color w:val="404040" w:themeColor="text1" w:themeTint="BF"/>
                <w:sz w:val="24"/>
                <w:szCs w:val="24"/>
                <w:lang w:eastAsia="ru-RU"/>
              </w:rPr>
              <w:t>часов</w:t>
            </w:r>
            <w:proofErr w:type="spellEnd"/>
          </w:p>
        </w:tc>
        <w:tc>
          <w:tcPr>
            <w:tcW w:w="826" w:type="pct"/>
            <w:vMerge w:val="restar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b/>
                <w:color w:val="404040" w:themeColor="text1" w:themeTint="BF"/>
                <w:sz w:val="24"/>
                <w:szCs w:val="24"/>
                <w:lang w:eastAsia="ru-RU"/>
              </w:rPr>
            </w:pPr>
            <w:proofErr w:type="spellStart"/>
            <w:r>
              <w:rPr>
                <w:rFonts w:ascii="Times New Roman" w:eastAsia="Times New Roman" w:hAnsi="Times New Roman" w:cs="Times New Roman"/>
                <w:b/>
                <w:color w:val="404040" w:themeColor="text1" w:themeTint="BF"/>
                <w:sz w:val="24"/>
                <w:szCs w:val="24"/>
                <w:lang w:eastAsia="ru-RU"/>
              </w:rPr>
              <w:t>Вид</w:t>
            </w:r>
            <w:proofErr w:type="spellEnd"/>
            <w:r>
              <w:rPr>
                <w:rFonts w:ascii="Times New Roman" w:eastAsia="Times New Roman" w:hAnsi="Times New Roman" w:cs="Times New Roman"/>
                <w:b/>
                <w:color w:val="404040" w:themeColor="text1" w:themeTint="BF"/>
                <w:sz w:val="24"/>
                <w:szCs w:val="24"/>
                <w:lang w:eastAsia="ru-RU"/>
              </w:rPr>
              <w:t xml:space="preserve"> </w:t>
            </w:r>
            <w:proofErr w:type="spellStart"/>
            <w:r>
              <w:rPr>
                <w:rFonts w:ascii="Times New Roman" w:eastAsia="Times New Roman" w:hAnsi="Times New Roman" w:cs="Times New Roman"/>
                <w:b/>
                <w:color w:val="404040" w:themeColor="text1" w:themeTint="BF"/>
                <w:sz w:val="24"/>
                <w:szCs w:val="24"/>
                <w:lang w:eastAsia="ru-RU"/>
              </w:rPr>
              <w:t>деятельности</w:t>
            </w:r>
            <w:proofErr w:type="spellEnd"/>
          </w:p>
        </w:tc>
        <w:tc>
          <w:tcPr>
            <w:tcW w:w="972" w:type="pct"/>
            <w:gridSpan w:val="2"/>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b/>
                <w:color w:val="404040" w:themeColor="text1" w:themeTint="BF"/>
                <w:sz w:val="24"/>
                <w:szCs w:val="24"/>
                <w:lang w:eastAsia="ru-RU"/>
              </w:rPr>
            </w:pPr>
            <w:proofErr w:type="spellStart"/>
            <w:r>
              <w:rPr>
                <w:rFonts w:ascii="Times New Roman" w:eastAsia="Times New Roman" w:hAnsi="Times New Roman" w:cs="Times New Roman"/>
                <w:b/>
                <w:color w:val="404040" w:themeColor="text1" w:themeTint="BF"/>
                <w:sz w:val="24"/>
                <w:szCs w:val="24"/>
                <w:lang w:eastAsia="ru-RU"/>
              </w:rPr>
              <w:t>Дата</w:t>
            </w:r>
            <w:proofErr w:type="spellEnd"/>
          </w:p>
        </w:tc>
        <w:tc>
          <w:tcPr>
            <w:tcW w:w="861" w:type="pct"/>
            <w:vMerge w:val="restar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b/>
                <w:color w:val="404040" w:themeColor="text1" w:themeTint="BF"/>
                <w:sz w:val="24"/>
                <w:szCs w:val="24"/>
                <w:lang w:eastAsia="ru-RU"/>
              </w:rPr>
            </w:pPr>
            <w:proofErr w:type="spellStart"/>
            <w:r>
              <w:rPr>
                <w:rFonts w:ascii="Times New Roman" w:eastAsia="Times New Roman" w:hAnsi="Times New Roman" w:cs="Times New Roman"/>
                <w:b/>
                <w:color w:val="404040" w:themeColor="text1" w:themeTint="BF"/>
                <w:sz w:val="24"/>
                <w:szCs w:val="24"/>
                <w:lang w:eastAsia="ru-RU"/>
              </w:rPr>
              <w:t>Коррекция</w:t>
            </w:r>
            <w:proofErr w:type="spellEnd"/>
          </w:p>
        </w:tc>
      </w:tr>
      <w:tr w:rsidR="008C51BE">
        <w:trPr>
          <w:trHeight w:val="405"/>
        </w:trPr>
        <w:tc>
          <w:tcPr>
            <w:tcW w:w="253" w:type="pct"/>
            <w:vMerge/>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c>
          <w:tcPr>
            <w:tcW w:w="1603" w:type="pct"/>
            <w:vMerge/>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c>
          <w:tcPr>
            <w:tcW w:w="485" w:type="pct"/>
            <w:vMerge/>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c>
          <w:tcPr>
            <w:tcW w:w="826" w:type="pct"/>
            <w:vMerge/>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b/>
                <w:color w:val="404040" w:themeColor="text1" w:themeTint="BF"/>
                <w:sz w:val="24"/>
                <w:szCs w:val="24"/>
                <w:lang w:eastAsia="ru-RU"/>
              </w:rPr>
            </w:pPr>
            <w:proofErr w:type="spellStart"/>
            <w:r>
              <w:rPr>
                <w:rFonts w:ascii="Times New Roman" w:eastAsia="Times New Roman" w:hAnsi="Times New Roman" w:cs="Times New Roman"/>
                <w:b/>
                <w:color w:val="404040" w:themeColor="text1" w:themeTint="BF"/>
                <w:sz w:val="24"/>
                <w:szCs w:val="24"/>
                <w:lang w:eastAsia="ru-RU"/>
              </w:rPr>
              <w:t>план</w:t>
            </w:r>
            <w:proofErr w:type="spellEnd"/>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b/>
                <w:color w:val="404040" w:themeColor="text1" w:themeTint="BF"/>
                <w:sz w:val="24"/>
                <w:szCs w:val="24"/>
                <w:lang w:eastAsia="ru-RU"/>
              </w:rPr>
            </w:pPr>
            <w:proofErr w:type="spellStart"/>
            <w:r>
              <w:rPr>
                <w:rFonts w:ascii="Times New Roman" w:eastAsia="Times New Roman" w:hAnsi="Times New Roman" w:cs="Times New Roman"/>
                <w:b/>
                <w:color w:val="404040" w:themeColor="text1" w:themeTint="BF"/>
                <w:sz w:val="24"/>
                <w:szCs w:val="24"/>
                <w:lang w:eastAsia="ru-RU"/>
              </w:rPr>
              <w:t>факт</w:t>
            </w:r>
            <w:proofErr w:type="spellEnd"/>
          </w:p>
        </w:tc>
        <w:tc>
          <w:tcPr>
            <w:tcW w:w="861" w:type="pct"/>
            <w:vMerge/>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b/>
                <w:bCs/>
                <w:color w:val="404040" w:themeColor="text1" w:themeTint="BF"/>
              </w:rPr>
              <w:t xml:space="preserve">Введение в экономику (1час) </w:t>
            </w:r>
            <w:r>
              <w:rPr>
                <w:color w:val="404040" w:themeColor="text1" w:themeTint="BF"/>
              </w:rPr>
              <w:t>Введение. Что изучает наука «экономика»</w:t>
            </w:r>
            <w:r>
              <w:rPr>
                <w:b/>
                <w:bCs/>
                <w:color w:val="404040" w:themeColor="text1" w:themeTint="BF"/>
              </w:rPr>
              <w:t xml:space="preserve">.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eastAsia="ru-RU"/>
              </w:rPr>
              <w:t>06.09</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b/>
                <w:bCs/>
                <w:color w:val="404040" w:themeColor="text1" w:themeTint="BF"/>
              </w:rPr>
            </w:pPr>
            <w:r>
              <w:rPr>
                <w:b/>
                <w:bCs/>
                <w:color w:val="404040" w:themeColor="text1" w:themeTint="BF"/>
              </w:rPr>
              <w:t xml:space="preserve">Потребности </w:t>
            </w:r>
          </w:p>
          <w:p w:rsidR="008C51BE" w:rsidRDefault="00227A46">
            <w:pPr>
              <w:pStyle w:val="Default"/>
              <w:jc w:val="both"/>
              <w:rPr>
                <w:color w:val="404040" w:themeColor="text1" w:themeTint="BF"/>
              </w:rPr>
            </w:pPr>
            <w:r>
              <w:rPr>
                <w:b/>
                <w:bCs/>
                <w:color w:val="404040" w:themeColor="text1" w:themeTint="BF"/>
              </w:rPr>
              <w:t xml:space="preserve">(2 часа) </w:t>
            </w:r>
          </w:p>
          <w:p w:rsidR="008C51BE" w:rsidRDefault="00227A46">
            <w:pPr>
              <w:pStyle w:val="Default"/>
              <w:jc w:val="both"/>
              <w:rPr>
                <w:b/>
                <w:bCs/>
                <w:color w:val="404040" w:themeColor="text1" w:themeTint="BF"/>
              </w:rPr>
            </w:pPr>
            <w:r>
              <w:rPr>
                <w:color w:val="404040" w:themeColor="text1" w:themeTint="BF"/>
              </w:rPr>
              <w:t xml:space="preserve">Давайте познакомимся: Гном – Эконом рассуждает о понятии «потребность».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13</w:t>
            </w:r>
            <w:r>
              <w:rPr>
                <w:rFonts w:ascii="Times New Roman" w:eastAsia="Times New Roman" w:hAnsi="Times New Roman" w:cs="Times New Roman"/>
                <w:color w:val="404040" w:themeColor="text1" w:themeTint="BF"/>
                <w:sz w:val="24"/>
                <w:szCs w:val="24"/>
                <w:lang w:eastAsia="ru-RU"/>
              </w:rPr>
              <w:t>.09</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3</w:t>
            </w:r>
          </w:p>
        </w:tc>
        <w:tc>
          <w:tcPr>
            <w:tcW w:w="1603" w:type="pct"/>
            <w:tcBorders>
              <w:top w:val="single" w:sz="4" w:space="0" w:color="000000"/>
              <w:left w:val="single" w:sz="4" w:space="0" w:color="000000"/>
              <w:bottom w:val="single" w:sz="4" w:space="0" w:color="000000"/>
              <w:right w:val="single" w:sz="4" w:space="0" w:color="000000"/>
            </w:tcBorders>
          </w:tcPr>
          <w:tbl>
            <w:tblPr>
              <w:tblW w:w="0" w:type="auto"/>
              <w:tblBorders>
                <w:top w:val="none" w:sz="4" w:space="0" w:color="000000"/>
                <w:left w:val="none" w:sz="4" w:space="0" w:color="000000"/>
                <w:bottom w:val="none" w:sz="4" w:space="0" w:color="000000"/>
                <w:right w:val="none" w:sz="4" w:space="0" w:color="000000"/>
              </w:tblBorders>
              <w:tblLook w:val="0000" w:firstRow="0" w:lastRow="0" w:firstColumn="0" w:lastColumn="0" w:noHBand="0" w:noVBand="0"/>
            </w:tblPr>
            <w:tblGrid>
              <w:gridCol w:w="2921"/>
            </w:tblGrid>
            <w:tr w:rsidR="008C51BE">
              <w:trPr>
                <w:trHeight w:val="109"/>
              </w:trPr>
              <w:tc>
                <w:tcPr>
                  <w:tcW w:w="2921" w:type="dxa"/>
                </w:tcPr>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Какие бывают потребности? </w:t>
                  </w:r>
                </w:p>
              </w:tc>
            </w:tr>
          </w:tbl>
          <w:p w:rsidR="008C51BE" w:rsidRDefault="008C51BE">
            <w:pPr>
              <w:pStyle w:val="Default"/>
              <w:jc w:val="both"/>
              <w:rPr>
                <w:b/>
                <w:bCs/>
                <w:color w:val="404040" w:themeColor="text1" w:themeTint="BF"/>
              </w:rPr>
            </w:pP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20.09</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4</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b/>
                <w:bCs/>
                <w:color w:val="404040" w:themeColor="text1" w:themeTint="BF"/>
              </w:rPr>
              <w:t xml:space="preserve">Источники удовлетворения потребностей (7 часов) </w:t>
            </w:r>
          </w:p>
          <w:p w:rsidR="008C51BE" w:rsidRDefault="00227A46">
            <w:pPr>
              <w:spacing w:before="0" w:beforeAutospacing="0" w:after="0" w:afterAutospacing="0"/>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 xml:space="preserve">Личные потребности. Что нам необходимо в жизни?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eastAsia="ru-RU"/>
              </w:rPr>
              <w:t>2</w:t>
            </w:r>
            <w:r>
              <w:rPr>
                <w:rFonts w:ascii="Times New Roman" w:eastAsia="Times New Roman" w:hAnsi="Times New Roman" w:cs="Times New Roman"/>
                <w:color w:val="404040" w:themeColor="text1" w:themeTint="BF"/>
                <w:sz w:val="24"/>
                <w:szCs w:val="24"/>
                <w:lang w:val="ru-RU" w:eastAsia="ru-RU"/>
              </w:rPr>
              <w:t>7</w:t>
            </w:r>
            <w:r>
              <w:rPr>
                <w:rFonts w:ascii="Times New Roman" w:eastAsia="Times New Roman" w:hAnsi="Times New Roman" w:cs="Times New Roman"/>
                <w:color w:val="404040" w:themeColor="text1" w:themeTint="BF"/>
                <w:sz w:val="24"/>
                <w:szCs w:val="24"/>
                <w:lang w:eastAsia="ru-RU"/>
              </w:rPr>
              <w:t>.09</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5</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b/>
                <w:bCs/>
                <w:color w:val="404040" w:themeColor="text1" w:themeTint="BF"/>
              </w:rPr>
            </w:pPr>
            <w:r>
              <w:rPr>
                <w:color w:val="404040" w:themeColor="text1" w:themeTint="BF"/>
              </w:rPr>
              <w:t>Материальные, социальные, духовные потребности</w:t>
            </w:r>
            <w:r>
              <w:rPr>
                <w:b/>
                <w:bCs/>
                <w:color w:val="404040" w:themeColor="text1" w:themeTint="BF"/>
              </w:rPr>
              <w:t xml:space="preserve">.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04.11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6</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Урок от Гнома-Эконома: все </w:t>
            </w:r>
          </w:p>
          <w:p w:rsidR="008C51BE" w:rsidRDefault="00227A46">
            <w:pPr>
              <w:pStyle w:val="Default"/>
              <w:jc w:val="both"/>
              <w:rPr>
                <w:color w:val="404040" w:themeColor="text1" w:themeTint="BF"/>
              </w:rPr>
            </w:pPr>
            <w:r>
              <w:rPr>
                <w:color w:val="404040" w:themeColor="text1" w:themeTint="BF"/>
              </w:rPr>
              <w:t xml:space="preserve">потребности важны, все потребности нужны.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11.10</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7</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Источники удовлетворения потребностей.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18.10</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8</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Удовлетворение потребностей.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25.10</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9</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Урок от Гнома-Эконома: почему все потребности нельзя удовлетворить? </w:t>
            </w:r>
          </w:p>
          <w:p w:rsidR="008C51BE" w:rsidRDefault="008C51BE">
            <w:pPr>
              <w:pStyle w:val="Default"/>
              <w:jc w:val="both"/>
              <w:rPr>
                <w:color w:val="404040" w:themeColor="text1" w:themeTint="BF"/>
              </w:rPr>
            </w:pP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08.11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10</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b/>
                <w:bCs/>
                <w:color w:val="404040" w:themeColor="text1" w:themeTint="BF"/>
              </w:rPr>
            </w:pPr>
            <w:r>
              <w:rPr>
                <w:b/>
                <w:bCs/>
                <w:color w:val="404040" w:themeColor="text1" w:themeTint="BF"/>
              </w:rPr>
              <w:t xml:space="preserve">Домашнее хозяйство </w:t>
            </w:r>
          </w:p>
          <w:p w:rsidR="008C51BE" w:rsidRDefault="00227A46">
            <w:pPr>
              <w:pStyle w:val="Default"/>
              <w:jc w:val="both"/>
              <w:rPr>
                <w:color w:val="404040" w:themeColor="text1" w:themeTint="BF"/>
              </w:rPr>
            </w:pPr>
            <w:r>
              <w:rPr>
                <w:b/>
                <w:bCs/>
                <w:color w:val="404040" w:themeColor="text1" w:themeTint="BF"/>
              </w:rPr>
              <w:t xml:space="preserve">(4 часа) </w:t>
            </w:r>
          </w:p>
          <w:p w:rsidR="008C51BE" w:rsidRDefault="00227A46">
            <w:pPr>
              <w:pStyle w:val="Default"/>
              <w:jc w:val="both"/>
              <w:rPr>
                <w:color w:val="404040" w:themeColor="text1" w:themeTint="BF"/>
              </w:rPr>
            </w:pPr>
            <w:r>
              <w:rPr>
                <w:color w:val="404040" w:themeColor="text1" w:themeTint="BF"/>
              </w:rPr>
              <w:lastRenderedPageBreak/>
              <w:t xml:space="preserve">Домохозяйство и домашний труд.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15.11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11</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Домашние обязанности в семье.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22.11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12</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Домашние обязанности в семье. Бюджет семьи</w:t>
            </w:r>
            <w:r>
              <w:rPr>
                <w:b/>
                <w:bCs/>
                <w:color w:val="404040" w:themeColor="text1" w:themeTint="BF"/>
              </w:rPr>
              <w:t xml:space="preserve">.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29.11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13</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Урок от Гнома – Эконома: правила ведения домашнего хозяйства</w:t>
            </w:r>
            <w:r>
              <w:rPr>
                <w:b/>
                <w:bCs/>
                <w:color w:val="404040" w:themeColor="text1" w:themeTint="BF"/>
              </w:rPr>
              <w:t xml:space="preserve">.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06.12</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14</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b/>
                <w:bCs/>
                <w:color w:val="404040" w:themeColor="text1" w:themeTint="BF"/>
              </w:rPr>
              <w:t xml:space="preserve">Товары и услуги (6 часов) </w:t>
            </w:r>
          </w:p>
          <w:p w:rsidR="008C51BE" w:rsidRDefault="00227A46">
            <w:pPr>
              <w:pStyle w:val="Default"/>
              <w:jc w:val="both"/>
              <w:rPr>
                <w:color w:val="404040" w:themeColor="text1" w:themeTint="BF"/>
              </w:rPr>
            </w:pPr>
            <w:r>
              <w:rPr>
                <w:color w:val="404040" w:themeColor="text1" w:themeTint="BF"/>
              </w:rPr>
              <w:t xml:space="preserve">Как товар попадает в магазин?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13.12</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15</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Где можно приобрести товары?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20.12</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16</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Зачем нужна реклама? Реклама и упаковка</w:t>
            </w:r>
            <w:r>
              <w:rPr>
                <w:b/>
                <w:bCs/>
                <w:color w:val="404040" w:themeColor="text1" w:themeTint="BF"/>
              </w:rPr>
              <w:t xml:space="preserve">.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27.12</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17</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Уроки Гнома-Эконома: реклама - «двигатель торговли»</w:t>
            </w:r>
            <w:r>
              <w:rPr>
                <w:b/>
                <w:bCs/>
                <w:color w:val="404040" w:themeColor="text1" w:themeTint="BF"/>
              </w:rPr>
              <w:t xml:space="preserve">.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10.01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18</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Зачем нужны деньги?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17.01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19</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Как и где хранятся деньги?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24.01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20</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Урок от Гнома-Эконома: деньги и страны.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31.01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21</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b/>
                <w:bCs/>
                <w:color w:val="404040" w:themeColor="text1" w:themeTint="BF"/>
              </w:rPr>
              <w:t xml:space="preserve">Деньги (8 часов) </w:t>
            </w:r>
          </w:p>
          <w:p w:rsidR="008C51BE" w:rsidRDefault="00227A46">
            <w:pPr>
              <w:pStyle w:val="Default"/>
              <w:jc w:val="both"/>
              <w:rPr>
                <w:color w:val="404040" w:themeColor="text1" w:themeTint="BF"/>
              </w:rPr>
            </w:pPr>
            <w:r>
              <w:rPr>
                <w:color w:val="404040" w:themeColor="text1" w:themeTint="BF"/>
              </w:rPr>
              <w:t xml:space="preserve">Деньги России.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14.02</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22</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Как появились деньги? Первые деньги. Современные деньги</w:t>
            </w:r>
            <w:r>
              <w:rPr>
                <w:b/>
                <w:bCs/>
                <w:color w:val="404040" w:themeColor="text1" w:themeTint="BF"/>
              </w:rPr>
              <w:t xml:space="preserve">.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21.01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23</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Деньги и товары.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28.01</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24</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Что такое доходы и расходы?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07.03</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25</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Доходы и расходы моей семьи.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14.03</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26</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sz w:val="23"/>
                <w:szCs w:val="23"/>
              </w:rPr>
            </w:pPr>
            <w:r>
              <w:rPr>
                <w:color w:val="404040" w:themeColor="text1" w:themeTint="BF"/>
              </w:rPr>
              <w:t>Роль денег в жизни человека</w:t>
            </w:r>
            <w:r>
              <w:rPr>
                <w:color w:val="404040" w:themeColor="text1" w:themeTint="BF"/>
                <w:sz w:val="23"/>
                <w:szCs w:val="23"/>
              </w:rPr>
              <w:t xml:space="preserve">.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21.03</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27</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b/>
                <w:bCs/>
                <w:color w:val="404040" w:themeColor="text1" w:themeTint="BF"/>
              </w:rPr>
            </w:pPr>
            <w:r>
              <w:rPr>
                <w:b/>
                <w:bCs/>
                <w:color w:val="404040" w:themeColor="text1" w:themeTint="BF"/>
              </w:rPr>
              <w:t xml:space="preserve">Маркетинг </w:t>
            </w:r>
          </w:p>
          <w:p w:rsidR="008C51BE" w:rsidRDefault="00227A46">
            <w:pPr>
              <w:pStyle w:val="Default"/>
              <w:jc w:val="both"/>
              <w:rPr>
                <w:color w:val="404040" w:themeColor="text1" w:themeTint="BF"/>
              </w:rPr>
            </w:pPr>
            <w:r>
              <w:rPr>
                <w:b/>
                <w:bCs/>
                <w:color w:val="404040" w:themeColor="text1" w:themeTint="BF"/>
              </w:rPr>
              <w:t xml:space="preserve">(4 часа) </w:t>
            </w:r>
          </w:p>
          <w:p w:rsidR="008C51BE" w:rsidRDefault="00227A46">
            <w:pPr>
              <w:pStyle w:val="Default"/>
              <w:jc w:val="both"/>
              <w:rPr>
                <w:color w:val="404040" w:themeColor="text1" w:themeTint="BF"/>
              </w:rPr>
            </w:pPr>
            <w:r>
              <w:rPr>
                <w:color w:val="404040" w:themeColor="text1" w:themeTint="BF"/>
              </w:rPr>
              <w:t xml:space="preserve">Урок от Гнома-Эконома: знакомимся с понятием «маркетинг» («рынок»).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04.04</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lastRenderedPageBreak/>
              <w:t>28</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Рынок.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11.04</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29</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Обмен. Торговля.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18.04</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30</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Продавец и покупатель.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25.04</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31</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Конкуренция.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eastAsia="ru-RU"/>
              </w:rPr>
            </w:pPr>
            <w:r>
              <w:rPr>
                <w:rFonts w:ascii="Times New Roman" w:eastAsia="Times New Roman" w:hAnsi="Times New Roman" w:cs="Times New Roman"/>
                <w:color w:val="404040" w:themeColor="text1" w:themeTint="BF"/>
                <w:sz w:val="24"/>
                <w:szCs w:val="24"/>
                <w:lang w:val="ru-RU" w:eastAsia="ru-RU"/>
              </w:rPr>
              <w:t>02.05</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32</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b/>
                <w:bCs/>
                <w:color w:val="404040" w:themeColor="text1" w:themeTint="BF"/>
              </w:rPr>
            </w:pPr>
            <w:r>
              <w:rPr>
                <w:b/>
                <w:bCs/>
                <w:color w:val="404040" w:themeColor="text1" w:themeTint="BF"/>
              </w:rPr>
              <w:t xml:space="preserve">Задачи от Гнома - Эконома </w:t>
            </w:r>
          </w:p>
          <w:p w:rsidR="008C51BE" w:rsidRDefault="00227A46">
            <w:pPr>
              <w:pStyle w:val="Default"/>
              <w:jc w:val="both"/>
              <w:rPr>
                <w:color w:val="404040" w:themeColor="text1" w:themeTint="BF"/>
              </w:rPr>
            </w:pPr>
            <w:r>
              <w:rPr>
                <w:b/>
                <w:bCs/>
                <w:color w:val="404040" w:themeColor="text1" w:themeTint="BF"/>
              </w:rPr>
              <w:t xml:space="preserve">(2 часа) </w:t>
            </w:r>
          </w:p>
          <w:p w:rsidR="008C51BE" w:rsidRDefault="00227A46">
            <w:pPr>
              <w:pStyle w:val="Default"/>
              <w:jc w:val="both"/>
              <w:rPr>
                <w:color w:val="404040" w:themeColor="text1" w:themeTint="BF"/>
              </w:rPr>
            </w:pPr>
            <w:r>
              <w:rPr>
                <w:color w:val="404040" w:themeColor="text1" w:themeTint="BF"/>
              </w:rPr>
              <w:t xml:space="preserve">Гном – Эконом проводит «Экономическое Поле Чудес».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Теоретич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16.05</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r w:rsidR="008C51BE">
        <w:trPr>
          <w:trHeight w:val="405"/>
        </w:trPr>
        <w:tc>
          <w:tcPr>
            <w:tcW w:w="253"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33</w:t>
            </w:r>
          </w:p>
        </w:tc>
        <w:tc>
          <w:tcPr>
            <w:tcW w:w="1603" w:type="pct"/>
            <w:tcBorders>
              <w:top w:val="single" w:sz="4" w:space="0" w:color="000000"/>
              <w:left w:val="single" w:sz="4" w:space="0" w:color="000000"/>
              <w:bottom w:val="single" w:sz="4" w:space="0" w:color="000000"/>
              <w:right w:val="single" w:sz="4" w:space="0" w:color="000000"/>
            </w:tcBorders>
          </w:tcPr>
          <w:p w:rsidR="008C51BE" w:rsidRDefault="00227A46">
            <w:pPr>
              <w:pStyle w:val="Default"/>
              <w:jc w:val="both"/>
              <w:rPr>
                <w:color w:val="404040" w:themeColor="text1" w:themeTint="BF"/>
              </w:rPr>
            </w:pPr>
            <w:r>
              <w:rPr>
                <w:color w:val="404040" w:themeColor="text1" w:themeTint="BF"/>
              </w:rPr>
              <w:t xml:space="preserve">Подводим итоги первого </w:t>
            </w:r>
          </w:p>
          <w:p w:rsidR="008C51BE" w:rsidRDefault="00227A46">
            <w:pPr>
              <w:pStyle w:val="Default"/>
              <w:jc w:val="both"/>
              <w:rPr>
                <w:color w:val="404040" w:themeColor="text1" w:themeTint="BF"/>
              </w:rPr>
            </w:pPr>
            <w:r>
              <w:rPr>
                <w:color w:val="404040" w:themeColor="text1" w:themeTint="BF"/>
              </w:rPr>
              <w:t xml:space="preserve">экономического года. </w:t>
            </w:r>
          </w:p>
        </w:tc>
        <w:tc>
          <w:tcPr>
            <w:tcW w:w="485" w:type="pct"/>
            <w:tcBorders>
              <w:top w:val="single" w:sz="4" w:space="0" w:color="000000"/>
              <w:left w:val="single" w:sz="4" w:space="0" w:color="000000"/>
              <w:bottom w:val="single" w:sz="4" w:space="0" w:color="000000"/>
              <w:right w:val="single" w:sz="4" w:space="0" w:color="000000"/>
            </w:tcBorders>
          </w:tcPr>
          <w:p w:rsidR="008C51BE" w:rsidRDefault="00227A46">
            <w:pPr>
              <w:spacing w:after="0"/>
              <w:jc w:val="center"/>
              <w:rPr>
                <w:rFonts w:ascii="Times New Roman" w:hAnsi="Times New Roman" w:cs="Times New Roman"/>
                <w:color w:val="404040" w:themeColor="text1" w:themeTint="BF"/>
                <w:sz w:val="24"/>
                <w:szCs w:val="24"/>
                <w:lang w:val="ru-RU"/>
              </w:rPr>
            </w:pPr>
            <w:r>
              <w:rPr>
                <w:rFonts w:ascii="Times New Roman" w:hAnsi="Times New Roman" w:cs="Times New Roman"/>
                <w:color w:val="404040" w:themeColor="text1" w:themeTint="BF"/>
                <w:sz w:val="24"/>
                <w:szCs w:val="24"/>
                <w:lang w:val="ru-RU"/>
              </w:rPr>
              <w:t>1</w:t>
            </w:r>
          </w:p>
        </w:tc>
        <w:tc>
          <w:tcPr>
            <w:tcW w:w="826" w:type="pct"/>
            <w:tcBorders>
              <w:top w:val="single" w:sz="4" w:space="0" w:color="000000"/>
              <w:left w:val="single" w:sz="4" w:space="0" w:color="000000"/>
              <w:bottom w:val="single" w:sz="4" w:space="0" w:color="000000"/>
              <w:right w:val="single" w:sz="4" w:space="0" w:color="000000"/>
            </w:tcBorders>
            <w:vAlign w:val="center"/>
          </w:tcPr>
          <w:p w:rsidR="008C51BE" w:rsidRDefault="00227A46">
            <w:pPr>
              <w:pStyle w:val="af4"/>
              <w:jc w:val="center"/>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Практич</w:t>
            </w:r>
            <w:proofErr w:type="spellEnd"/>
            <w:r>
              <w:rPr>
                <w:rFonts w:ascii="Times New Roman" w:hAnsi="Times New Roman" w:cs="Times New Roman"/>
                <w:sz w:val="24"/>
                <w:szCs w:val="24"/>
                <w:lang w:eastAsia="ru-RU"/>
              </w:rPr>
              <w:t>.</w:t>
            </w:r>
          </w:p>
        </w:tc>
        <w:tc>
          <w:tcPr>
            <w:tcW w:w="486" w:type="pct"/>
            <w:tcBorders>
              <w:top w:val="single" w:sz="4" w:space="0" w:color="000000"/>
              <w:left w:val="single" w:sz="4" w:space="0" w:color="000000"/>
              <w:bottom w:val="single" w:sz="4" w:space="0" w:color="000000"/>
              <w:right w:val="single" w:sz="4" w:space="0" w:color="000000"/>
            </w:tcBorders>
          </w:tcPr>
          <w:p w:rsidR="008C51BE" w:rsidRDefault="00227A46">
            <w:pPr>
              <w:widowControl w:val="0"/>
              <w:spacing w:after="0"/>
              <w:jc w:val="center"/>
              <w:rPr>
                <w:rFonts w:ascii="Times New Roman" w:eastAsia="Times New Roman" w:hAnsi="Times New Roman" w:cs="Times New Roman"/>
                <w:color w:val="404040" w:themeColor="text1" w:themeTint="BF"/>
                <w:sz w:val="24"/>
                <w:szCs w:val="24"/>
                <w:lang w:val="ru-RU" w:eastAsia="ru-RU"/>
              </w:rPr>
            </w:pPr>
            <w:r>
              <w:rPr>
                <w:rFonts w:ascii="Times New Roman" w:eastAsia="Times New Roman" w:hAnsi="Times New Roman" w:cs="Times New Roman"/>
                <w:color w:val="404040" w:themeColor="text1" w:themeTint="BF"/>
                <w:sz w:val="24"/>
                <w:szCs w:val="24"/>
                <w:lang w:val="ru-RU" w:eastAsia="ru-RU"/>
              </w:rPr>
              <w:t>23.05</w:t>
            </w:r>
          </w:p>
        </w:tc>
        <w:tc>
          <w:tcPr>
            <w:tcW w:w="486" w:type="pct"/>
            <w:tcBorders>
              <w:top w:val="single" w:sz="4" w:space="0" w:color="000000"/>
              <w:left w:val="single" w:sz="4" w:space="0" w:color="000000"/>
              <w:bottom w:val="single" w:sz="4" w:space="0" w:color="000000"/>
              <w:right w:val="single" w:sz="4" w:space="0" w:color="000000"/>
            </w:tcBorders>
          </w:tcPr>
          <w:p w:rsidR="008C51BE" w:rsidRDefault="008C51BE">
            <w:pPr>
              <w:widowControl w:val="0"/>
              <w:spacing w:after="0"/>
              <w:rPr>
                <w:rFonts w:ascii="Times New Roman" w:eastAsia="Times New Roman" w:hAnsi="Times New Roman" w:cs="Times New Roman"/>
                <w:b/>
                <w:color w:val="404040" w:themeColor="text1" w:themeTint="BF"/>
                <w:sz w:val="24"/>
                <w:szCs w:val="24"/>
                <w:lang w:val="ru-RU" w:eastAsia="ru-RU"/>
              </w:rPr>
            </w:pPr>
          </w:p>
        </w:tc>
        <w:tc>
          <w:tcPr>
            <w:tcW w:w="861" w:type="pct"/>
            <w:tcBorders>
              <w:top w:val="single" w:sz="4" w:space="0" w:color="000000"/>
              <w:left w:val="single" w:sz="4" w:space="0" w:color="000000"/>
              <w:bottom w:val="single" w:sz="4" w:space="0" w:color="000000"/>
              <w:right w:val="single" w:sz="4" w:space="0" w:color="000000"/>
            </w:tcBorders>
            <w:vAlign w:val="center"/>
          </w:tcPr>
          <w:p w:rsidR="008C51BE" w:rsidRDefault="008C51BE">
            <w:pPr>
              <w:spacing w:after="0"/>
              <w:rPr>
                <w:rFonts w:ascii="Times New Roman" w:eastAsia="Times New Roman" w:hAnsi="Times New Roman" w:cs="Times New Roman"/>
                <w:b/>
                <w:color w:val="404040" w:themeColor="text1" w:themeTint="BF"/>
                <w:sz w:val="24"/>
                <w:szCs w:val="24"/>
                <w:lang w:val="ru-RU" w:eastAsia="ru-RU"/>
              </w:rPr>
            </w:pPr>
          </w:p>
        </w:tc>
      </w:tr>
    </w:tbl>
    <w:p w:rsidR="008C51BE" w:rsidRDefault="008C51BE">
      <w:pPr>
        <w:jc w:val="center"/>
        <w:rPr>
          <w:rFonts w:ascii="Times New Roman" w:hAnsi="Times New Roman" w:cs="Times New Roman"/>
          <w:b/>
          <w:bCs/>
          <w:color w:val="404040" w:themeColor="text1" w:themeTint="BF"/>
          <w:sz w:val="24"/>
          <w:szCs w:val="24"/>
          <w:lang w:val="ru-RU"/>
        </w:rPr>
      </w:pPr>
    </w:p>
    <w:sectPr w:rsidR="008C51BE" w:rsidSect="00BD4C29">
      <w:footerReference w:type="default" r:id="rId8"/>
      <w:pgSz w:w="16838" w:h="11906" w:orient="landscape"/>
      <w:pgMar w:top="568"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92A" w:rsidRDefault="0033792A">
      <w:pPr>
        <w:spacing w:before="0" w:after="0"/>
      </w:pPr>
      <w:r>
        <w:separator/>
      </w:r>
    </w:p>
  </w:endnote>
  <w:endnote w:type="continuationSeparator" w:id="0">
    <w:p w:rsidR="0033792A" w:rsidRDefault="003379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30158"/>
      <w:docPartObj>
        <w:docPartGallery w:val="Page Numbers (Bottom of Page)"/>
        <w:docPartUnique/>
      </w:docPartObj>
    </w:sdtPr>
    <w:sdtEndPr/>
    <w:sdtContent>
      <w:p w:rsidR="008C51BE" w:rsidRDefault="00227A46">
        <w:pPr>
          <w:pStyle w:val="af8"/>
          <w:jc w:val="center"/>
        </w:pPr>
        <w:r>
          <w:fldChar w:fldCharType="begin"/>
        </w:r>
        <w:r>
          <w:instrText>PAGE   \* MERGEFORMAT</w:instrText>
        </w:r>
        <w:r>
          <w:fldChar w:fldCharType="separate"/>
        </w:r>
        <w:r w:rsidR="0083336D" w:rsidRPr="0083336D">
          <w:rPr>
            <w:noProof/>
            <w:lang w:val="ru-RU"/>
          </w:rPr>
          <w:t>21</w:t>
        </w:r>
        <w:r>
          <w:fldChar w:fldCharType="end"/>
        </w:r>
      </w:p>
    </w:sdtContent>
  </w:sdt>
  <w:p w:rsidR="008C51BE" w:rsidRDefault="008C51BE">
    <w:pPr>
      <w:pStyle w:val="af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92A" w:rsidRDefault="0033792A">
      <w:pPr>
        <w:spacing w:before="0" w:after="0"/>
      </w:pPr>
      <w:r>
        <w:separator/>
      </w:r>
    </w:p>
  </w:footnote>
  <w:footnote w:type="continuationSeparator" w:id="0">
    <w:p w:rsidR="0033792A" w:rsidRDefault="0033792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85511"/>
    <w:multiLevelType w:val="hybridMultilevel"/>
    <w:tmpl w:val="63E26D36"/>
    <w:lvl w:ilvl="0" w:tplc="2A28C228">
      <w:start w:val="1"/>
      <w:numFmt w:val="bullet"/>
      <w:lvlText w:val=""/>
      <w:lvlJc w:val="left"/>
      <w:pPr>
        <w:tabs>
          <w:tab w:val="num" w:pos="720"/>
        </w:tabs>
        <w:ind w:left="720" w:hanging="360"/>
      </w:pPr>
      <w:rPr>
        <w:rFonts w:ascii="Symbol" w:hAnsi="Symbol" w:hint="default"/>
        <w:sz w:val="20"/>
      </w:rPr>
    </w:lvl>
    <w:lvl w:ilvl="1" w:tplc="0E52BD48">
      <w:start w:val="1"/>
      <w:numFmt w:val="bullet"/>
      <w:lvlText w:val="o"/>
      <w:lvlJc w:val="left"/>
      <w:pPr>
        <w:tabs>
          <w:tab w:val="num" w:pos="1440"/>
        </w:tabs>
        <w:ind w:left="1440" w:hanging="360"/>
      </w:pPr>
      <w:rPr>
        <w:rFonts w:ascii="Courier New" w:hAnsi="Courier New" w:hint="default"/>
        <w:sz w:val="20"/>
      </w:rPr>
    </w:lvl>
    <w:lvl w:ilvl="2" w:tplc="24DA113C">
      <w:start w:val="1"/>
      <w:numFmt w:val="bullet"/>
      <w:lvlText w:val=""/>
      <w:lvlJc w:val="left"/>
      <w:pPr>
        <w:tabs>
          <w:tab w:val="num" w:pos="2160"/>
        </w:tabs>
        <w:ind w:left="2160" w:hanging="360"/>
      </w:pPr>
      <w:rPr>
        <w:rFonts w:ascii="Wingdings" w:hAnsi="Wingdings" w:hint="default"/>
        <w:sz w:val="20"/>
      </w:rPr>
    </w:lvl>
    <w:lvl w:ilvl="3" w:tplc="7CC866F8">
      <w:start w:val="1"/>
      <w:numFmt w:val="bullet"/>
      <w:lvlText w:val=""/>
      <w:lvlJc w:val="left"/>
      <w:pPr>
        <w:tabs>
          <w:tab w:val="num" w:pos="2880"/>
        </w:tabs>
        <w:ind w:left="2880" w:hanging="360"/>
      </w:pPr>
      <w:rPr>
        <w:rFonts w:ascii="Wingdings" w:hAnsi="Wingdings" w:hint="default"/>
        <w:sz w:val="20"/>
      </w:rPr>
    </w:lvl>
    <w:lvl w:ilvl="4" w:tplc="B4769F3E">
      <w:start w:val="1"/>
      <w:numFmt w:val="bullet"/>
      <w:lvlText w:val=""/>
      <w:lvlJc w:val="left"/>
      <w:pPr>
        <w:tabs>
          <w:tab w:val="num" w:pos="3600"/>
        </w:tabs>
        <w:ind w:left="3600" w:hanging="360"/>
      </w:pPr>
      <w:rPr>
        <w:rFonts w:ascii="Wingdings" w:hAnsi="Wingdings" w:hint="default"/>
        <w:sz w:val="20"/>
      </w:rPr>
    </w:lvl>
    <w:lvl w:ilvl="5" w:tplc="9F5026CC">
      <w:start w:val="1"/>
      <w:numFmt w:val="bullet"/>
      <w:lvlText w:val=""/>
      <w:lvlJc w:val="left"/>
      <w:pPr>
        <w:tabs>
          <w:tab w:val="num" w:pos="4320"/>
        </w:tabs>
        <w:ind w:left="4320" w:hanging="360"/>
      </w:pPr>
      <w:rPr>
        <w:rFonts w:ascii="Wingdings" w:hAnsi="Wingdings" w:hint="default"/>
        <w:sz w:val="20"/>
      </w:rPr>
    </w:lvl>
    <w:lvl w:ilvl="6" w:tplc="EB92DF5E">
      <w:start w:val="1"/>
      <w:numFmt w:val="bullet"/>
      <w:lvlText w:val=""/>
      <w:lvlJc w:val="left"/>
      <w:pPr>
        <w:tabs>
          <w:tab w:val="num" w:pos="5040"/>
        </w:tabs>
        <w:ind w:left="5040" w:hanging="360"/>
      </w:pPr>
      <w:rPr>
        <w:rFonts w:ascii="Wingdings" w:hAnsi="Wingdings" w:hint="default"/>
        <w:sz w:val="20"/>
      </w:rPr>
    </w:lvl>
    <w:lvl w:ilvl="7" w:tplc="CD827E18">
      <w:start w:val="1"/>
      <w:numFmt w:val="bullet"/>
      <w:lvlText w:val=""/>
      <w:lvlJc w:val="left"/>
      <w:pPr>
        <w:tabs>
          <w:tab w:val="num" w:pos="5760"/>
        </w:tabs>
        <w:ind w:left="5760" w:hanging="360"/>
      </w:pPr>
      <w:rPr>
        <w:rFonts w:ascii="Wingdings" w:hAnsi="Wingdings" w:hint="default"/>
        <w:sz w:val="20"/>
      </w:rPr>
    </w:lvl>
    <w:lvl w:ilvl="8" w:tplc="EE746C32">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75ACE"/>
    <w:multiLevelType w:val="hybridMultilevel"/>
    <w:tmpl w:val="B0483CAE"/>
    <w:lvl w:ilvl="0" w:tplc="55F63578">
      <w:start w:val="1"/>
      <w:numFmt w:val="decimal"/>
      <w:lvlText w:val="%1."/>
      <w:lvlJc w:val="left"/>
      <w:pPr>
        <w:tabs>
          <w:tab w:val="num" w:pos="720"/>
        </w:tabs>
        <w:ind w:left="720" w:hanging="360"/>
      </w:pPr>
    </w:lvl>
    <w:lvl w:ilvl="1" w:tplc="C26C5EEE">
      <w:start w:val="1"/>
      <w:numFmt w:val="decimal"/>
      <w:lvlText w:val="%2."/>
      <w:lvlJc w:val="left"/>
      <w:pPr>
        <w:tabs>
          <w:tab w:val="num" w:pos="1440"/>
        </w:tabs>
        <w:ind w:left="1440" w:hanging="360"/>
      </w:pPr>
    </w:lvl>
    <w:lvl w:ilvl="2" w:tplc="636A31A4">
      <w:start w:val="1"/>
      <w:numFmt w:val="decimal"/>
      <w:lvlText w:val="%3."/>
      <w:lvlJc w:val="left"/>
      <w:pPr>
        <w:tabs>
          <w:tab w:val="num" w:pos="2160"/>
        </w:tabs>
        <w:ind w:left="2160" w:hanging="360"/>
      </w:pPr>
    </w:lvl>
    <w:lvl w:ilvl="3" w:tplc="B4D268A2">
      <w:start w:val="1"/>
      <w:numFmt w:val="decimal"/>
      <w:lvlText w:val="%4."/>
      <w:lvlJc w:val="left"/>
      <w:pPr>
        <w:tabs>
          <w:tab w:val="num" w:pos="2880"/>
        </w:tabs>
        <w:ind w:left="2880" w:hanging="360"/>
      </w:pPr>
    </w:lvl>
    <w:lvl w:ilvl="4" w:tplc="6DD4D1F2">
      <w:start w:val="1"/>
      <w:numFmt w:val="decimal"/>
      <w:lvlText w:val="%5."/>
      <w:lvlJc w:val="left"/>
      <w:pPr>
        <w:tabs>
          <w:tab w:val="num" w:pos="3600"/>
        </w:tabs>
        <w:ind w:left="3600" w:hanging="360"/>
      </w:pPr>
    </w:lvl>
    <w:lvl w:ilvl="5" w:tplc="CBDAE898">
      <w:start w:val="1"/>
      <w:numFmt w:val="decimal"/>
      <w:lvlText w:val="%6."/>
      <w:lvlJc w:val="left"/>
      <w:pPr>
        <w:tabs>
          <w:tab w:val="num" w:pos="4320"/>
        </w:tabs>
        <w:ind w:left="4320" w:hanging="360"/>
      </w:pPr>
    </w:lvl>
    <w:lvl w:ilvl="6" w:tplc="D08C0D4E">
      <w:start w:val="1"/>
      <w:numFmt w:val="decimal"/>
      <w:lvlText w:val="%7."/>
      <w:lvlJc w:val="left"/>
      <w:pPr>
        <w:tabs>
          <w:tab w:val="num" w:pos="5040"/>
        </w:tabs>
        <w:ind w:left="5040" w:hanging="360"/>
      </w:pPr>
    </w:lvl>
    <w:lvl w:ilvl="7" w:tplc="E70659D8">
      <w:start w:val="1"/>
      <w:numFmt w:val="decimal"/>
      <w:lvlText w:val="%8."/>
      <w:lvlJc w:val="left"/>
      <w:pPr>
        <w:tabs>
          <w:tab w:val="num" w:pos="5760"/>
        </w:tabs>
        <w:ind w:left="5760" w:hanging="360"/>
      </w:pPr>
    </w:lvl>
    <w:lvl w:ilvl="8" w:tplc="167CF220">
      <w:start w:val="1"/>
      <w:numFmt w:val="decimal"/>
      <w:lvlText w:val="%9."/>
      <w:lvlJc w:val="left"/>
      <w:pPr>
        <w:tabs>
          <w:tab w:val="num" w:pos="6480"/>
        </w:tabs>
        <w:ind w:left="6480" w:hanging="360"/>
      </w:pPr>
    </w:lvl>
  </w:abstractNum>
  <w:abstractNum w:abstractNumId="2" w15:restartNumberingAfterBreak="0">
    <w:nsid w:val="11C02E1E"/>
    <w:multiLevelType w:val="hybridMultilevel"/>
    <w:tmpl w:val="FDB6DF70"/>
    <w:lvl w:ilvl="0" w:tplc="4D7CE5DE">
      <w:start w:val="1"/>
      <w:numFmt w:val="bullet"/>
      <w:lvlText w:val=""/>
      <w:lvlJc w:val="left"/>
      <w:pPr>
        <w:tabs>
          <w:tab w:val="num" w:pos="720"/>
        </w:tabs>
        <w:ind w:left="720" w:hanging="360"/>
      </w:pPr>
      <w:rPr>
        <w:rFonts w:ascii="Symbol" w:hAnsi="Symbol" w:hint="default"/>
        <w:sz w:val="20"/>
      </w:rPr>
    </w:lvl>
    <w:lvl w:ilvl="1" w:tplc="06BC9D76">
      <w:start w:val="1"/>
      <w:numFmt w:val="bullet"/>
      <w:lvlText w:val="o"/>
      <w:lvlJc w:val="left"/>
      <w:pPr>
        <w:tabs>
          <w:tab w:val="num" w:pos="1440"/>
        </w:tabs>
        <w:ind w:left="1440" w:hanging="360"/>
      </w:pPr>
      <w:rPr>
        <w:rFonts w:ascii="Courier New" w:hAnsi="Courier New" w:hint="default"/>
        <w:sz w:val="20"/>
      </w:rPr>
    </w:lvl>
    <w:lvl w:ilvl="2" w:tplc="3AECCD88">
      <w:start w:val="1"/>
      <w:numFmt w:val="bullet"/>
      <w:lvlText w:val=""/>
      <w:lvlJc w:val="left"/>
      <w:pPr>
        <w:tabs>
          <w:tab w:val="num" w:pos="2160"/>
        </w:tabs>
        <w:ind w:left="2160" w:hanging="360"/>
      </w:pPr>
      <w:rPr>
        <w:rFonts w:ascii="Wingdings" w:hAnsi="Wingdings" w:hint="default"/>
        <w:sz w:val="20"/>
      </w:rPr>
    </w:lvl>
    <w:lvl w:ilvl="3" w:tplc="99E68E98">
      <w:start w:val="1"/>
      <w:numFmt w:val="bullet"/>
      <w:lvlText w:val=""/>
      <w:lvlJc w:val="left"/>
      <w:pPr>
        <w:tabs>
          <w:tab w:val="num" w:pos="2880"/>
        </w:tabs>
        <w:ind w:left="2880" w:hanging="360"/>
      </w:pPr>
      <w:rPr>
        <w:rFonts w:ascii="Wingdings" w:hAnsi="Wingdings" w:hint="default"/>
        <w:sz w:val="20"/>
      </w:rPr>
    </w:lvl>
    <w:lvl w:ilvl="4" w:tplc="00B6A0DA">
      <w:start w:val="1"/>
      <w:numFmt w:val="bullet"/>
      <w:lvlText w:val=""/>
      <w:lvlJc w:val="left"/>
      <w:pPr>
        <w:tabs>
          <w:tab w:val="num" w:pos="3600"/>
        </w:tabs>
        <w:ind w:left="3600" w:hanging="360"/>
      </w:pPr>
      <w:rPr>
        <w:rFonts w:ascii="Wingdings" w:hAnsi="Wingdings" w:hint="default"/>
        <w:sz w:val="20"/>
      </w:rPr>
    </w:lvl>
    <w:lvl w:ilvl="5" w:tplc="501C96CA">
      <w:start w:val="1"/>
      <w:numFmt w:val="bullet"/>
      <w:lvlText w:val=""/>
      <w:lvlJc w:val="left"/>
      <w:pPr>
        <w:tabs>
          <w:tab w:val="num" w:pos="4320"/>
        </w:tabs>
        <w:ind w:left="4320" w:hanging="360"/>
      </w:pPr>
      <w:rPr>
        <w:rFonts w:ascii="Wingdings" w:hAnsi="Wingdings" w:hint="default"/>
        <w:sz w:val="20"/>
      </w:rPr>
    </w:lvl>
    <w:lvl w:ilvl="6" w:tplc="6DD867B0">
      <w:start w:val="1"/>
      <w:numFmt w:val="bullet"/>
      <w:lvlText w:val=""/>
      <w:lvlJc w:val="left"/>
      <w:pPr>
        <w:tabs>
          <w:tab w:val="num" w:pos="5040"/>
        </w:tabs>
        <w:ind w:left="5040" w:hanging="360"/>
      </w:pPr>
      <w:rPr>
        <w:rFonts w:ascii="Wingdings" w:hAnsi="Wingdings" w:hint="default"/>
        <w:sz w:val="20"/>
      </w:rPr>
    </w:lvl>
    <w:lvl w:ilvl="7" w:tplc="240AE822">
      <w:start w:val="1"/>
      <w:numFmt w:val="bullet"/>
      <w:lvlText w:val=""/>
      <w:lvlJc w:val="left"/>
      <w:pPr>
        <w:tabs>
          <w:tab w:val="num" w:pos="5760"/>
        </w:tabs>
        <w:ind w:left="5760" w:hanging="360"/>
      </w:pPr>
      <w:rPr>
        <w:rFonts w:ascii="Wingdings" w:hAnsi="Wingdings" w:hint="default"/>
        <w:sz w:val="20"/>
      </w:rPr>
    </w:lvl>
    <w:lvl w:ilvl="8" w:tplc="FDA08802">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9723FA"/>
    <w:multiLevelType w:val="hybridMultilevel"/>
    <w:tmpl w:val="DE60A548"/>
    <w:lvl w:ilvl="0" w:tplc="2C96E5B4">
      <w:start w:val="1"/>
      <w:numFmt w:val="bullet"/>
      <w:lvlText w:val=""/>
      <w:lvlJc w:val="left"/>
      <w:pPr>
        <w:tabs>
          <w:tab w:val="num" w:pos="720"/>
        </w:tabs>
        <w:ind w:left="720" w:hanging="360"/>
      </w:pPr>
      <w:rPr>
        <w:rFonts w:ascii="Symbol" w:hAnsi="Symbol" w:hint="default"/>
        <w:sz w:val="20"/>
      </w:rPr>
    </w:lvl>
    <w:lvl w:ilvl="1" w:tplc="DCBEE178">
      <w:start w:val="1"/>
      <w:numFmt w:val="bullet"/>
      <w:lvlText w:val="o"/>
      <w:lvlJc w:val="left"/>
      <w:pPr>
        <w:tabs>
          <w:tab w:val="num" w:pos="1440"/>
        </w:tabs>
        <w:ind w:left="1440" w:hanging="360"/>
      </w:pPr>
      <w:rPr>
        <w:rFonts w:ascii="Courier New" w:hAnsi="Courier New" w:hint="default"/>
        <w:sz w:val="20"/>
      </w:rPr>
    </w:lvl>
    <w:lvl w:ilvl="2" w:tplc="3F563110">
      <w:start w:val="1"/>
      <w:numFmt w:val="bullet"/>
      <w:lvlText w:val=""/>
      <w:lvlJc w:val="left"/>
      <w:pPr>
        <w:tabs>
          <w:tab w:val="num" w:pos="2160"/>
        </w:tabs>
        <w:ind w:left="2160" w:hanging="360"/>
      </w:pPr>
      <w:rPr>
        <w:rFonts w:ascii="Wingdings" w:hAnsi="Wingdings" w:hint="default"/>
        <w:sz w:val="20"/>
      </w:rPr>
    </w:lvl>
    <w:lvl w:ilvl="3" w:tplc="B2107BAE">
      <w:start w:val="1"/>
      <w:numFmt w:val="bullet"/>
      <w:lvlText w:val=""/>
      <w:lvlJc w:val="left"/>
      <w:pPr>
        <w:tabs>
          <w:tab w:val="num" w:pos="2880"/>
        </w:tabs>
        <w:ind w:left="2880" w:hanging="360"/>
      </w:pPr>
      <w:rPr>
        <w:rFonts w:ascii="Wingdings" w:hAnsi="Wingdings" w:hint="default"/>
        <w:sz w:val="20"/>
      </w:rPr>
    </w:lvl>
    <w:lvl w:ilvl="4" w:tplc="5AD4DAE8">
      <w:start w:val="1"/>
      <w:numFmt w:val="bullet"/>
      <w:lvlText w:val=""/>
      <w:lvlJc w:val="left"/>
      <w:pPr>
        <w:tabs>
          <w:tab w:val="num" w:pos="3600"/>
        </w:tabs>
        <w:ind w:left="3600" w:hanging="360"/>
      </w:pPr>
      <w:rPr>
        <w:rFonts w:ascii="Wingdings" w:hAnsi="Wingdings" w:hint="default"/>
        <w:sz w:val="20"/>
      </w:rPr>
    </w:lvl>
    <w:lvl w:ilvl="5" w:tplc="71F2E618">
      <w:start w:val="1"/>
      <w:numFmt w:val="bullet"/>
      <w:lvlText w:val=""/>
      <w:lvlJc w:val="left"/>
      <w:pPr>
        <w:tabs>
          <w:tab w:val="num" w:pos="4320"/>
        </w:tabs>
        <w:ind w:left="4320" w:hanging="360"/>
      </w:pPr>
      <w:rPr>
        <w:rFonts w:ascii="Wingdings" w:hAnsi="Wingdings" w:hint="default"/>
        <w:sz w:val="20"/>
      </w:rPr>
    </w:lvl>
    <w:lvl w:ilvl="6" w:tplc="B02E7444">
      <w:start w:val="1"/>
      <w:numFmt w:val="bullet"/>
      <w:lvlText w:val=""/>
      <w:lvlJc w:val="left"/>
      <w:pPr>
        <w:tabs>
          <w:tab w:val="num" w:pos="5040"/>
        </w:tabs>
        <w:ind w:left="5040" w:hanging="360"/>
      </w:pPr>
      <w:rPr>
        <w:rFonts w:ascii="Wingdings" w:hAnsi="Wingdings" w:hint="default"/>
        <w:sz w:val="20"/>
      </w:rPr>
    </w:lvl>
    <w:lvl w:ilvl="7" w:tplc="B0DEA5F4">
      <w:start w:val="1"/>
      <w:numFmt w:val="bullet"/>
      <w:lvlText w:val=""/>
      <w:lvlJc w:val="left"/>
      <w:pPr>
        <w:tabs>
          <w:tab w:val="num" w:pos="5760"/>
        </w:tabs>
        <w:ind w:left="5760" w:hanging="360"/>
      </w:pPr>
      <w:rPr>
        <w:rFonts w:ascii="Wingdings" w:hAnsi="Wingdings" w:hint="default"/>
        <w:sz w:val="20"/>
      </w:rPr>
    </w:lvl>
    <w:lvl w:ilvl="8" w:tplc="1FD4855E">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22E73"/>
    <w:multiLevelType w:val="hybridMultilevel"/>
    <w:tmpl w:val="74F6824C"/>
    <w:lvl w:ilvl="0" w:tplc="1E4CB778">
      <w:start w:val="1"/>
      <w:numFmt w:val="bullet"/>
      <w:lvlText w:val=""/>
      <w:lvlJc w:val="left"/>
      <w:pPr>
        <w:tabs>
          <w:tab w:val="num" w:pos="720"/>
        </w:tabs>
        <w:ind w:left="720" w:hanging="360"/>
      </w:pPr>
      <w:rPr>
        <w:rFonts w:ascii="Symbol" w:hAnsi="Symbol" w:hint="default"/>
        <w:sz w:val="20"/>
      </w:rPr>
    </w:lvl>
    <w:lvl w:ilvl="1" w:tplc="E8A0C1F4">
      <w:start w:val="1"/>
      <w:numFmt w:val="bullet"/>
      <w:lvlText w:val="o"/>
      <w:lvlJc w:val="left"/>
      <w:pPr>
        <w:tabs>
          <w:tab w:val="num" w:pos="1440"/>
        </w:tabs>
        <w:ind w:left="1440" w:hanging="360"/>
      </w:pPr>
      <w:rPr>
        <w:rFonts w:ascii="Courier New" w:hAnsi="Courier New" w:hint="default"/>
        <w:sz w:val="20"/>
      </w:rPr>
    </w:lvl>
    <w:lvl w:ilvl="2" w:tplc="37B0AE50">
      <w:start w:val="1"/>
      <w:numFmt w:val="bullet"/>
      <w:lvlText w:val=""/>
      <w:lvlJc w:val="left"/>
      <w:pPr>
        <w:tabs>
          <w:tab w:val="num" w:pos="2160"/>
        </w:tabs>
        <w:ind w:left="2160" w:hanging="360"/>
      </w:pPr>
      <w:rPr>
        <w:rFonts w:ascii="Wingdings" w:hAnsi="Wingdings" w:hint="default"/>
        <w:sz w:val="20"/>
      </w:rPr>
    </w:lvl>
    <w:lvl w:ilvl="3" w:tplc="C0340BD2">
      <w:start w:val="1"/>
      <w:numFmt w:val="bullet"/>
      <w:lvlText w:val=""/>
      <w:lvlJc w:val="left"/>
      <w:pPr>
        <w:tabs>
          <w:tab w:val="num" w:pos="2880"/>
        </w:tabs>
        <w:ind w:left="2880" w:hanging="360"/>
      </w:pPr>
      <w:rPr>
        <w:rFonts w:ascii="Wingdings" w:hAnsi="Wingdings" w:hint="default"/>
        <w:sz w:val="20"/>
      </w:rPr>
    </w:lvl>
    <w:lvl w:ilvl="4" w:tplc="C9708BDC">
      <w:start w:val="1"/>
      <w:numFmt w:val="bullet"/>
      <w:lvlText w:val=""/>
      <w:lvlJc w:val="left"/>
      <w:pPr>
        <w:tabs>
          <w:tab w:val="num" w:pos="3600"/>
        </w:tabs>
        <w:ind w:left="3600" w:hanging="360"/>
      </w:pPr>
      <w:rPr>
        <w:rFonts w:ascii="Wingdings" w:hAnsi="Wingdings" w:hint="default"/>
        <w:sz w:val="20"/>
      </w:rPr>
    </w:lvl>
    <w:lvl w:ilvl="5" w:tplc="E4EAA6BC">
      <w:start w:val="1"/>
      <w:numFmt w:val="bullet"/>
      <w:lvlText w:val=""/>
      <w:lvlJc w:val="left"/>
      <w:pPr>
        <w:tabs>
          <w:tab w:val="num" w:pos="4320"/>
        </w:tabs>
        <w:ind w:left="4320" w:hanging="360"/>
      </w:pPr>
      <w:rPr>
        <w:rFonts w:ascii="Wingdings" w:hAnsi="Wingdings" w:hint="default"/>
        <w:sz w:val="20"/>
      </w:rPr>
    </w:lvl>
    <w:lvl w:ilvl="6" w:tplc="F9609C80">
      <w:start w:val="1"/>
      <w:numFmt w:val="bullet"/>
      <w:lvlText w:val=""/>
      <w:lvlJc w:val="left"/>
      <w:pPr>
        <w:tabs>
          <w:tab w:val="num" w:pos="5040"/>
        </w:tabs>
        <w:ind w:left="5040" w:hanging="360"/>
      </w:pPr>
      <w:rPr>
        <w:rFonts w:ascii="Wingdings" w:hAnsi="Wingdings" w:hint="default"/>
        <w:sz w:val="20"/>
      </w:rPr>
    </w:lvl>
    <w:lvl w:ilvl="7" w:tplc="5474395A">
      <w:start w:val="1"/>
      <w:numFmt w:val="bullet"/>
      <w:lvlText w:val=""/>
      <w:lvlJc w:val="left"/>
      <w:pPr>
        <w:tabs>
          <w:tab w:val="num" w:pos="5760"/>
        </w:tabs>
        <w:ind w:left="5760" w:hanging="360"/>
      </w:pPr>
      <w:rPr>
        <w:rFonts w:ascii="Wingdings" w:hAnsi="Wingdings" w:hint="default"/>
        <w:sz w:val="20"/>
      </w:rPr>
    </w:lvl>
    <w:lvl w:ilvl="8" w:tplc="C2FAA3D2">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06649B"/>
    <w:multiLevelType w:val="hybridMultilevel"/>
    <w:tmpl w:val="B2141F56"/>
    <w:lvl w:ilvl="0" w:tplc="A34C3F56">
      <w:start w:val="1"/>
      <w:numFmt w:val="bullet"/>
      <w:lvlText w:val=""/>
      <w:lvlJc w:val="left"/>
      <w:pPr>
        <w:tabs>
          <w:tab w:val="num" w:pos="720"/>
        </w:tabs>
        <w:ind w:left="720" w:hanging="360"/>
      </w:pPr>
      <w:rPr>
        <w:rFonts w:ascii="Symbol" w:hAnsi="Symbol" w:hint="default"/>
        <w:sz w:val="20"/>
      </w:rPr>
    </w:lvl>
    <w:lvl w:ilvl="1" w:tplc="2D0A5F30">
      <w:start w:val="1"/>
      <w:numFmt w:val="bullet"/>
      <w:lvlText w:val="o"/>
      <w:lvlJc w:val="left"/>
      <w:pPr>
        <w:tabs>
          <w:tab w:val="num" w:pos="1440"/>
        </w:tabs>
        <w:ind w:left="1440" w:hanging="360"/>
      </w:pPr>
      <w:rPr>
        <w:rFonts w:ascii="Courier New" w:hAnsi="Courier New" w:hint="default"/>
        <w:sz w:val="20"/>
      </w:rPr>
    </w:lvl>
    <w:lvl w:ilvl="2" w:tplc="0B147DB6">
      <w:start w:val="1"/>
      <w:numFmt w:val="bullet"/>
      <w:lvlText w:val=""/>
      <w:lvlJc w:val="left"/>
      <w:pPr>
        <w:tabs>
          <w:tab w:val="num" w:pos="2160"/>
        </w:tabs>
        <w:ind w:left="2160" w:hanging="360"/>
      </w:pPr>
      <w:rPr>
        <w:rFonts w:ascii="Wingdings" w:hAnsi="Wingdings" w:hint="default"/>
        <w:sz w:val="20"/>
      </w:rPr>
    </w:lvl>
    <w:lvl w:ilvl="3" w:tplc="1A56D04C">
      <w:start w:val="1"/>
      <w:numFmt w:val="bullet"/>
      <w:lvlText w:val=""/>
      <w:lvlJc w:val="left"/>
      <w:pPr>
        <w:tabs>
          <w:tab w:val="num" w:pos="2880"/>
        </w:tabs>
        <w:ind w:left="2880" w:hanging="360"/>
      </w:pPr>
      <w:rPr>
        <w:rFonts w:ascii="Wingdings" w:hAnsi="Wingdings" w:hint="default"/>
        <w:sz w:val="20"/>
      </w:rPr>
    </w:lvl>
    <w:lvl w:ilvl="4" w:tplc="8B1ACD5A">
      <w:start w:val="1"/>
      <w:numFmt w:val="bullet"/>
      <w:lvlText w:val=""/>
      <w:lvlJc w:val="left"/>
      <w:pPr>
        <w:tabs>
          <w:tab w:val="num" w:pos="3600"/>
        </w:tabs>
        <w:ind w:left="3600" w:hanging="360"/>
      </w:pPr>
      <w:rPr>
        <w:rFonts w:ascii="Wingdings" w:hAnsi="Wingdings" w:hint="default"/>
        <w:sz w:val="20"/>
      </w:rPr>
    </w:lvl>
    <w:lvl w:ilvl="5" w:tplc="88CC7CC8">
      <w:start w:val="1"/>
      <w:numFmt w:val="bullet"/>
      <w:lvlText w:val=""/>
      <w:lvlJc w:val="left"/>
      <w:pPr>
        <w:tabs>
          <w:tab w:val="num" w:pos="4320"/>
        </w:tabs>
        <w:ind w:left="4320" w:hanging="360"/>
      </w:pPr>
      <w:rPr>
        <w:rFonts w:ascii="Wingdings" w:hAnsi="Wingdings" w:hint="default"/>
        <w:sz w:val="20"/>
      </w:rPr>
    </w:lvl>
    <w:lvl w:ilvl="6" w:tplc="A58C76C4">
      <w:start w:val="1"/>
      <w:numFmt w:val="bullet"/>
      <w:lvlText w:val=""/>
      <w:lvlJc w:val="left"/>
      <w:pPr>
        <w:tabs>
          <w:tab w:val="num" w:pos="5040"/>
        </w:tabs>
        <w:ind w:left="5040" w:hanging="360"/>
      </w:pPr>
      <w:rPr>
        <w:rFonts w:ascii="Wingdings" w:hAnsi="Wingdings" w:hint="default"/>
        <w:sz w:val="20"/>
      </w:rPr>
    </w:lvl>
    <w:lvl w:ilvl="7" w:tplc="9F6C7A20">
      <w:start w:val="1"/>
      <w:numFmt w:val="bullet"/>
      <w:lvlText w:val=""/>
      <w:lvlJc w:val="left"/>
      <w:pPr>
        <w:tabs>
          <w:tab w:val="num" w:pos="5760"/>
        </w:tabs>
        <w:ind w:left="5760" w:hanging="360"/>
      </w:pPr>
      <w:rPr>
        <w:rFonts w:ascii="Wingdings" w:hAnsi="Wingdings" w:hint="default"/>
        <w:sz w:val="20"/>
      </w:rPr>
    </w:lvl>
    <w:lvl w:ilvl="8" w:tplc="B98EEC62">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D6798E"/>
    <w:multiLevelType w:val="hybridMultilevel"/>
    <w:tmpl w:val="2494CB06"/>
    <w:lvl w:ilvl="0" w:tplc="520AC864">
      <w:start w:val="1"/>
      <w:numFmt w:val="bullet"/>
      <w:lvlText w:val=""/>
      <w:lvlJc w:val="left"/>
      <w:pPr>
        <w:tabs>
          <w:tab w:val="num" w:pos="720"/>
        </w:tabs>
        <w:ind w:left="720" w:hanging="360"/>
      </w:pPr>
      <w:rPr>
        <w:rFonts w:ascii="Symbol" w:hAnsi="Symbol" w:hint="default"/>
        <w:sz w:val="20"/>
      </w:rPr>
    </w:lvl>
    <w:lvl w:ilvl="1" w:tplc="3A36A8BA">
      <w:start w:val="1"/>
      <w:numFmt w:val="bullet"/>
      <w:lvlText w:val="o"/>
      <w:lvlJc w:val="left"/>
      <w:pPr>
        <w:tabs>
          <w:tab w:val="num" w:pos="1440"/>
        </w:tabs>
        <w:ind w:left="1440" w:hanging="360"/>
      </w:pPr>
      <w:rPr>
        <w:rFonts w:ascii="Courier New" w:hAnsi="Courier New" w:hint="default"/>
        <w:sz w:val="20"/>
      </w:rPr>
    </w:lvl>
    <w:lvl w:ilvl="2" w:tplc="7558443A">
      <w:start w:val="1"/>
      <w:numFmt w:val="bullet"/>
      <w:lvlText w:val=""/>
      <w:lvlJc w:val="left"/>
      <w:pPr>
        <w:tabs>
          <w:tab w:val="num" w:pos="2160"/>
        </w:tabs>
        <w:ind w:left="2160" w:hanging="360"/>
      </w:pPr>
      <w:rPr>
        <w:rFonts w:ascii="Wingdings" w:hAnsi="Wingdings" w:hint="default"/>
        <w:sz w:val="20"/>
      </w:rPr>
    </w:lvl>
    <w:lvl w:ilvl="3" w:tplc="E9A0619A">
      <w:start w:val="1"/>
      <w:numFmt w:val="bullet"/>
      <w:lvlText w:val=""/>
      <w:lvlJc w:val="left"/>
      <w:pPr>
        <w:tabs>
          <w:tab w:val="num" w:pos="2880"/>
        </w:tabs>
        <w:ind w:left="2880" w:hanging="360"/>
      </w:pPr>
      <w:rPr>
        <w:rFonts w:ascii="Wingdings" w:hAnsi="Wingdings" w:hint="default"/>
        <w:sz w:val="20"/>
      </w:rPr>
    </w:lvl>
    <w:lvl w:ilvl="4" w:tplc="A4967F42">
      <w:start w:val="1"/>
      <w:numFmt w:val="bullet"/>
      <w:lvlText w:val=""/>
      <w:lvlJc w:val="left"/>
      <w:pPr>
        <w:tabs>
          <w:tab w:val="num" w:pos="3600"/>
        </w:tabs>
        <w:ind w:left="3600" w:hanging="360"/>
      </w:pPr>
      <w:rPr>
        <w:rFonts w:ascii="Wingdings" w:hAnsi="Wingdings" w:hint="default"/>
        <w:sz w:val="20"/>
      </w:rPr>
    </w:lvl>
    <w:lvl w:ilvl="5" w:tplc="A12CBD2E">
      <w:start w:val="1"/>
      <w:numFmt w:val="bullet"/>
      <w:lvlText w:val=""/>
      <w:lvlJc w:val="left"/>
      <w:pPr>
        <w:tabs>
          <w:tab w:val="num" w:pos="4320"/>
        </w:tabs>
        <w:ind w:left="4320" w:hanging="360"/>
      </w:pPr>
      <w:rPr>
        <w:rFonts w:ascii="Wingdings" w:hAnsi="Wingdings" w:hint="default"/>
        <w:sz w:val="20"/>
      </w:rPr>
    </w:lvl>
    <w:lvl w:ilvl="6" w:tplc="2AF0811E">
      <w:start w:val="1"/>
      <w:numFmt w:val="bullet"/>
      <w:lvlText w:val=""/>
      <w:lvlJc w:val="left"/>
      <w:pPr>
        <w:tabs>
          <w:tab w:val="num" w:pos="5040"/>
        </w:tabs>
        <w:ind w:left="5040" w:hanging="360"/>
      </w:pPr>
      <w:rPr>
        <w:rFonts w:ascii="Wingdings" w:hAnsi="Wingdings" w:hint="default"/>
        <w:sz w:val="20"/>
      </w:rPr>
    </w:lvl>
    <w:lvl w:ilvl="7" w:tplc="BE008ADC">
      <w:start w:val="1"/>
      <w:numFmt w:val="bullet"/>
      <w:lvlText w:val=""/>
      <w:lvlJc w:val="left"/>
      <w:pPr>
        <w:tabs>
          <w:tab w:val="num" w:pos="5760"/>
        </w:tabs>
        <w:ind w:left="5760" w:hanging="360"/>
      </w:pPr>
      <w:rPr>
        <w:rFonts w:ascii="Wingdings" w:hAnsi="Wingdings" w:hint="default"/>
        <w:sz w:val="20"/>
      </w:rPr>
    </w:lvl>
    <w:lvl w:ilvl="8" w:tplc="B2A29AD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1BE"/>
    <w:rsid w:val="00227A46"/>
    <w:rsid w:val="0033792A"/>
    <w:rsid w:val="0083336D"/>
    <w:rsid w:val="008C51BE"/>
    <w:rsid w:val="00BD4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EA309"/>
  <w15:docId w15:val="{3F659052-DE68-48AA-BACD-04DE3CC79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00" w:afterAutospacing="1" w:line="240" w:lineRule="auto"/>
    </w:pPr>
    <w:rPr>
      <w:lang w:val="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aa">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afterAutospacing="0"/>
    </w:pPr>
  </w:style>
  <w:style w:type="paragraph" w:customStyle="1" w:styleId="Default">
    <w:name w:val="Default"/>
    <w:pPr>
      <w:spacing w:after="0" w:line="240" w:lineRule="auto"/>
    </w:pPr>
    <w:rPr>
      <w:rFonts w:ascii="Times New Roman" w:hAnsi="Times New Roman" w:cs="Times New Roman"/>
      <w:color w:val="000000"/>
      <w:sz w:val="24"/>
      <w:szCs w:val="24"/>
    </w:rPr>
  </w:style>
  <w:style w:type="paragraph" w:styleId="af3">
    <w:name w:val="List Paragraph"/>
    <w:basedOn w:val="a"/>
    <w:uiPriority w:val="34"/>
    <w:qFormat/>
    <w:pPr>
      <w:ind w:left="720"/>
      <w:contextualSpacing/>
    </w:pPr>
  </w:style>
  <w:style w:type="paragraph" w:styleId="af4">
    <w:name w:val="No Spacing"/>
    <w:link w:val="af5"/>
    <w:uiPriority w:val="1"/>
    <w:qFormat/>
    <w:pPr>
      <w:spacing w:after="0" w:line="240" w:lineRule="auto"/>
    </w:pPr>
  </w:style>
  <w:style w:type="character" w:customStyle="1" w:styleId="af5">
    <w:name w:val="Без интервала Знак"/>
    <w:link w:val="af4"/>
    <w:uiPriority w:val="1"/>
  </w:style>
  <w:style w:type="paragraph" w:styleId="af6">
    <w:name w:val="header"/>
    <w:basedOn w:val="a"/>
    <w:link w:val="af7"/>
    <w:uiPriority w:val="99"/>
    <w:unhideWhenUsed/>
    <w:pPr>
      <w:tabs>
        <w:tab w:val="center" w:pos="4677"/>
        <w:tab w:val="right" w:pos="9355"/>
      </w:tabs>
      <w:spacing w:before="0" w:after="0"/>
    </w:pPr>
  </w:style>
  <w:style w:type="character" w:customStyle="1" w:styleId="af7">
    <w:name w:val="Верхний колонтитул Знак"/>
    <w:basedOn w:val="a0"/>
    <w:link w:val="af6"/>
    <w:uiPriority w:val="99"/>
    <w:rPr>
      <w:lang w:val="en-US"/>
    </w:rPr>
  </w:style>
  <w:style w:type="paragraph" w:styleId="af8">
    <w:name w:val="footer"/>
    <w:basedOn w:val="a"/>
    <w:link w:val="af9"/>
    <w:uiPriority w:val="99"/>
    <w:unhideWhenUsed/>
    <w:pPr>
      <w:tabs>
        <w:tab w:val="center" w:pos="4677"/>
        <w:tab w:val="right" w:pos="9355"/>
      </w:tabs>
      <w:spacing w:before="0" w:after="0"/>
    </w:pPr>
  </w:style>
  <w:style w:type="character" w:customStyle="1" w:styleId="af9">
    <w:name w:val="Нижний колонтитул Знак"/>
    <w:basedOn w:val="a0"/>
    <w:link w:val="af8"/>
    <w:uiPriority w:val="99"/>
    <w:rPr>
      <w:lang w:val="en-US"/>
    </w:rPr>
  </w:style>
  <w:style w:type="paragraph" w:styleId="afa">
    <w:name w:val="Normal (Web)"/>
    <w:basedOn w:val="a"/>
    <w:uiPriority w:val="99"/>
    <w:semiHidden/>
    <w:unhideWhenUsed/>
    <w:rPr>
      <w:rFonts w:ascii="Times New Roman" w:hAnsi="Times New Roman" w:cs="Times New Roman"/>
      <w:sz w:val="24"/>
      <w:szCs w:val="24"/>
    </w:rPr>
  </w:style>
  <w:style w:type="character" w:styleId="afb">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E4CA2-7FDC-4DC2-9F0F-F8A8D7B2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4967</Words>
  <Characters>28316</Characters>
  <Application>Microsoft Office Word</Application>
  <DocSecurity>0</DocSecurity>
  <Lines>235</Lines>
  <Paragraphs>66</Paragraphs>
  <ScaleCrop>false</ScaleCrop>
  <Company/>
  <LinksUpToDate>false</LinksUpToDate>
  <CharactersWithSpaces>33217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dc:creator>
  <cp:keywords/>
  <dc:description/>
  <cp:lastModifiedBy>User</cp:lastModifiedBy>
  <cp:revision>12</cp:revision>
  <dcterms:created xsi:type="dcterms:W3CDTF">2022-10-08T12:50:00Z</dcterms:created>
  <dcterms:modified xsi:type="dcterms:W3CDTF">2023-04-25T03:48:00Z</dcterms:modified>
</cp:coreProperties>
</file>