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E21" w:rsidRDefault="00747E21" w:rsidP="00747E21">
      <w:pPr>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Методическая разработка</w:t>
      </w:r>
    </w:p>
    <w:p w:rsidR="00747E21" w:rsidRDefault="00747E21" w:rsidP="00747E21">
      <w:pPr>
        <w:jc w:val="center"/>
        <w:rPr>
          <w:rFonts w:ascii="Times New Roman" w:eastAsia="Times New Roman" w:hAnsi="Times New Roman" w:cs="Times New Roman"/>
          <w:b/>
          <w:bCs/>
          <w:sz w:val="28"/>
          <w:szCs w:val="28"/>
        </w:rPr>
      </w:pPr>
    </w:p>
    <w:p w:rsidR="007C2295" w:rsidRPr="00747E21" w:rsidRDefault="007C2295" w:rsidP="00747E21">
      <w:pPr>
        <w:jc w:val="center"/>
        <w:rPr>
          <w:rFonts w:ascii="Times New Roman" w:hAnsi="Times New Roman" w:cs="Times New Roman"/>
          <w:b/>
          <w:color w:val="000000"/>
          <w:sz w:val="32"/>
          <w:szCs w:val="32"/>
          <w:shd w:val="clear" w:color="auto" w:fill="FFFFFF"/>
        </w:rPr>
      </w:pPr>
      <w:r w:rsidRPr="00747E21">
        <w:rPr>
          <w:rFonts w:ascii="Times New Roman" w:hAnsi="Times New Roman" w:cs="Times New Roman"/>
          <w:b/>
          <w:color w:val="000000"/>
          <w:sz w:val="32"/>
          <w:szCs w:val="32"/>
          <w:shd w:val="clear" w:color="auto" w:fill="FFFFFF"/>
        </w:rPr>
        <w:t>ПРЕОДОЛЕНИЕ СЦЕНИЧЕСКОГО ВОЛНЕНИЯ</w:t>
      </w:r>
      <w:r w:rsidR="006751C6">
        <w:rPr>
          <w:rFonts w:ascii="Times New Roman" w:hAnsi="Times New Roman" w:cs="Times New Roman"/>
          <w:b/>
          <w:color w:val="000000"/>
          <w:sz w:val="32"/>
          <w:szCs w:val="32"/>
          <w:shd w:val="clear" w:color="auto" w:fill="FFFFFF"/>
        </w:rPr>
        <w:t xml:space="preserve"> У ДЕТЕЙ</w:t>
      </w:r>
    </w:p>
    <w:p w:rsidR="007C2295" w:rsidRDefault="007C2295" w:rsidP="00747E21">
      <w:pPr>
        <w:jc w:val="center"/>
        <w:rPr>
          <w:rFonts w:ascii="Times New Roman" w:hAnsi="Times New Roman" w:cs="Times New Roman"/>
          <w:b/>
          <w:color w:val="000000"/>
          <w:sz w:val="32"/>
          <w:szCs w:val="32"/>
          <w:shd w:val="clear" w:color="auto" w:fill="FFFFFF"/>
        </w:rPr>
      </w:pPr>
      <w:r w:rsidRPr="00747E21">
        <w:rPr>
          <w:rFonts w:ascii="Times New Roman" w:hAnsi="Times New Roman" w:cs="Times New Roman"/>
          <w:b/>
          <w:color w:val="000000"/>
          <w:sz w:val="32"/>
          <w:szCs w:val="32"/>
          <w:shd w:val="clear" w:color="auto" w:fill="FFFFFF"/>
        </w:rPr>
        <w:t xml:space="preserve">В </w:t>
      </w:r>
      <w:r w:rsidR="006751C6">
        <w:rPr>
          <w:rFonts w:ascii="Times New Roman" w:hAnsi="Times New Roman" w:cs="Times New Roman"/>
          <w:b/>
          <w:color w:val="000000"/>
          <w:sz w:val="32"/>
          <w:szCs w:val="32"/>
          <w:shd w:val="clear" w:color="auto" w:fill="FFFFFF"/>
        </w:rPr>
        <w:t xml:space="preserve">СТУДИИ </w:t>
      </w:r>
      <w:r w:rsidR="00747E21" w:rsidRPr="00747E21">
        <w:rPr>
          <w:rFonts w:ascii="Times New Roman" w:hAnsi="Times New Roman" w:cs="Times New Roman"/>
          <w:b/>
          <w:color w:val="000000"/>
          <w:sz w:val="32"/>
          <w:szCs w:val="32"/>
          <w:shd w:val="clear" w:color="auto" w:fill="FFFFFF"/>
        </w:rPr>
        <w:t>ЭСТРАДНОГО</w:t>
      </w:r>
      <w:r w:rsidRPr="00747E21">
        <w:rPr>
          <w:rFonts w:ascii="Times New Roman" w:hAnsi="Times New Roman" w:cs="Times New Roman"/>
          <w:b/>
          <w:color w:val="000000"/>
          <w:sz w:val="32"/>
          <w:szCs w:val="32"/>
          <w:shd w:val="clear" w:color="auto" w:fill="FFFFFF"/>
        </w:rPr>
        <w:t xml:space="preserve"> </w:t>
      </w:r>
      <w:r w:rsidR="006751C6">
        <w:rPr>
          <w:rFonts w:ascii="Times New Roman" w:hAnsi="Times New Roman" w:cs="Times New Roman"/>
          <w:b/>
          <w:color w:val="000000"/>
          <w:sz w:val="32"/>
          <w:szCs w:val="32"/>
          <w:shd w:val="clear" w:color="auto" w:fill="FFFFFF"/>
        </w:rPr>
        <w:t xml:space="preserve">ВОКАЛА </w:t>
      </w:r>
      <w:bookmarkStart w:id="0" w:name="_GoBack"/>
      <w:bookmarkEnd w:id="0"/>
    </w:p>
    <w:p w:rsidR="00747E21" w:rsidRDefault="00747E21" w:rsidP="00747E21">
      <w:pPr>
        <w:jc w:val="center"/>
        <w:rPr>
          <w:rFonts w:ascii="Times New Roman" w:hAnsi="Times New Roman" w:cs="Times New Roman"/>
          <w:b/>
          <w:color w:val="000000"/>
          <w:sz w:val="32"/>
          <w:szCs w:val="32"/>
          <w:shd w:val="clear" w:color="auto" w:fill="FFFFFF"/>
        </w:rPr>
      </w:pPr>
    </w:p>
    <w:p w:rsidR="00747E21" w:rsidRDefault="00747E21" w:rsidP="00747E21">
      <w:pPr>
        <w:spacing w:line="360" w:lineRule="auto"/>
        <w:jc w:val="right"/>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Андреева Елена Валерьевна</w:t>
      </w:r>
    </w:p>
    <w:p w:rsidR="00747E21" w:rsidRDefault="00747E21" w:rsidP="00747E21">
      <w:pPr>
        <w:spacing w:line="360" w:lineRule="auto"/>
        <w:ind w:left="360"/>
        <w:jc w:val="right"/>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 xml:space="preserve">Педагог дополнительного образования высшей </w:t>
      </w:r>
      <w:r w:rsidRPr="61CC97F8">
        <w:rPr>
          <w:rFonts w:ascii="Times New Roman" w:eastAsia="Times New Roman" w:hAnsi="Times New Roman" w:cs="Times New Roman"/>
          <w:i/>
          <w:iCs/>
          <w:sz w:val="28"/>
          <w:szCs w:val="28"/>
        </w:rPr>
        <w:t>квалификационной категории</w:t>
      </w:r>
    </w:p>
    <w:p w:rsidR="00747E21" w:rsidRDefault="00747E21" w:rsidP="00747E21">
      <w:pPr>
        <w:pStyle w:val="2"/>
        <w:spacing w:line="360" w:lineRule="auto"/>
        <w:jc w:val="right"/>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МОУ «МГМЛ» г. Магнитогорска Челябинской области</w:t>
      </w:r>
    </w:p>
    <w:p w:rsidR="00747E21" w:rsidRDefault="00747E21" w:rsidP="007C2295">
      <w:pPr>
        <w:jc w:val="center"/>
        <w:rPr>
          <w:rFonts w:ascii="Times New Roman" w:hAnsi="Times New Roman" w:cs="Times New Roman"/>
          <w:b/>
          <w:color w:val="000000"/>
          <w:sz w:val="32"/>
          <w:szCs w:val="32"/>
          <w:shd w:val="clear" w:color="auto" w:fill="FFFFFF"/>
        </w:rPr>
      </w:pPr>
    </w:p>
    <w:p w:rsidR="00747E21" w:rsidRPr="00747E21" w:rsidRDefault="00747E21" w:rsidP="007C2295">
      <w:pPr>
        <w:jc w:val="center"/>
        <w:rPr>
          <w:rFonts w:ascii="Times New Roman" w:hAnsi="Times New Roman" w:cs="Times New Roman"/>
          <w:b/>
          <w:color w:val="000000"/>
          <w:sz w:val="32"/>
          <w:szCs w:val="32"/>
          <w:shd w:val="clear" w:color="auto" w:fill="FFFFFF"/>
        </w:rPr>
      </w:pPr>
    </w:p>
    <w:p w:rsidR="00234A3A" w:rsidRPr="00B44E89" w:rsidRDefault="00234A3A" w:rsidP="00234A3A">
      <w:pPr>
        <w:spacing w:line="360" w:lineRule="auto"/>
        <w:jc w:val="both"/>
        <w:rPr>
          <w:rFonts w:ascii="Times New Roman" w:hAnsi="Times New Roman" w:cs="Times New Roman"/>
          <w:sz w:val="28"/>
          <w:szCs w:val="28"/>
        </w:rPr>
      </w:pPr>
      <w:r w:rsidRPr="00B44E89">
        <w:rPr>
          <w:rFonts w:ascii="Times New Roman" w:eastAsia="Times New Roman" w:hAnsi="Times New Roman" w:cs="Times New Roman"/>
          <w:sz w:val="28"/>
          <w:szCs w:val="28"/>
        </w:rPr>
        <w:t xml:space="preserve">А вы любите раскрепощенных и талантливых вокалистов, чей голос радует со сцены своей самобытностью и красотой? Или вы любите тех певцов, кто дрожит от страха на сцене и вместе с ними робко дрожит, и их голос? Слушатель, конечно, любит уверенных, сильных, </w:t>
      </w:r>
      <w:proofErr w:type="spellStart"/>
      <w:r w:rsidRPr="00B44E89">
        <w:rPr>
          <w:rFonts w:ascii="Times New Roman" w:eastAsia="Times New Roman" w:hAnsi="Times New Roman" w:cs="Times New Roman"/>
          <w:sz w:val="28"/>
          <w:szCs w:val="28"/>
        </w:rPr>
        <w:t>хари</w:t>
      </w:r>
      <w:r w:rsidR="00420549" w:rsidRPr="00B44E89">
        <w:rPr>
          <w:rFonts w:ascii="Times New Roman" w:eastAsia="Times New Roman" w:hAnsi="Times New Roman" w:cs="Times New Roman"/>
          <w:sz w:val="28"/>
          <w:szCs w:val="28"/>
        </w:rPr>
        <w:t>зматичных</w:t>
      </w:r>
      <w:proofErr w:type="spellEnd"/>
      <w:r w:rsidR="00420549" w:rsidRPr="00B44E89">
        <w:rPr>
          <w:rFonts w:ascii="Times New Roman" w:eastAsia="Times New Roman" w:hAnsi="Times New Roman" w:cs="Times New Roman"/>
          <w:sz w:val="28"/>
          <w:szCs w:val="28"/>
        </w:rPr>
        <w:t xml:space="preserve"> артистов.</w:t>
      </w:r>
      <w:r w:rsidRPr="00B44E89">
        <w:rPr>
          <w:rFonts w:ascii="Times New Roman" w:eastAsia="Times New Roman" w:hAnsi="Times New Roman" w:cs="Times New Roman"/>
          <w:sz w:val="28"/>
          <w:szCs w:val="28"/>
        </w:rPr>
        <w:t xml:space="preserve"> И конечно, публика не любит, когда от волнения певец забывает слова, ошибается и разваливает весь номер.</w:t>
      </w:r>
    </w:p>
    <w:p w:rsidR="005F58FD" w:rsidRPr="00B44E89" w:rsidRDefault="00234A3A" w:rsidP="00234A3A">
      <w:pPr>
        <w:spacing w:line="360" w:lineRule="auto"/>
        <w:jc w:val="both"/>
        <w:rPr>
          <w:rFonts w:ascii="Times New Roman" w:eastAsia="Times New Roman" w:hAnsi="Times New Roman" w:cs="Times New Roman"/>
          <w:sz w:val="28"/>
          <w:szCs w:val="28"/>
        </w:rPr>
      </w:pPr>
      <w:r w:rsidRPr="00B44E89">
        <w:rPr>
          <w:rFonts w:ascii="Times New Roman" w:eastAsia="Times New Roman" w:hAnsi="Times New Roman" w:cs="Times New Roman"/>
          <w:sz w:val="28"/>
          <w:szCs w:val="28"/>
        </w:rPr>
        <w:t xml:space="preserve">  Страх может подкосить даже подготовленных артист</w:t>
      </w:r>
      <w:r w:rsidR="00420549" w:rsidRPr="00B44E89">
        <w:rPr>
          <w:rFonts w:ascii="Times New Roman" w:eastAsia="Times New Roman" w:hAnsi="Times New Roman" w:cs="Times New Roman"/>
          <w:sz w:val="28"/>
          <w:szCs w:val="28"/>
        </w:rPr>
        <w:t>ов.</w:t>
      </w:r>
      <w:r w:rsidRPr="00B44E89">
        <w:rPr>
          <w:rFonts w:ascii="Times New Roman" w:eastAsia="Times New Roman" w:hAnsi="Times New Roman" w:cs="Times New Roman"/>
          <w:sz w:val="28"/>
          <w:szCs w:val="28"/>
        </w:rPr>
        <w:t xml:space="preserve"> Певец запнётся, разволнуется. Страх сцены посещает рано или поздно, каждого выступающего музыканта. Вызывает мышечные спазмы и зажимы, потоотделение, сердцебиение, мигрень... и прочие не радостные состояния, сопутствующие стрессу, волнению доходящие до паники и тяжелых болезненных процессов в теле. </w:t>
      </w:r>
      <w:r w:rsidR="00641EB0" w:rsidRPr="00B44E89">
        <w:rPr>
          <w:rFonts w:ascii="Times New Roman" w:eastAsia="Times New Roman" w:hAnsi="Times New Roman" w:cs="Times New Roman"/>
          <w:sz w:val="28"/>
          <w:szCs w:val="28"/>
        </w:rPr>
        <w:t xml:space="preserve">Из знаний о нервной системе человека и </w:t>
      </w:r>
      <w:r w:rsidR="005F58FD" w:rsidRPr="00B44E89">
        <w:rPr>
          <w:rFonts w:ascii="Times New Roman" w:eastAsia="Times New Roman" w:hAnsi="Times New Roman" w:cs="Times New Roman"/>
          <w:sz w:val="28"/>
          <w:szCs w:val="28"/>
        </w:rPr>
        <w:t>опыта можно</w:t>
      </w:r>
      <w:r w:rsidR="00641EB0" w:rsidRPr="00B44E89">
        <w:rPr>
          <w:rFonts w:ascii="Times New Roman" w:eastAsia="Times New Roman" w:hAnsi="Times New Roman" w:cs="Times New Roman"/>
          <w:sz w:val="28"/>
          <w:szCs w:val="28"/>
        </w:rPr>
        <w:t xml:space="preserve"> сказать, что </w:t>
      </w:r>
      <w:r w:rsidR="005F58FD" w:rsidRPr="00B44E89">
        <w:rPr>
          <w:rFonts w:ascii="Times New Roman" w:eastAsia="Times New Roman" w:hAnsi="Times New Roman" w:cs="Times New Roman"/>
          <w:sz w:val="28"/>
          <w:szCs w:val="28"/>
        </w:rPr>
        <w:t>страх и волнение — это</w:t>
      </w:r>
      <w:r w:rsidR="00641EB0" w:rsidRPr="00B44E89">
        <w:rPr>
          <w:rFonts w:ascii="Times New Roman" w:eastAsia="Times New Roman" w:hAnsi="Times New Roman" w:cs="Times New Roman"/>
          <w:sz w:val="28"/>
          <w:szCs w:val="28"/>
        </w:rPr>
        <w:t xml:space="preserve"> нормально, это то, естественное что происх</w:t>
      </w:r>
      <w:r w:rsidR="00B44E89">
        <w:rPr>
          <w:rFonts w:ascii="Times New Roman" w:eastAsia="Times New Roman" w:hAnsi="Times New Roman" w:cs="Times New Roman"/>
          <w:sz w:val="28"/>
          <w:szCs w:val="28"/>
        </w:rPr>
        <w:t>одит с каждым человеком.</w:t>
      </w:r>
    </w:p>
    <w:p w:rsidR="005F58FD" w:rsidRPr="00B44E89" w:rsidRDefault="005F58FD" w:rsidP="005F58FD">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Стрессовые ситуации сопровождают современного человека с самого детства: с момента включения в социальную жизнь. Становясь частью общества, ребёнок усваивает множеств социальных норм и ролей, которые в последствии ему необходимо исполнять в процессе самоидентификации и самореализации. В связи с этим формируется индивидуальный объём социальных страхов, которые усложняют процессы общения, творчества и повседневной жизни.</w:t>
      </w:r>
    </w:p>
    <w:p w:rsidR="00234A3A" w:rsidRPr="00B44E89" w:rsidRDefault="00420549" w:rsidP="00234A3A">
      <w:pPr>
        <w:spacing w:line="360" w:lineRule="auto"/>
        <w:jc w:val="both"/>
        <w:rPr>
          <w:rFonts w:ascii="Times New Roman" w:hAnsi="Times New Roman" w:cs="Times New Roman"/>
          <w:sz w:val="28"/>
          <w:szCs w:val="28"/>
        </w:rPr>
      </w:pPr>
      <w:r w:rsidRPr="00B44E89">
        <w:rPr>
          <w:rFonts w:ascii="Times New Roman" w:eastAsia="Times New Roman" w:hAnsi="Times New Roman" w:cs="Times New Roman"/>
          <w:sz w:val="28"/>
          <w:szCs w:val="28"/>
        </w:rPr>
        <w:lastRenderedPageBreak/>
        <w:t>Поэтому</w:t>
      </w:r>
      <w:r w:rsidR="00641EB0" w:rsidRPr="00B44E89">
        <w:rPr>
          <w:rFonts w:ascii="Times New Roman" w:eastAsia="Times New Roman" w:hAnsi="Times New Roman" w:cs="Times New Roman"/>
          <w:sz w:val="28"/>
          <w:szCs w:val="28"/>
        </w:rPr>
        <w:t xml:space="preserve"> </w:t>
      </w:r>
      <w:r w:rsidRPr="00B44E89">
        <w:rPr>
          <w:rFonts w:ascii="Times New Roman" w:hAnsi="Times New Roman" w:cs="Times New Roman"/>
          <w:sz w:val="28"/>
          <w:szCs w:val="28"/>
        </w:rPr>
        <w:t>п</w:t>
      </w:r>
      <w:r w:rsidR="005F58FD" w:rsidRPr="00B44E89">
        <w:rPr>
          <w:rFonts w:ascii="Times New Roman" w:hAnsi="Times New Roman" w:cs="Times New Roman"/>
          <w:sz w:val="28"/>
          <w:szCs w:val="28"/>
        </w:rPr>
        <w:t>роблема сценического волнения ак</w:t>
      </w:r>
      <w:r w:rsidRPr="00B44E89">
        <w:rPr>
          <w:rFonts w:ascii="Times New Roman" w:hAnsi="Times New Roman" w:cs="Times New Roman"/>
          <w:sz w:val="28"/>
          <w:szCs w:val="28"/>
        </w:rPr>
        <w:t>туальна как для профессиональных</w:t>
      </w:r>
      <w:r w:rsidR="005F58FD" w:rsidRPr="00B44E89">
        <w:rPr>
          <w:rFonts w:ascii="Times New Roman" w:hAnsi="Times New Roman" w:cs="Times New Roman"/>
          <w:sz w:val="28"/>
          <w:szCs w:val="28"/>
        </w:rPr>
        <w:t xml:space="preserve"> музыкантов</w:t>
      </w:r>
      <w:r w:rsidRPr="00B44E89">
        <w:rPr>
          <w:rFonts w:ascii="Times New Roman" w:hAnsi="Times New Roman" w:cs="Times New Roman"/>
          <w:sz w:val="28"/>
          <w:szCs w:val="28"/>
        </w:rPr>
        <w:t>-</w:t>
      </w:r>
      <w:r w:rsidR="005F58FD" w:rsidRPr="00B44E89">
        <w:rPr>
          <w:rFonts w:ascii="Times New Roman" w:hAnsi="Times New Roman" w:cs="Times New Roman"/>
          <w:sz w:val="28"/>
          <w:szCs w:val="28"/>
        </w:rPr>
        <w:t xml:space="preserve"> </w:t>
      </w:r>
      <w:r w:rsidRPr="00B44E89">
        <w:rPr>
          <w:rFonts w:ascii="Times New Roman" w:hAnsi="Times New Roman" w:cs="Times New Roman"/>
          <w:sz w:val="28"/>
          <w:szCs w:val="28"/>
        </w:rPr>
        <w:t>исполнителей, так и</w:t>
      </w:r>
      <w:r w:rsidR="005F58FD" w:rsidRPr="00B44E89">
        <w:rPr>
          <w:rFonts w:ascii="Times New Roman" w:hAnsi="Times New Roman" w:cs="Times New Roman"/>
          <w:sz w:val="28"/>
          <w:szCs w:val="28"/>
        </w:rPr>
        <w:t xml:space="preserve"> для </w:t>
      </w:r>
      <w:r w:rsidRPr="00B44E89">
        <w:rPr>
          <w:rFonts w:ascii="Times New Roman" w:hAnsi="Times New Roman" w:cs="Times New Roman"/>
          <w:sz w:val="28"/>
          <w:szCs w:val="28"/>
        </w:rPr>
        <w:t xml:space="preserve">начинающих </w:t>
      </w:r>
      <w:r w:rsidR="005F58FD" w:rsidRPr="00B44E89">
        <w:rPr>
          <w:rFonts w:ascii="Times New Roman" w:hAnsi="Times New Roman" w:cs="Times New Roman"/>
          <w:sz w:val="28"/>
          <w:szCs w:val="28"/>
        </w:rPr>
        <w:t>юных вокалистов.</w:t>
      </w:r>
    </w:p>
    <w:p w:rsidR="005F58FD" w:rsidRPr="00B44E89" w:rsidRDefault="005F58FD" w:rsidP="00234A3A">
      <w:pPr>
        <w:spacing w:line="360" w:lineRule="auto"/>
        <w:jc w:val="both"/>
        <w:rPr>
          <w:rFonts w:ascii="Times New Roman" w:hAnsi="Times New Roman" w:cs="Times New Roman"/>
          <w:sz w:val="28"/>
          <w:szCs w:val="28"/>
        </w:rPr>
      </w:pPr>
      <w:r w:rsidRPr="00B44E89">
        <w:rPr>
          <w:rFonts w:ascii="Times New Roman" w:hAnsi="Times New Roman" w:cs="Times New Roman"/>
          <w:sz w:val="28"/>
          <w:szCs w:val="28"/>
        </w:rPr>
        <w:t xml:space="preserve">Формирование эмоционально-регулятивных, артистических качеств, способности владеть собой во время публичного выступления и побороть </w:t>
      </w:r>
      <w:r w:rsidR="00420549" w:rsidRPr="00B44E89">
        <w:rPr>
          <w:rFonts w:ascii="Times New Roman" w:hAnsi="Times New Roman" w:cs="Times New Roman"/>
          <w:sz w:val="28"/>
          <w:szCs w:val="28"/>
        </w:rPr>
        <w:t>эстрадное</w:t>
      </w:r>
      <w:r w:rsidRPr="00B44E89">
        <w:rPr>
          <w:rFonts w:ascii="Times New Roman" w:hAnsi="Times New Roman" w:cs="Times New Roman"/>
          <w:sz w:val="28"/>
          <w:szCs w:val="28"/>
        </w:rPr>
        <w:t xml:space="preserve"> волнение является ведущей задачей процесса исполнительской подготовки вокалистов.</w:t>
      </w:r>
    </w:p>
    <w:p w:rsidR="005F58FD" w:rsidRPr="00B44E89" w:rsidRDefault="00375008" w:rsidP="005F58FD">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Сценическая волнение и</w:t>
      </w:r>
      <w:r w:rsidR="005F58FD" w:rsidRPr="00B44E89">
        <w:rPr>
          <w:rFonts w:ascii="Times New Roman" w:hAnsi="Times New Roman" w:cs="Times New Roman"/>
          <w:sz w:val="28"/>
          <w:szCs w:val="28"/>
        </w:rPr>
        <w:t xml:space="preserve"> тревожность – это необычное, сложное состояние организма и психики, которое связано, прежде всего, с подготовкой и проведением выступления на сцене, и отождествляется психологами и педагогами с состоянием стресса. У одних исполнителей во время концертного выступления состояние беспокойства представляет собой ситуативное явление, которое связано с недостаточной подготовкой к выступлению, у других оно связанно с тревожностью, у третьих вызвано с тем или иным психическим и физическим состоянием организма</w:t>
      </w:r>
      <w:r w:rsidR="00420549" w:rsidRPr="00B44E89">
        <w:rPr>
          <w:rFonts w:ascii="Times New Roman" w:hAnsi="Times New Roman" w:cs="Times New Roman"/>
          <w:sz w:val="28"/>
          <w:szCs w:val="28"/>
        </w:rPr>
        <w:t>.</w:t>
      </w:r>
      <w:r w:rsidRPr="00B44E89">
        <w:rPr>
          <w:rFonts w:ascii="Times New Roman" w:hAnsi="Times New Roman" w:cs="Times New Roman"/>
          <w:sz w:val="28"/>
          <w:szCs w:val="28"/>
        </w:rPr>
        <w:t xml:space="preserve"> То есть сценическое волнение нужно рассматривать как разновидность эмоционального состояния, которое зависит от личностных особенностей исполнителей, от их типа нервной системы, силы воли, умения настроить себя на успех.</w:t>
      </w:r>
      <w:r w:rsidR="00F112AE" w:rsidRPr="00B44E89">
        <w:rPr>
          <w:rFonts w:ascii="Times New Roman" w:hAnsi="Times New Roman" w:cs="Times New Roman"/>
          <w:sz w:val="28"/>
          <w:szCs w:val="28"/>
        </w:rPr>
        <w:t xml:space="preserve"> Также неоднозначная связь в феномене сценического волнения между </w:t>
      </w:r>
      <w:proofErr w:type="spellStart"/>
      <w:r w:rsidR="00F112AE" w:rsidRPr="00B44E89">
        <w:rPr>
          <w:rFonts w:ascii="Times New Roman" w:hAnsi="Times New Roman" w:cs="Times New Roman"/>
          <w:sz w:val="28"/>
          <w:szCs w:val="28"/>
        </w:rPr>
        <w:t>интервертированностью</w:t>
      </w:r>
      <w:proofErr w:type="spellEnd"/>
      <w:r w:rsidR="00F112AE" w:rsidRPr="00B44E89">
        <w:rPr>
          <w:rFonts w:ascii="Times New Roman" w:hAnsi="Times New Roman" w:cs="Times New Roman"/>
          <w:sz w:val="28"/>
          <w:szCs w:val="28"/>
        </w:rPr>
        <w:t xml:space="preserve"> и </w:t>
      </w:r>
      <w:proofErr w:type="spellStart"/>
      <w:r w:rsidR="00F112AE" w:rsidRPr="00B44E89">
        <w:rPr>
          <w:rFonts w:ascii="Times New Roman" w:hAnsi="Times New Roman" w:cs="Times New Roman"/>
          <w:sz w:val="28"/>
          <w:szCs w:val="28"/>
        </w:rPr>
        <w:t>экстравертированностью</w:t>
      </w:r>
      <w:proofErr w:type="spellEnd"/>
      <w:r w:rsidR="00F112AE" w:rsidRPr="00B44E89">
        <w:rPr>
          <w:rFonts w:ascii="Times New Roman" w:hAnsi="Times New Roman" w:cs="Times New Roman"/>
          <w:sz w:val="28"/>
          <w:szCs w:val="28"/>
        </w:rPr>
        <w:t>. В субъективном рассмотрении проблемы интровертам труднее преодолеть свое волнение, скованность перед зрителями. Особенно это сложно ученикам, которые начали заниматься эстрадным вокалом в подростковом и юношеском возрасте. Экстраверты, в свою очередь легче переносят панику и стресс при выходе на сцену.</w:t>
      </w:r>
      <w:r w:rsidR="00B44E89">
        <w:rPr>
          <w:rFonts w:ascii="Times New Roman" w:hAnsi="Times New Roman" w:cs="Times New Roman"/>
          <w:sz w:val="28"/>
          <w:szCs w:val="28"/>
        </w:rPr>
        <w:t xml:space="preserve"> </w:t>
      </w:r>
      <w:r w:rsidR="00F112AE" w:rsidRPr="00B44E89">
        <w:rPr>
          <w:rFonts w:ascii="Times New Roman" w:hAnsi="Times New Roman" w:cs="Times New Roman"/>
          <w:sz w:val="28"/>
          <w:szCs w:val="28"/>
        </w:rPr>
        <w:t xml:space="preserve">Категорически нельзя говорить о том, что один тип уступает другому. Зачастую людям свойственен один </w:t>
      </w:r>
      <w:proofErr w:type="spellStart"/>
      <w:r w:rsidR="00F112AE" w:rsidRPr="00B44E89">
        <w:rPr>
          <w:rFonts w:ascii="Times New Roman" w:hAnsi="Times New Roman" w:cs="Times New Roman"/>
          <w:sz w:val="28"/>
          <w:szCs w:val="28"/>
        </w:rPr>
        <w:t>психотип</w:t>
      </w:r>
      <w:proofErr w:type="spellEnd"/>
      <w:r w:rsidR="00F112AE" w:rsidRPr="00B44E89">
        <w:rPr>
          <w:rFonts w:ascii="Times New Roman" w:hAnsi="Times New Roman" w:cs="Times New Roman"/>
          <w:sz w:val="28"/>
          <w:szCs w:val="28"/>
        </w:rPr>
        <w:t>, но с выходом на сцену, он изменяется.</w:t>
      </w:r>
    </w:p>
    <w:p w:rsidR="005F58FD" w:rsidRPr="00B44E89" w:rsidRDefault="005F58FD" w:rsidP="005F58FD">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xml:space="preserve">В практической деятельности эстрадного вокалиста взаимосвязь физических и психических процессов проявляется достаточно обширно, так как его главный инструмент в творческой деятельности – голос, одновременно </w:t>
      </w:r>
      <w:r w:rsidRPr="00B44E89">
        <w:rPr>
          <w:rFonts w:ascii="Times New Roman" w:hAnsi="Times New Roman" w:cs="Times New Roman"/>
          <w:sz w:val="28"/>
          <w:szCs w:val="28"/>
        </w:rPr>
        <w:lastRenderedPageBreak/>
        <w:t>подвержен влиянию как физического, так и психологического состояния. В момент, когда юный исполнитель начинает свое сценическое выступление, в результате стресса, который он испытывает, временно нарушается ряд психических и физических функций. Сценическое волнение приводит к интенсивному выбросу гормонов адреналина и норадреналина, в результате у ученика повышается артериальное давление и учащается сердцебиение, также это приводит к зажатости, дрожанию рук. Может также возникнуть понижение слуха, так называемая «эстрадная глухота», появляются частичные зрительные расстройства. Первичное внимание переходит в концентрацию на выполнение основных художественных задач, но у некоторых учеников внимание сужается на неблагоприятном состоянии, в результате этого происходят ошибки при исполнении песни.</w:t>
      </w:r>
    </w:p>
    <w:p w:rsidR="005F58FD" w:rsidRPr="00B44E89" w:rsidRDefault="005F58FD" w:rsidP="005F58FD">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xml:space="preserve">Причин сценического волнения множество, в силу сложности данного явления и многочисленности его составляющих и факторов, влияющих на психологическое состояние исполнителя перед выступлением. Причинами негативного сценического волнения могут являться: </w:t>
      </w:r>
    </w:p>
    <w:p w:rsidR="005F58FD" w:rsidRPr="00B44E89" w:rsidRDefault="005F58FD" w:rsidP="005F58FD">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xml:space="preserve">- относительная </w:t>
      </w:r>
      <w:proofErr w:type="spellStart"/>
      <w:r w:rsidRPr="00B44E89">
        <w:rPr>
          <w:rFonts w:ascii="Times New Roman" w:hAnsi="Times New Roman" w:cs="Times New Roman"/>
          <w:sz w:val="28"/>
          <w:szCs w:val="28"/>
        </w:rPr>
        <w:t>непредсказумость</w:t>
      </w:r>
      <w:proofErr w:type="spellEnd"/>
      <w:r w:rsidRPr="00B44E89">
        <w:rPr>
          <w:rFonts w:ascii="Times New Roman" w:hAnsi="Times New Roman" w:cs="Times New Roman"/>
          <w:sz w:val="28"/>
          <w:szCs w:val="28"/>
        </w:rPr>
        <w:t xml:space="preserve"> сценического действия; </w:t>
      </w:r>
    </w:p>
    <w:p w:rsidR="005F58FD" w:rsidRPr="00B44E89" w:rsidRDefault="005F58FD" w:rsidP="005F58FD">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страх отрицательной оценки конкретных личностей и общественности;</w:t>
      </w:r>
    </w:p>
    <w:p w:rsidR="005F58FD" w:rsidRPr="00B44E89" w:rsidRDefault="005F58FD" w:rsidP="005F58FD">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недостаточная готовность исполняемого номера к показу на сцене, при большом количестве зрителей;</w:t>
      </w:r>
    </w:p>
    <w:p w:rsidR="005F58FD" w:rsidRPr="00B44E89" w:rsidRDefault="005F58FD" w:rsidP="005F58FD">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xml:space="preserve">- наличие негативного сценического опыта в прошлом; </w:t>
      </w:r>
    </w:p>
    <w:p w:rsidR="005F58FD" w:rsidRPr="00B44E89" w:rsidRDefault="005F58FD" w:rsidP="005F58FD">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xml:space="preserve">- завышенные ожидания от результата выступления, завышенная ответственность перед выступлением; </w:t>
      </w:r>
    </w:p>
    <w:p w:rsidR="005F58FD" w:rsidRPr="00B44E89" w:rsidRDefault="005F58FD" w:rsidP="005F58FD">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xml:space="preserve">- неготовность нервной системы исполнителя к публичному выступлению; </w:t>
      </w:r>
    </w:p>
    <w:p w:rsidR="00F112AE" w:rsidRPr="00B44E89" w:rsidRDefault="005F58FD" w:rsidP="005F58FD">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отсутствие или неразвитость сценических качеств как важного компонента личности музыканта-исполнителя</w:t>
      </w:r>
      <w:r w:rsidR="000F0D34">
        <w:rPr>
          <w:rFonts w:ascii="Times New Roman" w:hAnsi="Times New Roman" w:cs="Times New Roman"/>
          <w:sz w:val="28"/>
          <w:szCs w:val="28"/>
        </w:rPr>
        <w:t>.</w:t>
      </w:r>
      <w:r w:rsidR="00420549" w:rsidRPr="00B44E89">
        <w:rPr>
          <w:rFonts w:ascii="Times New Roman" w:hAnsi="Times New Roman" w:cs="Times New Roman"/>
          <w:sz w:val="28"/>
          <w:szCs w:val="28"/>
        </w:rPr>
        <w:t xml:space="preserve"> </w:t>
      </w:r>
    </w:p>
    <w:p w:rsidR="005F58FD" w:rsidRPr="00B44E89" w:rsidRDefault="005F58FD" w:rsidP="005F58FD">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xml:space="preserve"> </w:t>
      </w:r>
      <w:r w:rsidR="00F112AE" w:rsidRPr="00B44E89">
        <w:rPr>
          <w:rFonts w:ascii="Times New Roman" w:hAnsi="Times New Roman" w:cs="Times New Roman"/>
          <w:sz w:val="28"/>
          <w:szCs w:val="28"/>
        </w:rPr>
        <w:t xml:space="preserve">Нельзя, не учитывать фактор возникновения сценического волнения-это влияние родителей на возникновение излишнего волнения у ребенка в </w:t>
      </w:r>
      <w:proofErr w:type="spellStart"/>
      <w:r w:rsidR="00F112AE" w:rsidRPr="00B44E89">
        <w:rPr>
          <w:rFonts w:ascii="Times New Roman" w:hAnsi="Times New Roman" w:cs="Times New Roman"/>
          <w:sz w:val="28"/>
          <w:szCs w:val="28"/>
        </w:rPr>
        <w:t>предконцертный</w:t>
      </w:r>
      <w:proofErr w:type="spellEnd"/>
      <w:r w:rsidR="00F112AE" w:rsidRPr="00B44E89">
        <w:rPr>
          <w:rFonts w:ascii="Times New Roman" w:hAnsi="Times New Roman" w:cs="Times New Roman"/>
          <w:sz w:val="28"/>
          <w:szCs w:val="28"/>
        </w:rPr>
        <w:t xml:space="preserve"> период. В некоторых случаях у родителей слишком высокие </w:t>
      </w:r>
      <w:r w:rsidR="00F112AE" w:rsidRPr="00B44E89">
        <w:rPr>
          <w:rFonts w:ascii="Times New Roman" w:hAnsi="Times New Roman" w:cs="Times New Roman"/>
          <w:sz w:val="28"/>
          <w:szCs w:val="28"/>
        </w:rPr>
        <w:lastRenderedPageBreak/>
        <w:t>требования к ребенку, и его занятием вокалом, либо наоборот, нет достаточного контроля, даже в некоторых случаях безразличия к занятиям ученика музыкально – исполнительской деятельностью. Мало кто задумывается, что юному исполнителю очень важно знать, что его родителям важны его выступления и этого может зависеть уровень его психического состояния на сцене.</w:t>
      </w:r>
    </w:p>
    <w:p w:rsidR="005F58FD" w:rsidRPr="00B44E89" w:rsidRDefault="005F58FD" w:rsidP="00234A3A">
      <w:pPr>
        <w:spacing w:line="360" w:lineRule="auto"/>
        <w:jc w:val="both"/>
        <w:rPr>
          <w:rFonts w:ascii="Times New Roman" w:hAnsi="Times New Roman" w:cs="Times New Roman"/>
          <w:sz w:val="28"/>
          <w:szCs w:val="28"/>
        </w:rPr>
      </w:pPr>
      <w:r w:rsidRPr="00B44E89">
        <w:rPr>
          <w:rFonts w:ascii="Times New Roman" w:eastAsia="Times New Roman" w:hAnsi="Times New Roman" w:cs="Times New Roman"/>
          <w:sz w:val="28"/>
          <w:szCs w:val="28"/>
        </w:rPr>
        <w:t>Задача педагога-</w:t>
      </w:r>
      <w:r w:rsidRPr="00B44E89">
        <w:rPr>
          <w:rFonts w:ascii="Times New Roman" w:hAnsi="Times New Roman" w:cs="Times New Roman"/>
          <w:sz w:val="28"/>
          <w:szCs w:val="28"/>
        </w:rPr>
        <w:t xml:space="preserve">  сформировать у учащихся состояние психологической готовности к выступлению на сцене.</w:t>
      </w:r>
    </w:p>
    <w:p w:rsidR="002A45D1" w:rsidRPr="00B44E89" w:rsidRDefault="002A45D1" w:rsidP="002A45D1">
      <w:pPr>
        <w:pStyle w:val="Default"/>
        <w:rPr>
          <w:rFonts w:ascii="Times New Roman" w:hAnsi="Times New Roman" w:cs="Times New Roman"/>
          <w:color w:val="auto"/>
          <w:sz w:val="28"/>
          <w:szCs w:val="28"/>
        </w:rPr>
      </w:pPr>
    </w:p>
    <w:p w:rsidR="009C034F" w:rsidRPr="00B44E89" w:rsidRDefault="002A45D1" w:rsidP="009C034F">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xml:space="preserve">У учащихся, которые только начали свою вокальную деятельность преобладает сильное </w:t>
      </w:r>
      <w:proofErr w:type="spellStart"/>
      <w:r w:rsidRPr="00B44E89">
        <w:rPr>
          <w:rFonts w:ascii="Times New Roman" w:hAnsi="Times New Roman" w:cs="Times New Roman"/>
          <w:sz w:val="28"/>
          <w:szCs w:val="28"/>
        </w:rPr>
        <w:t>предконцертное</w:t>
      </w:r>
      <w:proofErr w:type="spellEnd"/>
      <w:r w:rsidRPr="00B44E89">
        <w:rPr>
          <w:rFonts w:ascii="Times New Roman" w:hAnsi="Times New Roman" w:cs="Times New Roman"/>
          <w:sz w:val="28"/>
          <w:szCs w:val="28"/>
        </w:rPr>
        <w:t xml:space="preserve"> возбуждение и первый этап, апатия, скованность. Для первого выступления характерной чертой у учащихся является нервная возбудимость, раздражительность, также повышенная двигательная активность, напряженная мимика, речь становиться громче и быстрее. Состояние </w:t>
      </w:r>
      <w:proofErr w:type="spellStart"/>
      <w:r w:rsidRPr="00B44E89">
        <w:rPr>
          <w:rFonts w:ascii="Times New Roman" w:hAnsi="Times New Roman" w:cs="Times New Roman"/>
          <w:sz w:val="28"/>
          <w:szCs w:val="28"/>
        </w:rPr>
        <w:t>предконцертной</w:t>
      </w:r>
      <w:proofErr w:type="spellEnd"/>
      <w:r w:rsidRPr="00B44E89">
        <w:rPr>
          <w:rFonts w:ascii="Times New Roman" w:hAnsi="Times New Roman" w:cs="Times New Roman"/>
          <w:sz w:val="28"/>
          <w:szCs w:val="28"/>
        </w:rPr>
        <w:t xml:space="preserve"> апатии у учащихся можно </w:t>
      </w:r>
      <w:proofErr w:type="spellStart"/>
      <w:r w:rsidRPr="00B44E89">
        <w:rPr>
          <w:rFonts w:ascii="Times New Roman" w:hAnsi="Times New Roman" w:cs="Times New Roman"/>
          <w:sz w:val="28"/>
          <w:szCs w:val="28"/>
        </w:rPr>
        <w:t>охарактиризовать</w:t>
      </w:r>
      <w:proofErr w:type="spellEnd"/>
      <w:r w:rsidRPr="00B44E89">
        <w:rPr>
          <w:rFonts w:ascii="Times New Roman" w:hAnsi="Times New Roman" w:cs="Times New Roman"/>
          <w:sz w:val="28"/>
          <w:szCs w:val="28"/>
        </w:rPr>
        <w:t xml:space="preserve"> напротив пониженной возбудимостью, которая может проявляться в ослаблении психических и физических процессов. По причине того, что юный исполнитель вынужден петь в непривычном для него психическом и физическом состоянии, при выступлении возникают ошибки. </w:t>
      </w:r>
      <w:r w:rsidR="005F58FD" w:rsidRPr="00B44E89">
        <w:rPr>
          <w:rFonts w:ascii="Times New Roman" w:hAnsi="Times New Roman" w:cs="Times New Roman"/>
          <w:sz w:val="28"/>
          <w:szCs w:val="28"/>
        </w:rPr>
        <w:t xml:space="preserve">Психологическая и эмоциональная подготовка к предстоящему выступлению помогает преодолевать тревожность </w:t>
      </w:r>
      <w:r w:rsidR="00420549" w:rsidRPr="00B44E89">
        <w:rPr>
          <w:rFonts w:ascii="Times New Roman" w:hAnsi="Times New Roman" w:cs="Times New Roman"/>
          <w:sz w:val="28"/>
          <w:szCs w:val="28"/>
        </w:rPr>
        <w:t>учащихся</w:t>
      </w:r>
      <w:r w:rsidR="005F58FD" w:rsidRPr="00B44E89">
        <w:rPr>
          <w:rFonts w:ascii="Times New Roman" w:hAnsi="Times New Roman" w:cs="Times New Roman"/>
          <w:sz w:val="28"/>
          <w:szCs w:val="28"/>
        </w:rPr>
        <w:t xml:space="preserve"> перед публичным выступлением на сцене. Работу по реализации сценической устойчивости</w:t>
      </w:r>
      <w:r w:rsidR="00420549" w:rsidRPr="00B44E89">
        <w:rPr>
          <w:rFonts w:ascii="Times New Roman" w:hAnsi="Times New Roman" w:cs="Times New Roman"/>
          <w:sz w:val="28"/>
          <w:szCs w:val="28"/>
        </w:rPr>
        <w:t xml:space="preserve"> у ребят в студии</w:t>
      </w:r>
      <w:r w:rsidR="005F58FD" w:rsidRPr="00B44E89">
        <w:rPr>
          <w:rFonts w:ascii="Times New Roman" w:hAnsi="Times New Roman" w:cs="Times New Roman"/>
          <w:sz w:val="28"/>
          <w:szCs w:val="28"/>
        </w:rPr>
        <w:t xml:space="preserve"> вокала необходимо проводить с </w:t>
      </w:r>
      <w:r w:rsidR="00420549" w:rsidRPr="00B44E89">
        <w:rPr>
          <w:rFonts w:ascii="Times New Roman" w:hAnsi="Times New Roman" w:cs="Times New Roman"/>
          <w:sz w:val="28"/>
          <w:szCs w:val="28"/>
        </w:rPr>
        <w:t>первого года обучения.</w:t>
      </w:r>
    </w:p>
    <w:p w:rsidR="009C034F" w:rsidRPr="00B44E89" w:rsidRDefault="00375008" w:rsidP="009C034F">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xml:space="preserve"> </w:t>
      </w:r>
      <w:r w:rsidR="00420549" w:rsidRPr="00B44E89">
        <w:rPr>
          <w:rFonts w:ascii="Times New Roman" w:hAnsi="Times New Roman" w:cs="Times New Roman"/>
          <w:sz w:val="28"/>
          <w:szCs w:val="28"/>
        </w:rPr>
        <w:t>Для этого необходимо создать определенные педагогические условия в преодолении</w:t>
      </w:r>
      <w:r w:rsidR="005F58FD" w:rsidRPr="00B44E89">
        <w:rPr>
          <w:rFonts w:ascii="Times New Roman" w:hAnsi="Times New Roman" w:cs="Times New Roman"/>
          <w:sz w:val="28"/>
          <w:szCs w:val="28"/>
        </w:rPr>
        <w:t xml:space="preserve"> сценического волнения</w:t>
      </w:r>
      <w:r w:rsidR="00420549" w:rsidRPr="00B44E89">
        <w:rPr>
          <w:rFonts w:ascii="Times New Roman" w:hAnsi="Times New Roman" w:cs="Times New Roman"/>
          <w:sz w:val="28"/>
          <w:szCs w:val="28"/>
        </w:rPr>
        <w:t>.</w:t>
      </w:r>
      <w:r w:rsidR="009C034F" w:rsidRPr="00B44E89">
        <w:rPr>
          <w:rFonts w:ascii="Times New Roman" w:hAnsi="Times New Roman" w:cs="Times New Roman"/>
          <w:sz w:val="28"/>
          <w:szCs w:val="28"/>
        </w:rPr>
        <w:t xml:space="preserve"> Важен сам подход педагога к проблеме сценического волнения. Смысл создания педагогических условий преодоления сценического волнения юным вокалистом состоит не в том, чтобы подавить, ликвидировать эмоционально-стрессовые состояния, которые возникают у воспитанника на сцене, а заключается в том, чтобы сделать волнение управляемым, изменить его деструктивную направленность </w:t>
      </w:r>
      <w:r w:rsidR="009C034F" w:rsidRPr="00B44E89">
        <w:rPr>
          <w:rFonts w:ascii="Times New Roman" w:hAnsi="Times New Roman" w:cs="Times New Roman"/>
          <w:sz w:val="28"/>
          <w:szCs w:val="28"/>
        </w:rPr>
        <w:lastRenderedPageBreak/>
        <w:t xml:space="preserve">и использовать заложенный в нем конструктивный потенциал. Перечисленные выше факторы позволяют выработать организационно-педагогические условия по преодолению сценического волнения в классе эстрадного вокала, сюда относится: </w:t>
      </w:r>
    </w:p>
    <w:p w:rsidR="009C034F" w:rsidRPr="00B44E89" w:rsidRDefault="009C034F" w:rsidP="009C034F">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1. Организация действий педагога, направленных на устранение психологических барьеров ученика. Работа с учащимся над концертным номером и ясное представление о произведении как о едином целом и</w:t>
      </w:r>
      <w:r w:rsidR="000F0D34">
        <w:rPr>
          <w:rFonts w:ascii="Times New Roman" w:hAnsi="Times New Roman" w:cs="Times New Roman"/>
          <w:sz w:val="28"/>
          <w:szCs w:val="28"/>
        </w:rPr>
        <w:t xml:space="preserve"> </w:t>
      </w:r>
      <w:r w:rsidRPr="00B44E89">
        <w:rPr>
          <w:rFonts w:ascii="Times New Roman" w:hAnsi="Times New Roman" w:cs="Times New Roman"/>
          <w:sz w:val="28"/>
          <w:szCs w:val="28"/>
        </w:rPr>
        <w:t xml:space="preserve">о развитии музыкальной мысли; </w:t>
      </w:r>
    </w:p>
    <w:p w:rsidR="009C034F" w:rsidRPr="00B44E89" w:rsidRDefault="009C034F" w:rsidP="009C034F">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xml:space="preserve">2. Подготовка учащегося к сцене путём создания концертной обстановки в условиях класса, многократные репетиции со знакомыми и затем с посторонними зрителями. Работа над технически сложными эпизодами в песне; </w:t>
      </w:r>
    </w:p>
    <w:p w:rsidR="009C034F" w:rsidRPr="00B44E89" w:rsidRDefault="009C034F" w:rsidP="009C034F">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xml:space="preserve">3. Выбор песни, соответствующей возможностям и интересам учащегося. Разучивание учащимся концертной песни наизусть. Допуск к концертному выступлению учащегося только с хорошо выученным и отрепетированным номером. При этом необходимо установить целесообразное отношение между сознанием и разучивания «на автомате», что зависит от степени сложности текста и самой концертной песни. </w:t>
      </w:r>
    </w:p>
    <w:p w:rsidR="009C034F" w:rsidRPr="00B44E89" w:rsidRDefault="009C034F" w:rsidP="009C034F">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xml:space="preserve">4. Проведение репетиций перед публикой, которая обеспечивает сосредоточенность, самообладание, смелость. Многократные репетиции в костюме, с реквизитом для минимизации возможности возникновения неудобства, непривычных сценических ощущений. </w:t>
      </w:r>
    </w:p>
    <w:p w:rsidR="005F58FD" w:rsidRPr="00B44E89" w:rsidRDefault="009C034F" w:rsidP="009C034F">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5. Выбор методов преодоления негативного сценического волнения на основе индивидуальных качеств внутренней и внешней среды музыканта с учётом индивидуальности каждого человека. Обеспечение физического комфорта перед выходом на сцену (соблюдение режима труда и отдыха)</w:t>
      </w:r>
    </w:p>
    <w:p w:rsidR="00F112AE" w:rsidRPr="00B44E89" w:rsidRDefault="00F112AE" w:rsidP="002A45D1">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xml:space="preserve">Сценическое волнение исполнителя также во-многом зависит от мотивации. Мотивация подготовки к концерту и конкретно самого выступления на этапе обучения в классе может связанна не только с представлением о исполнительской деятельности как средстве освоения </w:t>
      </w:r>
      <w:r w:rsidRPr="00B44E89">
        <w:rPr>
          <w:rFonts w:ascii="Times New Roman" w:hAnsi="Times New Roman" w:cs="Times New Roman"/>
          <w:sz w:val="28"/>
          <w:szCs w:val="28"/>
        </w:rPr>
        <w:lastRenderedPageBreak/>
        <w:t>ценностей культуры и передачи зрителям, но и с представлением обучении, как пути осуществлению ученика в жизни, и с узколичными мотивами - стремление к внешним атрибутам музыканта – исполнителя.</w:t>
      </w:r>
    </w:p>
    <w:p w:rsidR="009C034F" w:rsidRPr="00B44E89" w:rsidRDefault="009C034F" w:rsidP="009C034F">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xml:space="preserve">Рассмотрим основные методы и приемы </w:t>
      </w:r>
      <w:proofErr w:type="spellStart"/>
      <w:r w:rsidRPr="00B44E89">
        <w:rPr>
          <w:rFonts w:ascii="Times New Roman" w:hAnsi="Times New Roman" w:cs="Times New Roman"/>
          <w:sz w:val="28"/>
          <w:szCs w:val="28"/>
        </w:rPr>
        <w:t>саморегуляции</w:t>
      </w:r>
      <w:proofErr w:type="spellEnd"/>
      <w:r w:rsidRPr="00B44E89">
        <w:rPr>
          <w:rFonts w:ascii="Times New Roman" w:hAnsi="Times New Roman" w:cs="Times New Roman"/>
          <w:sz w:val="28"/>
          <w:szCs w:val="28"/>
        </w:rPr>
        <w:t xml:space="preserve"> в репетиционный период подготовки учащегося к публичному выступлению.</w:t>
      </w:r>
    </w:p>
    <w:p w:rsidR="009C034F" w:rsidRPr="00B44E89" w:rsidRDefault="000F0D34" w:rsidP="009C034F">
      <w:pPr>
        <w:spacing w:line="360" w:lineRule="auto"/>
        <w:ind w:firstLine="708"/>
        <w:jc w:val="both"/>
        <w:rPr>
          <w:rFonts w:ascii="Times New Roman" w:hAnsi="Times New Roman" w:cs="Times New Roman"/>
          <w:sz w:val="28"/>
          <w:szCs w:val="28"/>
        </w:rPr>
      </w:pPr>
      <w:r w:rsidRPr="000F0D34">
        <w:rPr>
          <w:rFonts w:ascii="Times New Roman" w:hAnsi="Times New Roman" w:cs="Times New Roman"/>
          <w:b/>
          <w:i/>
          <w:sz w:val="28"/>
          <w:szCs w:val="28"/>
        </w:rPr>
        <w:t>Метод концентрации внимания</w:t>
      </w:r>
      <w:r w:rsidR="009C034F" w:rsidRPr="00B44E89">
        <w:rPr>
          <w:rFonts w:ascii="Times New Roman" w:hAnsi="Times New Roman" w:cs="Times New Roman"/>
          <w:sz w:val="28"/>
          <w:szCs w:val="28"/>
        </w:rPr>
        <w:t>, заключается в преодоления деструктивных психологических состояний и в выработке способности сосредоточиться на деле, на процессе работы (выступления на сцене). С самого начала работы над концертным номером необходимо сосредоточить внимание на том или другом элементе песни на ее звучании, тембре, динамике. Фокусирование внимания на определенном элементе песни, традиционно ведет к совокупной сосредоточенности на процессе исполнения всей песни. Тем самым создаются условия психологической устойчивости, при которых тревога на сцене перестает замечаться учеником.</w:t>
      </w:r>
    </w:p>
    <w:p w:rsidR="009C034F" w:rsidRPr="00B44E89" w:rsidRDefault="009C034F" w:rsidP="009C034F">
      <w:pPr>
        <w:spacing w:line="360" w:lineRule="auto"/>
        <w:ind w:firstLine="708"/>
        <w:jc w:val="both"/>
        <w:rPr>
          <w:rFonts w:ascii="Times New Roman" w:hAnsi="Times New Roman" w:cs="Times New Roman"/>
          <w:sz w:val="28"/>
          <w:szCs w:val="28"/>
        </w:rPr>
      </w:pPr>
      <w:r w:rsidRPr="000F0D34">
        <w:rPr>
          <w:rFonts w:ascii="Times New Roman" w:hAnsi="Times New Roman" w:cs="Times New Roman"/>
          <w:b/>
          <w:i/>
          <w:sz w:val="28"/>
          <w:szCs w:val="28"/>
        </w:rPr>
        <w:t>Метод внушения</w:t>
      </w:r>
      <w:r w:rsidRPr="00B44E89">
        <w:rPr>
          <w:rFonts w:ascii="Times New Roman" w:hAnsi="Times New Roman" w:cs="Times New Roman"/>
          <w:sz w:val="28"/>
          <w:szCs w:val="28"/>
        </w:rPr>
        <w:t>. В последнее десятилетие для преодоления сценического волнения многие педагоги – музыканты предлагают использовать аутогенную тренировку для тех, кто достаточно внушаем и может анализировать психическое состояние. Определенный результат может дать использование элементов аутотренинга – даже в их наиболее простых базовых упражнениях: нормализация дыхания; мышечная релаксация (расслабление мышц, освобождение от разного рода «зажимов»); словесные самовнушения.</w:t>
      </w:r>
    </w:p>
    <w:p w:rsidR="009C034F" w:rsidRPr="00B44E89" w:rsidRDefault="009C034F" w:rsidP="009C034F">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xml:space="preserve">Следующим наиболее важным методом является </w:t>
      </w:r>
      <w:r w:rsidRPr="000F0D34">
        <w:rPr>
          <w:rFonts w:ascii="Times New Roman" w:hAnsi="Times New Roman" w:cs="Times New Roman"/>
          <w:b/>
          <w:i/>
          <w:sz w:val="28"/>
          <w:szCs w:val="28"/>
        </w:rPr>
        <w:t xml:space="preserve">метод предварительного </w:t>
      </w:r>
      <w:proofErr w:type="spellStart"/>
      <w:r w:rsidRPr="000F0D34">
        <w:rPr>
          <w:rFonts w:ascii="Times New Roman" w:hAnsi="Times New Roman" w:cs="Times New Roman"/>
          <w:b/>
          <w:i/>
          <w:sz w:val="28"/>
          <w:szCs w:val="28"/>
        </w:rPr>
        <w:t>пропевания</w:t>
      </w:r>
      <w:proofErr w:type="spellEnd"/>
      <w:r w:rsidRPr="00B44E89">
        <w:rPr>
          <w:rFonts w:ascii="Times New Roman" w:hAnsi="Times New Roman" w:cs="Times New Roman"/>
          <w:sz w:val="28"/>
          <w:szCs w:val="28"/>
        </w:rPr>
        <w:t>. Данный метод психологической подготовки музыканта-исполнителя приближен к ситуации исполнения на сцене, начиная от самостоятельных репетиций с педагогом, заканчивая исполнения песни в кругу друзей и посторонних лиц. Предварительное исполнение учеником песни в присутствии зрителей моделирует ситуацию выступления на сцене, тем самым позволяет ему, в известной мере, адаптироваться к ней.</w:t>
      </w:r>
    </w:p>
    <w:p w:rsidR="009C034F" w:rsidRPr="00B44E89" w:rsidRDefault="009C034F" w:rsidP="009C034F">
      <w:pPr>
        <w:spacing w:line="360" w:lineRule="auto"/>
        <w:ind w:firstLine="708"/>
        <w:jc w:val="both"/>
        <w:rPr>
          <w:rFonts w:ascii="Times New Roman" w:hAnsi="Times New Roman" w:cs="Times New Roman"/>
          <w:sz w:val="28"/>
          <w:szCs w:val="28"/>
        </w:rPr>
      </w:pPr>
      <w:r w:rsidRPr="000F0D34">
        <w:rPr>
          <w:rFonts w:ascii="Times New Roman" w:hAnsi="Times New Roman" w:cs="Times New Roman"/>
          <w:b/>
          <w:sz w:val="28"/>
          <w:szCs w:val="28"/>
        </w:rPr>
        <w:lastRenderedPageBreak/>
        <w:t>Метод исполнения перед воображаемой аудиторией</w:t>
      </w:r>
      <w:r w:rsidRPr="00B44E89">
        <w:rPr>
          <w:rFonts w:ascii="Times New Roman" w:hAnsi="Times New Roman" w:cs="Times New Roman"/>
          <w:sz w:val="28"/>
          <w:szCs w:val="28"/>
        </w:rPr>
        <w:t>. На заключительных этапах работы, когда произведение уже находится в полной готовности, оно исполняется от начала до конца с представление</w:t>
      </w:r>
      <w:r w:rsidR="000F0D34">
        <w:rPr>
          <w:rFonts w:ascii="Times New Roman" w:hAnsi="Times New Roman" w:cs="Times New Roman"/>
          <w:sz w:val="28"/>
          <w:szCs w:val="28"/>
        </w:rPr>
        <w:t xml:space="preserve">м, что </w:t>
      </w:r>
      <w:r w:rsidRPr="00B44E89">
        <w:rPr>
          <w:rFonts w:ascii="Times New Roman" w:hAnsi="Times New Roman" w:cs="Times New Roman"/>
          <w:sz w:val="28"/>
          <w:szCs w:val="28"/>
        </w:rPr>
        <w:t xml:space="preserve">ученик поет перед взыскательным жюри или требовательной концертной аудиторией. Данный метод помогает проанализировать степень влияния сценического волнения на качество исполнения. Заранее выявить слабые места и недостатки. </w:t>
      </w:r>
    </w:p>
    <w:p w:rsidR="009C034F" w:rsidRPr="00B44E89" w:rsidRDefault="009C034F" w:rsidP="009C034F">
      <w:pPr>
        <w:spacing w:line="360" w:lineRule="auto"/>
        <w:ind w:firstLine="708"/>
        <w:jc w:val="both"/>
        <w:rPr>
          <w:rFonts w:ascii="Times New Roman" w:hAnsi="Times New Roman" w:cs="Times New Roman"/>
          <w:sz w:val="28"/>
          <w:szCs w:val="28"/>
        </w:rPr>
      </w:pPr>
      <w:r w:rsidRPr="000F0D34">
        <w:rPr>
          <w:rFonts w:ascii="Times New Roman" w:hAnsi="Times New Roman" w:cs="Times New Roman"/>
          <w:b/>
          <w:i/>
          <w:sz w:val="28"/>
          <w:szCs w:val="28"/>
        </w:rPr>
        <w:t>Метод провокации</w:t>
      </w:r>
      <w:r w:rsidRPr="00B44E89">
        <w:rPr>
          <w:rFonts w:ascii="Times New Roman" w:hAnsi="Times New Roman" w:cs="Times New Roman"/>
          <w:sz w:val="28"/>
          <w:szCs w:val="28"/>
        </w:rPr>
        <w:t xml:space="preserve"> ошибок является психологической подготовкой к выступлению. Во время репетиций в трудном месте преподаватель произносит слово «ошибка», но ученик при этом должен не ошибиться. Если же у ученика при исполнении произведения происходят ошибки желательно в дальнейшем устранять медленным и внимательным </w:t>
      </w:r>
      <w:proofErr w:type="spellStart"/>
      <w:r w:rsidRPr="00B44E89">
        <w:rPr>
          <w:rFonts w:ascii="Times New Roman" w:hAnsi="Times New Roman" w:cs="Times New Roman"/>
          <w:sz w:val="28"/>
          <w:szCs w:val="28"/>
        </w:rPr>
        <w:t>пропеванием</w:t>
      </w:r>
      <w:proofErr w:type="spellEnd"/>
      <w:r w:rsidRPr="00B44E89">
        <w:rPr>
          <w:rFonts w:ascii="Times New Roman" w:hAnsi="Times New Roman" w:cs="Times New Roman"/>
          <w:sz w:val="28"/>
          <w:szCs w:val="28"/>
        </w:rPr>
        <w:t xml:space="preserve"> песни.</w:t>
      </w:r>
    </w:p>
    <w:p w:rsidR="009C034F" w:rsidRPr="00B44E89" w:rsidRDefault="009C034F" w:rsidP="009C034F">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xml:space="preserve">Также в работе над преодолением сценического волнения актуален </w:t>
      </w:r>
      <w:r w:rsidRPr="000F0D34">
        <w:rPr>
          <w:rFonts w:ascii="Times New Roman" w:hAnsi="Times New Roman" w:cs="Times New Roman"/>
          <w:b/>
          <w:i/>
          <w:sz w:val="28"/>
          <w:szCs w:val="28"/>
        </w:rPr>
        <w:t>метод перспективного мышления</w:t>
      </w:r>
      <w:r w:rsidRPr="00B44E89">
        <w:rPr>
          <w:rFonts w:ascii="Times New Roman" w:hAnsi="Times New Roman" w:cs="Times New Roman"/>
          <w:sz w:val="28"/>
          <w:szCs w:val="28"/>
        </w:rPr>
        <w:t>. Во время концерта могут появиться какие-то неожиданности. В конце концов, никто из учеников не застрахован «взять» не ту ноту. Если исполнитель активно начинает переживать данную ситуацию о случайно допущенной ошибке, или вероятность спутать текст, то есть возможно на самом выступлении он мысленно вернется к ней, что может обострить нервно-психическое напряжение, что в итоге приведет к состоянию волнения, тревоги. Педагогу в данной ситуации следует внушить ученику, что ошибка не опасна, ошибиться может абсолютно каждый, важно, чтобы она не повлекла за собой психологического надлома. Главное не растеряться при случайном сбое, сохранить течение музыки, не утратить творческого настроя на игру.</w:t>
      </w:r>
    </w:p>
    <w:p w:rsidR="00B44E89" w:rsidRPr="00B44E89" w:rsidRDefault="00B44E89" w:rsidP="00B44E89">
      <w:pPr>
        <w:spacing w:line="360" w:lineRule="auto"/>
        <w:ind w:firstLine="708"/>
        <w:jc w:val="both"/>
        <w:rPr>
          <w:rFonts w:ascii="Times New Roman" w:hAnsi="Times New Roman" w:cs="Times New Roman"/>
          <w:sz w:val="28"/>
          <w:szCs w:val="28"/>
        </w:rPr>
      </w:pPr>
      <w:r w:rsidRPr="00B44E89">
        <w:rPr>
          <w:rFonts w:ascii="Times New Roman" w:hAnsi="Times New Roman" w:cs="Times New Roman"/>
          <w:sz w:val="28"/>
          <w:szCs w:val="28"/>
        </w:rPr>
        <w:t xml:space="preserve">Таким образом, компетентность педагога эстрадного вокала в сфере преодоления сценического волнения является важным фактором успешного выступления его учеников. Используя индивидуальный подход в выборе методов воздействия, на основании выявленных причин и форм тревожности перед выступлением, педагог может не только сглаживать острые формы </w:t>
      </w:r>
      <w:r w:rsidRPr="00B44E89">
        <w:rPr>
          <w:rFonts w:ascii="Times New Roman" w:hAnsi="Times New Roman" w:cs="Times New Roman"/>
          <w:sz w:val="28"/>
          <w:szCs w:val="28"/>
        </w:rPr>
        <w:lastRenderedPageBreak/>
        <w:t>проявления сценического волнения, но и, самое важное, сделать тревогу управляемой самим учащимся.</w:t>
      </w:r>
    </w:p>
    <w:p w:rsidR="005F58FD" w:rsidRPr="00B44E89" w:rsidRDefault="005F58FD" w:rsidP="00234A3A">
      <w:pPr>
        <w:spacing w:line="360" w:lineRule="auto"/>
        <w:jc w:val="both"/>
        <w:rPr>
          <w:rFonts w:ascii="Times New Roman" w:eastAsia="Times New Roman" w:hAnsi="Times New Roman" w:cs="Times New Roman"/>
          <w:sz w:val="28"/>
          <w:szCs w:val="28"/>
        </w:rPr>
      </w:pPr>
    </w:p>
    <w:p w:rsidR="009C034F" w:rsidRDefault="00641EB0" w:rsidP="009C034F">
      <w:pPr>
        <w:spacing w:line="360" w:lineRule="auto"/>
        <w:ind w:firstLine="708"/>
        <w:jc w:val="both"/>
        <w:rPr>
          <w:rFonts w:ascii="Times New Roman" w:eastAsia="Times New Roman" w:hAnsi="Times New Roman" w:cs="Times New Roman"/>
          <w:sz w:val="28"/>
          <w:szCs w:val="28"/>
        </w:rPr>
      </w:pPr>
      <w:r w:rsidRPr="00B44E89">
        <w:rPr>
          <w:rFonts w:ascii="Times New Roman" w:eastAsia="Times New Roman" w:hAnsi="Times New Roman" w:cs="Times New Roman"/>
          <w:sz w:val="28"/>
          <w:szCs w:val="28"/>
        </w:rPr>
        <w:t xml:space="preserve"> Сценическое </w:t>
      </w:r>
      <w:r w:rsidR="009C034F" w:rsidRPr="00B44E89">
        <w:rPr>
          <w:rFonts w:ascii="Times New Roman" w:eastAsia="Times New Roman" w:hAnsi="Times New Roman" w:cs="Times New Roman"/>
          <w:sz w:val="28"/>
          <w:szCs w:val="28"/>
        </w:rPr>
        <w:t>волнение победить</w:t>
      </w:r>
      <w:r w:rsidRPr="00B44E89">
        <w:rPr>
          <w:rFonts w:ascii="Times New Roman" w:eastAsia="Times New Roman" w:hAnsi="Times New Roman" w:cs="Times New Roman"/>
          <w:sz w:val="28"/>
          <w:szCs w:val="28"/>
        </w:rPr>
        <w:t xml:space="preserve"> навсегда с гара</w:t>
      </w:r>
      <w:r w:rsidR="009C034F" w:rsidRPr="00B44E89">
        <w:rPr>
          <w:rFonts w:ascii="Times New Roman" w:eastAsia="Times New Roman" w:hAnsi="Times New Roman" w:cs="Times New Roman"/>
          <w:sz w:val="28"/>
          <w:szCs w:val="28"/>
        </w:rPr>
        <w:t>нтией 100% и в корне нельзя. Даже успешные</w:t>
      </w:r>
      <w:r w:rsidRPr="00B44E89">
        <w:rPr>
          <w:rFonts w:ascii="Times New Roman" w:eastAsia="Times New Roman" w:hAnsi="Times New Roman" w:cs="Times New Roman"/>
          <w:sz w:val="28"/>
          <w:szCs w:val="28"/>
        </w:rPr>
        <w:t xml:space="preserve"> публичные артисты волнуются. Это видно</w:t>
      </w:r>
      <w:r w:rsidR="000F0D34">
        <w:rPr>
          <w:rFonts w:ascii="Times New Roman" w:eastAsia="Times New Roman" w:hAnsi="Times New Roman" w:cs="Times New Roman"/>
          <w:sz w:val="28"/>
          <w:szCs w:val="28"/>
        </w:rPr>
        <w:t>,</w:t>
      </w:r>
      <w:r w:rsidRPr="00B44E89">
        <w:rPr>
          <w:rFonts w:ascii="Times New Roman" w:eastAsia="Times New Roman" w:hAnsi="Times New Roman" w:cs="Times New Roman"/>
          <w:sz w:val="28"/>
          <w:szCs w:val="28"/>
        </w:rPr>
        <w:t xml:space="preserve"> если внимательно присмотреться к ним на </w:t>
      </w:r>
      <w:r w:rsidR="009C034F" w:rsidRPr="00B44E89">
        <w:rPr>
          <w:rFonts w:ascii="Times New Roman" w:eastAsia="Times New Roman" w:hAnsi="Times New Roman" w:cs="Times New Roman"/>
          <w:sz w:val="28"/>
          <w:szCs w:val="28"/>
        </w:rPr>
        <w:t>концерте,</w:t>
      </w:r>
      <w:r w:rsidRPr="00B44E89">
        <w:rPr>
          <w:rFonts w:ascii="Times New Roman" w:eastAsia="Times New Roman" w:hAnsi="Times New Roman" w:cs="Times New Roman"/>
          <w:sz w:val="28"/>
          <w:szCs w:val="28"/>
        </w:rPr>
        <w:t xml:space="preserve"> но им есть что показать, что дать зрителям и слушателям.</w:t>
      </w:r>
      <w:r w:rsidR="000F0D34">
        <w:rPr>
          <w:rFonts w:ascii="Times New Roman" w:eastAsia="Times New Roman" w:hAnsi="Times New Roman" w:cs="Times New Roman"/>
          <w:sz w:val="28"/>
          <w:szCs w:val="28"/>
        </w:rPr>
        <w:t xml:space="preserve"> О</w:t>
      </w:r>
      <w:r w:rsidR="009C034F" w:rsidRPr="00B44E89">
        <w:rPr>
          <w:rFonts w:ascii="Times New Roman" w:eastAsia="Times New Roman" w:hAnsi="Times New Roman" w:cs="Times New Roman"/>
          <w:sz w:val="28"/>
          <w:szCs w:val="28"/>
        </w:rPr>
        <w:t>ни раскрывают се</w:t>
      </w:r>
      <w:r w:rsidR="00B44E89" w:rsidRPr="00B44E89">
        <w:rPr>
          <w:rFonts w:ascii="Times New Roman" w:eastAsia="Times New Roman" w:hAnsi="Times New Roman" w:cs="Times New Roman"/>
          <w:sz w:val="28"/>
          <w:szCs w:val="28"/>
        </w:rPr>
        <w:t>бя, отдают всего себя искусству, р</w:t>
      </w:r>
      <w:r w:rsidR="009C034F" w:rsidRPr="00B44E89">
        <w:rPr>
          <w:rFonts w:ascii="Times New Roman" w:eastAsia="Times New Roman" w:hAnsi="Times New Roman" w:cs="Times New Roman"/>
          <w:sz w:val="28"/>
          <w:szCs w:val="28"/>
        </w:rPr>
        <w:t>аботая с полной отдачей на сцене.</w:t>
      </w:r>
      <w:r w:rsidR="00B44E89" w:rsidRPr="00B44E89">
        <w:rPr>
          <w:rFonts w:ascii="Times New Roman" w:eastAsia="Times New Roman" w:hAnsi="Times New Roman" w:cs="Times New Roman"/>
          <w:sz w:val="28"/>
          <w:szCs w:val="28"/>
        </w:rPr>
        <w:t xml:space="preserve"> Страх, </w:t>
      </w:r>
      <w:r w:rsidR="000F0D34" w:rsidRPr="00B44E89">
        <w:rPr>
          <w:rFonts w:ascii="Times New Roman" w:eastAsia="Times New Roman" w:hAnsi="Times New Roman" w:cs="Times New Roman"/>
          <w:sz w:val="28"/>
          <w:szCs w:val="28"/>
        </w:rPr>
        <w:t>тревога — это</w:t>
      </w:r>
      <w:r w:rsidR="00B44E89" w:rsidRPr="00B44E89">
        <w:rPr>
          <w:rFonts w:ascii="Times New Roman" w:eastAsia="Times New Roman" w:hAnsi="Times New Roman" w:cs="Times New Roman"/>
          <w:sz w:val="28"/>
          <w:szCs w:val="28"/>
        </w:rPr>
        <w:t xml:space="preserve"> эмоции данные людям на всю жизнь, </w:t>
      </w:r>
      <w:r w:rsidR="000F0D34" w:rsidRPr="00B44E89">
        <w:rPr>
          <w:rFonts w:ascii="Times New Roman" w:eastAsia="Times New Roman" w:hAnsi="Times New Roman" w:cs="Times New Roman"/>
          <w:sz w:val="28"/>
          <w:szCs w:val="28"/>
        </w:rPr>
        <w:t>главное, чтобы</w:t>
      </w:r>
      <w:r w:rsidR="00B44E89" w:rsidRPr="00B44E89">
        <w:rPr>
          <w:rFonts w:ascii="Times New Roman" w:eastAsia="Times New Roman" w:hAnsi="Times New Roman" w:cs="Times New Roman"/>
          <w:sz w:val="28"/>
          <w:szCs w:val="28"/>
        </w:rPr>
        <w:t xml:space="preserve"> они не стали вредить и мешать успеху. Этот страх, а точнее - волнение, - естественная защитная функция организма в ожидании неизвестного. Не забывайте почаще говорить своим ученикам: У вас будет хорошо! Вы с</w:t>
      </w:r>
      <w:r w:rsidR="000F0D34">
        <w:rPr>
          <w:rFonts w:ascii="Times New Roman" w:eastAsia="Times New Roman" w:hAnsi="Times New Roman" w:cs="Times New Roman"/>
          <w:sz w:val="28"/>
          <w:szCs w:val="28"/>
        </w:rPr>
        <w:t>можете! У вас все получиться! П</w:t>
      </w:r>
      <w:r w:rsidR="00B44E89" w:rsidRPr="00B44E89">
        <w:rPr>
          <w:rFonts w:ascii="Times New Roman" w:eastAsia="Times New Roman" w:hAnsi="Times New Roman" w:cs="Times New Roman"/>
          <w:sz w:val="28"/>
          <w:szCs w:val="28"/>
        </w:rPr>
        <w:t>ойте, выступайте на радость себе и окружающим! Удачных выступлений!</w:t>
      </w:r>
      <w:r w:rsidR="000F0D34">
        <w:rPr>
          <w:rFonts w:ascii="Times New Roman" w:eastAsia="Times New Roman" w:hAnsi="Times New Roman" w:cs="Times New Roman"/>
          <w:sz w:val="28"/>
          <w:szCs w:val="28"/>
        </w:rPr>
        <w:t>!!</w:t>
      </w:r>
    </w:p>
    <w:p w:rsidR="007C3A34" w:rsidRDefault="007C3A34" w:rsidP="009C034F">
      <w:pPr>
        <w:spacing w:line="360" w:lineRule="auto"/>
        <w:ind w:firstLine="708"/>
        <w:jc w:val="both"/>
        <w:rPr>
          <w:rFonts w:ascii="Times New Roman" w:eastAsia="Times New Roman" w:hAnsi="Times New Roman" w:cs="Times New Roman"/>
          <w:sz w:val="28"/>
          <w:szCs w:val="28"/>
        </w:rPr>
      </w:pPr>
    </w:p>
    <w:p w:rsidR="007C3A34" w:rsidRDefault="007C3A34" w:rsidP="009C034F">
      <w:pPr>
        <w:spacing w:line="360" w:lineRule="auto"/>
        <w:ind w:firstLine="708"/>
        <w:jc w:val="both"/>
        <w:rPr>
          <w:rFonts w:ascii="Times New Roman" w:eastAsia="Times New Roman" w:hAnsi="Times New Roman" w:cs="Times New Roman"/>
          <w:sz w:val="28"/>
          <w:szCs w:val="28"/>
        </w:rPr>
      </w:pPr>
    </w:p>
    <w:p w:rsidR="007C3A34" w:rsidRDefault="007C3A34" w:rsidP="009C034F">
      <w:pPr>
        <w:spacing w:line="360" w:lineRule="auto"/>
        <w:ind w:firstLine="708"/>
        <w:jc w:val="both"/>
        <w:rPr>
          <w:rFonts w:ascii="Times New Roman" w:eastAsia="Times New Roman" w:hAnsi="Times New Roman" w:cs="Times New Roman"/>
          <w:sz w:val="28"/>
          <w:szCs w:val="28"/>
        </w:rPr>
      </w:pPr>
    </w:p>
    <w:p w:rsidR="007C3A34" w:rsidRDefault="007C3A34" w:rsidP="009C034F">
      <w:pPr>
        <w:spacing w:line="360" w:lineRule="auto"/>
        <w:ind w:firstLine="708"/>
        <w:jc w:val="both"/>
        <w:rPr>
          <w:rFonts w:ascii="Times New Roman" w:eastAsia="Times New Roman" w:hAnsi="Times New Roman" w:cs="Times New Roman"/>
          <w:sz w:val="28"/>
          <w:szCs w:val="28"/>
        </w:rPr>
      </w:pPr>
    </w:p>
    <w:p w:rsidR="007C3A34" w:rsidRDefault="007C3A34" w:rsidP="009C034F">
      <w:pPr>
        <w:spacing w:line="360" w:lineRule="auto"/>
        <w:ind w:firstLine="708"/>
        <w:jc w:val="both"/>
        <w:rPr>
          <w:rFonts w:ascii="Times New Roman" w:eastAsia="Times New Roman" w:hAnsi="Times New Roman" w:cs="Times New Roman"/>
          <w:sz w:val="28"/>
          <w:szCs w:val="28"/>
        </w:rPr>
      </w:pPr>
    </w:p>
    <w:p w:rsidR="007C3A34" w:rsidRDefault="007C3A34" w:rsidP="009C034F">
      <w:pPr>
        <w:spacing w:line="360" w:lineRule="auto"/>
        <w:ind w:firstLine="708"/>
        <w:jc w:val="both"/>
        <w:rPr>
          <w:rFonts w:ascii="Times New Roman" w:eastAsia="Times New Roman" w:hAnsi="Times New Roman" w:cs="Times New Roman"/>
          <w:sz w:val="28"/>
          <w:szCs w:val="28"/>
        </w:rPr>
      </w:pPr>
    </w:p>
    <w:p w:rsidR="007C3A34" w:rsidRDefault="007C3A34" w:rsidP="009C034F">
      <w:pPr>
        <w:spacing w:line="360" w:lineRule="auto"/>
        <w:ind w:firstLine="708"/>
        <w:jc w:val="both"/>
        <w:rPr>
          <w:rFonts w:ascii="Times New Roman" w:eastAsia="Times New Roman" w:hAnsi="Times New Roman" w:cs="Times New Roman"/>
          <w:sz w:val="28"/>
          <w:szCs w:val="28"/>
        </w:rPr>
      </w:pPr>
    </w:p>
    <w:p w:rsidR="007C3A34" w:rsidRDefault="007C3A34" w:rsidP="009C034F">
      <w:pPr>
        <w:spacing w:line="360" w:lineRule="auto"/>
        <w:ind w:firstLine="708"/>
        <w:jc w:val="both"/>
        <w:rPr>
          <w:rFonts w:ascii="Times New Roman" w:eastAsia="Times New Roman" w:hAnsi="Times New Roman" w:cs="Times New Roman"/>
          <w:sz w:val="28"/>
          <w:szCs w:val="28"/>
        </w:rPr>
      </w:pPr>
    </w:p>
    <w:p w:rsidR="007C3A34" w:rsidRDefault="007C3A34" w:rsidP="009C034F">
      <w:pPr>
        <w:spacing w:line="360" w:lineRule="auto"/>
        <w:ind w:firstLine="708"/>
        <w:jc w:val="both"/>
        <w:rPr>
          <w:rFonts w:ascii="Times New Roman" w:eastAsia="Times New Roman" w:hAnsi="Times New Roman" w:cs="Times New Roman"/>
          <w:sz w:val="28"/>
          <w:szCs w:val="28"/>
        </w:rPr>
      </w:pPr>
    </w:p>
    <w:p w:rsidR="007C3A34" w:rsidRDefault="007C3A34" w:rsidP="009C034F">
      <w:pPr>
        <w:spacing w:line="360" w:lineRule="auto"/>
        <w:ind w:firstLine="708"/>
        <w:jc w:val="both"/>
        <w:rPr>
          <w:rFonts w:ascii="Times New Roman" w:eastAsia="Times New Roman" w:hAnsi="Times New Roman" w:cs="Times New Roman"/>
          <w:sz w:val="28"/>
          <w:szCs w:val="28"/>
        </w:rPr>
      </w:pPr>
    </w:p>
    <w:p w:rsidR="007C3A34" w:rsidRDefault="007C3A34" w:rsidP="009C034F">
      <w:pPr>
        <w:spacing w:line="360" w:lineRule="auto"/>
        <w:ind w:firstLine="708"/>
        <w:jc w:val="both"/>
        <w:rPr>
          <w:rFonts w:ascii="Times New Roman" w:eastAsia="Times New Roman" w:hAnsi="Times New Roman" w:cs="Times New Roman"/>
          <w:sz w:val="28"/>
          <w:szCs w:val="28"/>
        </w:rPr>
      </w:pPr>
    </w:p>
    <w:p w:rsidR="007C3A34" w:rsidRDefault="007C3A34" w:rsidP="009C034F">
      <w:pPr>
        <w:spacing w:line="360" w:lineRule="auto"/>
        <w:ind w:firstLine="708"/>
        <w:jc w:val="both"/>
        <w:rPr>
          <w:rFonts w:ascii="Times New Roman" w:eastAsia="Times New Roman" w:hAnsi="Times New Roman" w:cs="Times New Roman"/>
          <w:sz w:val="28"/>
          <w:szCs w:val="28"/>
        </w:rPr>
      </w:pPr>
    </w:p>
    <w:p w:rsidR="007C3A34" w:rsidRDefault="007C3A34" w:rsidP="009C034F">
      <w:pPr>
        <w:spacing w:line="360" w:lineRule="auto"/>
        <w:ind w:firstLine="708"/>
        <w:jc w:val="both"/>
        <w:rPr>
          <w:rFonts w:ascii="Times New Roman" w:eastAsia="Times New Roman" w:hAnsi="Times New Roman" w:cs="Times New Roman"/>
          <w:sz w:val="28"/>
          <w:szCs w:val="28"/>
        </w:rPr>
      </w:pPr>
    </w:p>
    <w:p w:rsidR="007C3A34" w:rsidRDefault="007C3A34" w:rsidP="009C034F">
      <w:pPr>
        <w:spacing w:line="360" w:lineRule="auto"/>
        <w:ind w:firstLine="708"/>
        <w:jc w:val="both"/>
        <w:rPr>
          <w:rFonts w:ascii="Times New Roman" w:eastAsia="Times New Roman" w:hAnsi="Times New Roman" w:cs="Times New Roman"/>
          <w:sz w:val="28"/>
          <w:szCs w:val="28"/>
        </w:rPr>
      </w:pPr>
    </w:p>
    <w:p w:rsidR="007C3A34" w:rsidRDefault="007C3A34" w:rsidP="009C034F">
      <w:pPr>
        <w:spacing w:line="360" w:lineRule="auto"/>
        <w:ind w:firstLine="708"/>
        <w:jc w:val="both"/>
        <w:rPr>
          <w:rFonts w:ascii="Times New Roman" w:eastAsia="Times New Roman" w:hAnsi="Times New Roman" w:cs="Times New Roman"/>
          <w:sz w:val="28"/>
          <w:szCs w:val="28"/>
        </w:rPr>
      </w:pPr>
    </w:p>
    <w:p w:rsidR="007C3A34" w:rsidRDefault="007C3A34" w:rsidP="009C034F">
      <w:pPr>
        <w:spacing w:line="360" w:lineRule="auto"/>
        <w:ind w:firstLine="708"/>
        <w:jc w:val="both"/>
        <w:rPr>
          <w:rFonts w:ascii="Times New Roman" w:eastAsia="Times New Roman" w:hAnsi="Times New Roman" w:cs="Times New Roman"/>
          <w:sz w:val="28"/>
          <w:szCs w:val="28"/>
        </w:rPr>
      </w:pPr>
    </w:p>
    <w:p w:rsidR="007C3A34" w:rsidRDefault="007C3A34" w:rsidP="009C034F">
      <w:pPr>
        <w:spacing w:line="360" w:lineRule="auto"/>
        <w:ind w:firstLine="708"/>
        <w:jc w:val="both"/>
        <w:rPr>
          <w:rFonts w:ascii="Times New Roman" w:eastAsia="Times New Roman" w:hAnsi="Times New Roman" w:cs="Times New Roman"/>
          <w:sz w:val="28"/>
          <w:szCs w:val="28"/>
        </w:rPr>
      </w:pPr>
    </w:p>
    <w:p w:rsidR="00B91840" w:rsidRPr="005B48D6" w:rsidRDefault="00B91840" w:rsidP="00B91840">
      <w:pPr>
        <w:spacing w:line="360" w:lineRule="auto"/>
        <w:jc w:val="center"/>
        <w:rPr>
          <w:rFonts w:ascii="Times New Roman" w:hAnsi="Times New Roman" w:cs="Times New Roman"/>
          <w:sz w:val="28"/>
          <w:szCs w:val="28"/>
        </w:rPr>
      </w:pPr>
      <w:r w:rsidRPr="005B48D6">
        <w:rPr>
          <w:rFonts w:ascii="Times New Roman" w:hAnsi="Times New Roman" w:cs="Times New Roman"/>
          <w:b/>
          <w:bCs/>
          <w:sz w:val="28"/>
          <w:szCs w:val="28"/>
        </w:rPr>
        <w:lastRenderedPageBreak/>
        <w:t>Список литературы</w:t>
      </w:r>
    </w:p>
    <w:p w:rsidR="00B91840" w:rsidRDefault="00B91840" w:rsidP="00B91840">
      <w:pPr>
        <w:numPr>
          <w:ilvl w:val="0"/>
          <w:numId w:val="1"/>
        </w:numPr>
        <w:spacing w:after="160" w:line="360" w:lineRule="auto"/>
        <w:jc w:val="both"/>
        <w:rPr>
          <w:rFonts w:ascii="Times New Roman" w:hAnsi="Times New Roman" w:cs="Times New Roman"/>
          <w:sz w:val="28"/>
          <w:szCs w:val="28"/>
        </w:rPr>
      </w:pPr>
      <w:r w:rsidRPr="005B48D6">
        <w:rPr>
          <w:rFonts w:ascii="Times New Roman" w:hAnsi="Times New Roman" w:cs="Times New Roman"/>
          <w:sz w:val="28"/>
          <w:szCs w:val="28"/>
        </w:rPr>
        <w:t>Бочкарев, Л.Л.</w:t>
      </w:r>
      <w:r>
        <w:rPr>
          <w:rFonts w:ascii="Times New Roman" w:hAnsi="Times New Roman" w:cs="Times New Roman"/>
          <w:sz w:val="28"/>
          <w:szCs w:val="28"/>
        </w:rPr>
        <w:t xml:space="preserve"> </w:t>
      </w:r>
      <w:r w:rsidRPr="005B48D6">
        <w:rPr>
          <w:rFonts w:ascii="Times New Roman" w:hAnsi="Times New Roman" w:cs="Times New Roman"/>
          <w:sz w:val="28"/>
          <w:szCs w:val="28"/>
        </w:rPr>
        <w:t xml:space="preserve">Психология музыкальной </w:t>
      </w:r>
      <w:r>
        <w:rPr>
          <w:rFonts w:ascii="Times New Roman" w:hAnsi="Times New Roman" w:cs="Times New Roman"/>
          <w:sz w:val="28"/>
          <w:szCs w:val="28"/>
        </w:rPr>
        <w:t>деятельности / Л.Л. Бочкарев.</w:t>
      </w:r>
    </w:p>
    <w:p w:rsidR="00B91840" w:rsidRPr="005B48D6" w:rsidRDefault="00B91840" w:rsidP="00B91840">
      <w:pPr>
        <w:spacing w:line="360" w:lineRule="auto"/>
        <w:jc w:val="both"/>
        <w:rPr>
          <w:rFonts w:ascii="Times New Roman" w:hAnsi="Times New Roman" w:cs="Times New Roman"/>
          <w:sz w:val="28"/>
          <w:szCs w:val="28"/>
        </w:rPr>
      </w:pPr>
      <w:r w:rsidRPr="005B48D6">
        <w:rPr>
          <w:rFonts w:ascii="Times New Roman" w:hAnsi="Times New Roman" w:cs="Times New Roman"/>
          <w:sz w:val="28"/>
          <w:szCs w:val="28"/>
        </w:rPr>
        <w:t>М.: Издательство «Институт психологии РАН»</w:t>
      </w:r>
      <w:r>
        <w:rPr>
          <w:rFonts w:ascii="Times New Roman" w:hAnsi="Times New Roman" w:cs="Times New Roman"/>
          <w:sz w:val="28"/>
          <w:szCs w:val="28"/>
        </w:rPr>
        <w:t>, 1997.</w:t>
      </w:r>
    </w:p>
    <w:p w:rsidR="00B91840" w:rsidRDefault="00B91840" w:rsidP="00B91840">
      <w:pPr>
        <w:numPr>
          <w:ilvl w:val="0"/>
          <w:numId w:val="1"/>
        </w:numPr>
        <w:spacing w:after="160" w:line="360" w:lineRule="auto"/>
        <w:jc w:val="both"/>
        <w:rPr>
          <w:rFonts w:ascii="Times New Roman" w:hAnsi="Times New Roman" w:cs="Times New Roman"/>
          <w:sz w:val="28"/>
          <w:szCs w:val="28"/>
        </w:rPr>
      </w:pPr>
      <w:r w:rsidRPr="005B48D6">
        <w:rPr>
          <w:rFonts w:ascii="Times New Roman" w:hAnsi="Times New Roman" w:cs="Times New Roman"/>
          <w:sz w:val="28"/>
          <w:szCs w:val="28"/>
        </w:rPr>
        <w:t>Гонтаренко, Н.Б. Сольное пение: секре</w:t>
      </w:r>
      <w:r>
        <w:rPr>
          <w:rFonts w:ascii="Times New Roman" w:hAnsi="Times New Roman" w:cs="Times New Roman"/>
          <w:sz w:val="28"/>
          <w:szCs w:val="28"/>
        </w:rPr>
        <w:t>ты вокального мастерства / Н.Б.</w:t>
      </w:r>
    </w:p>
    <w:p w:rsidR="00B91840" w:rsidRPr="005B48D6" w:rsidRDefault="00B91840" w:rsidP="00B91840">
      <w:pPr>
        <w:spacing w:line="360" w:lineRule="auto"/>
        <w:jc w:val="both"/>
        <w:rPr>
          <w:rFonts w:ascii="Times New Roman" w:hAnsi="Times New Roman" w:cs="Times New Roman"/>
          <w:sz w:val="28"/>
          <w:szCs w:val="28"/>
        </w:rPr>
      </w:pPr>
      <w:r>
        <w:rPr>
          <w:rFonts w:ascii="Times New Roman" w:hAnsi="Times New Roman" w:cs="Times New Roman"/>
          <w:sz w:val="28"/>
          <w:szCs w:val="28"/>
        </w:rPr>
        <w:t>Гонтаренко. – М.: Феникс, 2017.</w:t>
      </w:r>
    </w:p>
    <w:p w:rsidR="00B91840" w:rsidRDefault="00B91840" w:rsidP="00B91840">
      <w:pPr>
        <w:numPr>
          <w:ilvl w:val="0"/>
          <w:numId w:val="1"/>
        </w:numPr>
        <w:spacing w:after="160" w:line="360" w:lineRule="auto"/>
        <w:jc w:val="both"/>
        <w:rPr>
          <w:rFonts w:ascii="Times New Roman" w:hAnsi="Times New Roman" w:cs="Times New Roman"/>
          <w:sz w:val="28"/>
          <w:szCs w:val="28"/>
        </w:rPr>
      </w:pPr>
      <w:proofErr w:type="spellStart"/>
      <w:r w:rsidRPr="005B48D6">
        <w:rPr>
          <w:rFonts w:ascii="Times New Roman" w:hAnsi="Times New Roman" w:cs="Times New Roman"/>
          <w:sz w:val="28"/>
          <w:szCs w:val="28"/>
        </w:rPr>
        <w:t>Готсдинер</w:t>
      </w:r>
      <w:proofErr w:type="spellEnd"/>
      <w:r w:rsidRPr="005B48D6">
        <w:rPr>
          <w:rFonts w:ascii="Times New Roman" w:hAnsi="Times New Roman" w:cs="Times New Roman"/>
          <w:sz w:val="28"/>
          <w:szCs w:val="28"/>
        </w:rPr>
        <w:t xml:space="preserve"> А.Л.</w:t>
      </w:r>
      <w:r>
        <w:rPr>
          <w:rFonts w:ascii="Times New Roman" w:hAnsi="Times New Roman" w:cs="Times New Roman"/>
          <w:sz w:val="28"/>
          <w:szCs w:val="28"/>
        </w:rPr>
        <w:t xml:space="preserve"> </w:t>
      </w:r>
      <w:r w:rsidRPr="005B48D6">
        <w:rPr>
          <w:rFonts w:ascii="Times New Roman" w:hAnsi="Times New Roman" w:cs="Times New Roman"/>
          <w:sz w:val="28"/>
          <w:szCs w:val="28"/>
        </w:rPr>
        <w:t>Музыкальная психол</w:t>
      </w:r>
      <w:r>
        <w:rPr>
          <w:rFonts w:ascii="Times New Roman" w:hAnsi="Times New Roman" w:cs="Times New Roman"/>
          <w:sz w:val="28"/>
          <w:szCs w:val="28"/>
        </w:rPr>
        <w:t xml:space="preserve">огия / А.Л. </w:t>
      </w:r>
      <w:proofErr w:type="spellStart"/>
      <w:r>
        <w:rPr>
          <w:rFonts w:ascii="Times New Roman" w:hAnsi="Times New Roman" w:cs="Times New Roman"/>
          <w:sz w:val="28"/>
          <w:szCs w:val="28"/>
        </w:rPr>
        <w:t>Готсдинер</w:t>
      </w:r>
      <w:proofErr w:type="spellEnd"/>
      <w:r>
        <w:rPr>
          <w:rFonts w:ascii="Times New Roman" w:hAnsi="Times New Roman" w:cs="Times New Roman"/>
          <w:sz w:val="28"/>
          <w:szCs w:val="28"/>
        </w:rPr>
        <w:t xml:space="preserve">. – М.: </w:t>
      </w:r>
    </w:p>
    <w:p w:rsidR="00B91840" w:rsidRPr="005B48D6" w:rsidRDefault="00B91840" w:rsidP="00B91840">
      <w:pPr>
        <w:spacing w:line="360" w:lineRule="auto"/>
        <w:jc w:val="both"/>
        <w:rPr>
          <w:rFonts w:ascii="Times New Roman" w:hAnsi="Times New Roman" w:cs="Times New Roman"/>
          <w:sz w:val="28"/>
          <w:szCs w:val="28"/>
        </w:rPr>
      </w:pPr>
      <w:r>
        <w:rPr>
          <w:rFonts w:ascii="Times New Roman" w:hAnsi="Times New Roman" w:cs="Times New Roman"/>
          <w:sz w:val="28"/>
          <w:szCs w:val="28"/>
        </w:rPr>
        <w:t>Магистр, 2013.</w:t>
      </w:r>
    </w:p>
    <w:p w:rsidR="00B91840" w:rsidRPr="00082FA0" w:rsidRDefault="00B91840" w:rsidP="00B91840">
      <w:pPr>
        <w:pStyle w:val="a3"/>
        <w:numPr>
          <w:ilvl w:val="0"/>
          <w:numId w:val="1"/>
        </w:numPr>
        <w:spacing w:line="360" w:lineRule="auto"/>
        <w:jc w:val="both"/>
        <w:rPr>
          <w:rFonts w:ascii="Times New Roman" w:hAnsi="Times New Roman" w:cs="Times New Roman"/>
          <w:sz w:val="28"/>
          <w:szCs w:val="28"/>
        </w:rPr>
      </w:pPr>
      <w:r w:rsidRPr="00082FA0">
        <w:rPr>
          <w:rFonts w:ascii="Times New Roman" w:hAnsi="Times New Roman" w:cs="Times New Roman"/>
          <w:sz w:val="28"/>
          <w:szCs w:val="28"/>
        </w:rPr>
        <w:t xml:space="preserve">Петрушин, В.И. Музыкальная психология и психотерапия / </w:t>
      </w:r>
    </w:p>
    <w:p w:rsidR="00B91840" w:rsidRPr="005B48D6" w:rsidRDefault="00B91840" w:rsidP="00B91840">
      <w:pPr>
        <w:spacing w:line="360" w:lineRule="auto"/>
        <w:jc w:val="both"/>
        <w:rPr>
          <w:rFonts w:ascii="Times New Roman" w:hAnsi="Times New Roman" w:cs="Times New Roman"/>
          <w:sz w:val="28"/>
          <w:szCs w:val="28"/>
        </w:rPr>
      </w:pPr>
      <w:r w:rsidRPr="005B48D6">
        <w:rPr>
          <w:rFonts w:ascii="Times New Roman" w:hAnsi="Times New Roman" w:cs="Times New Roman"/>
          <w:sz w:val="28"/>
          <w:szCs w:val="28"/>
        </w:rPr>
        <w:t>В.И.</w:t>
      </w:r>
      <w:r>
        <w:rPr>
          <w:rFonts w:ascii="Times New Roman" w:hAnsi="Times New Roman" w:cs="Times New Roman"/>
          <w:sz w:val="28"/>
          <w:szCs w:val="28"/>
        </w:rPr>
        <w:t xml:space="preserve"> </w:t>
      </w:r>
      <w:r w:rsidRPr="005B48D6">
        <w:rPr>
          <w:rFonts w:ascii="Times New Roman" w:hAnsi="Times New Roman" w:cs="Times New Roman"/>
          <w:sz w:val="28"/>
          <w:szCs w:val="28"/>
        </w:rPr>
        <w:t xml:space="preserve">Петрушин. – М.: </w:t>
      </w:r>
      <w:r>
        <w:rPr>
          <w:rFonts w:ascii="Times New Roman" w:hAnsi="Times New Roman" w:cs="Times New Roman"/>
          <w:sz w:val="28"/>
          <w:szCs w:val="28"/>
        </w:rPr>
        <w:t>МУЗЫКА И ОБЩЕСТВО, 2019.</w:t>
      </w:r>
    </w:p>
    <w:p w:rsidR="00B91840" w:rsidRDefault="00B91840" w:rsidP="00B91840">
      <w:pPr>
        <w:pStyle w:val="a3"/>
        <w:numPr>
          <w:ilvl w:val="0"/>
          <w:numId w:val="1"/>
        </w:numPr>
        <w:spacing w:line="360" w:lineRule="auto"/>
        <w:jc w:val="both"/>
        <w:rPr>
          <w:rFonts w:ascii="Times New Roman" w:hAnsi="Times New Roman" w:cs="Times New Roman"/>
          <w:sz w:val="28"/>
          <w:szCs w:val="28"/>
        </w:rPr>
      </w:pPr>
      <w:r w:rsidRPr="005B48D6">
        <w:rPr>
          <w:rFonts w:ascii="Times New Roman" w:hAnsi="Times New Roman" w:cs="Times New Roman"/>
          <w:sz w:val="28"/>
          <w:szCs w:val="28"/>
        </w:rPr>
        <w:t>Федорович Е.Н</w:t>
      </w:r>
      <w:r>
        <w:rPr>
          <w:rFonts w:ascii="Times New Roman" w:hAnsi="Times New Roman" w:cs="Times New Roman"/>
          <w:sz w:val="28"/>
          <w:szCs w:val="28"/>
        </w:rPr>
        <w:t>.</w:t>
      </w:r>
      <w:r w:rsidRPr="005B48D6">
        <w:rPr>
          <w:rFonts w:ascii="Times New Roman" w:hAnsi="Times New Roman" w:cs="Times New Roman"/>
          <w:sz w:val="28"/>
          <w:szCs w:val="28"/>
        </w:rPr>
        <w:t>, Тихонова Е.В.</w:t>
      </w:r>
      <w:r>
        <w:rPr>
          <w:rFonts w:ascii="Times New Roman" w:hAnsi="Times New Roman" w:cs="Times New Roman"/>
          <w:sz w:val="28"/>
          <w:szCs w:val="28"/>
        </w:rPr>
        <w:t xml:space="preserve"> </w:t>
      </w:r>
      <w:r w:rsidRPr="005B48D6">
        <w:rPr>
          <w:rFonts w:ascii="Times New Roman" w:hAnsi="Times New Roman" w:cs="Times New Roman"/>
          <w:sz w:val="28"/>
          <w:szCs w:val="28"/>
        </w:rPr>
        <w:t>Осн</w:t>
      </w:r>
      <w:r>
        <w:rPr>
          <w:rFonts w:ascii="Times New Roman" w:hAnsi="Times New Roman" w:cs="Times New Roman"/>
          <w:sz w:val="28"/>
          <w:szCs w:val="28"/>
        </w:rPr>
        <w:t>овы музыкальной психологии.</w:t>
      </w:r>
    </w:p>
    <w:p w:rsidR="00B91840" w:rsidRPr="005B48D6" w:rsidRDefault="00B91840" w:rsidP="00B91840">
      <w:pPr>
        <w:spacing w:line="360" w:lineRule="auto"/>
        <w:jc w:val="both"/>
        <w:rPr>
          <w:rFonts w:ascii="Times New Roman" w:hAnsi="Times New Roman" w:cs="Times New Roman"/>
          <w:sz w:val="28"/>
          <w:szCs w:val="28"/>
        </w:rPr>
      </w:pPr>
      <w:r w:rsidRPr="005B48D6">
        <w:rPr>
          <w:rFonts w:ascii="Times New Roman" w:hAnsi="Times New Roman" w:cs="Times New Roman"/>
          <w:sz w:val="28"/>
          <w:szCs w:val="28"/>
        </w:rPr>
        <w:t>М.:</w:t>
      </w:r>
      <w:r>
        <w:rPr>
          <w:rFonts w:ascii="Times New Roman" w:hAnsi="Times New Roman" w:cs="Times New Roman"/>
          <w:sz w:val="28"/>
          <w:szCs w:val="28"/>
        </w:rPr>
        <w:t xml:space="preserve"> Учебное </w:t>
      </w:r>
      <w:r w:rsidRPr="005B48D6">
        <w:rPr>
          <w:rFonts w:ascii="Times New Roman" w:hAnsi="Times New Roman" w:cs="Times New Roman"/>
          <w:sz w:val="28"/>
          <w:szCs w:val="28"/>
        </w:rPr>
        <w:t>пособие/ Урал. Гос. Консерватория им. И.М Мусоргского. 2010.</w:t>
      </w:r>
    </w:p>
    <w:p w:rsidR="00B91840" w:rsidRDefault="00B91840" w:rsidP="00B91840">
      <w:pPr>
        <w:numPr>
          <w:ilvl w:val="0"/>
          <w:numId w:val="1"/>
        </w:numPr>
        <w:spacing w:after="160" w:line="360" w:lineRule="auto"/>
        <w:jc w:val="both"/>
        <w:rPr>
          <w:rFonts w:ascii="Times New Roman" w:hAnsi="Times New Roman" w:cs="Times New Roman"/>
          <w:sz w:val="28"/>
          <w:szCs w:val="28"/>
        </w:rPr>
      </w:pPr>
      <w:proofErr w:type="spellStart"/>
      <w:r w:rsidRPr="005B48D6">
        <w:rPr>
          <w:rFonts w:ascii="Times New Roman" w:hAnsi="Times New Roman" w:cs="Times New Roman"/>
          <w:sz w:val="28"/>
          <w:szCs w:val="28"/>
        </w:rPr>
        <w:t>Цагарелли</w:t>
      </w:r>
      <w:proofErr w:type="spellEnd"/>
      <w:r w:rsidRPr="005B48D6">
        <w:rPr>
          <w:rFonts w:ascii="Times New Roman" w:hAnsi="Times New Roman" w:cs="Times New Roman"/>
          <w:sz w:val="28"/>
          <w:szCs w:val="28"/>
        </w:rPr>
        <w:t>, Ю.А. Психол</w:t>
      </w:r>
      <w:r>
        <w:rPr>
          <w:rFonts w:ascii="Times New Roman" w:hAnsi="Times New Roman" w:cs="Times New Roman"/>
          <w:sz w:val="28"/>
          <w:szCs w:val="28"/>
        </w:rPr>
        <w:t>огия музыкально-исполнительской</w:t>
      </w:r>
    </w:p>
    <w:p w:rsidR="00B91840" w:rsidRPr="005B48D6" w:rsidRDefault="00B91840" w:rsidP="00B91840">
      <w:pPr>
        <w:spacing w:line="360" w:lineRule="auto"/>
        <w:jc w:val="both"/>
        <w:rPr>
          <w:rFonts w:ascii="Times New Roman" w:hAnsi="Times New Roman" w:cs="Times New Roman"/>
          <w:sz w:val="28"/>
          <w:szCs w:val="28"/>
        </w:rPr>
      </w:pPr>
      <w:r w:rsidRPr="005B48D6">
        <w:rPr>
          <w:rFonts w:ascii="Times New Roman" w:hAnsi="Times New Roman" w:cs="Times New Roman"/>
          <w:sz w:val="28"/>
          <w:szCs w:val="28"/>
        </w:rPr>
        <w:t xml:space="preserve">деятельности / Ю.А. </w:t>
      </w:r>
      <w:proofErr w:type="spellStart"/>
      <w:r w:rsidRPr="005B48D6">
        <w:rPr>
          <w:rFonts w:ascii="Times New Roman" w:hAnsi="Times New Roman" w:cs="Times New Roman"/>
          <w:sz w:val="28"/>
          <w:szCs w:val="28"/>
        </w:rPr>
        <w:t>Цагарелли</w:t>
      </w:r>
      <w:proofErr w:type="spellEnd"/>
      <w:r w:rsidRPr="005B48D6">
        <w:rPr>
          <w:rFonts w:ascii="Times New Roman" w:hAnsi="Times New Roman" w:cs="Times New Roman"/>
          <w:sz w:val="28"/>
          <w:szCs w:val="28"/>
        </w:rPr>
        <w:t xml:space="preserve">. – </w:t>
      </w:r>
      <w:proofErr w:type="gramStart"/>
      <w:r>
        <w:rPr>
          <w:rFonts w:ascii="Times New Roman" w:hAnsi="Times New Roman" w:cs="Times New Roman"/>
          <w:sz w:val="28"/>
          <w:szCs w:val="28"/>
        </w:rPr>
        <w:t>СПб.:</w:t>
      </w:r>
      <w:proofErr w:type="gramEnd"/>
      <w:r>
        <w:rPr>
          <w:rFonts w:ascii="Times New Roman" w:hAnsi="Times New Roman" w:cs="Times New Roman"/>
          <w:sz w:val="28"/>
          <w:szCs w:val="28"/>
        </w:rPr>
        <w:t xml:space="preserve"> Композитор, 2018.</w:t>
      </w:r>
    </w:p>
    <w:p w:rsidR="00B91840" w:rsidRDefault="00B91840" w:rsidP="00B91840">
      <w:pPr>
        <w:numPr>
          <w:ilvl w:val="0"/>
          <w:numId w:val="1"/>
        </w:numPr>
        <w:spacing w:after="160" w:line="360" w:lineRule="auto"/>
        <w:jc w:val="both"/>
        <w:rPr>
          <w:rFonts w:ascii="Times New Roman" w:hAnsi="Times New Roman" w:cs="Times New Roman"/>
          <w:sz w:val="28"/>
          <w:szCs w:val="28"/>
        </w:rPr>
      </w:pPr>
      <w:r w:rsidRPr="005B48D6">
        <w:rPr>
          <w:rFonts w:ascii="Times New Roman" w:hAnsi="Times New Roman" w:cs="Times New Roman"/>
          <w:sz w:val="28"/>
          <w:szCs w:val="28"/>
        </w:rPr>
        <w:t>Цыпин, Г.М. Сценическое волне</w:t>
      </w:r>
      <w:r>
        <w:rPr>
          <w:rFonts w:ascii="Times New Roman" w:hAnsi="Times New Roman" w:cs="Times New Roman"/>
          <w:sz w:val="28"/>
          <w:szCs w:val="28"/>
        </w:rPr>
        <w:t>ние и другие аспекты психологии</w:t>
      </w:r>
    </w:p>
    <w:p w:rsidR="00B91840" w:rsidRDefault="00B91840" w:rsidP="00B91840">
      <w:pPr>
        <w:spacing w:line="360" w:lineRule="auto"/>
        <w:jc w:val="both"/>
        <w:rPr>
          <w:rFonts w:ascii="Times New Roman" w:hAnsi="Times New Roman" w:cs="Times New Roman"/>
          <w:sz w:val="28"/>
          <w:szCs w:val="28"/>
        </w:rPr>
      </w:pPr>
      <w:r w:rsidRPr="005B48D6">
        <w:rPr>
          <w:rFonts w:ascii="Times New Roman" w:hAnsi="Times New Roman" w:cs="Times New Roman"/>
          <w:sz w:val="28"/>
          <w:szCs w:val="28"/>
        </w:rPr>
        <w:t>исполнительской деятельности / Г.М. Цып</w:t>
      </w:r>
      <w:r>
        <w:rPr>
          <w:rFonts w:ascii="Times New Roman" w:hAnsi="Times New Roman" w:cs="Times New Roman"/>
          <w:sz w:val="28"/>
          <w:szCs w:val="28"/>
        </w:rPr>
        <w:t>ин. – М.: Музыка, 2011.</w:t>
      </w:r>
    </w:p>
    <w:p w:rsidR="007C3A34" w:rsidRPr="007C3A34" w:rsidRDefault="006751C6" w:rsidP="007C3A34">
      <w:pPr>
        <w:spacing w:after="160" w:line="259" w:lineRule="auto"/>
        <w:rPr>
          <w:rFonts w:eastAsiaTheme="minorHAnsi"/>
          <w:sz w:val="22"/>
          <w:szCs w:val="22"/>
          <w:lang w:eastAsia="en-US"/>
        </w:rPr>
      </w:pPr>
      <w:hyperlink r:id="rId6" w:history="1">
        <w:r w:rsidR="007C3A34" w:rsidRPr="007C3A34">
          <w:rPr>
            <w:rFonts w:eastAsiaTheme="minorHAnsi"/>
            <w:color w:val="0563C1" w:themeColor="hyperlink"/>
            <w:sz w:val="22"/>
            <w:szCs w:val="22"/>
            <w:u w:val="single"/>
            <w:lang w:eastAsia="en-US"/>
          </w:rPr>
          <w:t>https://multiurok.ru/files/metody-preodoleniia-strakha-pered-vystupleniem-na.html</w:t>
        </w:r>
      </w:hyperlink>
    </w:p>
    <w:p w:rsidR="007C3A34" w:rsidRPr="007C3A34" w:rsidRDefault="006751C6" w:rsidP="007C3A34">
      <w:pPr>
        <w:spacing w:after="160" w:line="259" w:lineRule="auto"/>
        <w:rPr>
          <w:rFonts w:eastAsiaTheme="minorHAnsi"/>
          <w:sz w:val="22"/>
          <w:szCs w:val="22"/>
          <w:lang w:eastAsia="en-US"/>
        </w:rPr>
      </w:pPr>
      <w:hyperlink r:id="rId7" w:history="1">
        <w:r w:rsidR="007C3A34" w:rsidRPr="007C3A34">
          <w:rPr>
            <w:rFonts w:eastAsiaTheme="minorHAnsi"/>
            <w:color w:val="0563C1" w:themeColor="hyperlink"/>
            <w:sz w:val="22"/>
            <w:szCs w:val="22"/>
            <w:u w:val="single"/>
            <w:lang w:eastAsia="en-US"/>
          </w:rPr>
          <w:t>https://nsportal.ru/kultura/muzykalnoe-iskusstvo/library/2020/08/17/preodolenie-straha-stseny-i-publichnyh-vystupleniy</w:t>
        </w:r>
      </w:hyperlink>
    </w:p>
    <w:p w:rsidR="007C3A34" w:rsidRDefault="007C3A34" w:rsidP="00B91840">
      <w:pPr>
        <w:spacing w:line="360" w:lineRule="auto"/>
        <w:jc w:val="both"/>
        <w:rPr>
          <w:rFonts w:ascii="Times New Roman" w:hAnsi="Times New Roman" w:cs="Times New Roman"/>
          <w:sz w:val="28"/>
          <w:szCs w:val="28"/>
        </w:rPr>
      </w:pPr>
    </w:p>
    <w:p w:rsidR="00B91840" w:rsidRPr="005B48D6" w:rsidRDefault="00B91840" w:rsidP="00B91840">
      <w:pPr>
        <w:spacing w:line="360" w:lineRule="auto"/>
        <w:jc w:val="both"/>
        <w:rPr>
          <w:rFonts w:ascii="Times New Roman" w:hAnsi="Times New Roman" w:cs="Times New Roman"/>
          <w:sz w:val="28"/>
          <w:szCs w:val="28"/>
        </w:rPr>
      </w:pPr>
    </w:p>
    <w:p w:rsidR="00B91840" w:rsidRPr="00B44E89" w:rsidRDefault="00B91840" w:rsidP="009C034F">
      <w:pPr>
        <w:spacing w:line="360" w:lineRule="auto"/>
        <w:ind w:firstLine="708"/>
        <w:jc w:val="both"/>
        <w:rPr>
          <w:rFonts w:ascii="Times New Roman" w:hAnsi="Times New Roman" w:cs="Times New Roman"/>
          <w:sz w:val="28"/>
          <w:szCs w:val="28"/>
        </w:rPr>
      </w:pPr>
    </w:p>
    <w:p w:rsidR="00462668" w:rsidRDefault="007C3A34">
      <w:r>
        <w:rPr>
          <w:noProof/>
        </w:rPr>
        <w:drawing>
          <wp:inline distT="0" distB="0" distL="0" distR="0" wp14:anchorId="5D93A417" wp14:editId="040AF434">
            <wp:extent cx="2963334" cy="2225040"/>
            <wp:effectExtent l="0" t="0" r="8890" b="3810"/>
            <wp:docPr id="3" name="Рисунок 3" descr="https://avatars.dzeninfra.ru/get-zen_brief/6607387/pub_6293586119128427c1b97fb0_6293590e7faaea548ed41b85/scale_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vatars.dzeninfra.ru/get-zen_brief/6607387/pub_6293586119128427c1b97fb0_6293590e7faaea548ed41b85/scale_12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9689" cy="2259846"/>
                    </a:xfrm>
                    <a:prstGeom prst="rect">
                      <a:avLst/>
                    </a:prstGeom>
                    <a:noFill/>
                    <a:ln>
                      <a:noFill/>
                    </a:ln>
                  </pic:spPr>
                </pic:pic>
              </a:graphicData>
            </a:graphic>
          </wp:inline>
        </w:drawing>
      </w:r>
    </w:p>
    <w:sectPr w:rsidR="004626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B9715B"/>
    <w:multiLevelType w:val="multilevel"/>
    <w:tmpl w:val="20F0F2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B51"/>
    <w:rsid w:val="000F0D34"/>
    <w:rsid w:val="00234A3A"/>
    <w:rsid w:val="002A45D1"/>
    <w:rsid w:val="00375008"/>
    <w:rsid w:val="00420549"/>
    <w:rsid w:val="00462668"/>
    <w:rsid w:val="005F58FD"/>
    <w:rsid w:val="00641EB0"/>
    <w:rsid w:val="006751C6"/>
    <w:rsid w:val="00747E21"/>
    <w:rsid w:val="007C2295"/>
    <w:rsid w:val="007C3A34"/>
    <w:rsid w:val="009C034F"/>
    <w:rsid w:val="00B44E89"/>
    <w:rsid w:val="00B91840"/>
    <w:rsid w:val="00DB0B51"/>
    <w:rsid w:val="00F112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8A4685-812C-46BA-B4E5-B3C2CA3CB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1EB0"/>
    <w:pPr>
      <w:spacing w:after="0" w:line="240" w:lineRule="auto"/>
    </w:pPr>
    <w:rPr>
      <w:rFonts w:eastAsiaTheme="minorEastAsia"/>
      <w:sz w:val="24"/>
      <w:szCs w:val="24"/>
      <w:lang w:eastAsia="ru-RU"/>
    </w:rPr>
  </w:style>
  <w:style w:type="paragraph" w:styleId="2">
    <w:name w:val="heading 2"/>
    <w:basedOn w:val="a"/>
    <w:next w:val="a"/>
    <w:link w:val="20"/>
    <w:uiPriority w:val="9"/>
    <w:unhideWhenUsed/>
    <w:qFormat/>
    <w:rsid w:val="00747E2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A45D1"/>
    <w:pPr>
      <w:autoSpaceDE w:val="0"/>
      <w:autoSpaceDN w:val="0"/>
      <w:adjustRightInd w:val="0"/>
      <w:spacing w:after="0" w:line="240" w:lineRule="auto"/>
    </w:pPr>
    <w:rPr>
      <w:rFonts w:ascii="Calibri" w:hAnsi="Calibri" w:cs="Calibri"/>
      <w:color w:val="000000"/>
      <w:sz w:val="24"/>
      <w:szCs w:val="24"/>
    </w:rPr>
  </w:style>
  <w:style w:type="character" w:customStyle="1" w:styleId="20">
    <w:name w:val="Заголовок 2 Знак"/>
    <w:basedOn w:val="a0"/>
    <w:link w:val="2"/>
    <w:uiPriority w:val="9"/>
    <w:rsid w:val="00747E21"/>
    <w:rPr>
      <w:rFonts w:asciiTheme="majorHAnsi" w:eastAsiaTheme="majorEastAsia" w:hAnsiTheme="majorHAnsi" w:cstheme="majorBidi"/>
      <w:color w:val="2E74B5" w:themeColor="accent1" w:themeShade="BF"/>
      <w:sz w:val="26"/>
      <w:szCs w:val="26"/>
      <w:lang w:eastAsia="ru-RU"/>
    </w:rPr>
  </w:style>
  <w:style w:type="paragraph" w:styleId="a3">
    <w:name w:val="List Paragraph"/>
    <w:basedOn w:val="a"/>
    <w:uiPriority w:val="34"/>
    <w:qFormat/>
    <w:rsid w:val="00B91840"/>
    <w:pPr>
      <w:spacing w:after="160" w:line="259" w:lineRule="auto"/>
      <w:ind w:left="720"/>
      <w:contextualSpacing/>
    </w:pPr>
    <w:rPr>
      <w:rFonts w:eastAsia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nsportal.ru/kultura/muzykalnoe-iskusstvo/library/2020/08/17/preodolenie-straha-stseny-i-publichnyh-vystupleni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ultiurok.ru/files/metody-preodoleniia-strakha-pered-vystupleniem-na.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52E43-36C6-40A5-B34D-8A66B9E14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2195</Words>
  <Characters>12516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Домашний</cp:lastModifiedBy>
  <cp:revision>7</cp:revision>
  <dcterms:created xsi:type="dcterms:W3CDTF">2023-05-31T12:20:00Z</dcterms:created>
  <dcterms:modified xsi:type="dcterms:W3CDTF">2023-05-31T14:27:00Z</dcterms:modified>
</cp:coreProperties>
</file>