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5560" w14:textId="77777777" w:rsidR="00E47988" w:rsidRPr="00E47988" w:rsidRDefault="00E47988" w:rsidP="00E47988">
      <w:pPr>
        <w:ind w:left="1416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47988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АДАПТАЦИЯ ДЕТЕЙ РАННЕГО ВОЗРАСТА</w:t>
      </w:r>
    </w:p>
    <w:p w14:paraId="4A2BF9CC" w14:textId="60AEF21B" w:rsidR="00E47988" w:rsidRDefault="00E47988" w:rsidP="00E47988">
      <w:pPr>
        <w:ind w:left="1416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47988">
        <w:rPr>
          <w:rFonts w:ascii="Times New Roman" w:hAnsi="Times New Roman" w:cs="Times New Roman"/>
          <w:b/>
          <w:bCs/>
          <w:sz w:val="28"/>
          <w:szCs w:val="28"/>
          <w:lang w:val="ru-RU"/>
        </w:rPr>
        <w:t>В ДОШКОЛЬНОМ ОБРАЗОВАТЕЛЬНОМ УЧРЕЖДЕНИИ</w:t>
      </w:r>
    </w:p>
    <w:p w14:paraId="083ED9A4" w14:textId="77777777" w:rsidR="007F628C" w:rsidRDefault="007F628C">
      <w:pPr>
        <w:pStyle w:val="s5"/>
        <w:spacing w:before="0" w:beforeAutospacing="0" w:after="0" w:afterAutospacing="0"/>
        <w:ind w:firstLine="420"/>
        <w:jc w:val="right"/>
        <w:divId w:val="1073551388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b/>
          <w:bCs/>
          <w:i/>
          <w:iCs/>
          <w:color w:val="000000"/>
          <w:sz w:val="32"/>
          <w:szCs w:val="32"/>
        </w:rPr>
        <w:t>Бекмухамбетова</w:t>
      </w:r>
      <w:r>
        <w:rPr>
          <w:rStyle w:val="apple-converted-space"/>
          <w:b/>
          <w:bCs/>
          <w:i/>
          <w:iCs/>
          <w:color w:val="000000"/>
          <w:sz w:val="32"/>
          <w:szCs w:val="32"/>
        </w:rPr>
        <w:t> </w:t>
      </w:r>
      <w:r>
        <w:rPr>
          <w:rStyle w:val="bumpedfont15"/>
          <w:b/>
          <w:bCs/>
          <w:i/>
          <w:iCs/>
          <w:color w:val="000000"/>
          <w:sz w:val="32"/>
          <w:szCs w:val="32"/>
        </w:rPr>
        <w:t>Рамиля</w:t>
      </w:r>
      <w:r>
        <w:rPr>
          <w:rStyle w:val="apple-converted-space"/>
          <w:b/>
          <w:bCs/>
          <w:i/>
          <w:iCs/>
          <w:color w:val="000000"/>
          <w:sz w:val="32"/>
          <w:szCs w:val="32"/>
        </w:rPr>
        <w:t> </w:t>
      </w:r>
      <w:r>
        <w:rPr>
          <w:rStyle w:val="bumpedfont15"/>
          <w:b/>
          <w:bCs/>
          <w:i/>
          <w:iCs/>
          <w:color w:val="000000"/>
          <w:sz w:val="32"/>
          <w:szCs w:val="32"/>
        </w:rPr>
        <w:t>Руфатовна,</w:t>
      </w:r>
    </w:p>
    <w:p w14:paraId="6E300D4A" w14:textId="77777777" w:rsidR="007F628C" w:rsidRDefault="007F628C">
      <w:pPr>
        <w:pStyle w:val="s5"/>
        <w:spacing w:before="0" w:beforeAutospacing="0" w:after="0" w:afterAutospacing="0"/>
        <w:ind w:firstLine="420"/>
        <w:jc w:val="right"/>
        <w:divId w:val="1073551388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Студент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4 курса, ПН4ДО,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Факультет дошкольного и начального образования,</w:t>
      </w:r>
    </w:p>
    <w:p w14:paraId="447AD03C" w14:textId="77777777" w:rsidR="007F628C" w:rsidRDefault="007F628C">
      <w:pPr>
        <w:pStyle w:val="s5"/>
        <w:spacing w:before="0" w:beforeAutospacing="0" w:after="0" w:afterAutospacing="0"/>
        <w:ind w:firstLine="420"/>
        <w:jc w:val="right"/>
        <w:divId w:val="1073551388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Ставропольский государственный педагогический институт,</w:t>
      </w:r>
    </w:p>
    <w:p w14:paraId="36936D7B" w14:textId="77777777" w:rsidR="007F628C" w:rsidRDefault="007F628C">
      <w:pPr>
        <w:pStyle w:val="s5"/>
        <w:spacing w:before="0" w:beforeAutospacing="0" w:after="0" w:afterAutospacing="0"/>
        <w:ind w:firstLine="420"/>
        <w:jc w:val="right"/>
        <w:divId w:val="1073551388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РФ,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</w:rPr>
        <w:t>г. Ставрополь</w:t>
      </w:r>
    </w:p>
    <w:p w14:paraId="50DBDFCC" w14:textId="77777777" w:rsidR="007F628C" w:rsidRDefault="007F628C">
      <w:pPr>
        <w:pStyle w:val="s5"/>
        <w:spacing w:before="0" w:beforeAutospacing="0" w:after="0" w:afterAutospacing="0"/>
        <w:ind w:firstLine="420"/>
        <w:jc w:val="right"/>
        <w:divId w:val="1073551388"/>
        <w:rPr>
          <w:rFonts w:ascii="-webkit-standard" w:hAnsi="-webkit-standard"/>
          <w:color w:val="000000"/>
          <w:sz w:val="27"/>
          <w:szCs w:val="27"/>
        </w:rPr>
      </w:pPr>
      <w:r>
        <w:rPr>
          <w:rStyle w:val="bumpedfont15"/>
          <w:i/>
          <w:iCs/>
          <w:color w:val="000000"/>
          <w:sz w:val="32"/>
          <w:szCs w:val="32"/>
        </w:rPr>
        <w:t>E-mail:</w:t>
      </w:r>
      <w:r>
        <w:rPr>
          <w:rStyle w:val="apple-converted-space"/>
          <w:i/>
          <w:iCs/>
          <w:color w:val="000000"/>
          <w:sz w:val="32"/>
          <w:szCs w:val="32"/>
        </w:rPr>
        <w:t> </w:t>
      </w:r>
      <w:r>
        <w:rPr>
          <w:rStyle w:val="bumpedfont15"/>
          <w:i/>
          <w:iCs/>
          <w:color w:val="000000"/>
          <w:sz w:val="32"/>
          <w:szCs w:val="32"/>
          <w:u w:val="single"/>
        </w:rPr>
        <w:t>bekmukhambetova02@inbox.ru</w:t>
      </w:r>
    </w:p>
    <w:p w14:paraId="4E187CAE" w14:textId="77426ECB" w:rsidR="00DE150B" w:rsidRDefault="004A67AB" w:rsidP="007F628C">
      <w:pPr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Научный руководитель: Войнова Инна Маратовна </w:t>
      </w:r>
    </w:p>
    <w:p w14:paraId="2D906982" w14:textId="24FBF6E0" w:rsidR="004A67AB" w:rsidRPr="004A67AB" w:rsidRDefault="00543944" w:rsidP="007F628C">
      <w:pPr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Кандидат педагогических наук</w:t>
      </w:r>
    </w:p>
    <w:p w14:paraId="1585A57A" w14:textId="17198C67" w:rsidR="0046634A" w:rsidRPr="00BA255F" w:rsidRDefault="0046634A" w:rsidP="00BA255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A255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 </w:t>
      </w:r>
    </w:p>
    <w:p w14:paraId="5B97968A" w14:textId="115C8DCD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 xml:space="preserve"> </w:t>
      </w:r>
      <w:r w:rsidR="0046634A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422100">
        <w:rPr>
          <w:rFonts w:ascii="Times New Roman" w:hAnsi="Times New Roman" w:cs="Times New Roman"/>
          <w:sz w:val="28"/>
          <w:szCs w:val="28"/>
        </w:rPr>
        <w:t>статье проанализированы особенности адаптации детей раннего возраста в период начала посещения детского сада.</w:t>
      </w:r>
    </w:p>
    <w:p w14:paraId="617717CE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BA255F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 w:rsidRPr="00422100">
        <w:rPr>
          <w:rFonts w:ascii="Times New Roman" w:hAnsi="Times New Roman" w:cs="Times New Roman"/>
          <w:sz w:val="28"/>
          <w:szCs w:val="28"/>
        </w:rPr>
        <w:t>: семья, дошкольное образовательное учреждение, адап- тация, партнерские отношения, ранний возраст, стресс.</w:t>
      </w:r>
    </w:p>
    <w:p w14:paraId="30D9145A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Прибытие ребёнка в дошкольное орган сопровождается проблемой его адаптации к новым нормам и правилам жизни, и вовсе не все дети благополучно с ней справляются. Отрывание от дома и близких, приём с новыми взрослыми, детьми могут стать для ребёнка сильным психическим шоком. Посодействовать ребёнку и родителям в адаптационный момент можно через реализацию плана игровых детско-родительских адаптационных встреч, которые представляет со- бой целостный набор средств, приёмов и методов, комплекс которых способ- ствует лучшему повышению адаптационных возможностей детей и содействует снятию напряжённого состояния.</w:t>
      </w:r>
    </w:p>
    <w:p w14:paraId="12EE845C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Специалистами ДОУ вместе с родителями в течение двух недель прово- дятся игровые сеансы с детьми (игры-забавы, игры-сюрпризы, фольклорный материал и музыкальные игры), игры с мыльными пузырями, использованы элементы телесноориентированной терапии, театрализованные, хороводные и пальчиковые игры, а также релаксационные упражнения и продуктивная дея- тельность [2, с 56].</w:t>
      </w:r>
    </w:p>
    <w:p w14:paraId="58F49252" w14:textId="70F7C1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 xml:space="preserve">Временами в первое время чадо даже в присутствии близкого человека не хочет устанавливать связь с педагогами и детьми. </w:t>
      </w:r>
    </w:p>
    <w:p w14:paraId="399E4588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Центр научного сотрудничества «Интерактив плюс»</w:t>
      </w:r>
    </w:p>
    <w:p w14:paraId="07DE41E9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 xml:space="preserve">предлагают некоторое время понаблюдать за действиями педагогов, во время ко- торого, нужно заострять добросердечное отношение </w:t>
      </w:r>
      <w:r w:rsidRPr="00422100">
        <w:rPr>
          <w:rFonts w:ascii="Times New Roman" w:hAnsi="Times New Roman" w:cs="Times New Roman"/>
          <w:sz w:val="28"/>
          <w:szCs w:val="28"/>
        </w:rPr>
        <w:lastRenderedPageBreak/>
        <w:t>педагогов, интересные мо- менты, как весело играют, какие увлекательные игрушки дают детям.</w:t>
      </w:r>
    </w:p>
    <w:p w14:paraId="74933067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Через какое-то время ребёнок сам начинает увлекаться окружающим, позы- вает близкого человека за собой – начинают вместе с родителями анализировать игрушки, орудовать с ними, участвовать в совместных играх. Вот этот интерес к новому и должны поддержать родные. Родителям дается установка, что их роль содержится не только в том, чтобы снять эмоциональное напряжение у ребёнка, но и в том, чтобы помочь установить эмоциональный контакт с воспитателем, познакомить ребёнка с окружающим, чтобы он перестал бояться новой обста- новки, детей, взрослых. Многократное местонахождение вместе с мамой или другим близким человеком снимает у ребёнка неуверенность, испуг перед неиз- вестным, что побуждает его к независимому исследованию обстановки и обра- щению к воспитателю и его действиям [1, с 16].</w:t>
      </w:r>
    </w:p>
    <w:p w14:paraId="4DB4D86D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Ребёнок инициирует посещать детский сад самостоятельно по 2–3 часа в день. На этом этапе воспитатель проводит наблюдения за эмоциональным состо- янием детей и фиксирует результаты в адаптационных листах, а также работая в тесном сотрудничестве с родителями обсуждает их в ежедневных беседах с ро- дителями. Постепенно возрастает местонахождение ребёнка в детском саду с включением его во все режимные моменты. Опираясь на то, что в процессе при- выкания в первую очередь нормализуются настроение, самочувствие ребёнка, аппетит, в заключительную очередь – сон.</w:t>
      </w:r>
    </w:p>
    <w:p w14:paraId="2DDFB4ED" w14:textId="77777777" w:rsidR="00AC1E84" w:rsidRPr="0046634A" w:rsidRDefault="00AC1E84" w:rsidP="00AC1E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6634A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7A2CAE14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1. Артемова Л. Формирование социальной активности / Л. Артемова // До- школьное воспитание. – 2021. – С. 55.</w:t>
      </w:r>
    </w:p>
    <w:p w14:paraId="1F1F2822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2. Ермолаева М. Психологические методы развития навыков общения и эмоциональных состояний дошкольников / М. Ермолаева // Дошкольное воспи- тание. – 2019. – 155 с.</w:t>
      </w:r>
    </w:p>
    <w:p w14:paraId="0953655D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3. Михайлова Э.А. Детско-игровые родительские встречи / Э.А. Михайлова</w:t>
      </w:r>
    </w:p>
    <w:p w14:paraId="5F645F6C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[Электронный ресурс]. – Режим доступа: http://ext.spb.ru/2011-03-29-09-03-</w:t>
      </w:r>
    </w:p>
    <w:p w14:paraId="28ADACBE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2 https://interactive-plus.ru</w:t>
      </w:r>
    </w:p>
    <w:p w14:paraId="29C8CE31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Содержимое доступно по лицензии Creative Commons Attribution 4.0 license (CC-BY 4.0)</w:t>
      </w:r>
    </w:p>
    <w:p w14:paraId="179AE720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A16861" w14:textId="77777777" w:rsidR="00AC1E84" w:rsidRPr="00422100" w:rsidRDefault="00AC1E84" w:rsidP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t>Scientific Cooperation Center "Interactive plus"</w:t>
      </w:r>
    </w:p>
    <w:p w14:paraId="54F03197" w14:textId="472E1C17" w:rsidR="00AC1E84" w:rsidRPr="00422100" w:rsidRDefault="00AC1E84">
      <w:pPr>
        <w:rPr>
          <w:rFonts w:ascii="Times New Roman" w:hAnsi="Times New Roman" w:cs="Times New Roman"/>
          <w:sz w:val="28"/>
          <w:szCs w:val="28"/>
        </w:rPr>
      </w:pPr>
      <w:r w:rsidRPr="00422100">
        <w:rPr>
          <w:rFonts w:ascii="Times New Roman" w:hAnsi="Times New Roman" w:cs="Times New Roman"/>
          <w:sz w:val="28"/>
          <w:szCs w:val="28"/>
        </w:rPr>
        <w:lastRenderedPageBreak/>
        <w:t>14/118-additional-education/21631-Detsko-igrovye_roditelskie_vstrechi.html (дата</w:t>
      </w:r>
    </w:p>
    <w:sectPr w:rsidR="00AC1E84" w:rsidRPr="00422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STIX Two Math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-webkit-standard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84"/>
    <w:rsid w:val="00283FD9"/>
    <w:rsid w:val="00422100"/>
    <w:rsid w:val="0046634A"/>
    <w:rsid w:val="004A67AB"/>
    <w:rsid w:val="00543944"/>
    <w:rsid w:val="007F628C"/>
    <w:rsid w:val="00AC1E84"/>
    <w:rsid w:val="00BA255F"/>
    <w:rsid w:val="00C02BAF"/>
    <w:rsid w:val="00DE150B"/>
    <w:rsid w:val="00E4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2318B5"/>
  <w15:chartTrackingRefBased/>
  <w15:docId w15:val="{72C5A373-B549-2341-B854-DADA1C35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W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5">
    <w:name w:val="s5"/>
    <w:basedOn w:val="a"/>
    <w:rsid w:val="007F628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umpedfont15">
    <w:name w:val="bumpedfont15"/>
    <w:basedOn w:val="a0"/>
    <w:rsid w:val="007F628C"/>
  </w:style>
  <w:style w:type="character" w:customStyle="1" w:styleId="apple-converted-space">
    <w:name w:val="apple-converted-space"/>
    <w:basedOn w:val="a0"/>
    <w:rsid w:val="007F6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Саидова</dc:creator>
  <cp:keywords/>
  <dc:description/>
  <cp:lastModifiedBy>Нина Саидова</cp:lastModifiedBy>
  <cp:revision>2</cp:revision>
  <dcterms:created xsi:type="dcterms:W3CDTF">2023-06-23T09:00:00Z</dcterms:created>
  <dcterms:modified xsi:type="dcterms:W3CDTF">2023-06-23T09:00:00Z</dcterms:modified>
</cp:coreProperties>
</file>